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9125" w14:textId="02919FB5" w:rsidR="00AE0AC4" w:rsidRDefault="00AE0AC4" w:rsidP="00101577">
      <w:pPr>
        <w:pStyle w:val="Titre2"/>
        <w:rPr>
          <w:rFonts w:eastAsiaTheme="minorHAnsi"/>
          <w:lang w:val="fr-FR"/>
        </w:rPr>
      </w:pPr>
      <w:bookmarkStart w:id="0" w:name="_Toc231390699"/>
      <w:r>
        <w:rPr>
          <w:rFonts w:eastAsiaTheme="minorHAnsi"/>
          <w:lang w:val="fr-FR"/>
        </w:rPr>
        <w:t xml:space="preserve">PN : </w:t>
      </w:r>
      <w:r w:rsidR="003B040D" w:rsidRPr="00810F41">
        <w:rPr>
          <w:rFonts w:cs="Arial"/>
          <w:iCs/>
          <w:lang w:val="fr-MA"/>
        </w:rPr>
        <w:t>G-012264-000</w:t>
      </w:r>
      <w:bookmarkEnd w:id="0"/>
    </w:p>
    <w:p w14:paraId="4A26A9F5" w14:textId="65F39BA3" w:rsidR="00D04E04" w:rsidRPr="00520CDD" w:rsidRDefault="00D04E04" w:rsidP="00101577">
      <w:pPr>
        <w:pStyle w:val="Titre2"/>
        <w:rPr>
          <w:rFonts w:eastAsiaTheme="minorHAnsi"/>
          <w:lang w:val="fr-MA"/>
        </w:rPr>
      </w:pPr>
      <w:bookmarkStart w:id="1" w:name="_Toc231390700"/>
      <w:r w:rsidRPr="00F8090C">
        <w:rPr>
          <w:rFonts w:eastAsiaTheme="minorHAnsi"/>
          <w:lang w:val="fr-FR"/>
        </w:rPr>
        <w:t xml:space="preserve">Numéro de </w:t>
      </w:r>
      <w:r w:rsidR="00520CDD">
        <w:rPr>
          <w:rFonts w:eastAsiaTheme="minorHAnsi"/>
          <w:lang w:val="fr-FR"/>
        </w:rPr>
        <w:t xml:space="preserve">DAO </w:t>
      </w:r>
      <w:r w:rsidRPr="00F8090C">
        <w:rPr>
          <w:rFonts w:eastAsiaTheme="minorHAnsi"/>
          <w:lang w:val="fr-FR"/>
        </w:rPr>
        <w:t xml:space="preserve">: </w:t>
      </w:r>
      <w:r w:rsidR="004B3A24" w:rsidRPr="00407ED0">
        <w:rPr>
          <w:lang w:val="fr-FR"/>
        </w:rPr>
        <w:t>7000012383</w:t>
      </w:r>
      <w:bookmarkEnd w:id="1"/>
    </w:p>
    <w:p w14:paraId="753B3729" w14:textId="77777777" w:rsidR="00AE0AC4" w:rsidRPr="00AE0AC4" w:rsidRDefault="00AE0AC4" w:rsidP="00AE0AC4">
      <w:pPr>
        <w:rPr>
          <w:rFonts w:eastAsiaTheme="minorHAnsi"/>
          <w:lang w:val="fr-FR" w:eastAsia="en-US"/>
        </w:rPr>
      </w:pP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64392268" w14:textId="104EFE9B" w:rsidR="00B11FA1"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31390699" w:history="1">
            <w:r w:rsidR="00B11FA1" w:rsidRPr="00233CB4">
              <w:rPr>
                <w:rStyle w:val="Lienhypertexte"/>
                <w:rFonts w:eastAsiaTheme="minorHAnsi"/>
                <w:noProof/>
                <w:lang w:val="fr-FR"/>
              </w:rPr>
              <w:t xml:space="preserve">PN : </w:t>
            </w:r>
            <w:r w:rsidR="00B11FA1" w:rsidRPr="00233CB4">
              <w:rPr>
                <w:rStyle w:val="Lienhypertexte"/>
                <w:rFonts w:cs="Arial"/>
                <w:iCs/>
                <w:noProof/>
                <w:lang w:val="fr-MA"/>
              </w:rPr>
              <w:t>G-012264-000</w:t>
            </w:r>
            <w:r w:rsidR="00B11FA1">
              <w:rPr>
                <w:noProof/>
                <w:webHidden/>
              </w:rPr>
              <w:tab/>
            </w:r>
            <w:r w:rsidR="00B11FA1">
              <w:rPr>
                <w:noProof/>
                <w:webHidden/>
              </w:rPr>
              <w:fldChar w:fldCharType="begin"/>
            </w:r>
            <w:r w:rsidR="00B11FA1">
              <w:rPr>
                <w:noProof/>
                <w:webHidden/>
              </w:rPr>
              <w:instrText xml:space="preserve"> PAGEREF _Toc231390699 \h </w:instrText>
            </w:r>
            <w:r w:rsidR="00B11FA1">
              <w:rPr>
                <w:noProof/>
                <w:webHidden/>
              </w:rPr>
            </w:r>
            <w:r w:rsidR="00B11FA1">
              <w:rPr>
                <w:noProof/>
                <w:webHidden/>
              </w:rPr>
              <w:fldChar w:fldCharType="separate"/>
            </w:r>
            <w:r w:rsidR="00B11FA1">
              <w:rPr>
                <w:noProof/>
                <w:webHidden/>
              </w:rPr>
              <w:t>1</w:t>
            </w:r>
            <w:r w:rsidR="00B11FA1">
              <w:rPr>
                <w:noProof/>
                <w:webHidden/>
              </w:rPr>
              <w:fldChar w:fldCharType="end"/>
            </w:r>
          </w:hyperlink>
        </w:p>
        <w:p w14:paraId="7EE9CC64" w14:textId="6CBB05A8" w:rsidR="00B11FA1" w:rsidRDefault="00B11FA1">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390700" w:history="1">
            <w:r w:rsidRPr="00233CB4">
              <w:rPr>
                <w:rStyle w:val="Lienhypertexte"/>
                <w:rFonts w:eastAsiaTheme="minorHAnsi"/>
                <w:noProof/>
                <w:lang w:val="fr-FR"/>
              </w:rPr>
              <w:t xml:space="preserve">Numéro de DAO : </w:t>
            </w:r>
            <w:r w:rsidRPr="00233CB4">
              <w:rPr>
                <w:rStyle w:val="Lienhypertexte"/>
                <w:noProof/>
                <w:lang w:val="fr-FR"/>
              </w:rPr>
              <w:t>7000012383</w:t>
            </w:r>
            <w:r>
              <w:rPr>
                <w:noProof/>
                <w:webHidden/>
              </w:rPr>
              <w:tab/>
            </w:r>
            <w:r>
              <w:rPr>
                <w:noProof/>
                <w:webHidden/>
              </w:rPr>
              <w:fldChar w:fldCharType="begin"/>
            </w:r>
            <w:r>
              <w:rPr>
                <w:noProof/>
                <w:webHidden/>
              </w:rPr>
              <w:instrText xml:space="preserve"> PAGEREF _Toc231390700 \h </w:instrText>
            </w:r>
            <w:r>
              <w:rPr>
                <w:noProof/>
                <w:webHidden/>
              </w:rPr>
            </w:r>
            <w:r>
              <w:rPr>
                <w:noProof/>
                <w:webHidden/>
              </w:rPr>
              <w:fldChar w:fldCharType="separate"/>
            </w:r>
            <w:r>
              <w:rPr>
                <w:noProof/>
                <w:webHidden/>
              </w:rPr>
              <w:t>1</w:t>
            </w:r>
            <w:r>
              <w:rPr>
                <w:noProof/>
                <w:webHidden/>
              </w:rPr>
              <w:fldChar w:fldCharType="end"/>
            </w:r>
          </w:hyperlink>
        </w:p>
        <w:p w14:paraId="6A5305A5" w14:textId="4CCE70B4" w:rsidR="00B11FA1" w:rsidRDefault="00B11FA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390701" w:history="1">
            <w:r w:rsidRPr="00233CB4">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_Toc231390701 \h </w:instrText>
            </w:r>
            <w:r>
              <w:rPr>
                <w:noProof/>
                <w:webHidden/>
              </w:rPr>
            </w:r>
            <w:r>
              <w:rPr>
                <w:noProof/>
                <w:webHidden/>
              </w:rPr>
              <w:fldChar w:fldCharType="separate"/>
            </w:r>
            <w:r>
              <w:rPr>
                <w:noProof/>
                <w:webHidden/>
              </w:rPr>
              <w:t>1</w:t>
            </w:r>
            <w:r>
              <w:rPr>
                <w:noProof/>
                <w:webHidden/>
              </w:rPr>
              <w:fldChar w:fldCharType="end"/>
            </w:r>
          </w:hyperlink>
        </w:p>
        <w:p w14:paraId="0E0C8BBF" w14:textId="2715B215" w:rsidR="00B11FA1" w:rsidRDefault="00B11FA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390702" w:history="1">
            <w:r w:rsidRPr="00233CB4">
              <w:rPr>
                <w:rStyle w:val="Lienhypertexte"/>
                <w:noProof/>
                <w:lang w:val="fr-FR"/>
              </w:rPr>
              <w:t>Performance technique</w:t>
            </w:r>
            <w:r>
              <w:rPr>
                <w:noProof/>
                <w:webHidden/>
              </w:rPr>
              <w:tab/>
            </w:r>
            <w:r>
              <w:rPr>
                <w:noProof/>
                <w:webHidden/>
              </w:rPr>
              <w:fldChar w:fldCharType="begin"/>
            </w:r>
            <w:r>
              <w:rPr>
                <w:noProof/>
                <w:webHidden/>
              </w:rPr>
              <w:instrText xml:space="preserve"> PAGEREF _Toc231390702 \h </w:instrText>
            </w:r>
            <w:r>
              <w:rPr>
                <w:noProof/>
                <w:webHidden/>
              </w:rPr>
            </w:r>
            <w:r>
              <w:rPr>
                <w:noProof/>
                <w:webHidden/>
              </w:rPr>
              <w:fldChar w:fldCharType="separate"/>
            </w:r>
            <w:r>
              <w:rPr>
                <w:noProof/>
                <w:webHidden/>
              </w:rPr>
              <w:t>2</w:t>
            </w:r>
            <w:r>
              <w:rPr>
                <w:noProof/>
                <w:webHidden/>
              </w:rPr>
              <w:fldChar w:fldCharType="end"/>
            </w:r>
          </w:hyperlink>
        </w:p>
        <w:p w14:paraId="1259DB15" w14:textId="51C55791" w:rsidR="00B11FA1" w:rsidRDefault="00B11FA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390703" w:history="1">
            <w:r w:rsidRPr="00233CB4">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_Toc231390703 \h </w:instrText>
            </w:r>
            <w:r>
              <w:rPr>
                <w:noProof/>
                <w:webHidden/>
              </w:rPr>
            </w:r>
            <w:r>
              <w:rPr>
                <w:noProof/>
                <w:webHidden/>
              </w:rPr>
              <w:fldChar w:fldCharType="separate"/>
            </w:r>
            <w:r>
              <w:rPr>
                <w:noProof/>
                <w:webHidden/>
              </w:rPr>
              <w:t>3</w:t>
            </w:r>
            <w:r>
              <w:rPr>
                <w:noProof/>
                <w:webHidden/>
              </w:rPr>
              <w:fldChar w:fldCharType="end"/>
            </w:r>
          </w:hyperlink>
        </w:p>
        <w:p w14:paraId="1C366D0D" w14:textId="691672A1" w:rsidR="00B11FA1" w:rsidRDefault="00B11FA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390704" w:history="1">
            <w:r w:rsidRPr="00233CB4">
              <w:rPr>
                <w:rStyle w:val="Lienhypertexte"/>
                <w:noProof/>
                <w:lang w:val="fr-FR"/>
              </w:rPr>
              <w:t>Déclaration d’intégrité</w:t>
            </w:r>
            <w:r>
              <w:rPr>
                <w:noProof/>
                <w:webHidden/>
              </w:rPr>
              <w:tab/>
            </w:r>
            <w:r>
              <w:rPr>
                <w:noProof/>
                <w:webHidden/>
              </w:rPr>
              <w:fldChar w:fldCharType="begin"/>
            </w:r>
            <w:r>
              <w:rPr>
                <w:noProof/>
                <w:webHidden/>
              </w:rPr>
              <w:instrText xml:space="preserve"> PAGEREF _Toc231390704 \h </w:instrText>
            </w:r>
            <w:r>
              <w:rPr>
                <w:noProof/>
                <w:webHidden/>
              </w:rPr>
            </w:r>
            <w:r>
              <w:rPr>
                <w:noProof/>
                <w:webHidden/>
              </w:rPr>
              <w:fldChar w:fldCharType="separate"/>
            </w:r>
            <w:r>
              <w:rPr>
                <w:noProof/>
                <w:webHidden/>
              </w:rPr>
              <w:t>4</w:t>
            </w:r>
            <w:r>
              <w:rPr>
                <w:noProof/>
                <w:webHidden/>
              </w:rPr>
              <w:fldChar w:fldCharType="end"/>
            </w:r>
          </w:hyperlink>
        </w:p>
        <w:p w14:paraId="6F025CF1" w14:textId="19B541F0" w:rsidR="00B11FA1" w:rsidRDefault="00B11FA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390705" w:history="1">
            <w:r w:rsidRPr="00233CB4">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_Toc231390705 \h </w:instrText>
            </w:r>
            <w:r>
              <w:rPr>
                <w:noProof/>
                <w:webHidden/>
              </w:rPr>
            </w:r>
            <w:r>
              <w:rPr>
                <w:noProof/>
                <w:webHidden/>
              </w:rPr>
              <w:fldChar w:fldCharType="separate"/>
            </w:r>
            <w:r>
              <w:rPr>
                <w:noProof/>
                <w:webHidden/>
              </w:rPr>
              <w:t>5</w:t>
            </w:r>
            <w:r>
              <w:rPr>
                <w:noProof/>
                <w:webHidden/>
              </w:rPr>
              <w:fldChar w:fldCharType="end"/>
            </w:r>
          </w:hyperlink>
        </w:p>
        <w:p w14:paraId="0D6C4C8C" w14:textId="48B485DB"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AB2FFF"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AB2FFF"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4F1387F" w14:textId="2AE2E2BF" w:rsidR="00247C37" w:rsidRPr="00E87857" w:rsidRDefault="00D04E04" w:rsidP="006141F2">
      <w:pPr>
        <w:pStyle w:val="Titre3"/>
        <w:spacing w:after="240"/>
        <w:rPr>
          <w:rFonts w:cs="Arial"/>
          <w:lang w:val="fr-FR"/>
        </w:rPr>
      </w:pPr>
      <w:bookmarkStart w:id="2" w:name="_Toc231390701"/>
      <w:r w:rsidRPr="00F8090C">
        <w:rPr>
          <w:lang w:val="fr-FR"/>
        </w:rPr>
        <w:t>Performance économique et financière</w:t>
      </w:r>
      <w:bookmarkEnd w:id="2"/>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197E686B"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3"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4"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4"/>
      <w:r w:rsidRPr="00F8090C">
        <w:rPr>
          <w:rFonts w:cs="Arial"/>
          <w:szCs w:val="22"/>
          <w:lang w:val="fr-FR"/>
        </w:rPr>
        <w:t xml:space="preserve"> </w:t>
      </w:r>
      <w:bookmarkEnd w:id="3"/>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0050597D">
        <w:rPr>
          <w:rFonts w:cs="Arial"/>
          <w:b/>
          <w:bCs/>
          <w:color w:val="000000" w:themeColor="text1"/>
          <w:szCs w:val="22"/>
          <w:lang w:val="fr-FR"/>
        </w:rPr>
        <w:t xml:space="preserve"> </w:t>
      </w:r>
      <w:r w:rsidR="00C76BF5">
        <w:rPr>
          <w:rFonts w:cs="Arial"/>
          <w:b/>
          <w:bCs/>
          <w:color w:val="000000" w:themeColor="text1"/>
          <w:szCs w:val="22"/>
          <w:lang w:val="fr-FR"/>
        </w:rPr>
        <w:t>2</w:t>
      </w:r>
      <w:r w:rsidR="0075233A">
        <w:rPr>
          <w:rFonts w:cs="Arial"/>
          <w:b/>
          <w:bCs/>
          <w:color w:val="000000" w:themeColor="text1"/>
          <w:szCs w:val="22"/>
          <w:lang w:val="fr-FR"/>
        </w:rPr>
        <w:t xml:space="preserve"> 000 000</w:t>
      </w:r>
      <w:r w:rsidR="000E69FC">
        <w:rPr>
          <w:rFonts w:cs="Arial"/>
          <w:b/>
          <w:bCs/>
          <w:color w:val="000000" w:themeColor="text1"/>
          <w:szCs w:val="22"/>
          <w:lang w:val="fr-FR"/>
        </w:rPr>
        <w:t>.00</w:t>
      </w:r>
      <w:r w:rsidR="00305BF1">
        <w:rPr>
          <w:rFonts w:cs="Arial"/>
          <w:b/>
          <w:bCs/>
          <w:szCs w:val="22"/>
          <w:lang w:val="fr-FR"/>
        </w:rPr>
        <w:t xml:space="preserve"> MAD</w:t>
      </w:r>
      <w:r w:rsidRPr="00F8090C">
        <w:rPr>
          <w:rFonts w:cs="Arial"/>
          <w:color w:val="000000" w:themeColor="text1"/>
          <w:szCs w:val="22"/>
          <w:lang w:val="fr-FR"/>
        </w:rPr>
        <w:t xml:space="preserve"> net ?</w:t>
      </w:r>
    </w:p>
    <w:p w14:paraId="18A74909" w14:textId="77777777" w:rsidR="00EB796A" w:rsidRPr="00E87857" w:rsidRDefault="001D790B"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2B2611B7"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d’employé·e·s au 31 décembre de l’année précédente atteint-il au moins</w:t>
      </w:r>
      <w:r w:rsidR="000E69FC">
        <w:rPr>
          <w:rFonts w:cs="Arial"/>
          <w:color w:val="000000" w:themeColor="text1"/>
          <w:szCs w:val="22"/>
          <w:lang w:val="fr-FR"/>
        </w:rPr>
        <w:t xml:space="preserve"> </w:t>
      </w:r>
      <w:r w:rsidR="00C76BF5">
        <w:rPr>
          <w:rFonts w:cs="Arial"/>
          <w:b/>
          <w:bCs/>
          <w:color w:val="000000" w:themeColor="text1"/>
          <w:szCs w:val="22"/>
          <w:lang w:val="fr-FR"/>
        </w:rPr>
        <w:t>6</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1D790B"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5" w:name="_Toc231390702"/>
      <w:r w:rsidRPr="00F8090C">
        <w:rPr>
          <w:lang w:val="fr-FR"/>
        </w:rPr>
        <w:t>Performance technique</w:t>
      </w:r>
      <w:bookmarkEnd w:id="5"/>
    </w:p>
    <w:p w14:paraId="5A86DC83" w14:textId="043709E8"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67ECCF2D"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A632C9">
        <w:rPr>
          <w:szCs w:val="22"/>
          <w:lang w:val="fr-FR"/>
        </w:rPr>
        <w:t xml:space="preserve"> </w:t>
      </w:r>
      <w:r w:rsidR="00AB2FFF">
        <w:rPr>
          <w:szCs w:val="22"/>
          <w:lang w:val="fr-FR"/>
        </w:rPr>
        <w:t>5</w:t>
      </w:r>
      <w:r w:rsidR="00A632C9">
        <w:rPr>
          <w:szCs w:val="22"/>
          <w:lang w:val="fr-FR"/>
        </w:rPr>
        <w:t>00</w:t>
      </w:r>
      <w:r w:rsidR="0064750F">
        <w:rPr>
          <w:szCs w:val="22"/>
          <w:lang w:val="fr-FR"/>
        </w:rPr>
        <w:t xml:space="preserve"> 000.00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4B17F167" w:rsidR="00074A24" w:rsidRPr="00AE0AC4" w:rsidRDefault="00074A24" w:rsidP="73B9CD8B">
      <w:pPr>
        <w:pStyle w:val="Corpsdetexte"/>
        <w:jc w:val="both"/>
        <w:rPr>
          <w:color w:val="000000" w:themeColor="text1"/>
          <w:lang w:val="fr-MA"/>
        </w:rPr>
      </w:pPr>
      <w:r w:rsidRPr="00AE0AC4">
        <w:rPr>
          <w:b w:val="0"/>
          <w:bCs w:val="0"/>
          <w:color w:val="000000" w:themeColor="text1"/>
          <w:lang w:val="fr-MA"/>
        </w:rPr>
        <w:t>Au moins</w:t>
      </w:r>
      <w:r w:rsidR="003B2925">
        <w:rPr>
          <w:b w:val="0"/>
          <w:bCs w:val="0"/>
          <w:color w:val="000000" w:themeColor="text1"/>
          <w:lang w:val="fr-MA"/>
        </w:rPr>
        <w:t xml:space="preserve"> </w:t>
      </w:r>
      <w:r w:rsidR="00305BF1" w:rsidRPr="00AE0AC4">
        <w:rPr>
          <w:lang w:val="fr-MA"/>
        </w:rPr>
        <w:t xml:space="preserve"> </w:t>
      </w:r>
      <w:r w:rsidR="002A433A">
        <w:rPr>
          <w:lang w:val="fr-MA"/>
        </w:rPr>
        <w:t xml:space="preserve">6 </w:t>
      </w:r>
      <w:r w:rsidRPr="00AE0AC4">
        <w:rPr>
          <w:color w:val="000000" w:themeColor="text1"/>
          <w:lang w:val="fr-MA"/>
        </w:rPr>
        <w:t xml:space="preserve"> </w:t>
      </w:r>
      <w:r w:rsidR="00846C8D" w:rsidRPr="00AE0AC4">
        <w:rPr>
          <w:b w:val="0"/>
          <w:bCs w:val="0"/>
          <w:color w:val="000000" w:themeColor="text1"/>
          <w:lang w:val="fr-MA"/>
        </w:rPr>
        <w:t xml:space="preserve">projets </w:t>
      </w:r>
      <w:r w:rsidRPr="00AE0AC4">
        <w:rPr>
          <w:b w:val="0"/>
          <w:bCs w:val="0"/>
          <w:color w:val="000000" w:themeColor="text1"/>
          <w:lang w:val="fr-MA"/>
        </w:rPr>
        <w:t xml:space="preserve">de référence dans le domaine </w:t>
      </w:r>
      <w:r w:rsidR="00010F98" w:rsidRPr="00AE0AC4">
        <w:rPr>
          <w:b w:val="0"/>
          <w:bCs w:val="0"/>
          <w:color w:val="000000" w:themeColor="text1"/>
          <w:lang w:val="fr-MA"/>
        </w:rPr>
        <w:t xml:space="preserve">du </w:t>
      </w:r>
      <w:r w:rsidR="003B2925" w:rsidRPr="003B2925">
        <w:rPr>
          <w:color w:val="000000" w:themeColor="text1"/>
          <w:lang w:val="fr-MA"/>
        </w:rPr>
        <w:t xml:space="preserve">dans </w:t>
      </w:r>
      <w:r w:rsidR="002A433A">
        <w:rPr>
          <w:color w:val="000000" w:themeColor="text1"/>
          <w:lang w:val="fr-MA"/>
        </w:rPr>
        <w:t>l’évaluation des politiques publiques</w:t>
      </w:r>
    </w:p>
    <w:p w14:paraId="26F8EF42" w14:textId="4E2A2D5C" w:rsidR="00074A24" w:rsidRPr="00E87857" w:rsidRDefault="00074A24" w:rsidP="00E87857">
      <w:pPr>
        <w:pStyle w:val="Corpsdetexte"/>
        <w:jc w:val="both"/>
        <w:rPr>
          <w:b w:val="0"/>
          <w:szCs w:val="22"/>
          <w:lang w:val="fr-FR"/>
        </w:rPr>
      </w:pPr>
      <w:r w:rsidRPr="00F8090C">
        <w:rPr>
          <w:b w:val="0"/>
          <w:bCs w:val="0"/>
          <w:color w:val="000000" w:themeColor="text1"/>
          <w:szCs w:val="22"/>
          <w:lang w:val="fr-FR"/>
        </w:rPr>
        <w:t xml:space="preserve">et au moins </w:t>
      </w:r>
      <w:r w:rsidR="00150CED">
        <w:rPr>
          <w:szCs w:val="22"/>
          <w:lang w:val="fr-FR"/>
        </w:rPr>
        <w:t>5</w:t>
      </w:r>
      <w:r w:rsidRPr="00F8090C">
        <w:rPr>
          <w:b w:val="0"/>
          <w:bCs w:val="0"/>
          <w:szCs w:val="22"/>
          <w:lang w:val="fr-FR"/>
        </w:rPr>
        <w:t xml:space="preserve"> </w:t>
      </w:r>
      <w:r w:rsidRPr="00F8090C">
        <w:rPr>
          <w:b w:val="0"/>
          <w:bCs w:val="0"/>
          <w:color w:val="000000" w:themeColor="text1"/>
          <w:szCs w:val="22"/>
          <w:lang w:val="fr-FR"/>
        </w:rPr>
        <w:t xml:space="preserve">projet(s) de référence </w:t>
      </w:r>
      <w:r w:rsidR="00372259">
        <w:rPr>
          <w:b w:val="0"/>
          <w:bCs w:val="0"/>
          <w:szCs w:val="22"/>
          <w:lang w:val="fr-FR"/>
        </w:rPr>
        <w:t xml:space="preserve">dans le domaine dans la région d’Afrique </w:t>
      </w:r>
      <w:r w:rsidRPr="00F8090C">
        <w:rPr>
          <w:b w:val="0"/>
          <w:bCs w:val="0"/>
          <w:color w:val="000000" w:themeColor="text1"/>
          <w:szCs w:val="22"/>
          <w:lang w:val="fr-FR"/>
        </w:rPr>
        <w:t xml:space="preserve">au cours des </w:t>
      </w:r>
      <w:r w:rsidR="00150CED">
        <w:rPr>
          <w:b w:val="0"/>
          <w:bCs w:val="0"/>
          <w:szCs w:val="22"/>
          <w:lang w:val="fr-FR"/>
        </w:rPr>
        <w:t>5</w:t>
      </w:r>
      <w:r w:rsidRPr="00F8090C">
        <w:rPr>
          <w:b w:val="0"/>
          <w:bCs w:val="0"/>
          <w:szCs w:val="22"/>
          <w:lang w:val="fr-FR"/>
        </w:rPr>
        <w:t>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6" w:name="_Toc231390703"/>
      <w:r w:rsidRPr="00F8090C">
        <w:rPr>
          <w:rStyle w:val="Titre3Car"/>
          <w:lang w:val="fr-FR"/>
        </w:rPr>
        <w:lastRenderedPageBreak/>
        <w:t>Récapitulatif des projets de référence</w:t>
      </w:r>
      <w:bookmarkEnd w:id="6"/>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AB2FFF"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6"/>
          <w:footerReference w:type="default" r:id="rId17"/>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7" w:name="_Toc231390704"/>
      <w:r w:rsidRPr="004013FC">
        <w:rPr>
          <w:lang w:val="fr-FR"/>
        </w:rPr>
        <w:lastRenderedPageBreak/>
        <w:t>Déclaration d’intégrité</w:t>
      </w:r>
      <w:bookmarkEnd w:id="7"/>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8"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9"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8" w:name="_Hlk51341447"/>
      <w:r w:rsidRPr="004013FC">
        <w:rPr>
          <w:rStyle w:val="FontStyle14"/>
          <w:sz w:val="22"/>
          <w:lang w:val="fr-FR"/>
        </w:rPr>
        <w:t>1.4, 1.5 et 1.11</w:t>
      </w:r>
      <w:bookmarkEnd w:id="8"/>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9" w:name="_Hlk51341461"/>
      <w:r w:rsidRPr="004013FC">
        <w:rPr>
          <w:rStyle w:val="FontStyle14"/>
          <w:sz w:val="22"/>
          <w:lang w:val="fr-FR"/>
        </w:rPr>
        <w:t xml:space="preserve">2.1.4 </w:t>
      </w:r>
      <w:bookmarkEnd w:id="9"/>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0" w:name="_Toc29219564"/>
      <w:bookmarkStart w:id="11" w:name="_Toc231390705"/>
      <w:r w:rsidRPr="004013FC">
        <w:rPr>
          <w:lang w:val="fr-FR"/>
        </w:rPr>
        <w:t xml:space="preserve">Primauté des règles propres </w:t>
      </w:r>
      <w:r w:rsidR="00F8090C" w:rsidRPr="004013FC">
        <w:rPr>
          <w:lang w:val="fr-FR"/>
        </w:rPr>
        <w:t>de la GIZ</w:t>
      </w:r>
      <w:bookmarkEnd w:id="10"/>
      <w:bookmarkEnd w:id="11"/>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80CF" w14:textId="77777777" w:rsidR="001D790B" w:rsidRDefault="001D790B" w:rsidP="00A637D0">
      <w:r>
        <w:separator/>
      </w:r>
    </w:p>
  </w:endnote>
  <w:endnote w:type="continuationSeparator" w:id="0">
    <w:p w14:paraId="3A5EF129" w14:textId="77777777" w:rsidR="001D790B" w:rsidRDefault="001D790B"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ED48" w14:textId="77777777" w:rsidR="001D790B" w:rsidRDefault="001D790B" w:rsidP="00A637D0">
      <w:r>
        <w:separator/>
      </w:r>
    </w:p>
  </w:footnote>
  <w:footnote w:type="continuationSeparator" w:id="0">
    <w:p w14:paraId="0DCE84F1" w14:textId="77777777" w:rsidR="001D790B" w:rsidRDefault="001D790B"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AB2FFF"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AB2FFF"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AB2FFF"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activeWritingStyle w:appName="MSWord" w:lang="fr-MA"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5568"/>
    <w:rsid w:val="00047F4A"/>
    <w:rsid w:val="00052ABD"/>
    <w:rsid w:val="000548E6"/>
    <w:rsid w:val="000559A2"/>
    <w:rsid w:val="00074A24"/>
    <w:rsid w:val="00074DAF"/>
    <w:rsid w:val="00083456"/>
    <w:rsid w:val="000A2FFA"/>
    <w:rsid w:val="000A5C66"/>
    <w:rsid w:val="000B0E75"/>
    <w:rsid w:val="000B478D"/>
    <w:rsid w:val="000C1CE3"/>
    <w:rsid w:val="000E3666"/>
    <w:rsid w:val="000E4FA6"/>
    <w:rsid w:val="000E69FC"/>
    <w:rsid w:val="000F00E2"/>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CED"/>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1D790B"/>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A433A"/>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2259"/>
    <w:rsid w:val="00373042"/>
    <w:rsid w:val="00375D5E"/>
    <w:rsid w:val="003828E6"/>
    <w:rsid w:val="0038591D"/>
    <w:rsid w:val="003A29D7"/>
    <w:rsid w:val="003A414A"/>
    <w:rsid w:val="003A707D"/>
    <w:rsid w:val="003B040D"/>
    <w:rsid w:val="003B1D21"/>
    <w:rsid w:val="003B2925"/>
    <w:rsid w:val="003B2AF3"/>
    <w:rsid w:val="003B67CC"/>
    <w:rsid w:val="003C2460"/>
    <w:rsid w:val="003C31A1"/>
    <w:rsid w:val="003C3527"/>
    <w:rsid w:val="003C6FDC"/>
    <w:rsid w:val="003D266E"/>
    <w:rsid w:val="003D4A59"/>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3A24"/>
    <w:rsid w:val="004B6704"/>
    <w:rsid w:val="004C4961"/>
    <w:rsid w:val="004D1A52"/>
    <w:rsid w:val="004E11DA"/>
    <w:rsid w:val="004E3AE7"/>
    <w:rsid w:val="004E597C"/>
    <w:rsid w:val="004F56CA"/>
    <w:rsid w:val="004F6D94"/>
    <w:rsid w:val="00503D35"/>
    <w:rsid w:val="0050597D"/>
    <w:rsid w:val="00507C1D"/>
    <w:rsid w:val="00520CDD"/>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50F"/>
    <w:rsid w:val="00647683"/>
    <w:rsid w:val="00655A55"/>
    <w:rsid w:val="00655F11"/>
    <w:rsid w:val="006601D0"/>
    <w:rsid w:val="0069220B"/>
    <w:rsid w:val="00694737"/>
    <w:rsid w:val="00696B10"/>
    <w:rsid w:val="006B4708"/>
    <w:rsid w:val="006C3411"/>
    <w:rsid w:val="006C661A"/>
    <w:rsid w:val="006E2E2F"/>
    <w:rsid w:val="006E6BF7"/>
    <w:rsid w:val="006E724B"/>
    <w:rsid w:val="006F545C"/>
    <w:rsid w:val="006F643B"/>
    <w:rsid w:val="007000B3"/>
    <w:rsid w:val="007077E8"/>
    <w:rsid w:val="00722877"/>
    <w:rsid w:val="007245A9"/>
    <w:rsid w:val="007273C6"/>
    <w:rsid w:val="00735200"/>
    <w:rsid w:val="00745212"/>
    <w:rsid w:val="0075233A"/>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3435A"/>
    <w:rsid w:val="009421DC"/>
    <w:rsid w:val="00942857"/>
    <w:rsid w:val="009439D0"/>
    <w:rsid w:val="009440BB"/>
    <w:rsid w:val="00957D5A"/>
    <w:rsid w:val="00957DAB"/>
    <w:rsid w:val="00960432"/>
    <w:rsid w:val="00964A05"/>
    <w:rsid w:val="00967801"/>
    <w:rsid w:val="00982519"/>
    <w:rsid w:val="00994A1D"/>
    <w:rsid w:val="009A13D5"/>
    <w:rsid w:val="009B0BA2"/>
    <w:rsid w:val="009C7098"/>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2C9"/>
    <w:rsid w:val="00A637D0"/>
    <w:rsid w:val="00A64890"/>
    <w:rsid w:val="00A66242"/>
    <w:rsid w:val="00A71D28"/>
    <w:rsid w:val="00A73771"/>
    <w:rsid w:val="00A85CAF"/>
    <w:rsid w:val="00A85F0D"/>
    <w:rsid w:val="00A95A9F"/>
    <w:rsid w:val="00AA0BB3"/>
    <w:rsid w:val="00AA3807"/>
    <w:rsid w:val="00AA445D"/>
    <w:rsid w:val="00AB192E"/>
    <w:rsid w:val="00AB2FFF"/>
    <w:rsid w:val="00AB4724"/>
    <w:rsid w:val="00AB5A05"/>
    <w:rsid w:val="00AC0E75"/>
    <w:rsid w:val="00AC2FA8"/>
    <w:rsid w:val="00AD7EB8"/>
    <w:rsid w:val="00AE0AC4"/>
    <w:rsid w:val="00AE6941"/>
    <w:rsid w:val="00AF5780"/>
    <w:rsid w:val="00B03AC9"/>
    <w:rsid w:val="00B11FA1"/>
    <w:rsid w:val="00B20000"/>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BF5"/>
    <w:rsid w:val="00C76E1E"/>
    <w:rsid w:val="00C83669"/>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0D55"/>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CVEZMWWEJTKR-1822743172-295</_dlc_DocId>
    <_dlc_DocIdUrl xmlns="f903e698-d9e5-4145-b3e0-363ca85c6576">
      <Url>https://gizonline.sharepoint.com/sites/group_664/_layouts/15/DocIdRedir.aspx?ID=CVEZMWWEJTKR-1822743172-295</Url>
      <Description>CVEZMWWEJTKR-1822743172-295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2.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3.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4.xml><?xml version="1.0" encoding="utf-8"?>
<ds:datastoreItem xmlns:ds="http://schemas.openxmlformats.org/officeDocument/2006/customXml" ds:itemID="{E95D7D56-04E6-4277-B652-2171D3422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523C91-2574-43B0-9DAE-BFC96FA3F0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Interessensbekundung de, Stand: Februar2016</vt:lpstr>
    </vt:vector>
  </TitlesOfParts>
  <Company>GIZ GmbH</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AJANA-EL-KHADDAR, Khadija GIZ MA</cp:lastModifiedBy>
  <cp:revision>17</cp:revision>
  <cp:lastPrinted>2018-02-16T12:47:00Z</cp:lastPrinted>
  <dcterms:created xsi:type="dcterms:W3CDTF">2026-03-04T16:23:00Z</dcterms:created>
  <dcterms:modified xsi:type="dcterms:W3CDTF">2026-06-04T10:24:00Z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