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60F8" w14:textId="0090D200" w:rsidR="00D72C95" w:rsidRDefault="054B44EE" w:rsidP="00030AF9">
      <w:pPr>
        <w:pStyle w:val="En-tte"/>
      </w:pPr>
      <w:r>
        <w:rPr>
          <w:noProof/>
        </w:rPr>
        <w:drawing>
          <wp:inline distT="0" distB="0" distL="0" distR="0" wp14:anchorId="3B0C6173" wp14:editId="5193B325">
            <wp:extent cx="5762625" cy="962025"/>
            <wp:effectExtent l="0" t="0" r="0" b="0"/>
            <wp:docPr id="208356391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63910" name="Picture 20835639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E68D" w14:textId="402A3437" w:rsidR="007371D8" w:rsidRDefault="007371D8" w:rsidP="40396C0A">
      <w:pPr>
        <w:spacing w:after="360" w:line="276" w:lineRule="auto"/>
        <w:jc w:val="center"/>
        <w:rPr>
          <w:b/>
          <w:bCs/>
          <w:sz w:val="24"/>
          <w:szCs w:val="24"/>
        </w:rPr>
      </w:pPr>
    </w:p>
    <w:p w14:paraId="29464831" w14:textId="2927FC90" w:rsidR="00675EC2" w:rsidRDefault="00EE7EAF" w:rsidP="00172D8A">
      <w:pPr>
        <w:spacing w:after="0" w:line="276" w:lineRule="auto"/>
        <w:jc w:val="center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044A54">
        <w:rPr>
          <w:rFonts w:cstheme="minorHAnsi"/>
          <w:b/>
          <w:bCs/>
          <w:color w:val="2F5496" w:themeColor="accent1" w:themeShade="BF"/>
          <w:sz w:val="24"/>
          <w:szCs w:val="24"/>
        </w:rPr>
        <w:t>APPEL À MANIFESTATION D’INTÉRÊT (AMI)</w:t>
      </w:r>
    </w:p>
    <w:p w14:paraId="6731EFEB" w14:textId="168E7A61" w:rsidR="00172D8A" w:rsidRPr="00044A54" w:rsidRDefault="00000000" w:rsidP="00172D8A">
      <w:pPr>
        <w:spacing w:after="0" w:line="276" w:lineRule="auto"/>
        <w:jc w:val="center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>
        <w:rPr>
          <w:rFonts w:cstheme="minorHAnsi"/>
          <w:b/>
          <w:bCs/>
          <w:color w:val="2F5496" w:themeColor="accent1" w:themeShade="BF"/>
          <w:sz w:val="24"/>
          <w:szCs w:val="24"/>
        </w:rPr>
        <w:pict w14:anchorId="03E78230">
          <v:rect id="_x0000_i1025" style="width:0;height:1.5pt" o:hralign="center" o:hrstd="t" o:hr="t" fillcolor="#a0a0a0" stroked="f"/>
        </w:pict>
      </w:r>
    </w:p>
    <w:p w14:paraId="6851B14E" w14:textId="74499C9F" w:rsidR="00EE7EAF" w:rsidRPr="00044A54" w:rsidRDefault="00EE7EAF" w:rsidP="004700B8">
      <w:pPr>
        <w:spacing w:line="276" w:lineRule="auto"/>
        <w:jc w:val="center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044A5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Sélection d’organisations de la société civile (OSC) bénéficiaires d’un </w:t>
      </w:r>
      <w:r w:rsidR="00D20BFB" w:rsidRPr="00044A54">
        <w:rPr>
          <w:rFonts w:cstheme="minorHAnsi"/>
          <w:b/>
          <w:bCs/>
          <w:color w:val="2F5496" w:themeColor="accent1" w:themeShade="BF"/>
          <w:sz w:val="24"/>
          <w:szCs w:val="24"/>
        </w:rPr>
        <w:t>dispositif</w:t>
      </w:r>
      <w:r w:rsidRPr="00044A54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d’accompagnement à la viabilité organisationnelle et financière</w:t>
      </w:r>
    </w:p>
    <w:p w14:paraId="35139C17" w14:textId="1D4D1DE2" w:rsidR="00675EC2" w:rsidRPr="00C356D4" w:rsidRDefault="00675EC2" w:rsidP="004700B8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10BDAA0" w14:textId="4F708799" w:rsidR="00EE7EAF" w:rsidRPr="00C356D4" w:rsidRDefault="00EE7EAF" w:rsidP="004700B8">
      <w:pPr>
        <w:spacing w:line="276" w:lineRule="auto"/>
        <w:rPr>
          <w:rFonts w:cstheme="minorHAnsi"/>
          <w:sz w:val="24"/>
          <w:szCs w:val="24"/>
        </w:rPr>
      </w:pPr>
    </w:p>
    <w:p w14:paraId="5ECEE512" w14:textId="3F130E8A" w:rsidR="00EE7EAF" w:rsidRPr="00044A54" w:rsidRDefault="00EE7EAF" w:rsidP="00D166DC">
      <w:pPr>
        <w:pStyle w:val="Paragraphedeliste"/>
        <w:numPr>
          <w:ilvl w:val="0"/>
          <w:numId w:val="29"/>
        </w:numPr>
        <w:spacing w:line="276" w:lineRule="auto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044A54">
        <w:rPr>
          <w:rFonts w:cstheme="minorHAnsi"/>
          <w:b/>
          <w:bCs/>
          <w:color w:val="2F5496" w:themeColor="accent1" w:themeShade="BF"/>
          <w:sz w:val="24"/>
          <w:szCs w:val="24"/>
        </w:rPr>
        <w:t>Contexte</w:t>
      </w:r>
    </w:p>
    <w:p w14:paraId="4236BF2D" w14:textId="5FF362E7" w:rsidR="00EE7EAF" w:rsidRPr="00C356D4" w:rsidRDefault="2AC7146B" w:rsidP="00D166DC">
      <w:pPr>
        <w:spacing w:line="276" w:lineRule="auto"/>
        <w:jc w:val="both"/>
        <w:rPr>
          <w:sz w:val="24"/>
          <w:szCs w:val="24"/>
        </w:rPr>
      </w:pPr>
      <w:r w:rsidRPr="40396C0A">
        <w:rPr>
          <w:sz w:val="24"/>
          <w:szCs w:val="24"/>
        </w:rPr>
        <w:t>NEF B</w:t>
      </w:r>
      <w:r w:rsidR="3CF2BF7E" w:rsidRPr="40396C0A">
        <w:rPr>
          <w:sz w:val="24"/>
          <w:szCs w:val="24"/>
        </w:rPr>
        <w:t>elgium</w:t>
      </w:r>
      <w:r w:rsidR="6688818A" w:rsidRPr="40396C0A">
        <w:rPr>
          <w:sz w:val="24"/>
          <w:szCs w:val="24"/>
        </w:rPr>
        <w:t>, en partenariat avec</w:t>
      </w:r>
      <w:r w:rsidR="2BF487B7" w:rsidRPr="40396C0A">
        <w:rPr>
          <w:sz w:val="24"/>
          <w:szCs w:val="24"/>
        </w:rPr>
        <w:t xml:space="preserve"> l’Association Marocaine de Solidarité et de Développement (AMSED)</w:t>
      </w:r>
      <w:r w:rsidR="6688818A" w:rsidRPr="40396C0A">
        <w:rPr>
          <w:sz w:val="24"/>
          <w:szCs w:val="24"/>
        </w:rPr>
        <w:t xml:space="preserve">, met en œuvre au Maroc le projet </w:t>
      </w:r>
      <w:r w:rsidR="6688818A" w:rsidRPr="40396C0A">
        <w:rPr>
          <w:b/>
          <w:bCs/>
          <w:sz w:val="24"/>
          <w:szCs w:val="24"/>
        </w:rPr>
        <w:t>Cap Viabilité pour la Société Civile 2030+</w:t>
      </w:r>
      <w:r w:rsidR="2BF487B7" w:rsidRPr="40396C0A">
        <w:rPr>
          <w:b/>
          <w:bCs/>
          <w:sz w:val="24"/>
          <w:szCs w:val="24"/>
        </w:rPr>
        <w:t xml:space="preserve"> - CAP+</w:t>
      </w:r>
      <w:r w:rsidR="6688818A" w:rsidRPr="40396C0A">
        <w:rPr>
          <w:sz w:val="24"/>
          <w:szCs w:val="24"/>
        </w:rPr>
        <w:t>, cofinancé par l’Union Européenne.</w:t>
      </w:r>
    </w:p>
    <w:p w14:paraId="495100CE" w14:textId="6A1B578C" w:rsidR="00EE7EAF" w:rsidRPr="00C356D4" w:rsidRDefault="004425E2" w:rsidP="00D166D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6688818A" w:rsidRPr="3C4DFE31">
        <w:rPr>
          <w:sz w:val="24"/>
          <w:szCs w:val="24"/>
        </w:rPr>
        <w:t xml:space="preserve">e projet </w:t>
      </w:r>
      <w:r w:rsidR="3018DFBC" w:rsidRPr="3C4DFE31">
        <w:rPr>
          <w:b/>
          <w:bCs/>
          <w:sz w:val="24"/>
          <w:szCs w:val="24"/>
        </w:rPr>
        <w:t xml:space="preserve">CAP+ </w:t>
      </w:r>
      <w:r w:rsidR="6688818A" w:rsidRPr="3C4DFE31">
        <w:rPr>
          <w:sz w:val="24"/>
          <w:szCs w:val="24"/>
        </w:rPr>
        <w:t xml:space="preserve">vise à renforcer la viabilité, l’autonomie et la résilience des OSC, en particulier celles intervenant auprès des populations </w:t>
      </w:r>
      <w:r w:rsidR="01230113" w:rsidRPr="3C4DFE31">
        <w:rPr>
          <w:sz w:val="24"/>
          <w:szCs w:val="24"/>
        </w:rPr>
        <w:t xml:space="preserve">en situation de </w:t>
      </w:r>
      <w:r w:rsidR="6688818A" w:rsidRPr="3C4DFE31">
        <w:rPr>
          <w:sz w:val="24"/>
          <w:szCs w:val="24"/>
        </w:rPr>
        <w:t>vulnérab</w:t>
      </w:r>
      <w:r w:rsidR="41C384DD" w:rsidRPr="3C4DFE31">
        <w:rPr>
          <w:sz w:val="24"/>
          <w:szCs w:val="24"/>
        </w:rPr>
        <w:t>i</w:t>
      </w:r>
      <w:r w:rsidR="6688818A" w:rsidRPr="3C4DFE31">
        <w:rPr>
          <w:sz w:val="24"/>
          <w:szCs w:val="24"/>
        </w:rPr>
        <w:t>l</w:t>
      </w:r>
      <w:r w:rsidR="7EDFB0EF" w:rsidRPr="3C4DFE31">
        <w:rPr>
          <w:sz w:val="24"/>
          <w:szCs w:val="24"/>
        </w:rPr>
        <w:t>ité</w:t>
      </w:r>
      <w:r w:rsidR="6688818A" w:rsidRPr="3C4DFE31">
        <w:rPr>
          <w:sz w:val="24"/>
          <w:szCs w:val="24"/>
        </w:rPr>
        <w:t xml:space="preserve">, </w:t>
      </w:r>
      <w:r w:rsidR="21E192EC" w:rsidRPr="3C4DFE31">
        <w:rPr>
          <w:sz w:val="24"/>
          <w:szCs w:val="24"/>
        </w:rPr>
        <w:t>à travers le développement de leurs capacités</w:t>
      </w:r>
      <w:r w:rsidR="6688818A" w:rsidRPr="3C4DFE31">
        <w:rPr>
          <w:sz w:val="24"/>
          <w:szCs w:val="24"/>
        </w:rPr>
        <w:t xml:space="preserve"> organisationnelles, stratégiques et financières.</w:t>
      </w:r>
    </w:p>
    <w:p w14:paraId="4398C869" w14:textId="4E7F80BC" w:rsidR="00EE7EAF" w:rsidRDefault="3018DFBC" w:rsidP="00D166DC">
      <w:pPr>
        <w:spacing w:line="276" w:lineRule="auto"/>
        <w:jc w:val="both"/>
        <w:rPr>
          <w:sz w:val="24"/>
          <w:szCs w:val="24"/>
        </w:rPr>
      </w:pPr>
      <w:r w:rsidRPr="40396C0A">
        <w:rPr>
          <w:sz w:val="24"/>
          <w:szCs w:val="24"/>
        </w:rPr>
        <w:t>Le projet a</w:t>
      </w:r>
      <w:r w:rsidR="6688818A" w:rsidRPr="40396C0A">
        <w:rPr>
          <w:sz w:val="24"/>
          <w:szCs w:val="24"/>
        </w:rPr>
        <w:t>mbitionne</w:t>
      </w:r>
      <w:r w:rsidR="21E192EC" w:rsidRPr="40396C0A">
        <w:rPr>
          <w:sz w:val="24"/>
          <w:szCs w:val="24"/>
        </w:rPr>
        <w:t xml:space="preserve"> ainsi</w:t>
      </w:r>
      <w:r w:rsidRPr="40396C0A">
        <w:rPr>
          <w:sz w:val="24"/>
          <w:szCs w:val="24"/>
        </w:rPr>
        <w:t xml:space="preserve"> </w:t>
      </w:r>
      <w:r w:rsidR="6688818A" w:rsidRPr="40396C0A">
        <w:rPr>
          <w:sz w:val="24"/>
          <w:szCs w:val="24"/>
        </w:rPr>
        <w:t>d’accompagner les OSC vers des modèles plus durables, fondés sur la diversification des ressources, le renforcement de la gouvernance interne et une meilleure intégration dans les écosystèmes locaux.</w:t>
      </w:r>
    </w:p>
    <w:p w14:paraId="17B2E45B" w14:textId="4E5AD7B0" w:rsidR="40396C0A" w:rsidRDefault="40396C0A" w:rsidP="004425E2">
      <w:pPr>
        <w:spacing w:after="0" w:line="276" w:lineRule="auto"/>
        <w:jc w:val="both"/>
        <w:rPr>
          <w:sz w:val="24"/>
          <w:szCs w:val="24"/>
        </w:rPr>
      </w:pPr>
    </w:p>
    <w:p w14:paraId="48EB22BF" w14:textId="4BCDE993" w:rsidR="00EE7EAF" w:rsidRPr="00044A54" w:rsidRDefault="00EE7EAF" w:rsidP="00D166DC">
      <w:pPr>
        <w:pStyle w:val="Paragraphedeliste"/>
        <w:numPr>
          <w:ilvl w:val="0"/>
          <w:numId w:val="29"/>
        </w:numPr>
        <w:spacing w:line="276" w:lineRule="auto"/>
        <w:jc w:val="both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044A54">
        <w:rPr>
          <w:rFonts w:cstheme="minorHAnsi"/>
          <w:b/>
          <w:bCs/>
          <w:color w:val="2F5496" w:themeColor="accent1" w:themeShade="BF"/>
          <w:sz w:val="24"/>
          <w:szCs w:val="24"/>
        </w:rPr>
        <w:t>Objet de l’appel</w:t>
      </w:r>
    </w:p>
    <w:p w14:paraId="29DAEA1D" w14:textId="506E20FF" w:rsidR="00EE7EAF" w:rsidRPr="00C356D4" w:rsidRDefault="6688818A" w:rsidP="00D166DC">
      <w:pPr>
        <w:spacing w:line="276" w:lineRule="auto"/>
        <w:jc w:val="both"/>
        <w:rPr>
          <w:sz w:val="24"/>
          <w:szCs w:val="24"/>
        </w:rPr>
      </w:pPr>
      <w:r w:rsidRPr="3C4DFE31">
        <w:rPr>
          <w:sz w:val="24"/>
          <w:szCs w:val="24"/>
        </w:rPr>
        <w:t xml:space="preserve">Le présent Appel à Manifestation d’Intérêt vise à </w:t>
      </w:r>
      <w:r w:rsidR="59360A5A" w:rsidRPr="3C4DFE31">
        <w:rPr>
          <w:sz w:val="24"/>
          <w:szCs w:val="24"/>
        </w:rPr>
        <w:t xml:space="preserve">identifier et </w:t>
      </w:r>
      <w:r w:rsidRPr="3C4DFE31">
        <w:rPr>
          <w:sz w:val="24"/>
          <w:szCs w:val="24"/>
        </w:rPr>
        <w:t xml:space="preserve">sélectionner </w:t>
      </w:r>
      <w:r w:rsidR="7BF90A26" w:rsidRPr="3C4DFE31">
        <w:rPr>
          <w:sz w:val="24"/>
          <w:szCs w:val="24"/>
        </w:rPr>
        <w:t>150 associations</w:t>
      </w:r>
      <w:r w:rsidRPr="3C4DFE31">
        <w:rPr>
          <w:sz w:val="24"/>
          <w:szCs w:val="24"/>
        </w:rPr>
        <w:t xml:space="preserve"> qui bénéficieront d’un </w:t>
      </w:r>
      <w:r w:rsidR="00CD29C2">
        <w:rPr>
          <w:sz w:val="24"/>
          <w:szCs w:val="24"/>
        </w:rPr>
        <w:t xml:space="preserve">parcours d’accompagnement </w:t>
      </w:r>
      <w:r w:rsidR="00EE6613">
        <w:rPr>
          <w:sz w:val="24"/>
          <w:szCs w:val="24"/>
        </w:rPr>
        <w:t>structuré combinant</w:t>
      </w:r>
      <w:r w:rsidR="3C5E364A" w:rsidRPr="3C4DFE31">
        <w:rPr>
          <w:sz w:val="24"/>
          <w:szCs w:val="24"/>
        </w:rPr>
        <w:t xml:space="preserve"> </w:t>
      </w:r>
      <w:r w:rsidR="213FD038" w:rsidRPr="3C4DFE31">
        <w:rPr>
          <w:sz w:val="24"/>
          <w:szCs w:val="24"/>
        </w:rPr>
        <w:t>:</w:t>
      </w:r>
      <w:r w:rsidR="6AB94547" w:rsidRPr="3C4DFE31">
        <w:rPr>
          <w:sz w:val="24"/>
          <w:szCs w:val="24"/>
        </w:rPr>
        <w:t xml:space="preserve"> </w:t>
      </w:r>
    </w:p>
    <w:p w14:paraId="7A9301CD" w14:textId="49FFF4AB" w:rsidR="00422D98" w:rsidRPr="00422D98" w:rsidRDefault="6AB94547" w:rsidP="00D166DC">
      <w:pPr>
        <w:pStyle w:val="Paragraphedeliste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proofErr w:type="gramStart"/>
      <w:r w:rsidRPr="00422D98">
        <w:rPr>
          <w:sz w:val="24"/>
          <w:szCs w:val="24"/>
        </w:rPr>
        <w:t>un</w:t>
      </w:r>
      <w:proofErr w:type="gramEnd"/>
      <w:r w:rsidRPr="00422D98">
        <w:rPr>
          <w:sz w:val="24"/>
          <w:szCs w:val="24"/>
        </w:rPr>
        <w:t xml:space="preserve"> diagnostic des besoins organisationnels et financiers</w:t>
      </w:r>
      <w:r w:rsidR="00422D98">
        <w:rPr>
          <w:sz w:val="24"/>
          <w:szCs w:val="24"/>
        </w:rPr>
        <w:t>,</w:t>
      </w:r>
    </w:p>
    <w:p w14:paraId="3A40877C" w14:textId="7B5A1531" w:rsidR="00422D98" w:rsidRPr="00422D98" w:rsidRDefault="45D85A63" w:rsidP="00D166DC">
      <w:pPr>
        <w:pStyle w:val="Paragraphedeliste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proofErr w:type="gramStart"/>
      <w:r w:rsidRPr="00422D98">
        <w:rPr>
          <w:sz w:val="24"/>
          <w:szCs w:val="24"/>
        </w:rPr>
        <w:t>u</w:t>
      </w:r>
      <w:r w:rsidR="5CAD7A50" w:rsidRPr="00422D98">
        <w:rPr>
          <w:sz w:val="24"/>
          <w:szCs w:val="24"/>
        </w:rPr>
        <w:t>n</w:t>
      </w:r>
      <w:proofErr w:type="gramEnd"/>
      <w:r w:rsidR="5CAD7A50" w:rsidRPr="00422D98">
        <w:rPr>
          <w:sz w:val="24"/>
          <w:szCs w:val="24"/>
        </w:rPr>
        <w:t xml:space="preserve"> </w:t>
      </w:r>
      <w:r w:rsidR="6AB94547" w:rsidRPr="00422D98">
        <w:rPr>
          <w:sz w:val="24"/>
          <w:szCs w:val="24"/>
        </w:rPr>
        <w:t xml:space="preserve">programme de </w:t>
      </w:r>
      <w:r w:rsidR="29211A01" w:rsidRPr="00422D98">
        <w:rPr>
          <w:sz w:val="24"/>
          <w:szCs w:val="24"/>
        </w:rPr>
        <w:t xml:space="preserve">renforcement des </w:t>
      </w:r>
      <w:r w:rsidR="00422D98" w:rsidRPr="00422D98">
        <w:rPr>
          <w:sz w:val="24"/>
          <w:szCs w:val="24"/>
        </w:rPr>
        <w:t>compétences</w:t>
      </w:r>
      <w:r w:rsidR="00422D98">
        <w:rPr>
          <w:sz w:val="24"/>
          <w:szCs w:val="24"/>
        </w:rPr>
        <w:t>,</w:t>
      </w:r>
      <w:r w:rsidR="00422D98" w:rsidRPr="00422D98">
        <w:rPr>
          <w:sz w:val="24"/>
          <w:szCs w:val="24"/>
        </w:rPr>
        <w:t xml:space="preserve"> </w:t>
      </w:r>
    </w:p>
    <w:p w14:paraId="1BB0D67D" w14:textId="53F3D313" w:rsidR="00EF6888" w:rsidRDefault="29211A01" w:rsidP="00D166DC">
      <w:pPr>
        <w:spacing w:line="276" w:lineRule="auto"/>
        <w:jc w:val="both"/>
        <w:rPr>
          <w:sz w:val="24"/>
          <w:szCs w:val="24"/>
        </w:rPr>
      </w:pPr>
      <w:proofErr w:type="gramStart"/>
      <w:r w:rsidRPr="40396C0A">
        <w:rPr>
          <w:sz w:val="24"/>
          <w:szCs w:val="24"/>
        </w:rPr>
        <w:t>des</w:t>
      </w:r>
      <w:proofErr w:type="gramEnd"/>
      <w:r w:rsidRPr="40396C0A">
        <w:rPr>
          <w:sz w:val="24"/>
          <w:szCs w:val="24"/>
        </w:rPr>
        <w:t xml:space="preserve"> activités d’échange et de mise en pratique. </w:t>
      </w:r>
    </w:p>
    <w:p w14:paraId="43CB6A56" w14:textId="301E7665" w:rsidR="29211A01" w:rsidRDefault="29211A01" w:rsidP="00D166DC">
      <w:pPr>
        <w:spacing w:line="276" w:lineRule="auto"/>
        <w:jc w:val="both"/>
        <w:rPr>
          <w:sz w:val="24"/>
          <w:szCs w:val="24"/>
        </w:rPr>
      </w:pPr>
      <w:r w:rsidRPr="3C4DFE31">
        <w:rPr>
          <w:sz w:val="24"/>
          <w:szCs w:val="24"/>
        </w:rPr>
        <w:t xml:space="preserve">L'objectif est de permettre aux OSC participantes </w:t>
      </w:r>
      <w:r w:rsidR="00422D98" w:rsidRPr="3C4DFE31">
        <w:rPr>
          <w:sz w:val="24"/>
          <w:szCs w:val="24"/>
        </w:rPr>
        <w:t>de :</w:t>
      </w:r>
      <w:r w:rsidRPr="3C4DFE31">
        <w:rPr>
          <w:sz w:val="24"/>
          <w:szCs w:val="24"/>
        </w:rPr>
        <w:t xml:space="preserve"> </w:t>
      </w:r>
    </w:p>
    <w:p w14:paraId="22B8A1DE" w14:textId="0F56ADCF" w:rsidR="000501FD" w:rsidRPr="00C356D4" w:rsidRDefault="73A5428F" w:rsidP="00D166DC">
      <w:pPr>
        <w:pStyle w:val="Paragraphedeliste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proofErr w:type="gramStart"/>
      <w:r w:rsidRPr="3C4DFE31">
        <w:rPr>
          <w:sz w:val="24"/>
          <w:szCs w:val="24"/>
        </w:rPr>
        <w:t>renforcer</w:t>
      </w:r>
      <w:proofErr w:type="gramEnd"/>
      <w:r w:rsidRPr="3C4DFE31">
        <w:rPr>
          <w:sz w:val="24"/>
          <w:szCs w:val="24"/>
        </w:rPr>
        <w:t xml:space="preserve"> leur</w:t>
      </w:r>
      <w:r w:rsidR="2B4F96A6" w:rsidRPr="3C4DFE31">
        <w:rPr>
          <w:sz w:val="24"/>
          <w:szCs w:val="24"/>
        </w:rPr>
        <w:t xml:space="preserve"> </w:t>
      </w:r>
      <w:r w:rsidR="00422D98" w:rsidRPr="3C4DFE31">
        <w:rPr>
          <w:sz w:val="24"/>
          <w:szCs w:val="24"/>
        </w:rPr>
        <w:t>gouvernance et</w:t>
      </w:r>
      <w:r w:rsidRPr="3C4DFE31">
        <w:rPr>
          <w:sz w:val="24"/>
          <w:szCs w:val="24"/>
        </w:rPr>
        <w:t xml:space="preserve"> capacités organisationnelles,</w:t>
      </w:r>
    </w:p>
    <w:p w14:paraId="3B5EAAC5" w14:textId="38738069" w:rsidR="00422D98" w:rsidRDefault="73A5428F" w:rsidP="00D166DC">
      <w:pPr>
        <w:pStyle w:val="Paragraphedeliste"/>
        <w:numPr>
          <w:ilvl w:val="0"/>
          <w:numId w:val="7"/>
        </w:numPr>
        <w:spacing w:after="0" w:line="276" w:lineRule="auto"/>
        <w:ind w:left="714" w:hanging="357"/>
        <w:contextualSpacing w:val="0"/>
        <w:jc w:val="both"/>
        <w:rPr>
          <w:sz w:val="24"/>
          <w:szCs w:val="24"/>
        </w:rPr>
      </w:pPr>
      <w:proofErr w:type="gramStart"/>
      <w:r w:rsidRPr="3C4DFE31">
        <w:rPr>
          <w:sz w:val="24"/>
          <w:szCs w:val="24"/>
        </w:rPr>
        <w:t>améliorer</w:t>
      </w:r>
      <w:proofErr w:type="gramEnd"/>
      <w:r w:rsidRPr="3C4DFE31">
        <w:rPr>
          <w:sz w:val="24"/>
          <w:szCs w:val="24"/>
        </w:rPr>
        <w:t xml:space="preserve"> leur </w:t>
      </w:r>
      <w:r w:rsidR="00CD29C2">
        <w:rPr>
          <w:sz w:val="24"/>
          <w:szCs w:val="24"/>
        </w:rPr>
        <w:t>capacité de mobilisation et de valorisation des ressources</w:t>
      </w:r>
      <w:r w:rsidR="4C7DCF34" w:rsidRPr="3C4DFE31">
        <w:rPr>
          <w:sz w:val="24"/>
          <w:szCs w:val="24"/>
        </w:rPr>
        <w:t>,</w:t>
      </w:r>
      <w:r w:rsidR="00422D98">
        <w:rPr>
          <w:sz w:val="24"/>
          <w:szCs w:val="24"/>
        </w:rPr>
        <w:t xml:space="preserve"> </w:t>
      </w:r>
    </w:p>
    <w:p w14:paraId="738EB2F8" w14:textId="3A4D1D02" w:rsidR="00EE7EAF" w:rsidRPr="00246D83" w:rsidRDefault="73A5428F" w:rsidP="00D166DC">
      <w:pPr>
        <w:pStyle w:val="Paragraphedeliste"/>
        <w:numPr>
          <w:ilvl w:val="0"/>
          <w:numId w:val="7"/>
        </w:numPr>
        <w:spacing w:line="276" w:lineRule="auto"/>
        <w:ind w:left="714" w:hanging="357"/>
        <w:contextualSpacing w:val="0"/>
        <w:jc w:val="both"/>
        <w:rPr>
          <w:sz w:val="24"/>
          <w:szCs w:val="24"/>
        </w:rPr>
      </w:pPr>
      <w:proofErr w:type="gramStart"/>
      <w:r w:rsidRPr="3C4DFE31">
        <w:rPr>
          <w:sz w:val="24"/>
          <w:szCs w:val="24"/>
        </w:rPr>
        <w:t>explorer</w:t>
      </w:r>
      <w:proofErr w:type="gramEnd"/>
      <w:r w:rsidRPr="3C4DFE31">
        <w:rPr>
          <w:sz w:val="24"/>
          <w:szCs w:val="24"/>
        </w:rPr>
        <w:t xml:space="preserve"> des modèles économiques innovants et durables (diversification des </w:t>
      </w:r>
      <w:r w:rsidRPr="00246D83">
        <w:rPr>
          <w:sz w:val="24"/>
          <w:szCs w:val="24"/>
        </w:rPr>
        <w:t>financements).</w:t>
      </w:r>
    </w:p>
    <w:p w14:paraId="31E8125A" w14:textId="77777777" w:rsidR="004425E2" w:rsidRDefault="00DC4890" w:rsidP="004425E2">
      <w:pPr>
        <w:spacing w:line="276" w:lineRule="auto"/>
        <w:jc w:val="both"/>
        <w:rPr>
          <w:sz w:val="24"/>
          <w:szCs w:val="24"/>
        </w:rPr>
      </w:pPr>
      <w:r w:rsidRPr="00246D83">
        <w:rPr>
          <w:sz w:val="24"/>
          <w:szCs w:val="24"/>
        </w:rPr>
        <w:lastRenderedPageBreak/>
        <w:t xml:space="preserve">Au-delà d’un parcours de formation, le dispositif vise à offrir aux OSC un accompagnement leur permettant de consolider leur viabilité, d’élargir leurs perspectives d’action et de renforcer </w:t>
      </w:r>
    </w:p>
    <w:p w14:paraId="46326348" w14:textId="052CBF27" w:rsidR="00EE7EAF" w:rsidRPr="00C95D71" w:rsidRDefault="6688818A" w:rsidP="00D166DC">
      <w:pPr>
        <w:pStyle w:val="Paragraphedeliste"/>
        <w:numPr>
          <w:ilvl w:val="0"/>
          <w:numId w:val="29"/>
        </w:numPr>
        <w:spacing w:before="240" w:line="276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 w:rsidRPr="00C95D71">
        <w:rPr>
          <w:b/>
          <w:bCs/>
          <w:color w:val="2F5496" w:themeColor="accent1" w:themeShade="BF"/>
          <w:sz w:val="24"/>
          <w:szCs w:val="24"/>
        </w:rPr>
        <w:t>Modalités de candidature</w:t>
      </w:r>
    </w:p>
    <w:p w14:paraId="18C82CF8" w14:textId="27A9299A" w:rsidR="00093CED" w:rsidRDefault="6688818A" w:rsidP="00D166DC">
      <w:pPr>
        <w:spacing w:line="276" w:lineRule="auto"/>
        <w:jc w:val="both"/>
        <w:rPr>
          <w:sz w:val="24"/>
          <w:szCs w:val="24"/>
        </w:rPr>
      </w:pPr>
      <w:r w:rsidRPr="3C4DFE31">
        <w:rPr>
          <w:sz w:val="24"/>
          <w:szCs w:val="24"/>
        </w:rPr>
        <w:t xml:space="preserve">Les OSC intéressées sont invitées à soumettre leur </w:t>
      </w:r>
      <w:r w:rsidR="00AC19F3">
        <w:rPr>
          <w:sz w:val="24"/>
          <w:szCs w:val="24"/>
        </w:rPr>
        <w:t xml:space="preserve">dossier de </w:t>
      </w:r>
      <w:r w:rsidRPr="3C4DFE31">
        <w:rPr>
          <w:sz w:val="24"/>
          <w:szCs w:val="24"/>
        </w:rPr>
        <w:t>candidature</w:t>
      </w:r>
      <w:r w:rsidR="2ABCDCC0" w:rsidRPr="3C4DFE31">
        <w:rPr>
          <w:sz w:val="24"/>
          <w:szCs w:val="24"/>
        </w:rPr>
        <w:t> </w:t>
      </w:r>
      <w:r w:rsidR="00AC19F3">
        <w:rPr>
          <w:sz w:val="24"/>
          <w:szCs w:val="24"/>
        </w:rPr>
        <w:t>com</w:t>
      </w:r>
      <w:r w:rsidR="003F3771">
        <w:rPr>
          <w:sz w:val="24"/>
          <w:szCs w:val="24"/>
        </w:rPr>
        <w:t>pr</w:t>
      </w:r>
      <w:r w:rsidR="00AC19F3">
        <w:rPr>
          <w:sz w:val="24"/>
          <w:szCs w:val="24"/>
        </w:rPr>
        <w:t>enant :</w:t>
      </w:r>
    </w:p>
    <w:p w14:paraId="28412226" w14:textId="50E07A06" w:rsidR="00093CED" w:rsidRDefault="00093CED" w:rsidP="00D166DC">
      <w:pPr>
        <w:pStyle w:val="Paragraphedeliste"/>
        <w:numPr>
          <w:ilvl w:val="0"/>
          <w:numId w:val="25"/>
        </w:numPr>
        <w:spacing w:after="0" w:line="276" w:lineRule="auto"/>
        <w:ind w:left="714" w:hanging="357"/>
        <w:contextualSpacing w:val="0"/>
        <w:jc w:val="both"/>
        <w:rPr>
          <w:sz w:val="24"/>
          <w:szCs w:val="24"/>
        </w:rPr>
      </w:pPr>
      <w:hyperlink r:id="rId8" w:history="1"/>
      <w:r w:rsidR="00FD1C00">
        <w:rPr>
          <w:sz w:val="24"/>
          <w:szCs w:val="24"/>
        </w:rPr>
        <w:t>L</w:t>
      </w:r>
      <w:r w:rsidR="2ABCDCC0" w:rsidRPr="3C4DFE31">
        <w:rPr>
          <w:sz w:val="24"/>
          <w:szCs w:val="24"/>
        </w:rPr>
        <w:t>a lettre de manifestation d’intérêt dûment signée</w:t>
      </w:r>
      <w:r w:rsidR="00C5419C">
        <w:rPr>
          <w:sz w:val="24"/>
          <w:szCs w:val="24"/>
        </w:rPr>
        <w:t xml:space="preserve"> </w:t>
      </w:r>
      <w:r w:rsidR="00C5419C" w:rsidRPr="3C4DFE31">
        <w:rPr>
          <w:sz w:val="24"/>
          <w:szCs w:val="24"/>
        </w:rPr>
        <w:t>(Annexe 1)</w:t>
      </w:r>
      <w:r w:rsidR="6E93358C" w:rsidRPr="3C4DFE31">
        <w:rPr>
          <w:sz w:val="24"/>
          <w:szCs w:val="24"/>
        </w:rPr>
        <w:t>,</w:t>
      </w:r>
    </w:p>
    <w:p w14:paraId="4AC4A251" w14:textId="71D111F8" w:rsidR="00093CED" w:rsidRDefault="00FD1C00" w:rsidP="00D166DC">
      <w:pPr>
        <w:pStyle w:val="Paragraphedeliste"/>
        <w:numPr>
          <w:ilvl w:val="0"/>
          <w:numId w:val="25"/>
        </w:numPr>
        <w:spacing w:after="0" w:line="276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3095B663" w:rsidRPr="3C4DFE31">
        <w:rPr>
          <w:sz w:val="24"/>
          <w:szCs w:val="24"/>
        </w:rPr>
        <w:t>e dossier juridique de l’association</w:t>
      </w:r>
      <w:r>
        <w:rPr>
          <w:sz w:val="24"/>
          <w:szCs w:val="24"/>
        </w:rPr>
        <w:t>,</w:t>
      </w:r>
      <w:r w:rsidR="5D1237F0" w:rsidRPr="3C4DFE31">
        <w:rPr>
          <w:sz w:val="24"/>
          <w:szCs w:val="24"/>
        </w:rPr>
        <w:t xml:space="preserve"> </w:t>
      </w:r>
    </w:p>
    <w:p w14:paraId="11693918" w14:textId="4A7D9A70" w:rsidR="185F2763" w:rsidRDefault="00FD1C00" w:rsidP="00D166DC">
      <w:pPr>
        <w:pStyle w:val="Paragraphedeliste"/>
        <w:numPr>
          <w:ilvl w:val="0"/>
          <w:numId w:val="25"/>
        </w:numPr>
        <w:spacing w:after="0" w:line="276" w:lineRule="auto"/>
        <w:contextualSpacing w:val="0"/>
        <w:jc w:val="both"/>
        <w:rPr>
          <w:sz w:val="24"/>
          <w:szCs w:val="24"/>
        </w:rPr>
      </w:pPr>
      <w:r w:rsidRPr="40396C0A">
        <w:rPr>
          <w:sz w:val="24"/>
          <w:szCs w:val="24"/>
        </w:rPr>
        <w:t>La l</w:t>
      </w:r>
      <w:r w:rsidR="185F2763" w:rsidRPr="40396C0A">
        <w:rPr>
          <w:sz w:val="24"/>
          <w:szCs w:val="24"/>
        </w:rPr>
        <w:t>iste de</w:t>
      </w:r>
      <w:r w:rsidR="11696573" w:rsidRPr="40396C0A">
        <w:rPr>
          <w:sz w:val="24"/>
          <w:szCs w:val="24"/>
        </w:rPr>
        <w:t>s</w:t>
      </w:r>
      <w:r w:rsidR="185F2763" w:rsidRPr="40396C0A">
        <w:rPr>
          <w:sz w:val="24"/>
          <w:szCs w:val="24"/>
        </w:rPr>
        <w:t xml:space="preserve"> projets réalisés </w:t>
      </w:r>
      <w:r w:rsidR="6E6CC21B" w:rsidRPr="40396C0A">
        <w:rPr>
          <w:sz w:val="24"/>
          <w:szCs w:val="24"/>
        </w:rPr>
        <w:t xml:space="preserve">durant </w:t>
      </w:r>
      <w:r w:rsidRPr="40396C0A">
        <w:rPr>
          <w:sz w:val="24"/>
          <w:szCs w:val="24"/>
        </w:rPr>
        <w:t xml:space="preserve">les 3 dernières années (au </w:t>
      </w:r>
      <w:r w:rsidR="693127DB" w:rsidRPr="40396C0A">
        <w:rPr>
          <w:sz w:val="24"/>
          <w:szCs w:val="24"/>
        </w:rPr>
        <w:t>minimum</w:t>
      </w:r>
      <w:r w:rsidRPr="40396C0A">
        <w:rPr>
          <w:sz w:val="24"/>
          <w:szCs w:val="24"/>
        </w:rPr>
        <w:t>),</w:t>
      </w:r>
    </w:p>
    <w:p w14:paraId="6BB19E39" w14:textId="6D9599BF" w:rsidR="185F2763" w:rsidRDefault="185F2763" w:rsidP="00F03D9F">
      <w:pPr>
        <w:pStyle w:val="Paragraphedeliste"/>
        <w:numPr>
          <w:ilvl w:val="0"/>
          <w:numId w:val="25"/>
        </w:numPr>
        <w:spacing w:after="0" w:line="276" w:lineRule="auto"/>
        <w:contextualSpacing w:val="0"/>
        <w:jc w:val="both"/>
        <w:rPr>
          <w:sz w:val="24"/>
          <w:szCs w:val="24"/>
        </w:rPr>
      </w:pPr>
      <w:r w:rsidRPr="40396C0A">
        <w:rPr>
          <w:sz w:val="24"/>
          <w:szCs w:val="24"/>
        </w:rPr>
        <w:t xml:space="preserve">Tout </w:t>
      </w:r>
      <w:r w:rsidR="00FD1C00" w:rsidRPr="40396C0A">
        <w:rPr>
          <w:sz w:val="24"/>
          <w:szCs w:val="24"/>
        </w:rPr>
        <w:t xml:space="preserve">autre </w:t>
      </w:r>
      <w:r w:rsidRPr="40396C0A">
        <w:rPr>
          <w:sz w:val="24"/>
          <w:szCs w:val="24"/>
        </w:rPr>
        <w:t>document pertinent</w:t>
      </w:r>
      <w:r w:rsidR="00FD1C00" w:rsidRPr="40396C0A">
        <w:rPr>
          <w:sz w:val="24"/>
          <w:szCs w:val="24"/>
        </w:rPr>
        <w:t>.</w:t>
      </w:r>
    </w:p>
    <w:p w14:paraId="19E26596" w14:textId="05EA1AFA" w:rsidR="00EE7EAF" w:rsidRPr="00504E12" w:rsidRDefault="00AC19F3" w:rsidP="00504E12">
      <w:pPr>
        <w:spacing w:before="240" w:line="276" w:lineRule="auto"/>
        <w:jc w:val="both"/>
        <w:rPr>
          <w:sz w:val="24"/>
          <w:szCs w:val="24"/>
        </w:rPr>
      </w:pPr>
      <w:r w:rsidRPr="00504E12">
        <w:rPr>
          <w:sz w:val="24"/>
          <w:szCs w:val="24"/>
        </w:rPr>
        <w:t xml:space="preserve">Les dossiers de candidature doivent être envoyés par </w:t>
      </w:r>
      <w:proofErr w:type="gramStart"/>
      <w:r w:rsidRPr="00504E12">
        <w:rPr>
          <w:sz w:val="24"/>
          <w:szCs w:val="24"/>
        </w:rPr>
        <w:t>email</w:t>
      </w:r>
      <w:proofErr w:type="gramEnd"/>
      <w:r w:rsidRPr="00504E12">
        <w:rPr>
          <w:sz w:val="24"/>
          <w:szCs w:val="24"/>
        </w:rPr>
        <w:t xml:space="preserve"> </w:t>
      </w:r>
      <w:r w:rsidR="00661A68" w:rsidRPr="00504E12">
        <w:rPr>
          <w:sz w:val="24"/>
          <w:szCs w:val="24"/>
        </w:rPr>
        <w:t xml:space="preserve">aux </w:t>
      </w:r>
      <w:r w:rsidRPr="00504E12">
        <w:rPr>
          <w:sz w:val="24"/>
          <w:szCs w:val="24"/>
        </w:rPr>
        <w:t>adresse</w:t>
      </w:r>
      <w:r w:rsidR="00661A68" w:rsidRPr="00504E12">
        <w:rPr>
          <w:sz w:val="24"/>
          <w:szCs w:val="24"/>
        </w:rPr>
        <w:t xml:space="preserve">s </w:t>
      </w:r>
      <w:hyperlink r:id="rId9">
        <w:r w:rsidR="00661A68" w:rsidRPr="00504E12">
          <w:rPr>
            <w:rStyle w:val="Lienhypertexte"/>
            <w:sz w:val="24"/>
            <w:szCs w:val="24"/>
          </w:rPr>
          <w:t>i.ouchen@amsed.ma</w:t>
        </w:r>
      </w:hyperlink>
      <w:r w:rsidR="00661A68" w:rsidRPr="00504E12">
        <w:rPr>
          <w:sz w:val="24"/>
          <w:szCs w:val="24"/>
        </w:rPr>
        <w:t xml:space="preserve"> et </w:t>
      </w:r>
      <w:hyperlink r:id="rId10">
        <w:r w:rsidR="00661A68" w:rsidRPr="00504E12">
          <w:rPr>
            <w:rStyle w:val="Lienhypertexte"/>
            <w:sz w:val="24"/>
            <w:szCs w:val="24"/>
          </w:rPr>
          <w:t>strifi@neareast.org</w:t>
        </w:r>
      </w:hyperlink>
      <w:r w:rsidRPr="00504E12">
        <w:rPr>
          <w:sz w:val="24"/>
          <w:szCs w:val="24"/>
        </w:rPr>
        <w:t xml:space="preserve"> en précisant dans l’objet « </w:t>
      </w:r>
      <w:r w:rsidR="004D0423" w:rsidRPr="00504E12">
        <w:rPr>
          <w:b/>
          <w:bCs/>
          <w:sz w:val="24"/>
          <w:szCs w:val="24"/>
        </w:rPr>
        <w:t>AMI_RC CAP+</w:t>
      </w:r>
      <w:r w:rsidR="005B59D3" w:rsidRPr="00504E12">
        <w:rPr>
          <w:sz w:val="24"/>
          <w:szCs w:val="24"/>
        </w:rPr>
        <w:t xml:space="preserve"> » </w:t>
      </w:r>
      <w:r w:rsidRPr="00504E12">
        <w:rPr>
          <w:sz w:val="24"/>
          <w:szCs w:val="24"/>
        </w:rPr>
        <w:t xml:space="preserve">et ce </w:t>
      </w:r>
      <w:r w:rsidRPr="00504E12">
        <w:rPr>
          <w:color w:val="000000" w:themeColor="text1"/>
          <w:sz w:val="24"/>
          <w:szCs w:val="24"/>
        </w:rPr>
        <w:t>avant</w:t>
      </w:r>
      <w:r w:rsidR="2ABCDCC0" w:rsidRPr="00504E12">
        <w:rPr>
          <w:color w:val="000000" w:themeColor="text1"/>
          <w:sz w:val="24"/>
          <w:szCs w:val="24"/>
        </w:rPr>
        <w:t xml:space="preserve"> le </w:t>
      </w:r>
      <w:r w:rsidR="6E93358C" w:rsidRPr="00504E12">
        <w:rPr>
          <w:color w:val="000000" w:themeColor="text1"/>
          <w:sz w:val="24"/>
          <w:szCs w:val="24"/>
        </w:rPr>
        <w:t>1</w:t>
      </w:r>
      <w:r w:rsidR="00B32F0A" w:rsidRPr="00504E12">
        <w:rPr>
          <w:color w:val="000000" w:themeColor="text1"/>
          <w:sz w:val="24"/>
          <w:szCs w:val="24"/>
        </w:rPr>
        <w:t>9</w:t>
      </w:r>
      <w:r w:rsidR="2ABCDCC0" w:rsidRPr="00504E12">
        <w:rPr>
          <w:color w:val="000000" w:themeColor="text1"/>
          <w:sz w:val="24"/>
          <w:szCs w:val="24"/>
        </w:rPr>
        <w:t>/</w:t>
      </w:r>
      <w:r w:rsidR="6E93358C" w:rsidRPr="00504E12">
        <w:rPr>
          <w:color w:val="000000" w:themeColor="text1"/>
          <w:sz w:val="24"/>
          <w:szCs w:val="24"/>
        </w:rPr>
        <w:t>05</w:t>
      </w:r>
      <w:r w:rsidR="2ABCDCC0" w:rsidRPr="00504E12">
        <w:rPr>
          <w:color w:val="000000" w:themeColor="text1"/>
          <w:sz w:val="24"/>
          <w:szCs w:val="24"/>
        </w:rPr>
        <w:t>/</w:t>
      </w:r>
      <w:r w:rsidR="6E93358C" w:rsidRPr="00504E12">
        <w:rPr>
          <w:color w:val="000000" w:themeColor="text1"/>
          <w:sz w:val="24"/>
          <w:szCs w:val="24"/>
        </w:rPr>
        <w:t xml:space="preserve">2026 à </w:t>
      </w:r>
      <w:proofErr w:type="gramStart"/>
      <w:r w:rsidR="00661A68" w:rsidRPr="00504E12">
        <w:rPr>
          <w:color w:val="000000" w:themeColor="text1"/>
          <w:sz w:val="24"/>
          <w:szCs w:val="24"/>
        </w:rPr>
        <w:t>20</w:t>
      </w:r>
      <w:r w:rsidR="6E93358C" w:rsidRPr="00504E12">
        <w:rPr>
          <w:color w:val="000000" w:themeColor="text1"/>
          <w:sz w:val="24"/>
          <w:szCs w:val="24"/>
        </w:rPr>
        <w:t>:</w:t>
      </w:r>
      <w:proofErr w:type="gramEnd"/>
      <w:r w:rsidR="6E93358C" w:rsidRPr="00504E12">
        <w:rPr>
          <w:color w:val="000000" w:themeColor="text1"/>
          <w:sz w:val="24"/>
          <w:szCs w:val="24"/>
        </w:rPr>
        <w:t>00 (heure locale)</w:t>
      </w:r>
      <w:r w:rsidR="01ADB93A" w:rsidRPr="00504E12">
        <w:rPr>
          <w:color w:val="000000" w:themeColor="text1"/>
          <w:sz w:val="24"/>
          <w:szCs w:val="24"/>
        </w:rPr>
        <w:t>.</w:t>
      </w:r>
    </w:p>
    <w:p w14:paraId="7E3D80B0" w14:textId="19E37119" w:rsidR="00EE7EAF" w:rsidRPr="00B43747" w:rsidRDefault="00F8702F" w:rsidP="00B4374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complément du dossier</w:t>
      </w:r>
      <w:r w:rsidR="2C15EBB8" w:rsidRPr="00B43747">
        <w:rPr>
          <w:sz w:val="24"/>
          <w:szCs w:val="24"/>
        </w:rPr>
        <w:t xml:space="preserve">, </w:t>
      </w:r>
      <w:r>
        <w:rPr>
          <w:sz w:val="24"/>
          <w:szCs w:val="24"/>
        </w:rPr>
        <w:t>un</w:t>
      </w:r>
      <w:r w:rsidR="2C15EBB8" w:rsidRPr="00B43747">
        <w:rPr>
          <w:sz w:val="24"/>
          <w:szCs w:val="24"/>
        </w:rPr>
        <w:t xml:space="preserve"> formulaire de candidature </w:t>
      </w:r>
      <w:r>
        <w:rPr>
          <w:sz w:val="24"/>
          <w:szCs w:val="24"/>
        </w:rPr>
        <w:t xml:space="preserve">en ligne </w:t>
      </w:r>
      <w:r w:rsidR="2C15EBB8" w:rsidRPr="00B43747">
        <w:rPr>
          <w:sz w:val="24"/>
          <w:szCs w:val="24"/>
        </w:rPr>
        <w:t xml:space="preserve">doit </w:t>
      </w:r>
      <w:r>
        <w:rPr>
          <w:sz w:val="24"/>
          <w:szCs w:val="24"/>
        </w:rPr>
        <w:t xml:space="preserve">également </w:t>
      </w:r>
      <w:r w:rsidR="2C15EBB8" w:rsidRPr="00B43747">
        <w:rPr>
          <w:sz w:val="24"/>
          <w:szCs w:val="24"/>
        </w:rPr>
        <w:t xml:space="preserve">être renseigné </w:t>
      </w:r>
      <w:r>
        <w:rPr>
          <w:sz w:val="24"/>
          <w:szCs w:val="24"/>
        </w:rPr>
        <w:t>via</w:t>
      </w:r>
      <w:r w:rsidR="2C15EBB8" w:rsidRPr="00B43747">
        <w:rPr>
          <w:sz w:val="24"/>
          <w:szCs w:val="24"/>
        </w:rPr>
        <w:t xml:space="preserve"> le lien </w:t>
      </w:r>
      <w:hyperlink r:id="rId11" w:history="1">
        <w:r w:rsidR="73406978" w:rsidRPr="00B43747">
          <w:rPr>
            <w:rStyle w:val="Lienhypertexte"/>
            <w:sz w:val="24"/>
            <w:szCs w:val="24"/>
          </w:rPr>
          <w:t>https://forms.gle/Jww9RLP31NfqsTdz6</w:t>
        </w:r>
      </w:hyperlink>
      <w:r w:rsidR="2C15EBB8" w:rsidRPr="00B43747">
        <w:rPr>
          <w:sz w:val="24"/>
          <w:szCs w:val="24"/>
        </w:rPr>
        <w:t>,</w:t>
      </w:r>
    </w:p>
    <w:p w14:paraId="3F5AEED4" w14:textId="3CC45313" w:rsidR="005C0312" w:rsidRDefault="00E63CC1" w:rsidP="00D166DC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40396C0A">
        <w:rPr>
          <w:color w:val="000000" w:themeColor="text1"/>
          <w:sz w:val="24"/>
          <w:szCs w:val="24"/>
        </w:rPr>
        <w:t xml:space="preserve">Seules seront contactées les OSC candidates retenues pendant la phase de </w:t>
      </w:r>
      <w:r w:rsidR="00D8575A" w:rsidRPr="40396C0A">
        <w:rPr>
          <w:color w:val="000000" w:themeColor="text1"/>
          <w:sz w:val="24"/>
          <w:szCs w:val="24"/>
        </w:rPr>
        <w:t>présélection</w:t>
      </w:r>
      <w:r w:rsidRPr="40396C0A">
        <w:rPr>
          <w:color w:val="000000" w:themeColor="text1"/>
          <w:sz w:val="24"/>
          <w:szCs w:val="24"/>
        </w:rPr>
        <w:t xml:space="preserve">. </w:t>
      </w:r>
    </w:p>
    <w:sectPr w:rsidR="005C0312" w:rsidSect="00D72C95"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CC1E" w14:textId="77777777" w:rsidR="006370A8" w:rsidRDefault="006370A8" w:rsidP="00044A54">
      <w:pPr>
        <w:spacing w:after="0" w:line="240" w:lineRule="auto"/>
      </w:pPr>
      <w:r>
        <w:separator/>
      </w:r>
    </w:p>
  </w:endnote>
  <w:endnote w:type="continuationSeparator" w:id="0">
    <w:p w14:paraId="7072FFCD" w14:textId="77777777" w:rsidR="006370A8" w:rsidRDefault="006370A8" w:rsidP="0004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0957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8C0473" w14:textId="385A2151" w:rsidR="00FE4206" w:rsidRDefault="00FE4206">
            <w:pPr>
              <w:pStyle w:val="Pieddepage"/>
              <w:jc w:val="right"/>
            </w:pPr>
            <w:r w:rsidRPr="00FE4206">
              <w:fldChar w:fldCharType="begin"/>
            </w:r>
            <w:r w:rsidRPr="00FE4206">
              <w:rPr>
                <w:sz w:val="20"/>
                <w:szCs w:val="20"/>
              </w:rPr>
              <w:instrText>PAGE</w:instrText>
            </w:r>
            <w:r w:rsidRPr="00FE4206">
              <w:fldChar w:fldCharType="separate"/>
            </w:r>
            <w:r w:rsidRPr="00FE4206">
              <w:rPr>
                <w:sz w:val="20"/>
                <w:szCs w:val="20"/>
              </w:rPr>
              <w:t>2</w:t>
            </w:r>
            <w:r w:rsidRPr="00FE4206">
              <w:fldChar w:fldCharType="end"/>
            </w:r>
            <w:r w:rsidRPr="00FE4206">
              <w:rPr>
                <w:sz w:val="20"/>
                <w:szCs w:val="20"/>
              </w:rPr>
              <w:t xml:space="preserve"> /</w:t>
            </w:r>
            <w:r w:rsidRPr="00FE4206">
              <w:fldChar w:fldCharType="begin"/>
            </w:r>
            <w:r w:rsidRPr="00FE4206">
              <w:rPr>
                <w:sz w:val="20"/>
                <w:szCs w:val="20"/>
              </w:rPr>
              <w:instrText>NUMPAGES</w:instrText>
            </w:r>
            <w:r w:rsidRPr="00FE4206">
              <w:fldChar w:fldCharType="separate"/>
            </w:r>
            <w:r w:rsidRPr="00FE4206">
              <w:rPr>
                <w:sz w:val="20"/>
                <w:szCs w:val="20"/>
              </w:rPr>
              <w:t>2</w:t>
            </w:r>
            <w:r w:rsidRPr="00FE4206">
              <w:fldChar w:fldCharType="end"/>
            </w:r>
          </w:p>
        </w:sdtContent>
      </w:sdt>
    </w:sdtContent>
  </w:sdt>
  <w:p w14:paraId="0BA27357" w14:textId="77777777" w:rsidR="00FE4206" w:rsidRDefault="00FE42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5B67" w14:textId="77777777" w:rsidR="006370A8" w:rsidRDefault="006370A8" w:rsidP="00044A54">
      <w:pPr>
        <w:spacing w:after="0" w:line="240" w:lineRule="auto"/>
      </w:pPr>
      <w:r>
        <w:separator/>
      </w:r>
    </w:p>
  </w:footnote>
  <w:footnote w:type="continuationSeparator" w:id="0">
    <w:p w14:paraId="0773D1DD" w14:textId="77777777" w:rsidR="006370A8" w:rsidRDefault="006370A8" w:rsidP="0004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7216"/>
    <w:multiLevelType w:val="hybridMultilevel"/>
    <w:tmpl w:val="5E44D720"/>
    <w:lvl w:ilvl="0" w:tplc="9E0486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AE2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09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08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6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CC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6E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09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A6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526"/>
    <w:multiLevelType w:val="multilevel"/>
    <w:tmpl w:val="624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874E7"/>
    <w:multiLevelType w:val="multilevel"/>
    <w:tmpl w:val="624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17361"/>
    <w:multiLevelType w:val="multilevel"/>
    <w:tmpl w:val="624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B17AE"/>
    <w:multiLevelType w:val="multilevel"/>
    <w:tmpl w:val="30B4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C6DB1"/>
    <w:multiLevelType w:val="hybridMultilevel"/>
    <w:tmpl w:val="EA0C9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516A"/>
    <w:multiLevelType w:val="multilevel"/>
    <w:tmpl w:val="19C4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770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501FC"/>
    <w:multiLevelType w:val="multilevel"/>
    <w:tmpl w:val="624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47CD6"/>
    <w:multiLevelType w:val="hybridMultilevel"/>
    <w:tmpl w:val="E32219CC"/>
    <w:lvl w:ilvl="0" w:tplc="2C5401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865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4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02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A0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A4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01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4E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934F2"/>
    <w:multiLevelType w:val="hybridMultilevel"/>
    <w:tmpl w:val="D71CE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01CB5"/>
    <w:multiLevelType w:val="hybridMultilevel"/>
    <w:tmpl w:val="7B723236"/>
    <w:lvl w:ilvl="0" w:tplc="C1F206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9E6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85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85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E7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4E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03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2A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52D2A"/>
    <w:multiLevelType w:val="multilevel"/>
    <w:tmpl w:val="BDA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406F81"/>
    <w:multiLevelType w:val="multilevel"/>
    <w:tmpl w:val="05D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C12887"/>
    <w:multiLevelType w:val="multilevel"/>
    <w:tmpl w:val="E29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23802"/>
    <w:multiLevelType w:val="multilevel"/>
    <w:tmpl w:val="D7C8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544828"/>
    <w:multiLevelType w:val="hybridMultilevel"/>
    <w:tmpl w:val="9AD46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84FEC"/>
    <w:multiLevelType w:val="hybridMultilevel"/>
    <w:tmpl w:val="02BE74D6"/>
    <w:lvl w:ilvl="0" w:tplc="D8EC80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6C7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E5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6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8F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A3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0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67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07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E4B0"/>
    <w:multiLevelType w:val="hybridMultilevel"/>
    <w:tmpl w:val="333A9678"/>
    <w:lvl w:ilvl="0" w:tplc="116CDD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FA6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2B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47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4A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08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E5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62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56138"/>
    <w:multiLevelType w:val="multilevel"/>
    <w:tmpl w:val="DA7A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0486B"/>
    <w:multiLevelType w:val="hybridMultilevel"/>
    <w:tmpl w:val="B6C41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21E61"/>
    <w:multiLevelType w:val="multilevel"/>
    <w:tmpl w:val="4A2A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F41B1D"/>
    <w:multiLevelType w:val="hybridMultilevel"/>
    <w:tmpl w:val="7A28E0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959F"/>
    <w:multiLevelType w:val="hybridMultilevel"/>
    <w:tmpl w:val="8546591A"/>
    <w:lvl w:ilvl="0" w:tplc="9C923D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6B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162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AF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B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01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EC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AE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C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55F4C"/>
    <w:multiLevelType w:val="multilevel"/>
    <w:tmpl w:val="624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30AB5"/>
    <w:multiLevelType w:val="multilevel"/>
    <w:tmpl w:val="CC68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403A84"/>
    <w:multiLevelType w:val="multilevel"/>
    <w:tmpl w:val="624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0F7969"/>
    <w:multiLevelType w:val="hybridMultilevel"/>
    <w:tmpl w:val="1B945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540B2"/>
    <w:multiLevelType w:val="multilevel"/>
    <w:tmpl w:val="624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A3F93"/>
    <w:multiLevelType w:val="multilevel"/>
    <w:tmpl w:val="498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0E6459"/>
    <w:multiLevelType w:val="multilevel"/>
    <w:tmpl w:val="07FC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279559">
    <w:abstractNumId w:val="11"/>
  </w:num>
  <w:num w:numId="2" w16cid:durableId="2107385111">
    <w:abstractNumId w:val="23"/>
  </w:num>
  <w:num w:numId="3" w16cid:durableId="216359266">
    <w:abstractNumId w:val="0"/>
  </w:num>
  <w:num w:numId="4" w16cid:durableId="930703176">
    <w:abstractNumId w:val="9"/>
  </w:num>
  <w:num w:numId="5" w16cid:durableId="1305696749">
    <w:abstractNumId w:val="18"/>
  </w:num>
  <w:num w:numId="6" w16cid:durableId="32314866">
    <w:abstractNumId w:val="17"/>
  </w:num>
  <w:num w:numId="7" w16cid:durableId="1324893398">
    <w:abstractNumId w:val="30"/>
  </w:num>
  <w:num w:numId="8" w16cid:durableId="260837811">
    <w:abstractNumId w:val="6"/>
  </w:num>
  <w:num w:numId="9" w16cid:durableId="772701366">
    <w:abstractNumId w:val="14"/>
  </w:num>
  <w:num w:numId="10" w16cid:durableId="768281470">
    <w:abstractNumId w:val="19"/>
  </w:num>
  <w:num w:numId="11" w16cid:durableId="994534681">
    <w:abstractNumId w:val="12"/>
  </w:num>
  <w:num w:numId="12" w16cid:durableId="1953051134">
    <w:abstractNumId w:val="21"/>
  </w:num>
  <w:num w:numId="13" w16cid:durableId="983661299">
    <w:abstractNumId w:val="15"/>
  </w:num>
  <w:num w:numId="14" w16cid:durableId="1123764560">
    <w:abstractNumId w:val="13"/>
  </w:num>
  <w:num w:numId="15" w16cid:durableId="196745910">
    <w:abstractNumId w:val="25"/>
  </w:num>
  <w:num w:numId="16" w16cid:durableId="986937780">
    <w:abstractNumId w:val="29"/>
  </w:num>
  <w:num w:numId="17" w16cid:durableId="538128407">
    <w:abstractNumId w:val="2"/>
  </w:num>
  <w:num w:numId="18" w16cid:durableId="1036001466">
    <w:abstractNumId w:val="22"/>
  </w:num>
  <w:num w:numId="19" w16cid:durableId="509609593">
    <w:abstractNumId w:val="1"/>
  </w:num>
  <w:num w:numId="20" w16cid:durableId="824710960">
    <w:abstractNumId w:val="26"/>
  </w:num>
  <w:num w:numId="21" w16cid:durableId="808981106">
    <w:abstractNumId w:val="24"/>
  </w:num>
  <w:num w:numId="22" w16cid:durableId="783034379">
    <w:abstractNumId w:val="28"/>
  </w:num>
  <w:num w:numId="23" w16cid:durableId="1083257398">
    <w:abstractNumId w:val="3"/>
  </w:num>
  <w:num w:numId="24" w16cid:durableId="250552345">
    <w:abstractNumId w:val="8"/>
  </w:num>
  <w:num w:numId="25" w16cid:durableId="827986332">
    <w:abstractNumId w:val="20"/>
  </w:num>
  <w:num w:numId="26" w16cid:durableId="288973123">
    <w:abstractNumId w:val="4"/>
  </w:num>
  <w:num w:numId="27" w16cid:durableId="1278103252">
    <w:abstractNumId w:val="27"/>
  </w:num>
  <w:num w:numId="28" w16cid:durableId="1519201227">
    <w:abstractNumId w:val="16"/>
  </w:num>
  <w:num w:numId="29" w16cid:durableId="2133329193">
    <w:abstractNumId w:val="7"/>
  </w:num>
  <w:num w:numId="30" w16cid:durableId="1847592459">
    <w:abstractNumId w:val="5"/>
  </w:num>
  <w:num w:numId="31" w16cid:durableId="703557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FC"/>
    <w:rsid w:val="00002F3B"/>
    <w:rsid w:val="00016ECF"/>
    <w:rsid w:val="000176D3"/>
    <w:rsid w:val="0002282B"/>
    <w:rsid w:val="00030AF9"/>
    <w:rsid w:val="00042786"/>
    <w:rsid w:val="00044A54"/>
    <w:rsid w:val="000501FD"/>
    <w:rsid w:val="00060BBE"/>
    <w:rsid w:val="00080EB3"/>
    <w:rsid w:val="00093CED"/>
    <w:rsid w:val="000A7C66"/>
    <w:rsid w:val="000A7EF1"/>
    <w:rsid w:val="000B643B"/>
    <w:rsid w:val="000E2E8A"/>
    <w:rsid w:val="000F17BC"/>
    <w:rsid w:val="00104F05"/>
    <w:rsid w:val="00130A1B"/>
    <w:rsid w:val="00134759"/>
    <w:rsid w:val="001360BD"/>
    <w:rsid w:val="00140490"/>
    <w:rsid w:val="001419DA"/>
    <w:rsid w:val="001447C9"/>
    <w:rsid w:val="001508B1"/>
    <w:rsid w:val="00162368"/>
    <w:rsid w:val="00172D8A"/>
    <w:rsid w:val="00180E5C"/>
    <w:rsid w:val="001921F3"/>
    <w:rsid w:val="001A6A99"/>
    <w:rsid w:val="001C2004"/>
    <w:rsid w:val="001C32FC"/>
    <w:rsid w:val="001D2E99"/>
    <w:rsid w:val="001D36A8"/>
    <w:rsid w:val="001F58C1"/>
    <w:rsid w:val="00212F94"/>
    <w:rsid w:val="002229BF"/>
    <w:rsid w:val="00234B58"/>
    <w:rsid w:val="00246D83"/>
    <w:rsid w:val="00250D39"/>
    <w:rsid w:val="0025124C"/>
    <w:rsid w:val="002521AA"/>
    <w:rsid w:val="00256330"/>
    <w:rsid w:val="00279D3B"/>
    <w:rsid w:val="002815C1"/>
    <w:rsid w:val="002A064B"/>
    <w:rsid w:val="002A3F7D"/>
    <w:rsid w:val="002B5B2A"/>
    <w:rsid w:val="002D3E92"/>
    <w:rsid w:val="002F4FA9"/>
    <w:rsid w:val="00300F48"/>
    <w:rsid w:val="0030310A"/>
    <w:rsid w:val="00321F4C"/>
    <w:rsid w:val="003375C4"/>
    <w:rsid w:val="003575C1"/>
    <w:rsid w:val="00371F6F"/>
    <w:rsid w:val="003766D5"/>
    <w:rsid w:val="0038007B"/>
    <w:rsid w:val="00380F28"/>
    <w:rsid w:val="00385F84"/>
    <w:rsid w:val="003B05CE"/>
    <w:rsid w:val="003B623D"/>
    <w:rsid w:val="003C68D9"/>
    <w:rsid w:val="003D3107"/>
    <w:rsid w:val="003E2225"/>
    <w:rsid w:val="003E700F"/>
    <w:rsid w:val="003F0DC0"/>
    <w:rsid w:val="003F3771"/>
    <w:rsid w:val="004107D3"/>
    <w:rsid w:val="00422D98"/>
    <w:rsid w:val="00426107"/>
    <w:rsid w:val="00435DE0"/>
    <w:rsid w:val="00440105"/>
    <w:rsid w:val="004425E2"/>
    <w:rsid w:val="004454A2"/>
    <w:rsid w:val="004700B8"/>
    <w:rsid w:val="00470550"/>
    <w:rsid w:val="00480E20"/>
    <w:rsid w:val="00484B79"/>
    <w:rsid w:val="004A6C91"/>
    <w:rsid w:val="004C5A32"/>
    <w:rsid w:val="004D0423"/>
    <w:rsid w:val="004D3077"/>
    <w:rsid w:val="004D6396"/>
    <w:rsid w:val="004E3279"/>
    <w:rsid w:val="004E7821"/>
    <w:rsid w:val="004F48B7"/>
    <w:rsid w:val="004F61CC"/>
    <w:rsid w:val="0050130B"/>
    <w:rsid w:val="00504E12"/>
    <w:rsid w:val="005251C5"/>
    <w:rsid w:val="00542D86"/>
    <w:rsid w:val="005470BF"/>
    <w:rsid w:val="005533C2"/>
    <w:rsid w:val="00565364"/>
    <w:rsid w:val="00577EBA"/>
    <w:rsid w:val="00582EAD"/>
    <w:rsid w:val="00584321"/>
    <w:rsid w:val="005A0435"/>
    <w:rsid w:val="005A1C03"/>
    <w:rsid w:val="005B59D3"/>
    <w:rsid w:val="005B7041"/>
    <w:rsid w:val="005C0312"/>
    <w:rsid w:val="005C3A69"/>
    <w:rsid w:val="005C3A8B"/>
    <w:rsid w:val="005D2E11"/>
    <w:rsid w:val="005D65BF"/>
    <w:rsid w:val="005E333A"/>
    <w:rsid w:val="006209CA"/>
    <w:rsid w:val="006330C8"/>
    <w:rsid w:val="006370A8"/>
    <w:rsid w:val="00650ECD"/>
    <w:rsid w:val="006534ED"/>
    <w:rsid w:val="00661A68"/>
    <w:rsid w:val="00672CBA"/>
    <w:rsid w:val="00675398"/>
    <w:rsid w:val="00675EC2"/>
    <w:rsid w:val="0069641D"/>
    <w:rsid w:val="006A5EA8"/>
    <w:rsid w:val="006B0284"/>
    <w:rsid w:val="006B4A1B"/>
    <w:rsid w:val="006B7BB1"/>
    <w:rsid w:val="006D708E"/>
    <w:rsid w:val="006F39D2"/>
    <w:rsid w:val="006F7628"/>
    <w:rsid w:val="0070276A"/>
    <w:rsid w:val="00705DEB"/>
    <w:rsid w:val="00733621"/>
    <w:rsid w:val="00733C27"/>
    <w:rsid w:val="00735544"/>
    <w:rsid w:val="007371D8"/>
    <w:rsid w:val="00740681"/>
    <w:rsid w:val="00745616"/>
    <w:rsid w:val="007506EF"/>
    <w:rsid w:val="007620E7"/>
    <w:rsid w:val="0077046F"/>
    <w:rsid w:val="00772DEC"/>
    <w:rsid w:val="00773536"/>
    <w:rsid w:val="0077422D"/>
    <w:rsid w:val="00774B21"/>
    <w:rsid w:val="00787391"/>
    <w:rsid w:val="007B30E5"/>
    <w:rsid w:val="007B73B5"/>
    <w:rsid w:val="007E4D50"/>
    <w:rsid w:val="00820A83"/>
    <w:rsid w:val="00822E0F"/>
    <w:rsid w:val="0082646F"/>
    <w:rsid w:val="008425DE"/>
    <w:rsid w:val="0084391D"/>
    <w:rsid w:val="00856220"/>
    <w:rsid w:val="00864135"/>
    <w:rsid w:val="00874DF8"/>
    <w:rsid w:val="0088155D"/>
    <w:rsid w:val="00886FA5"/>
    <w:rsid w:val="00893E30"/>
    <w:rsid w:val="00895712"/>
    <w:rsid w:val="008A33BA"/>
    <w:rsid w:val="008B2C03"/>
    <w:rsid w:val="008B4778"/>
    <w:rsid w:val="008F5D82"/>
    <w:rsid w:val="00915407"/>
    <w:rsid w:val="00915B4E"/>
    <w:rsid w:val="00923FFE"/>
    <w:rsid w:val="00944F0A"/>
    <w:rsid w:val="00971F30"/>
    <w:rsid w:val="0098200B"/>
    <w:rsid w:val="0099519D"/>
    <w:rsid w:val="009A00B7"/>
    <w:rsid w:val="009A2B59"/>
    <w:rsid w:val="009C12A2"/>
    <w:rsid w:val="009C6ED7"/>
    <w:rsid w:val="009D1E95"/>
    <w:rsid w:val="009D34D9"/>
    <w:rsid w:val="009D737F"/>
    <w:rsid w:val="009D78A2"/>
    <w:rsid w:val="009E3F3D"/>
    <w:rsid w:val="009E5A0A"/>
    <w:rsid w:val="009E601B"/>
    <w:rsid w:val="00A03B91"/>
    <w:rsid w:val="00A0668B"/>
    <w:rsid w:val="00A1174F"/>
    <w:rsid w:val="00A43E66"/>
    <w:rsid w:val="00A512D7"/>
    <w:rsid w:val="00A54618"/>
    <w:rsid w:val="00A62956"/>
    <w:rsid w:val="00A95567"/>
    <w:rsid w:val="00AA703C"/>
    <w:rsid w:val="00AA710F"/>
    <w:rsid w:val="00AB01C1"/>
    <w:rsid w:val="00AC19F3"/>
    <w:rsid w:val="00AD51BF"/>
    <w:rsid w:val="00AD5E3E"/>
    <w:rsid w:val="00AD7E07"/>
    <w:rsid w:val="00AF7658"/>
    <w:rsid w:val="00B02C19"/>
    <w:rsid w:val="00B05A70"/>
    <w:rsid w:val="00B159C7"/>
    <w:rsid w:val="00B32F0A"/>
    <w:rsid w:val="00B37877"/>
    <w:rsid w:val="00B41E00"/>
    <w:rsid w:val="00B43747"/>
    <w:rsid w:val="00B5687F"/>
    <w:rsid w:val="00B602E0"/>
    <w:rsid w:val="00B6061C"/>
    <w:rsid w:val="00B80F17"/>
    <w:rsid w:val="00B91117"/>
    <w:rsid w:val="00B951FD"/>
    <w:rsid w:val="00BA2C2A"/>
    <w:rsid w:val="00BA645F"/>
    <w:rsid w:val="00BC29B3"/>
    <w:rsid w:val="00BD43B0"/>
    <w:rsid w:val="00BE792C"/>
    <w:rsid w:val="00C02495"/>
    <w:rsid w:val="00C05A9F"/>
    <w:rsid w:val="00C06605"/>
    <w:rsid w:val="00C066A2"/>
    <w:rsid w:val="00C146D0"/>
    <w:rsid w:val="00C3210B"/>
    <w:rsid w:val="00C356D4"/>
    <w:rsid w:val="00C40182"/>
    <w:rsid w:val="00C43BF1"/>
    <w:rsid w:val="00C50314"/>
    <w:rsid w:val="00C5419C"/>
    <w:rsid w:val="00C5640B"/>
    <w:rsid w:val="00C6287B"/>
    <w:rsid w:val="00C7049D"/>
    <w:rsid w:val="00C756A4"/>
    <w:rsid w:val="00C91C13"/>
    <w:rsid w:val="00C94118"/>
    <w:rsid w:val="00C95D71"/>
    <w:rsid w:val="00CA2BA6"/>
    <w:rsid w:val="00CA65D4"/>
    <w:rsid w:val="00CA6831"/>
    <w:rsid w:val="00CB31C3"/>
    <w:rsid w:val="00CC2BBF"/>
    <w:rsid w:val="00CD29C2"/>
    <w:rsid w:val="00CD5B49"/>
    <w:rsid w:val="00D00275"/>
    <w:rsid w:val="00D06CB9"/>
    <w:rsid w:val="00D166DC"/>
    <w:rsid w:val="00D16791"/>
    <w:rsid w:val="00D20BFB"/>
    <w:rsid w:val="00D34091"/>
    <w:rsid w:val="00D56978"/>
    <w:rsid w:val="00D65876"/>
    <w:rsid w:val="00D72C95"/>
    <w:rsid w:val="00D8575A"/>
    <w:rsid w:val="00D9689D"/>
    <w:rsid w:val="00DA7816"/>
    <w:rsid w:val="00DB28A1"/>
    <w:rsid w:val="00DC06D8"/>
    <w:rsid w:val="00DC4890"/>
    <w:rsid w:val="00DD6A85"/>
    <w:rsid w:val="00DE0F58"/>
    <w:rsid w:val="00DF55AB"/>
    <w:rsid w:val="00DF5977"/>
    <w:rsid w:val="00DF63E0"/>
    <w:rsid w:val="00E01FEA"/>
    <w:rsid w:val="00E058DD"/>
    <w:rsid w:val="00E16241"/>
    <w:rsid w:val="00E20227"/>
    <w:rsid w:val="00E43707"/>
    <w:rsid w:val="00E465C3"/>
    <w:rsid w:val="00E5091D"/>
    <w:rsid w:val="00E63CC1"/>
    <w:rsid w:val="00E67FE8"/>
    <w:rsid w:val="00E74F5F"/>
    <w:rsid w:val="00EB59C6"/>
    <w:rsid w:val="00EC67DA"/>
    <w:rsid w:val="00ED189E"/>
    <w:rsid w:val="00EE6613"/>
    <w:rsid w:val="00EE7EAF"/>
    <w:rsid w:val="00EF6888"/>
    <w:rsid w:val="00F03D9F"/>
    <w:rsid w:val="00F17289"/>
    <w:rsid w:val="00F17318"/>
    <w:rsid w:val="00F17482"/>
    <w:rsid w:val="00F2173E"/>
    <w:rsid w:val="00F41DA3"/>
    <w:rsid w:val="00F4227C"/>
    <w:rsid w:val="00F47232"/>
    <w:rsid w:val="00F7565B"/>
    <w:rsid w:val="00F75CFD"/>
    <w:rsid w:val="00F77914"/>
    <w:rsid w:val="00F84245"/>
    <w:rsid w:val="00F8702F"/>
    <w:rsid w:val="00F94F72"/>
    <w:rsid w:val="00FB131B"/>
    <w:rsid w:val="00FB1546"/>
    <w:rsid w:val="00FB5A93"/>
    <w:rsid w:val="00FD1C00"/>
    <w:rsid w:val="00FD1F04"/>
    <w:rsid w:val="00FE4206"/>
    <w:rsid w:val="00FF0CC3"/>
    <w:rsid w:val="00FF6EA5"/>
    <w:rsid w:val="01230113"/>
    <w:rsid w:val="01ADB93A"/>
    <w:rsid w:val="0385CFF6"/>
    <w:rsid w:val="03E33B3D"/>
    <w:rsid w:val="03F7DC07"/>
    <w:rsid w:val="045CC4E4"/>
    <w:rsid w:val="04B11ACA"/>
    <w:rsid w:val="04B222D6"/>
    <w:rsid w:val="0547E201"/>
    <w:rsid w:val="054B44EE"/>
    <w:rsid w:val="05CDC09E"/>
    <w:rsid w:val="06E8B132"/>
    <w:rsid w:val="07FAABE0"/>
    <w:rsid w:val="080D1D96"/>
    <w:rsid w:val="08A39617"/>
    <w:rsid w:val="0A950BBA"/>
    <w:rsid w:val="0AB13029"/>
    <w:rsid w:val="0ACE9A7F"/>
    <w:rsid w:val="0B0D221B"/>
    <w:rsid w:val="0B1954AF"/>
    <w:rsid w:val="0C1EB602"/>
    <w:rsid w:val="0CBD09CD"/>
    <w:rsid w:val="0E2E40BE"/>
    <w:rsid w:val="0E342D1F"/>
    <w:rsid w:val="0E60BAC7"/>
    <w:rsid w:val="0E65DEC3"/>
    <w:rsid w:val="0E71E7F3"/>
    <w:rsid w:val="0F6728F1"/>
    <w:rsid w:val="0FD99272"/>
    <w:rsid w:val="101C75A4"/>
    <w:rsid w:val="112799F4"/>
    <w:rsid w:val="11696573"/>
    <w:rsid w:val="116D20BD"/>
    <w:rsid w:val="12137200"/>
    <w:rsid w:val="1671CDD1"/>
    <w:rsid w:val="185F2763"/>
    <w:rsid w:val="18EA52B7"/>
    <w:rsid w:val="190ECCB7"/>
    <w:rsid w:val="1993C0BF"/>
    <w:rsid w:val="19F22CD1"/>
    <w:rsid w:val="1B269FDF"/>
    <w:rsid w:val="1B5A40E0"/>
    <w:rsid w:val="1B877F2A"/>
    <w:rsid w:val="1BD4CC30"/>
    <w:rsid w:val="1C58221E"/>
    <w:rsid w:val="1C7DE6B8"/>
    <w:rsid w:val="1D501BD9"/>
    <w:rsid w:val="1D523F5A"/>
    <w:rsid w:val="1E788E8A"/>
    <w:rsid w:val="1EEBA3F4"/>
    <w:rsid w:val="1F5C09D0"/>
    <w:rsid w:val="213FD038"/>
    <w:rsid w:val="218F427B"/>
    <w:rsid w:val="219891B4"/>
    <w:rsid w:val="21E192EC"/>
    <w:rsid w:val="2424BE15"/>
    <w:rsid w:val="2425F873"/>
    <w:rsid w:val="244DC87E"/>
    <w:rsid w:val="25716DFF"/>
    <w:rsid w:val="25FBF334"/>
    <w:rsid w:val="265B1C71"/>
    <w:rsid w:val="28EEDBB8"/>
    <w:rsid w:val="28FD66F9"/>
    <w:rsid w:val="29211A01"/>
    <w:rsid w:val="2ABCDCC0"/>
    <w:rsid w:val="2AC7146B"/>
    <w:rsid w:val="2B4F96A6"/>
    <w:rsid w:val="2B65C7FD"/>
    <w:rsid w:val="2BF487B7"/>
    <w:rsid w:val="2C15EBB8"/>
    <w:rsid w:val="2C4184D2"/>
    <w:rsid w:val="2C900C89"/>
    <w:rsid w:val="2CF888B9"/>
    <w:rsid w:val="2D4729D8"/>
    <w:rsid w:val="2E051A72"/>
    <w:rsid w:val="2ED4C895"/>
    <w:rsid w:val="2F98CA20"/>
    <w:rsid w:val="2FC44096"/>
    <w:rsid w:val="3018DFBC"/>
    <w:rsid w:val="3095B663"/>
    <w:rsid w:val="30AF2C68"/>
    <w:rsid w:val="3100770D"/>
    <w:rsid w:val="326EAA39"/>
    <w:rsid w:val="3302B60B"/>
    <w:rsid w:val="33041F5B"/>
    <w:rsid w:val="334E44B3"/>
    <w:rsid w:val="3412A7D5"/>
    <w:rsid w:val="345CDDA5"/>
    <w:rsid w:val="358D8EB1"/>
    <w:rsid w:val="35AECAC8"/>
    <w:rsid w:val="35C90C4F"/>
    <w:rsid w:val="36816BB0"/>
    <w:rsid w:val="36EB2DE6"/>
    <w:rsid w:val="38461F6D"/>
    <w:rsid w:val="385B38A6"/>
    <w:rsid w:val="386BB128"/>
    <w:rsid w:val="394BEB4F"/>
    <w:rsid w:val="3AB688C1"/>
    <w:rsid w:val="3AC7CBD5"/>
    <w:rsid w:val="3C4DFE31"/>
    <w:rsid w:val="3C5E364A"/>
    <w:rsid w:val="3CF2BF7E"/>
    <w:rsid w:val="3D635EA3"/>
    <w:rsid w:val="3E2AEA02"/>
    <w:rsid w:val="3EA30B76"/>
    <w:rsid w:val="40396C0A"/>
    <w:rsid w:val="407F9A07"/>
    <w:rsid w:val="41269B36"/>
    <w:rsid w:val="4139FD8E"/>
    <w:rsid w:val="413FE6D0"/>
    <w:rsid w:val="41C384DD"/>
    <w:rsid w:val="426A0EF7"/>
    <w:rsid w:val="42BFBB46"/>
    <w:rsid w:val="4340D5DA"/>
    <w:rsid w:val="438787A2"/>
    <w:rsid w:val="4406EBD1"/>
    <w:rsid w:val="4579DFA0"/>
    <w:rsid w:val="45A3B063"/>
    <w:rsid w:val="45D85A63"/>
    <w:rsid w:val="4670ECD2"/>
    <w:rsid w:val="475187D5"/>
    <w:rsid w:val="479DD6AE"/>
    <w:rsid w:val="48832EBA"/>
    <w:rsid w:val="48C44A79"/>
    <w:rsid w:val="49306140"/>
    <w:rsid w:val="493D8219"/>
    <w:rsid w:val="4B4D1420"/>
    <w:rsid w:val="4BDD2E9D"/>
    <w:rsid w:val="4BEA3178"/>
    <w:rsid w:val="4C3D7271"/>
    <w:rsid w:val="4C7DCF34"/>
    <w:rsid w:val="4CFDEAB1"/>
    <w:rsid w:val="4D402078"/>
    <w:rsid w:val="4D5BF4D6"/>
    <w:rsid w:val="4DEE4862"/>
    <w:rsid w:val="4DFF4B80"/>
    <w:rsid w:val="4E06432C"/>
    <w:rsid w:val="4E7DC31E"/>
    <w:rsid w:val="4F7C4A27"/>
    <w:rsid w:val="4F7E5D77"/>
    <w:rsid w:val="4FE201ED"/>
    <w:rsid w:val="5046CB44"/>
    <w:rsid w:val="507B9D9E"/>
    <w:rsid w:val="50A0D6B9"/>
    <w:rsid w:val="5106AB0B"/>
    <w:rsid w:val="517908B0"/>
    <w:rsid w:val="52D9E0C5"/>
    <w:rsid w:val="53260A6D"/>
    <w:rsid w:val="54174816"/>
    <w:rsid w:val="563F18AF"/>
    <w:rsid w:val="563F8510"/>
    <w:rsid w:val="56D6A12A"/>
    <w:rsid w:val="5776E78C"/>
    <w:rsid w:val="57A7052C"/>
    <w:rsid w:val="58025CDD"/>
    <w:rsid w:val="582BE225"/>
    <w:rsid w:val="58440706"/>
    <w:rsid w:val="59360A5A"/>
    <w:rsid w:val="5AC13BA9"/>
    <w:rsid w:val="5AC9A738"/>
    <w:rsid w:val="5BAC53D7"/>
    <w:rsid w:val="5C55115B"/>
    <w:rsid w:val="5CAD7A50"/>
    <w:rsid w:val="5D1237F0"/>
    <w:rsid w:val="5D24215F"/>
    <w:rsid w:val="5DFB72AC"/>
    <w:rsid w:val="5DFFAB13"/>
    <w:rsid w:val="5E8ABADC"/>
    <w:rsid w:val="5EB8D506"/>
    <w:rsid w:val="5EFC54A8"/>
    <w:rsid w:val="5F12396A"/>
    <w:rsid w:val="5F7A9F14"/>
    <w:rsid w:val="5FEE1472"/>
    <w:rsid w:val="60455344"/>
    <w:rsid w:val="6234BBC7"/>
    <w:rsid w:val="624E3137"/>
    <w:rsid w:val="63569521"/>
    <w:rsid w:val="63BBABB0"/>
    <w:rsid w:val="63EE3D9D"/>
    <w:rsid w:val="6467F760"/>
    <w:rsid w:val="649CD01A"/>
    <w:rsid w:val="6535ECE6"/>
    <w:rsid w:val="65B900DB"/>
    <w:rsid w:val="65CDAC70"/>
    <w:rsid w:val="65E14481"/>
    <w:rsid w:val="6688818A"/>
    <w:rsid w:val="672DE006"/>
    <w:rsid w:val="6774887C"/>
    <w:rsid w:val="67ADBFF1"/>
    <w:rsid w:val="67D36985"/>
    <w:rsid w:val="693127DB"/>
    <w:rsid w:val="698BCE1C"/>
    <w:rsid w:val="69A6D4F5"/>
    <w:rsid w:val="6A801735"/>
    <w:rsid w:val="6AB94547"/>
    <w:rsid w:val="6B7C0EAC"/>
    <w:rsid w:val="6C9BE6EE"/>
    <w:rsid w:val="6CD080D2"/>
    <w:rsid w:val="6CD6FBC7"/>
    <w:rsid w:val="6D76DA6C"/>
    <w:rsid w:val="6E274F39"/>
    <w:rsid w:val="6E6CC21B"/>
    <w:rsid w:val="6E93358C"/>
    <w:rsid w:val="6F2B02FB"/>
    <w:rsid w:val="703AAFC9"/>
    <w:rsid w:val="70844C41"/>
    <w:rsid w:val="72A9B9C1"/>
    <w:rsid w:val="73406978"/>
    <w:rsid w:val="73A2370D"/>
    <w:rsid w:val="73A5428F"/>
    <w:rsid w:val="746BE554"/>
    <w:rsid w:val="75FEB9C4"/>
    <w:rsid w:val="762AE879"/>
    <w:rsid w:val="77155D7A"/>
    <w:rsid w:val="77A30E9A"/>
    <w:rsid w:val="77A5BC55"/>
    <w:rsid w:val="7855252C"/>
    <w:rsid w:val="798501E6"/>
    <w:rsid w:val="79A71304"/>
    <w:rsid w:val="7B80B156"/>
    <w:rsid w:val="7BC5A0E5"/>
    <w:rsid w:val="7BF90A26"/>
    <w:rsid w:val="7BF9F5F0"/>
    <w:rsid w:val="7DA1BD1C"/>
    <w:rsid w:val="7DB2214D"/>
    <w:rsid w:val="7E5F9862"/>
    <w:rsid w:val="7EDFB0EF"/>
    <w:rsid w:val="7F64BF8B"/>
    <w:rsid w:val="7F95E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A59D9"/>
  <w15:chartTrackingRefBased/>
  <w15:docId w15:val="{D5AA504F-4CC9-47D1-9E65-1F3344B5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3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32F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32F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32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32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32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32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3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32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32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32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32F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32F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4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A54"/>
  </w:style>
  <w:style w:type="paragraph" w:styleId="Pieddepage">
    <w:name w:val="footer"/>
    <w:basedOn w:val="Normal"/>
    <w:link w:val="PieddepageCar"/>
    <w:uiPriority w:val="99"/>
    <w:unhideWhenUsed/>
    <w:rsid w:val="0004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A54"/>
  </w:style>
  <w:style w:type="character" w:styleId="Marquedecommentaire">
    <w:name w:val="annotation reference"/>
    <w:basedOn w:val="Policepardfaut"/>
    <w:uiPriority w:val="99"/>
    <w:semiHidden/>
    <w:unhideWhenUsed/>
    <w:rsid w:val="00093C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3C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3C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3C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3CE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05DEB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F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61A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1A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54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C7ibJ3vWJGT3p6j9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Jww9RLP31NfqsTdz6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rifi@neareas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ouchen@amsed.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2313</Characters>
  <Application>Microsoft Office Word</Application>
  <DocSecurity>0</DocSecurity>
  <Lines>52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trifi</dc:creator>
  <cp:keywords/>
  <dc:description/>
  <cp:lastModifiedBy>Issam OUCHEN</cp:lastModifiedBy>
  <cp:revision>3</cp:revision>
  <dcterms:created xsi:type="dcterms:W3CDTF">2026-05-06T16:33:00Z</dcterms:created>
  <dcterms:modified xsi:type="dcterms:W3CDTF">2026-05-06T16:37:00Z</dcterms:modified>
</cp:coreProperties>
</file>