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62FE" w14:textId="23B727D5" w:rsidR="00513C92" w:rsidRDefault="00513C92" w:rsidP="001E776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93A41AB" wp14:editId="447FCB5A">
            <wp:simplePos x="0" y="0"/>
            <wp:positionH relativeFrom="column">
              <wp:posOffset>2491740</wp:posOffset>
            </wp:positionH>
            <wp:positionV relativeFrom="paragraph">
              <wp:posOffset>-735965</wp:posOffset>
            </wp:positionV>
            <wp:extent cx="1051560" cy="1487805"/>
            <wp:effectExtent l="0" t="0" r="0" b="0"/>
            <wp:wrapNone/>
            <wp:docPr id="19078726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C0EA2" w14:textId="77777777" w:rsidR="00513C92" w:rsidRDefault="00513C92" w:rsidP="001E776A">
      <w:pPr>
        <w:jc w:val="center"/>
        <w:rPr>
          <w:b/>
          <w:bCs/>
        </w:rPr>
      </w:pPr>
    </w:p>
    <w:p w14:paraId="038DCCB9" w14:textId="77A5839D" w:rsidR="00513C92" w:rsidRDefault="00513C92" w:rsidP="001E776A">
      <w:pPr>
        <w:jc w:val="center"/>
        <w:rPr>
          <w:b/>
          <w:bCs/>
        </w:rPr>
      </w:pPr>
    </w:p>
    <w:p w14:paraId="1922EA1D" w14:textId="2F338442" w:rsidR="001E776A" w:rsidRPr="001E776A" w:rsidRDefault="001E776A" w:rsidP="001E776A">
      <w:pPr>
        <w:jc w:val="center"/>
        <w:rPr>
          <w:b/>
          <w:bCs/>
        </w:rPr>
      </w:pPr>
      <w:r w:rsidRPr="001E776A">
        <w:rPr>
          <w:b/>
          <w:bCs/>
        </w:rPr>
        <w:t xml:space="preserve">FOURNITURE </w:t>
      </w:r>
      <w:r w:rsidR="00E356FB">
        <w:rPr>
          <w:b/>
          <w:bCs/>
        </w:rPr>
        <w:t xml:space="preserve">ET LIVRAISON </w:t>
      </w:r>
      <w:r w:rsidRPr="001E776A">
        <w:rPr>
          <w:b/>
          <w:bCs/>
        </w:rPr>
        <w:t>DES DENREES ALIMENTAIRES DE RAMADAN 2026</w:t>
      </w:r>
    </w:p>
    <w:p w14:paraId="116BD82E" w14:textId="77777777" w:rsidR="001E776A" w:rsidRDefault="001E776A" w:rsidP="00D9567C">
      <w:pPr>
        <w:jc w:val="lowKashida"/>
      </w:pPr>
    </w:p>
    <w:p w14:paraId="34D5EF07" w14:textId="6B7C0F82" w:rsidR="006758FD" w:rsidRPr="006758FD" w:rsidRDefault="006758FD" w:rsidP="00D9567C">
      <w:pPr>
        <w:jc w:val="lowKashida"/>
      </w:pPr>
      <w:r w:rsidRPr="006758FD">
        <w:t>Dans le cadre de son programme annuel de solidarité sociale à l’occasion du mois sacré de Rama</w:t>
      </w:r>
      <w:r w:rsidRPr="000D193E">
        <w:t xml:space="preserve">dan, </w:t>
      </w:r>
      <w:r w:rsidR="000D193E" w:rsidRPr="000D193E">
        <w:t xml:space="preserve">Association Initiative pour la Solidarité Sociale </w:t>
      </w:r>
      <w:r w:rsidR="000D193E">
        <w:rPr>
          <w:b/>
          <w:bCs/>
        </w:rPr>
        <w:t>« Almobadara »</w:t>
      </w:r>
      <w:r w:rsidRPr="006758FD">
        <w:t xml:space="preserve"> lance un appel d’offres relatif à la fourniture et à la livraison de colis alimentaires au profit des </w:t>
      </w:r>
      <w:r w:rsidR="00BB2427">
        <w:t>familles</w:t>
      </w:r>
      <w:r w:rsidRPr="006758FD">
        <w:t xml:space="preserve"> en situation de vulnérabilité</w:t>
      </w:r>
      <w:r w:rsidR="00D9567C">
        <w:t xml:space="preserve"> dans les province</w:t>
      </w:r>
      <w:r w:rsidR="00927385">
        <w:t>s</w:t>
      </w:r>
      <w:r w:rsidR="00D9567C">
        <w:t xml:space="preserve"> d’Alhaouz, Chichaoua, Beni Mellal, Tiznit, Ouarzazate et Errachidia.</w:t>
      </w:r>
    </w:p>
    <w:p w14:paraId="0E3FB5B7" w14:textId="42A6D2A4" w:rsidR="006758FD" w:rsidRPr="006758FD" w:rsidRDefault="006758FD" w:rsidP="00D9567C">
      <w:pPr>
        <w:jc w:val="lowKashida"/>
      </w:pPr>
      <w:r w:rsidRPr="006758FD">
        <w:t xml:space="preserve">Le mois de Ramadan constitue une période de forte mobilisation sociale marquée par des valeurs de solidarité, d’entraide et de partage. Afin de soutenir les familles à revenus modestes et d’atténuer les charges supplémentaires liées à cette période, </w:t>
      </w:r>
      <w:r w:rsidR="00635082">
        <w:t xml:space="preserve">association </w:t>
      </w:r>
      <w:r w:rsidR="006B5196" w:rsidRPr="001B239B">
        <w:t>Almobadara</w:t>
      </w:r>
      <w:r w:rsidR="006B5196">
        <w:rPr>
          <w:b/>
          <w:bCs/>
        </w:rPr>
        <w:t xml:space="preserve"> </w:t>
      </w:r>
      <w:r w:rsidRPr="006758FD">
        <w:t>met en œuvre une opération de distribution de denrées alimentaires de première nécessité.</w:t>
      </w:r>
    </w:p>
    <w:p w14:paraId="286B1095" w14:textId="0DEA2AE4" w:rsidR="006758FD" w:rsidRPr="006758FD" w:rsidRDefault="006758FD" w:rsidP="00340079">
      <w:pPr>
        <w:tabs>
          <w:tab w:val="num" w:pos="720"/>
        </w:tabs>
        <w:jc w:val="lowKashida"/>
      </w:pPr>
      <w:r w:rsidRPr="006758FD">
        <w:t xml:space="preserve">Cette initiative vise à </w:t>
      </w:r>
      <w:r w:rsidR="00340079">
        <w:t>c</w:t>
      </w:r>
      <w:r w:rsidRPr="006758FD">
        <w:t>ontribuer à la sécurité alimentaire des bénéficiaires durant le mois de Ramadan</w:t>
      </w:r>
      <w:r w:rsidR="00340079">
        <w:t xml:space="preserve"> et a</w:t>
      </w:r>
      <w:r w:rsidRPr="006758FD">
        <w:t>pporter un soutien concret aux foyers les plus démunis</w:t>
      </w:r>
      <w:r w:rsidR="00340079">
        <w:t>.</w:t>
      </w:r>
    </w:p>
    <w:p w14:paraId="6187BE50" w14:textId="180FD80A" w:rsidR="006758FD" w:rsidRPr="006758FD" w:rsidRDefault="006758FD" w:rsidP="00D9567C">
      <w:pPr>
        <w:jc w:val="lowKashida"/>
      </w:pPr>
      <w:r w:rsidRPr="006758FD">
        <w:t xml:space="preserve">Dans ce cadre, le présent appel d’offres a pour objet </w:t>
      </w:r>
      <w:r w:rsidRPr="009C74E2">
        <w:rPr>
          <w:b/>
          <w:bCs/>
        </w:rPr>
        <w:t>la fourniture</w:t>
      </w:r>
      <w:r w:rsidR="00340079" w:rsidRPr="009C74E2">
        <w:rPr>
          <w:b/>
          <w:bCs/>
        </w:rPr>
        <w:t xml:space="preserve"> </w:t>
      </w:r>
      <w:r w:rsidRPr="009C74E2">
        <w:rPr>
          <w:b/>
          <w:bCs/>
        </w:rPr>
        <w:t>et</w:t>
      </w:r>
      <w:r w:rsidR="00340079" w:rsidRPr="009C74E2">
        <w:rPr>
          <w:b/>
          <w:bCs/>
        </w:rPr>
        <w:t xml:space="preserve"> </w:t>
      </w:r>
      <w:r w:rsidRPr="009C74E2">
        <w:rPr>
          <w:b/>
          <w:bCs/>
        </w:rPr>
        <w:t>la livraison de</w:t>
      </w:r>
      <w:r w:rsidR="0086653A" w:rsidRPr="009C74E2">
        <w:rPr>
          <w:b/>
          <w:bCs/>
        </w:rPr>
        <w:t xml:space="preserve"> 3085</w:t>
      </w:r>
      <w:r w:rsidRPr="009C74E2">
        <w:rPr>
          <w:b/>
          <w:bCs/>
        </w:rPr>
        <w:t xml:space="preserve"> colis alimentaire</w:t>
      </w:r>
      <w:r w:rsidRPr="00340079">
        <w:t>s conforme</w:t>
      </w:r>
      <w:r w:rsidRPr="006758FD">
        <w:t>s aux spécifications techniques définies dans le cahier des prescriptions spéciales.</w:t>
      </w:r>
    </w:p>
    <w:p w14:paraId="2F9CFB40" w14:textId="77777777" w:rsidR="006758FD" w:rsidRPr="006758FD" w:rsidRDefault="006758FD" w:rsidP="004A1757">
      <w:pPr>
        <w:spacing w:after="0"/>
        <w:jc w:val="lowKashida"/>
      </w:pPr>
      <w:r w:rsidRPr="006758FD">
        <w:t>Les prestations attendues devront respecter :</w:t>
      </w:r>
    </w:p>
    <w:p w14:paraId="345F8737" w14:textId="4685708C" w:rsidR="006758FD" w:rsidRPr="006758FD" w:rsidRDefault="004F5AC0" w:rsidP="004F5AC0">
      <w:pPr>
        <w:spacing w:after="0"/>
        <w:jc w:val="lowKashida"/>
      </w:pPr>
      <w:r>
        <w:t>-</w:t>
      </w:r>
      <w:r w:rsidR="00107AC9">
        <w:t xml:space="preserve"> </w:t>
      </w:r>
      <w:r w:rsidR="006758FD" w:rsidRPr="006758FD">
        <w:t>Les normes d’hygiène et de sécurité sanitaire en vigueur</w:t>
      </w:r>
      <w:r w:rsidR="003E0ACE">
        <w:t> ;</w:t>
      </w:r>
    </w:p>
    <w:p w14:paraId="4FD30EF6" w14:textId="6FFC8613" w:rsidR="006758FD" w:rsidRPr="006758FD" w:rsidRDefault="004F5AC0" w:rsidP="004F5AC0">
      <w:pPr>
        <w:spacing w:after="0"/>
        <w:jc w:val="lowKashida"/>
      </w:pPr>
      <w:r>
        <w:t>-</w:t>
      </w:r>
      <w:r w:rsidR="00107AC9">
        <w:t xml:space="preserve"> </w:t>
      </w:r>
      <w:r w:rsidR="006758FD" w:rsidRPr="006758FD">
        <w:t>Les exigences de qualité des produits alimentaires (dates de péremption, intégrité des emballages, conditions de stockage)</w:t>
      </w:r>
      <w:r w:rsidR="003E0ACE">
        <w:t> ;</w:t>
      </w:r>
    </w:p>
    <w:p w14:paraId="6EF1E63B" w14:textId="45B074AC" w:rsidR="006758FD" w:rsidRPr="006758FD" w:rsidRDefault="004F5AC0" w:rsidP="004F5AC0">
      <w:pPr>
        <w:jc w:val="lowKashida"/>
      </w:pPr>
      <w:r>
        <w:t xml:space="preserve">- </w:t>
      </w:r>
      <w:r w:rsidR="006758FD" w:rsidRPr="006758FD">
        <w:t>Les délais impératifs liés à la distribution avant et/ou pendant le mois de Ramadan</w:t>
      </w:r>
      <w:r w:rsidR="003E0ACE">
        <w:t>.</w:t>
      </w:r>
    </w:p>
    <w:p w14:paraId="511A50BB" w14:textId="77777777" w:rsidR="006758FD" w:rsidRDefault="006758FD" w:rsidP="00D9567C">
      <w:pPr>
        <w:jc w:val="lowKashida"/>
      </w:pPr>
      <w:r w:rsidRPr="006758FD">
        <w:t>Le prestataire retenu devra démontrer sa capacité logistique, organisationnelle et technique à assurer la disponibilité des produits en quantités suffisantes et dans les délais impartis, tout en garantissant la traçabilité et la qualité des denrées fournies.</w:t>
      </w:r>
    </w:p>
    <w:p w14:paraId="0F9CDC35" w14:textId="11C5E026" w:rsidR="00E97D65" w:rsidRDefault="00E97D65" w:rsidP="00D9567C">
      <w:pPr>
        <w:jc w:val="lowKashida"/>
      </w:pPr>
      <w:r w:rsidRPr="00E97D65">
        <w:t>Le 13-02-2026 à 10h30, il sera procédé, au siège de l’Association Initiative pour la Solidarité Sociale sise à n°01, Rue 01, Lot Zkaoura, Ain Chock, Casablanca à l’ouverture des plis relatifs à l’appel d’offres sur offres des prix</w:t>
      </w:r>
      <w:r>
        <w:t>.</w:t>
      </w:r>
    </w:p>
    <w:p w14:paraId="51AF4F69" w14:textId="77777777" w:rsidR="00E97D65" w:rsidRPr="00E97D65" w:rsidRDefault="00E97D65" w:rsidP="00E97D65">
      <w:pPr>
        <w:ind w:left="-120" w:right="375"/>
        <w:jc w:val="lowKashida"/>
      </w:pPr>
      <w:r w:rsidRPr="00E97D65">
        <w:t>Les pièces justificatives à fournir sont celles prévues par l’article 9 du règlement</w:t>
      </w:r>
      <w:r w:rsidRPr="00E97D65">
        <w:rPr>
          <w:rtl/>
        </w:rPr>
        <w:t xml:space="preserve"> </w:t>
      </w:r>
      <w:r w:rsidRPr="00E97D65">
        <w:t xml:space="preserve">de consultation. </w:t>
      </w:r>
    </w:p>
    <w:p w14:paraId="55089DC5" w14:textId="5EE4B6F1" w:rsidR="00E97D65" w:rsidRPr="006758FD" w:rsidRDefault="00E97D65" w:rsidP="00E97D65">
      <w:pPr>
        <w:tabs>
          <w:tab w:val="left" w:pos="5925"/>
        </w:tabs>
        <w:ind w:left="-48" w:firstLine="48"/>
      </w:pPr>
      <w:r w:rsidRPr="00E97D65">
        <w:t xml:space="preserve">Pour plus d’information contacter le : </w:t>
      </w:r>
      <w:r>
        <w:t xml:space="preserve">   </w:t>
      </w:r>
      <w:r w:rsidRPr="00E97D65">
        <w:t xml:space="preserve">06.22.88.01.22 </w:t>
      </w:r>
      <w:r>
        <w:t xml:space="preserve">  </w:t>
      </w:r>
      <w:r w:rsidRPr="00E97D65">
        <w:t>&amp;</w:t>
      </w:r>
      <w:r>
        <w:t xml:space="preserve">  </w:t>
      </w:r>
      <w:r w:rsidRPr="00E97D65">
        <w:t xml:space="preserve"> 06.66.10.16.03</w:t>
      </w:r>
    </w:p>
    <w:p w14:paraId="6720D18C" w14:textId="77777777" w:rsidR="00BC4E32" w:rsidRDefault="00BC4E32" w:rsidP="00D9567C">
      <w:pPr>
        <w:jc w:val="lowKashida"/>
      </w:pPr>
    </w:p>
    <w:sectPr w:rsidR="00BC4E32" w:rsidSect="00513C92">
      <w:pgSz w:w="11906" w:h="16838"/>
      <w:pgMar w:top="170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2146"/>
    <w:multiLevelType w:val="multilevel"/>
    <w:tmpl w:val="7C42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C7D3A"/>
    <w:multiLevelType w:val="multilevel"/>
    <w:tmpl w:val="0136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65E4C"/>
    <w:multiLevelType w:val="hybridMultilevel"/>
    <w:tmpl w:val="F216D15E"/>
    <w:lvl w:ilvl="0" w:tplc="373434D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0399154">
    <w:abstractNumId w:val="1"/>
  </w:num>
  <w:num w:numId="2" w16cid:durableId="485628993">
    <w:abstractNumId w:val="0"/>
  </w:num>
  <w:num w:numId="3" w16cid:durableId="121026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F5"/>
    <w:rsid w:val="000D193E"/>
    <w:rsid w:val="00107AC9"/>
    <w:rsid w:val="001126F5"/>
    <w:rsid w:val="001B239B"/>
    <w:rsid w:val="001E776A"/>
    <w:rsid w:val="00223163"/>
    <w:rsid w:val="00340079"/>
    <w:rsid w:val="003E0ACE"/>
    <w:rsid w:val="003E3F4E"/>
    <w:rsid w:val="004506FD"/>
    <w:rsid w:val="004A1757"/>
    <w:rsid w:val="004F5562"/>
    <w:rsid w:val="004F5AC0"/>
    <w:rsid w:val="00513C92"/>
    <w:rsid w:val="00635082"/>
    <w:rsid w:val="006611F4"/>
    <w:rsid w:val="00662792"/>
    <w:rsid w:val="006758FD"/>
    <w:rsid w:val="006B5196"/>
    <w:rsid w:val="006F7A19"/>
    <w:rsid w:val="0086653A"/>
    <w:rsid w:val="00927385"/>
    <w:rsid w:val="009C74E2"/>
    <w:rsid w:val="00AD6E29"/>
    <w:rsid w:val="00B4410A"/>
    <w:rsid w:val="00BB2427"/>
    <w:rsid w:val="00BC4E32"/>
    <w:rsid w:val="00D9567C"/>
    <w:rsid w:val="00DB74F3"/>
    <w:rsid w:val="00E356FB"/>
    <w:rsid w:val="00E97D65"/>
    <w:rsid w:val="00F2423C"/>
    <w:rsid w:val="00F96E5B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A66"/>
  <w15:chartTrackingRefBased/>
  <w15:docId w15:val="{21D754AD-EA4D-498F-A83E-FC58E498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2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2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2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2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2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2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2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2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2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2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2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26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26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26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26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26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26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2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2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2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26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26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26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2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26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26F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506F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0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332</Words>
  <Characters>1857</Characters>
  <Application>Microsoft Office Word</Application>
  <DocSecurity>0</DocSecurity>
  <Lines>50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Abdelkader CHAHRAMANE</dc:creator>
  <cp:keywords/>
  <dc:description/>
  <cp:lastModifiedBy>Abdelkader CHAHRAMANE</cp:lastModifiedBy>
  <cp:revision>28</cp:revision>
  <cp:lastPrinted>2026-01-28T09:43:00Z</cp:lastPrinted>
  <dcterms:created xsi:type="dcterms:W3CDTF">2026-01-26T11:00:00Z</dcterms:created>
  <dcterms:modified xsi:type="dcterms:W3CDTF">2026-01-28T09:44:00Z</dcterms:modified>
</cp:coreProperties>
</file>