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D62B403" w:rsidR="00D04E04" w:rsidRPr="00E87857" w:rsidRDefault="00D04E04" w:rsidP="00101577">
      <w:pPr>
        <w:pStyle w:val="Titre2"/>
        <w:rPr>
          <w:rFonts w:eastAsiaTheme="minorHAnsi"/>
          <w:lang w:val="fr-FR"/>
        </w:rPr>
      </w:pPr>
      <w:bookmarkStart w:id="0" w:name="_Toc210734312"/>
      <w:r w:rsidRPr="00F8090C">
        <w:rPr>
          <w:rFonts w:eastAsiaTheme="minorHAnsi"/>
          <w:lang w:val="fr-FR"/>
        </w:rPr>
        <w:t>Numéro de contrat :</w:t>
      </w:r>
      <w:bookmarkEnd w:id="0"/>
      <w:r w:rsidRPr="00F8090C">
        <w:rPr>
          <w:rFonts w:eastAsiaTheme="minorHAnsi"/>
          <w:lang w:val="fr-FR"/>
        </w:rPr>
        <w:t xml:space="preserve"> </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31CDCE27" w14:textId="7F3A7245" w:rsidR="00D91020"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0734312" w:history="1">
            <w:r w:rsidR="00D91020" w:rsidRPr="008F1D2B">
              <w:rPr>
                <w:rStyle w:val="Lienhypertexte"/>
                <w:rFonts w:eastAsiaTheme="minorHAnsi"/>
                <w:noProof/>
                <w:lang w:val="fr-FR"/>
              </w:rPr>
              <w:t>Numéro de contrat :</w:t>
            </w:r>
            <w:r w:rsidR="00D91020">
              <w:rPr>
                <w:noProof/>
                <w:webHidden/>
              </w:rPr>
              <w:tab/>
            </w:r>
            <w:r w:rsidR="00D91020">
              <w:rPr>
                <w:noProof/>
                <w:webHidden/>
              </w:rPr>
              <w:fldChar w:fldCharType="begin"/>
            </w:r>
            <w:r w:rsidR="00D91020">
              <w:rPr>
                <w:noProof/>
                <w:webHidden/>
              </w:rPr>
              <w:instrText xml:space="preserve"> PAGEREF _Toc210734312 \h </w:instrText>
            </w:r>
            <w:r w:rsidR="00D91020">
              <w:rPr>
                <w:noProof/>
                <w:webHidden/>
              </w:rPr>
            </w:r>
            <w:r w:rsidR="00D91020">
              <w:rPr>
                <w:noProof/>
                <w:webHidden/>
              </w:rPr>
              <w:fldChar w:fldCharType="separate"/>
            </w:r>
            <w:r w:rsidR="00D91020">
              <w:rPr>
                <w:noProof/>
                <w:webHidden/>
              </w:rPr>
              <w:t>1</w:t>
            </w:r>
            <w:r w:rsidR="00D91020">
              <w:rPr>
                <w:noProof/>
                <w:webHidden/>
              </w:rPr>
              <w:fldChar w:fldCharType="end"/>
            </w:r>
          </w:hyperlink>
        </w:p>
        <w:p w14:paraId="3F6A6B76" w14:textId="0194F0E3" w:rsidR="00D91020" w:rsidRDefault="00D9102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734313" w:history="1">
            <w:r w:rsidRPr="008F1D2B">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_Toc210734313 \h </w:instrText>
            </w:r>
            <w:r>
              <w:rPr>
                <w:noProof/>
                <w:webHidden/>
              </w:rPr>
            </w:r>
            <w:r>
              <w:rPr>
                <w:noProof/>
                <w:webHidden/>
              </w:rPr>
              <w:fldChar w:fldCharType="separate"/>
            </w:r>
            <w:r>
              <w:rPr>
                <w:noProof/>
                <w:webHidden/>
              </w:rPr>
              <w:t>1</w:t>
            </w:r>
            <w:r>
              <w:rPr>
                <w:noProof/>
                <w:webHidden/>
              </w:rPr>
              <w:fldChar w:fldCharType="end"/>
            </w:r>
          </w:hyperlink>
        </w:p>
        <w:p w14:paraId="70A957AB" w14:textId="2A7A2ADE" w:rsidR="00D91020" w:rsidRDefault="00D9102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734314" w:history="1">
            <w:r w:rsidRPr="008F1D2B">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_Toc210734314 \h </w:instrText>
            </w:r>
            <w:r>
              <w:rPr>
                <w:noProof/>
                <w:webHidden/>
              </w:rPr>
            </w:r>
            <w:r>
              <w:rPr>
                <w:noProof/>
                <w:webHidden/>
              </w:rPr>
              <w:fldChar w:fldCharType="separate"/>
            </w:r>
            <w:r>
              <w:rPr>
                <w:noProof/>
                <w:webHidden/>
              </w:rPr>
              <w:t>2</w:t>
            </w:r>
            <w:r>
              <w:rPr>
                <w:noProof/>
                <w:webHidden/>
              </w:rPr>
              <w:fldChar w:fldCharType="end"/>
            </w:r>
          </w:hyperlink>
        </w:p>
        <w:p w14:paraId="2B95381A" w14:textId="34724AE2" w:rsidR="00D91020" w:rsidRDefault="00D9102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734315" w:history="1">
            <w:r w:rsidRPr="008F1D2B">
              <w:rPr>
                <w:rStyle w:val="Lienhypertexte"/>
                <w:noProof/>
                <w:lang w:val="fr-FR"/>
              </w:rPr>
              <w:t>Performance technique</w:t>
            </w:r>
            <w:r>
              <w:rPr>
                <w:noProof/>
                <w:webHidden/>
              </w:rPr>
              <w:tab/>
            </w:r>
            <w:r>
              <w:rPr>
                <w:noProof/>
                <w:webHidden/>
              </w:rPr>
              <w:fldChar w:fldCharType="begin"/>
            </w:r>
            <w:r>
              <w:rPr>
                <w:noProof/>
                <w:webHidden/>
              </w:rPr>
              <w:instrText xml:space="preserve"> PAGEREF _Toc210734315 \h </w:instrText>
            </w:r>
            <w:r>
              <w:rPr>
                <w:noProof/>
                <w:webHidden/>
              </w:rPr>
            </w:r>
            <w:r>
              <w:rPr>
                <w:noProof/>
                <w:webHidden/>
              </w:rPr>
              <w:fldChar w:fldCharType="separate"/>
            </w:r>
            <w:r>
              <w:rPr>
                <w:noProof/>
                <w:webHidden/>
              </w:rPr>
              <w:t>2</w:t>
            </w:r>
            <w:r>
              <w:rPr>
                <w:noProof/>
                <w:webHidden/>
              </w:rPr>
              <w:fldChar w:fldCharType="end"/>
            </w:r>
          </w:hyperlink>
        </w:p>
        <w:p w14:paraId="16961663" w14:textId="2FA0197D" w:rsidR="00D91020" w:rsidRDefault="00D9102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734316" w:history="1">
            <w:r w:rsidRPr="008F1D2B">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_Toc210734316 \h </w:instrText>
            </w:r>
            <w:r>
              <w:rPr>
                <w:noProof/>
                <w:webHidden/>
              </w:rPr>
            </w:r>
            <w:r>
              <w:rPr>
                <w:noProof/>
                <w:webHidden/>
              </w:rPr>
              <w:fldChar w:fldCharType="separate"/>
            </w:r>
            <w:r>
              <w:rPr>
                <w:noProof/>
                <w:webHidden/>
              </w:rPr>
              <w:t>3</w:t>
            </w:r>
            <w:r>
              <w:rPr>
                <w:noProof/>
                <w:webHidden/>
              </w:rPr>
              <w:fldChar w:fldCharType="end"/>
            </w:r>
          </w:hyperlink>
        </w:p>
        <w:p w14:paraId="16E59EBF" w14:textId="64408623" w:rsidR="00D91020" w:rsidRDefault="00D9102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734317" w:history="1">
            <w:r w:rsidRPr="008F1D2B">
              <w:rPr>
                <w:rStyle w:val="Lienhypertexte"/>
                <w:noProof/>
                <w:lang w:val="fr-FR"/>
              </w:rPr>
              <w:t>Déclaration d’intégrité</w:t>
            </w:r>
            <w:r>
              <w:rPr>
                <w:noProof/>
                <w:webHidden/>
              </w:rPr>
              <w:tab/>
            </w:r>
            <w:r>
              <w:rPr>
                <w:noProof/>
                <w:webHidden/>
              </w:rPr>
              <w:fldChar w:fldCharType="begin"/>
            </w:r>
            <w:r>
              <w:rPr>
                <w:noProof/>
                <w:webHidden/>
              </w:rPr>
              <w:instrText xml:space="preserve"> PAGEREF _Toc210734317 \h </w:instrText>
            </w:r>
            <w:r>
              <w:rPr>
                <w:noProof/>
                <w:webHidden/>
              </w:rPr>
            </w:r>
            <w:r>
              <w:rPr>
                <w:noProof/>
                <w:webHidden/>
              </w:rPr>
              <w:fldChar w:fldCharType="separate"/>
            </w:r>
            <w:r>
              <w:rPr>
                <w:noProof/>
                <w:webHidden/>
              </w:rPr>
              <w:t>4</w:t>
            </w:r>
            <w:r>
              <w:rPr>
                <w:noProof/>
                <w:webHidden/>
              </w:rPr>
              <w:fldChar w:fldCharType="end"/>
            </w:r>
          </w:hyperlink>
        </w:p>
        <w:p w14:paraId="0207C382" w14:textId="73F0265A" w:rsidR="00D91020" w:rsidRDefault="00D9102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10734318" w:history="1">
            <w:r w:rsidRPr="008F1D2B">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_Toc210734318 \h </w:instrText>
            </w:r>
            <w:r>
              <w:rPr>
                <w:noProof/>
                <w:webHidden/>
              </w:rPr>
            </w:r>
            <w:r>
              <w:rPr>
                <w:noProof/>
                <w:webHidden/>
              </w:rPr>
              <w:fldChar w:fldCharType="separate"/>
            </w:r>
            <w:r>
              <w:rPr>
                <w:noProof/>
                <w:webHidden/>
              </w:rPr>
              <w:t>5</w:t>
            </w:r>
            <w:r>
              <w:rPr>
                <w:noProof/>
                <w:webHidden/>
              </w:rPr>
              <w:fldChar w:fldCharType="end"/>
            </w:r>
          </w:hyperlink>
        </w:p>
        <w:p w14:paraId="0D6C4C8C" w14:textId="7EE3F597"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10734313"/>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840A6E"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840A6E"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27D43EC6" w14:textId="77777777" w:rsidR="007A1853" w:rsidRDefault="007A1853" w:rsidP="006141F2">
      <w:pPr>
        <w:pStyle w:val="Titre3"/>
        <w:spacing w:after="240"/>
        <w:rPr>
          <w:lang w:val="fr-FR"/>
        </w:rPr>
      </w:pPr>
    </w:p>
    <w:p w14:paraId="44959EE4" w14:textId="77777777" w:rsidR="00D91020" w:rsidRDefault="00D91020" w:rsidP="00D91020">
      <w:pPr>
        <w:rPr>
          <w:lang w:val="fr-FR" w:eastAsia="en-US"/>
        </w:rPr>
      </w:pPr>
    </w:p>
    <w:p w14:paraId="2753AF66" w14:textId="77777777" w:rsidR="00D91020" w:rsidRPr="00D91020" w:rsidRDefault="00D91020" w:rsidP="00D91020">
      <w:pPr>
        <w:rPr>
          <w:lang w:val="fr-FR" w:eastAsia="en-US"/>
        </w:rPr>
      </w:pPr>
    </w:p>
    <w:p w14:paraId="74F1387F" w14:textId="57CB2842" w:rsidR="00247C37" w:rsidRPr="00E87857" w:rsidRDefault="00D04E04" w:rsidP="006141F2">
      <w:pPr>
        <w:pStyle w:val="Titre3"/>
        <w:spacing w:after="240"/>
        <w:rPr>
          <w:rFonts w:cs="Arial"/>
          <w:lang w:val="fr-FR"/>
        </w:rPr>
      </w:pPr>
      <w:bookmarkStart w:id="3" w:name="_Toc210734314"/>
      <w:r w:rsidRPr="00F8090C">
        <w:rPr>
          <w:lang w:val="fr-FR"/>
        </w:rPr>
        <w:lastRenderedPageBreak/>
        <w:t>Performance économique et financière</w:t>
      </w:r>
      <w:bookmarkEnd w:id="3"/>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49DF6D53"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r w:rsidR="002431B1" w:rsidRPr="002431B1">
        <w:rPr>
          <w:rFonts w:cs="Arial"/>
          <w:b/>
          <w:bCs/>
          <w:szCs w:val="22"/>
          <w:lang w:val="fr-MA"/>
        </w:rPr>
        <w:t>458</w:t>
      </w:r>
      <w:r w:rsidR="002431B1">
        <w:rPr>
          <w:rFonts w:cs="Arial"/>
          <w:b/>
          <w:bCs/>
          <w:szCs w:val="22"/>
          <w:lang w:val="fr-MA"/>
        </w:rPr>
        <w:t>.</w:t>
      </w:r>
      <w:r w:rsidR="002431B1" w:rsidRPr="002431B1">
        <w:rPr>
          <w:rFonts w:cs="Arial"/>
          <w:b/>
          <w:bCs/>
          <w:szCs w:val="22"/>
          <w:lang w:val="fr-MA"/>
        </w:rPr>
        <w:t>845</w:t>
      </w:r>
      <w:r w:rsidR="00815E5A">
        <w:rPr>
          <w:rFonts w:cs="Arial"/>
          <w:b/>
          <w:bCs/>
          <w:szCs w:val="22"/>
          <w:lang w:val="fr-MA"/>
        </w:rPr>
        <w:t>,00</w:t>
      </w:r>
      <w:r w:rsidR="002431B1" w:rsidRPr="002431B1">
        <w:rPr>
          <w:rFonts w:cs="Arial"/>
          <w:b/>
          <w:bCs/>
          <w:szCs w:val="22"/>
          <w:lang w:val="fr-MA"/>
        </w:rPr>
        <w:t xml:space="preserve"> </w:t>
      </w:r>
      <w:r w:rsidR="00305BF1">
        <w:rPr>
          <w:rFonts w:cs="Arial"/>
          <w:b/>
          <w:bCs/>
          <w:szCs w:val="22"/>
          <w:lang w:val="fr-FR"/>
        </w:rPr>
        <w:t>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277547C4"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CE6D4F">
        <w:rPr>
          <w:rFonts w:cs="Arial"/>
          <w:b/>
          <w:bCs/>
          <w:szCs w:val="22"/>
          <w:lang w:val="fr-FR"/>
        </w:rPr>
        <w:t>5</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6" w:name="_Toc210734315"/>
      <w:r w:rsidRPr="00F8090C">
        <w:rPr>
          <w:lang w:val="fr-FR"/>
        </w:rPr>
        <w:t>Performance technique</w:t>
      </w:r>
      <w:bookmarkEnd w:id="6"/>
    </w:p>
    <w:p w14:paraId="5A86DC83" w14:textId="4F577EBE"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71BD5EED"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L’évaluation de l’aptitude est effectuée uniquement sur la base de projets de référence d’un volume minimum de</w:t>
      </w:r>
      <w:r w:rsidR="00F00589">
        <w:rPr>
          <w:b w:val="0"/>
          <w:bCs w:val="0"/>
          <w:color w:val="000000" w:themeColor="text1"/>
          <w:szCs w:val="22"/>
          <w:lang w:val="fr-FR"/>
        </w:rPr>
        <w:t xml:space="preserve"> </w:t>
      </w:r>
      <w:r w:rsidR="00CE6D4F" w:rsidRPr="00CE6D4F">
        <w:rPr>
          <w:color w:val="000000" w:themeColor="text1"/>
          <w:szCs w:val="22"/>
          <w:lang w:val="fr-MA"/>
        </w:rPr>
        <w:t>229</w:t>
      </w:r>
      <w:r w:rsidR="00CE6D4F">
        <w:rPr>
          <w:color w:val="000000" w:themeColor="text1"/>
          <w:szCs w:val="22"/>
          <w:lang w:val="fr-MA"/>
        </w:rPr>
        <w:t>.</w:t>
      </w:r>
      <w:r w:rsidR="00CE6D4F" w:rsidRPr="00CE6D4F">
        <w:rPr>
          <w:color w:val="000000" w:themeColor="text1"/>
          <w:szCs w:val="22"/>
          <w:lang w:val="fr-MA"/>
        </w:rPr>
        <w:t>42</w:t>
      </w:r>
      <w:r w:rsidR="00CE6D4F">
        <w:rPr>
          <w:color w:val="000000" w:themeColor="text1"/>
          <w:szCs w:val="22"/>
          <w:lang w:val="fr-MA"/>
        </w:rPr>
        <w:t>3</w:t>
      </w:r>
      <w:r w:rsidR="00815E5A">
        <w:rPr>
          <w:color w:val="000000" w:themeColor="text1"/>
          <w:szCs w:val="22"/>
          <w:lang w:val="fr-MA"/>
        </w:rPr>
        <w:t>,00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22FED2BC" w:rsidR="00074A24" w:rsidRPr="00F00589" w:rsidRDefault="00074A24" w:rsidP="73B9CD8B">
      <w:pPr>
        <w:pStyle w:val="Corpsdetexte"/>
        <w:jc w:val="both"/>
        <w:rPr>
          <w:color w:val="000000" w:themeColor="text1"/>
          <w:lang w:val="fr-FR"/>
        </w:rPr>
      </w:pPr>
      <w:r w:rsidRPr="00F00589">
        <w:rPr>
          <w:b w:val="0"/>
          <w:bCs w:val="0"/>
          <w:color w:val="000000" w:themeColor="text1"/>
          <w:lang w:val="fr-FR"/>
        </w:rPr>
        <w:t xml:space="preserve">Au moins </w:t>
      </w:r>
      <w:r w:rsidR="00F00589" w:rsidRPr="00F00589">
        <w:rPr>
          <w:b w:val="0"/>
          <w:bCs w:val="0"/>
          <w:color w:val="000000" w:themeColor="text1"/>
          <w:lang w:val="fr-FR"/>
        </w:rPr>
        <w:t>2</w:t>
      </w:r>
      <w:r w:rsidR="00305BF1" w:rsidRPr="00F00589">
        <w:rPr>
          <w:lang w:val="fr-FR"/>
        </w:rPr>
        <w:t xml:space="preserve"> </w:t>
      </w:r>
      <w:r w:rsidR="00846C8D" w:rsidRPr="00F00589">
        <w:rPr>
          <w:b w:val="0"/>
          <w:bCs w:val="0"/>
          <w:color w:val="000000" w:themeColor="text1"/>
          <w:lang w:val="fr-FR"/>
        </w:rPr>
        <w:t xml:space="preserve">projets </w:t>
      </w:r>
      <w:r w:rsidRPr="00F00589">
        <w:rPr>
          <w:b w:val="0"/>
          <w:bCs w:val="0"/>
          <w:color w:val="000000" w:themeColor="text1"/>
          <w:lang w:val="fr-FR"/>
        </w:rPr>
        <w:t xml:space="preserve">de référence dans le domaine </w:t>
      </w:r>
      <w:r w:rsidR="00010F98" w:rsidRPr="00F00589">
        <w:rPr>
          <w:b w:val="0"/>
          <w:bCs w:val="0"/>
          <w:color w:val="000000" w:themeColor="text1"/>
          <w:lang w:val="fr-FR"/>
        </w:rPr>
        <w:t xml:space="preserve">du </w:t>
      </w:r>
      <w:r w:rsidR="00F00589" w:rsidRPr="00F00589">
        <w:rPr>
          <w:color w:val="000000" w:themeColor="text1"/>
          <w:lang w:val="fr-FR"/>
        </w:rPr>
        <w:t xml:space="preserve">dans le domaine </w:t>
      </w:r>
      <w:r w:rsidR="00043741" w:rsidRPr="00F00589">
        <w:rPr>
          <w:color w:val="000000" w:themeColor="text1"/>
          <w:lang w:val="fr-FR"/>
        </w:rPr>
        <w:t>de la</w:t>
      </w:r>
      <w:r w:rsidR="00043741">
        <w:rPr>
          <w:color w:val="000000" w:themeColor="text1"/>
          <w:lang w:val="fr-FR"/>
        </w:rPr>
        <w:t xml:space="preserve"> </w:t>
      </w:r>
      <w:r w:rsidR="00F00589" w:rsidRPr="00F00589">
        <w:rPr>
          <w:color w:val="000000" w:themeColor="text1"/>
          <w:lang w:val="fr-FR"/>
        </w:rPr>
        <w:t>migration</w:t>
      </w:r>
      <w:r w:rsidR="00F00589">
        <w:rPr>
          <w:color w:val="000000" w:themeColor="text1"/>
          <w:lang w:val="fr-FR"/>
        </w:rPr>
        <w:t xml:space="preserve"> </w:t>
      </w:r>
    </w:p>
    <w:p w14:paraId="26F8EF42" w14:textId="6A36B1FF"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w:t>
      </w:r>
      <w:r w:rsidR="00F00589">
        <w:rPr>
          <w:b w:val="0"/>
          <w:bCs w:val="0"/>
          <w:color w:val="000000" w:themeColor="text1"/>
          <w:szCs w:val="22"/>
          <w:lang w:val="fr-FR"/>
        </w:rPr>
        <w:t xml:space="preserve"> </w:t>
      </w:r>
      <w:r w:rsidR="00F00589" w:rsidRPr="00F00589">
        <w:rPr>
          <w:b w:val="0"/>
          <w:bCs w:val="0"/>
          <w:color w:val="000000" w:themeColor="text1"/>
          <w:szCs w:val="22"/>
          <w:lang w:val="fr-FR"/>
        </w:rPr>
        <w:t>2</w:t>
      </w:r>
      <w:r w:rsidRPr="00F8090C">
        <w:rPr>
          <w:b w:val="0"/>
          <w:bCs w:val="0"/>
          <w:szCs w:val="22"/>
          <w:lang w:val="fr-FR"/>
        </w:rPr>
        <w:t xml:space="preserve"> </w:t>
      </w:r>
      <w:r w:rsidR="00043741" w:rsidRPr="00F8090C">
        <w:rPr>
          <w:b w:val="0"/>
          <w:bCs w:val="0"/>
          <w:color w:val="000000" w:themeColor="text1"/>
          <w:szCs w:val="22"/>
          <w:lang w:val="fr-FR"/>
        </w:rPr>
        <w:t>projets</w:t>
      </w:r>
      <w:r w:rsidRPr="00F8090C">
        <w:rPr>
          <w:b w:val="0"/>
          <w:bCs w:val="0"/>
          <w:color w:val="000000" w:themeColor="text1"/>
          <w:szCs w:val="22"/>
          <w:lang w:val="fr-FR"/>
        </w:rPr>
        <w:t xml:space="preserve"> de référence </w:t>
      </w:r>
      <w:r w:rsidR="00F00589" w:rsidRPr="00F00589">
        <w:rPr>
          <w:szCs w:val="22"/>
          <w:lang w:val="fr-FR"/>
        </w:rPr>
        <w:t xml:space="preserve">au 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7" w:name="_Toc210734316"/>
      <w:r w:rsidRPr="00F8090C">
        <w:rPr>
          <w:rStyle w:val="Titre3Car"/>
          <w:lang w:val="fr-FR"/>
        </w:rPr>
        <w:lastRenderedPageBreak/>
        <w:t>Récapitulatif des projets de référence</w:t>
      </w:r>
      <w:bookmarkEnd w:id="7"/>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840A6E"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8" w:name="_Toc210734317"/>
      <w:r w:rsidRPr="004013FC">
        <w:rPr>
          <w:lang w:val="fr-FR"/>
        </w:rPr>
        <w:lastRenderedPageBreak/>
        <w:t>Déclaration d’intégrité</w:t>
      </w:r>
      <w:bookmarkEnd w:id="8"/>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Madame Carola Faller (</w:t>
      </w:r>
      <w:proofErr w:type="spellStart"/>
      <w:r w:rsidRPr="004013FC">
        <w:rPr>
          <w:rStyle w:val="FontStyle13"/>
          <w:sz w:val="22"/>
          <w:szCs w:val="22"/>
          <w:lang w:val="fr-FR"/>
        </w:rPr>
        <w:t>Eschborn</w:t>
      </w:r>
      <w:proofErr w:type="spellEnd"/>
      <w:r w:rsidRPr="004013FC">
        <w:rPr>
          <w:rStyle w:val="FontStyle13"/>
          <w:sz w:val="22"/>
          <w:szCs w:val="22"/>
          <w:lang w:val="fr-FR"/>
        </w:rPr>
        <w:t xml:space="preserve">),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9" w:name="_Hlk51341447"/>
      <w:r w:rsidRPr="004013FC">
        <w:rPr>
          <w:rStyle w:val="FontStyle14"/>
          <w:sz w:val="22"/>
          <w:lang w:val="fr-FR"/>
        </w:rPr>
        <w:t>1.4, 1.5 et 1.11</w:t>
      </w:r>
      <w:bookmarkEnd w:id="9"/>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0" w:name="_Hlk51341461"/>
      <w:r w:rsidRPr="004013FC">
        <w:rPr>
          <w:rStyle w:val="FontStyle14"/>
          <w:sz w:val="22"/>
          <w:lang w:val="fr-FR"/>
        </w:rPr>
        <w:t xml:space="preserve">2.1.4 </w:t>
      </w:r>
      <w:bookmarkEnd w:id="10"/>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1" w:name="_Toc29219564"/>
      <w:bookmarkStart w:id="12" w:name="_Toc210734318"/>
      <w:r w:rsidRPr="004013FC">
        <w:rPr>
          <w:lang w:val="fr-FR"/>
        </w:rPr>
        <w:t xml:space="preserve">Primauté des règles propres </w:t>
      </w:r>
      <w:r w:rsidR="00F8090C" w:rsidRPr="004013FC">
        <w:rPr>
          <w:lang w:val="fr-FR"/>
        </w:rPr>
        <w:t>de la GIZ</w:t>
      </w:r>
      <w:bookmarkEnd w:id="11"/>
      <w:bookmarkEnd w:id="12"/>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4A1A" w14:textId="77777777" w:rsidR="00054F66" w:rsidRDefault="00054F66" w:rsidP="00A637D0">
      <w:r>
        <w:separator/>
      </w:r>
    </w:p>
  </w:endnote>
  <w:endnote w:type="continuationSeparator" w:id="0">
    <w:p w14:paraId="52C0AE02" w14:textId="77777777" w:rsidR="00054F66" w:rsidRDefault="00054F66"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1025" w14:textId="77777777" w:rsidR="00054F66" w:rsidRDefault="00054F66" w:rsidP="00A637D0">
      <w:r>
        <w:separator/>
      </w:r>
    </w:p>
  </w:footnote>
  <w:footnote w:type="continuationSeparator" w:id="0">
    <w:p w14:paraId="269085CF" w14:textId="77777777" w:rsidR="00054F66" w:rsidRDefault="00054F66"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11E3C"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411E3C"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411E3C"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3741"/>
    <w:rsid w:val="00045568"/>
    <w:rsid w:val="00047F4A"/>
    <w:rsid w:val="00052ABD"/>
    <w:rsid w:val="000548E6"/>
    <w:rsid w:val="00054F66"/>
    <w:rsid w:val="000559A2"/>
    <w:rsid w:val="00074A24"/>
    <w:rsid w:val="00074DAF"/>
    <w:rsid w:val="00083456"/>
    <w:rsid w:val="000A2FFA"/>
    <w:rsid w:val="000A5C66"/>
    <w:rsid w:val="000B0E75"/>
    <w:rsid w:val="000B478D"/>
    <w:rsid w:val="000C1911"/>
    <w:rsid w:val="000C1CE3"/>
    <w:rsid w:val="000E3666"/>
    <w:rsid w:val="000E4FA6"/>
    <w:rsid w:val="000F1C7E"/>
    <w:rsid w:val="000F5592"/>
    <w:rsid w:val="00101577"/>
    <w:rsid w:val="001016E4"/>
    <w:rsid w:val="00101FDB"/>
    <w:rsid w:val="0011060A"/>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31B1"/>
    <w:rsid w:val="00244F86"/>
    <w:rsid w:val="00247C37"/>
    <w:rsid w:val="0025197C"/>
    <w:rsid w:val="002532B6"/>
    <w:rsid w:val="002553F5"/>
    <w:rsid w:val="00257E01"/>
    <w:rsid w:val="00260630"/>
    <w:rsid w:val="002616A5"/>
    <w:rsid w:val="00270626"/>
    <w:rsid w:val="00270A19"/>
    <w:rsid w:val="0027290F"/>
    <w:rsid w:val="00275F2B"/>
    <w:rsid w:val="002840F5"/>
    <w:rsid w:val="0028645D"/>
    <w:rsid w:val="00287635"/>
    <w:rsid w:val="0029258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4D82"/>
    <w:rsid w:val="003A707D"/>
    <w:rsid w:val="003B1D21"/>
    <w:rsid w:val="003B27E0"/>
    <w:rsid w:val="003B2AF3"/>
    <w:rsid w:val="003B67CC"/>
    <w:rsid w:val="003C2460"/>
    <w:rsid w:val="003C31A1"/>
    <w:rsid w:val="003C3527"/>
    <w:rsid w:val="003C6FDC"/>
    <w:rsid w:val="003D266E"/>
    <w:rsid w:val="003D4AB9"/>
    <w:rsid w:val="003F6EC9"/>
    <w:rsid w:val="003F7303"/>
    <w:rsid w:val="004013FC"/>
    <w:rsid w:val="004023DF"/>
    <w:rsid w:val="004072B8"/>
    <w:rsid w:val="00411E3C"/>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C5CC6"/>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D2C21"/>
    <w:rsid w:val="006E2E2F"/>
    <w:rsid w:val="006E3675"/>
    <w:rsid w:val="006E6BF7"/>
    <w:rsid w:val="006E724B"/>
    <w:rsid w:val="006F545C"/>
    <w:rsid w:val="006F643B"/>
    <w:rsid w:val="007000B3"/>
    <w:rsid w:val="007077E8"/>
    <w:rsid w:val="00722877"/>
    <w:rsid w:val="007245A9"/>
    <w:rsid w:val="007273C6"/>
    <w:rsid w:val="00735200"/>
    <w:rsid w:val="00745212"/>
    <w:rsid w:val="00752AC5"/>
    <w:rsid w:val="00752B39"/>
    <w:rsid w:val="00761380"/>
    <w:rsid w:val="007702B2"/>
    <w:rsid w:val="00780022"/>
    <w:rsid w:val="00793748"/>
    <w:rsid w:val="0079505C"/>
    <w:rsid w:val="007A14C8"/>
    <w:rsid w:val="007A1853"/>
    <w:rsid w:val="007B14B5"/>
    <w:rsid w:val="007B15CD"/>
    <w:rsid w:val="007C2451"/>
    <w:rsid w:val="007D1F6F"/>
    <w:rsid w:val="007D416C"/>
    <w:rsid w:val="007D626A"/>
    <w:rsid w:val="007D6FB7"/>
    <w:rsid w:val="007F53DB"/>
    <w:rsid w:val="008018D8"/>
    <w:rsid w:val="008071C6"/>
    <w:rsid w:val="00815E5A"/>
    <w:rsid w:val="00824179"/>
    <w:rsid w:val="00840A6E"/>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224"/>
    <w:rsid w:val="00C83669"/>
    <w:rsid w:val="00C91A29"/>
    <w:rsid w:val="00CC342C"/>
    <w:rsid w:val="00CC41DD"/>
    <w:rsid w:val="00CC4DB7"/>
    <w:rsid w:val="00CD1093"/>
    <w:rsid w:val="00CD69B8"/>
    <w:rsid w:val="00CE6D4F"/>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84243"/>
    <w:rsid w:val="00D91020"/>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656B3"/>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E4466"/>
    <w:rsid w:val="00EF0845"/>
    <w:rsid w:val="00EF54C1"/>
    <w:rsid w:val="00EF70D4"/>
    <w:rsid w:val="00F00589"/>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2.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3.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4.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5.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1863</Words>
  <Characters>10248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Interessensbekundung de, Stand: Februar2016</vt:lpstr>
    </vt:vector>
  </TitlesOfParts>
  <Company>GIZ GmbH</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10</cp:revision>
  <cp:lastPrinted>2018-02-16T12:47:00Z</cp:lastPrinted>
  <dcterms:created xsi:type="dcterms:W3CDTF">2025-10-07T10:47:00Z</dcterms:created>
  <dcterms:modified xsi:type="dcterms:W3CDTF">2025-10-07T11:58:00Z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