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6367C444" w:rsidR="00D04E04" w:rsidRPr="00E87857" w:rsidRDefault="00D04E04" w:rsidP="00101577">
      <w:pPr>
        <w:pStyle w:val="Titre2"/>
        <w:rPr>
          <w:rFonts w:eastAsiaTheme="minorHAnsi"/>
          <w:lang w:val="fr-FR"/>
        </w:rPr>
      </w:pPr>
      <w:bookmarkStart w:id="0" w:name="_Toc209038897"/>
      <w:r w:rsidRPr="00F8090C">
        <w:rPr>
          <w:rFonts w:eastAsiaTheme="minorHAnsi"/>
          <w:lang w:val="fr-FR"/>
        </w:rPr>
        <w:t xml:space="preserve">Numéro de contrat : </w:t>
      </w:r>
      <w:r w:rsidR="00C17897" w:rsidRPr="00C17897">
        <w:rPr>
          <w:rFonts w:eastAsiaTheme="minorHAnsi"/>
          <w:lang w:val="fr-FR"/>
        </w:rPr>
        <w:t>83498389</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036B38E9" w14:textId="216A2092" w:rsidR="00C17897"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09038897" w:history="1">
            <w:r w:rsidR="00C17897" w:rsidRPr="00DA603D">
              <w:rPr>
                <w:rStyle w:val="Lienhypertexte"/>
                <w:rFonts w:eastAsiaTheme="minorHAnsi"/>
                <w:noProof/>
                <w:lang w:val="fr-FR"/>
              </w:rPr>
              <w:t>Numéro de contrat : 83498389</w:t>
            </w:r>
            <w:r w:rsidR="00C17897">
              <w:rPr>
                <w:noProof/>
                <w:webHidden/>
              </w:rPr>
              <w:tab/>
            </w:r>
            <w:r w:rsidR="00C17897">
              <w:rPr>
                <w:noProof/>
                <w:webHidden/>
              </w:rPr>
              <w:fldChar w:fldCharType="begin"/>
            </w:r>
            <w:r w:rsidR="00C17897">
              <w:rPr>
                <w:noProof/>
                <w:webHidden/>
              </w:rPr>
              <w:instrText xml:space="preserve"> PAGEREF _Toc209038897 \h </w:instrText>
            </w:r>
            <w:r w:rsidR="00C17897">
              <w:rPr>
                <w:noProof/>
                <w:webHidden/>
              </w:rPr>
            </w:r>
            <w:r w:rsidR="00C17897">
              <w:rPr>
                <w:noProof/>
                <w:webHidden/>
              </w:rPr>
              <w:fldChar w:fldCharType="separate"/>
            </w:r>
            <w:r w:rsidR="00C17897">
              <w:rPr>
                <w:noProof/>
                <w:webHidden/>
              </w:rPr>
              <w:t>1</w:t>
            </w:r>
            <w:r w:rsidR="00C17897">
              <w:rPr>
                <w:noProof/>
                <w:webHidden/>
              </w:rPr>
              <w:fldChar w:fldCharType="end"/>
            </w:r>
          </w:hyperlink>
        </w:p>
        <w:p w14:paraId="4372F9F1" w14:textId="0EEBFA02"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898" w:history="1">
            <w:r w:rsidRPr="00DA603D">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_Toc209038898 \h </w:instrText>
            </w:r>
            <w:r>
              <w:rPr>
                <w:noProof/>
                <w:webHidden/>
              </w:rPr>
            </w:r>
            <w:r>
              <w:rPr>
                <w:noProof/>
                <w:webHidden/>
              </w:rPr>
              <w:fldChar w:fldCharType="separate"/>
            </w:r>
            <w:r>
              <w:rPr>
                <w:noProof/>
                <w:webHidden/>
              </w:rPr>
              <w:t>1</w:t>
            </w:r>
            <w:r>
              <w:rPr>
                <w:noProof/>
                <w:webHidden/>
              </w:rPr>
              <w:fldChar w:fldCharType="end"/>
            </w:r>
          </w:hyperlink>
        </w:p>
        <w:p w14:paraId="2CEB6E57" w14:textId="518FE799"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899" w:history="1">
            <w:r w:rsidRPr="00DA603D">
              <w:rPr>
                <w:rStyle w:val="Lienhypertexte"/>
                <w:noProof/>
                <w:lang w:val="fr-FR"/>
              </w:rPr>
              <w:t>Causes d’exclusion</w:t>
            </w:r>
            <w:r>
              <w:rPr>
                <w:noProof/>
                <w:webHidden/>
              </w:rPr>
              <w:tab/>
            </w:r>
            <w:r>
              <w:rPr>
                <w:noProof/>
                <w:webHidden/>
              </w:rPr>
              <w:fldChar w:fldCharType="begin"/>
            </w:r>
            <w:r>
              <w:rPr>
                <w:noProof/>
                <w:webHidden/>
              </w:rPr>
              <w:instrText xml:space="preserve"> PAGEREF _Toc209038899 \h </w:instrText>
            </w:r>
            <w:r>
              <w:rPr>
                <w:noProof/>
                <w:webHidden/>
              </w:rPr>
            </w:r>
            <w:r>
              <w:rPr>
                <w:noProof/>
                <w:webHidden/>
              </w:rPr>
              <w:fldChar w:fldCharType="separate"/>
            </w:r>
            <w:r>
              <w:rPr>
                <w:noProof/>
                <w:webHidden/>
              </w:rPr>
              <w:t>1</w:t>
            </w:r>
            <w:r>
              <w:rPr>
                <w:noProof/>
                <w:webHidden/>
              </w:rPr>
              <w:fldChar w:fldCharType="end"/>
            </w:r>
          </w:hyperlink>
        </w:p>
        <w:p w14:paraId="5EF4C6A3" w14:textId="664D74FE"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900" w:history="1">
            <w:r w:rsidRPr="00DA603D">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_Toc209038900 \h </w:instrText>
            </w:r>
            <w:r>
              <w:rPr>
                <w:noProof/>
                <w:webHidden/>
              </w:rPr>
            </w:r>
            <w:r>
              <w:rPr>
                <w:noProof/>
                <w:webHidden/>
              </w:rPr>
              <w:fldChar w:fldCharType="separate"/>
            </w:r>
            <w:r>
              <w:rPr>
                <w:noProof/>
                <w:webHidden/>
              </w:rPr>
              <w:t>1</w:t>
            </w:r>
            <w:r>
              <w:rPr>
                <w:noProof/>
                <w:webHidden/>
              </w:rPr>
              <w:fldChar w:fldCharType="end"/>
            </w:r>
          </w:hyperlink>
        </w:p>
        <w:p w14:paraId="6F753C8B" w14:textId="1ADCA7E5"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901" w:history="1">
            <w:r w:rsidRPr="00DA603D">
              <w:rPr>
                <w:rStyle w:val="Lienhypertexte"/>
                <w:noProof/>
                <w:lang w:val="fr-FR"/>
              </w:rPr>
              <w:t>Performance technique</w:t>
            </w:r>
            <w:r>
              <w:rPr>
                <w:noProof/>
                <w:webHidden/>
              </w:rPr>
              <w:tab/>
            </w:r>
            <w:r>
              <w:rPr>
                <w:noProof/>
                <w:webHidden/>
              </w:rPr>
              <w:fldChar w:fldCharType="begin"/>
            </w:r>
            <w:r>
              <w:rPr>
                <w:noProof/>
                <w:webHidden/>
              </w:rPr>
              <w:instrText xml:space="preserve"> PAGEREF _Toc209038901 \h </w:instrText>
            </w:r>
            <w:r>
              <w:rPr>
                <w:noProof/>
                <w:webHidden/>
              </w:rPr>
            </w:r>
            <w:r>
              <w:rPr>
                <w:noProof/>
                <w:webHidden/>
              </w:rPr>
              <w:fldChar w:fldCharType="separate"/>
            </w:r>
            <w:r>
              <w:rPr>
                <w:noProof/>
                <w:webHidden/>
              </w:rPr>
              <w:t>2</w:t>
            </w:r>
            <w:r>
              <w:rPr>
                <w:noProof/>
                <w:webHidden/>
              </w:rPr>
              <w:fldChar w:fldCharType="end"/>
            </w:r>
          </w:hyperlink>
        </w:p>
        <w:p w14:paraId="7FA09ED2" w14:textId="11EC104A"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902" w:history="1">
            <w:r w:rsidRPr="00DA603D">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_Toc209038902 \h </w:instrText>
            </w:r>
            <w:r>
              <w:rPr>
                <w:noProof/>
                <w:webHidden/>
              </w:rPr>
            </w:r>
            <w:r>
              <w:rPr>
                <w:noProof/>
                <w:webHidden/>
              </w:rPr>
              <w:fldChar w:fldCharType="separate"/>
            </w:r>
            <w:r>
              <w:rPr>
                <w:noProof/>
                <w:webHidden/>
              </w:rPr>
              <w:t>3</w:t>
            </w:r>
            <w:r>
              <w:rPr>
                <w:noProof/>
                <w:webHidden/>
              </w:rPr>
              <w:fldChar w:fldCharType="end"/>
            </w:r>
          </w:hyperlink>
        </w:p>
        <w:p w14:paraId="4FF9E815" w14:textId="470B7443"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903" w:history="1">
            <w:r w:rsidRPr="00DA603D">
              <w:rPr>
                <w:rStyle w:val="Lienhypertexte"/>
                <w:noProof/>
                <w:lang w:val="fr-FR"/>
              </w:rPr>
              <w:t>Déclaration d’intégrité</w:t>
            </w:r>
            <w:r>
              <w:rPr>
                <w:noProof/>
                <w:webHidden/>
              </w:rPr>
              <w:tab/>
            </w:r>
            <w:r>
              <w:rPr>
                <w:noProof/>
                <w:webHidden/>
              </w:rPr>
              <w:fldChar w:fldCharType="begin"/>
            </w:r>
            <w:r>
              <w:rPr>
                <w:noProof/>
                <w:webHidden/>
              </w:rPr>
              <w:instrText xml:space="preserve"> PAGEREF _Toc209038903 \h </w:instrText>
            </w:r>
            <w:r>
              <w:rPr>
                <w:noProof/>
                <w:webHidden/>
              </w:rPr>
            </w:r>
            <w:r>
              <w:rPr>
                <w:noProof/>
                <w:webHidden/>
              </w:rPr>
              <w:fldChar w:fldCharType="separate"/>
            </w:r>
            <w:r>
              <w:rPr>
                <w:noProof/>
                <w:webHidden/>
              </w:rPr>
              <w:t>4</w:t>
            </w:r>
            <w:r>
              <w:rPr>
                <w:noProof/>
                <w:webHidden/>
              </w:rPr>
              <w:fldChar w:fldCharType="end"/>
            </w:r>
          </w:hyperlink>
        </w:p>
        <w:p w14:paraId="414948F7" w14:textId="22F54655" w:rsidR="00C17897" w:rsidRDefault="00C17897">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09038904" w:history="1">
            <w:r w:rsidRPr="00DA603D">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_Toc209038904 \h </w:instrText>
            </w:r>
            <w:r>
              <w:rPr>
                <w:noProof/>
                <w:webHidden/>
              </w:rPr>
            </w:r>
            <w:r>
              <w:rPr>
                <w:noProof/>
                <w:webHidden/>
              </w:rPr>
              <w:fldChar w:fldCharType="separate"/>
            </w:r>
            <w:r>
              <w:rPr>
                <w:noProof/>
                <w:webHidden/>
              </w:rPr>
              <w:t>5</w:t>
            </w:r>
            <w:r>
              <w:rPr>
                <w:noProof/>
                <w:webHidden/>
              </w:rPr>
              <w:fldChar w:fldCharType="end"/>
            </w:r>
          </w:hyperlink>
        </w:p>
        <w:p w14:paraId="0D6C4C8C" w14:textId="338115AE"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09038898"/>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DC7616"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DC7616"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3" w:name="_Toc29219562"/>
      <w:bookmarkStart w:id="4" w:name="_Toc209038899"/>
      <w:r w:rsidRPr="00F8090C">
        <w:rPr>
          <w:lang w:val="fr-FR"/>
        </w:rPr>
        <w:t>Causes d’exclusion</w:t>
      </w:r>
      <w:bookmarkEnd w:id="3"/>
      <w:bookmarkEnd w:id="4"/>
    </w:p>
    <w:p w14:paraId="74F1387F" w14:textId="2AE2E2BF" w:rsidR="00247C37" w:rsidRPr="00E87857" w:rsidRDefault="00D04E04" w:rsidP="006141F2">
      <w:pPr>
        <w:pStyle w:val="Titre3"/>
        <w:spacing w:after="240"/>
        <w:rPr>
          <w:rFonts w:cs="Arial"/>
          <w:lang w:val="fr-FR"/>
        </w:rPr>
      </w:pPr>
      <w:bookmarkStart w:id="5" w:name="_Toc209038900"/>
      <w:r w:rsidRPr="00F8090C">
        <w:rPr>
          <w:lang w:val="fr-FR"/>
        </w:rPr>
        <w:t>Performance économique et financière</w:t>
      </w:r>
      <w:bookmarkEnd w:id="5"/>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2A54A4E1"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lastRenderedPageBreak/>
        <w:t xml:space="preserve">Votre chiffre d’affaires réalisé </w:t>
      </w:r>
      <w:bookmarkStart w:id="6"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7"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7"/>
      <w:r w:rsidRPr="00F8090C">
        <w:rPr>
          <w:rFonts w:cs="Arial"/>
          <w:szCs w:val="22"/>
          <w:lang w:val="fr-FR"/>
        </w:rPr>
        <w:t xml:space="preserve"> </w:t>
      </w:r>
      <w:bookmarkEnd w:id="6"/>
      <w:r w:rsidRPr="00F8090C">
        <w:rPr>
          <w:rFonts w:cs="Arial"/>
          <w:color w:val="000000" w:themeColor="text1"/>
          <w:szCs w:val="22"/>
          <w:lang w:val="fr-FR"/>
        </w:rPr>
        <w:t xml:space="preserve">au cours des trois derniers exercices clos atteint-il </w:t>
      </w:r>
      <w:r w:rsidR="00DC7616">
        <w:rPr>
          <w:rFonts w:cs="Arial"/>
          <w:color w:val="000000" w:themeColor="text1"/>
          <w:szCs w:val="22"/>
          <w:lang w:val="fr-FR"/>
        </w:rPr>
        <w:t xml:space="preserve">en moyenne </w:t>
      </w:r>
      <w:r w:rsidRPr="00F8090C">
        <w:rPr>
          <w:rFonts w:cs="Arial"/>
          <w:color w:val="000000" w:themeColor="text1"/>
          <w:szCs w:val="22"/>
          <w:lang w:val="fr-FR"/>
        </w:rPr>
        <w:t>au minimum</w:t>
      </w:r>
      <w:r w:rsidR="00AB3512">
        <w:rPr>
          <w:rFonts w:cs="Arial"/>
          <w:b/>
          <w:bCs/>
          <w:color w:val="000000" w:themeColor="text1"/>
          <w:szCs w:val="22"/>
          <w:lang w:val="fr-FR"/>
        </w:rPr>
        <w:t xml:space="preserve"> </w:t>
      </w:r>
      <w:r w:rsidR="00DB41F5">
        <w:rPr>
          <w:rFonts w:cs="Arial"/>
          <w:b/>
          <w:bCs/>
          <w:color w:val="000000" w:themeColor="text1"/>
          <w:szCs w:val="22"/>
          <w:lang w:val="fr-FR"/>
        </w:rPr>
        <w:t>6</w:t>
      </w:r>
      <w:r w:rsidR="008F52BD">
        <w:rPr>
          <w:rFonts w:cs="Arial"/>
          <w:b/>
          <w:bCs/>
          <w:color w:val="000000" w:themeColor="text1"/>
          <w:szCs w:val="22"/>
          <w:lang w:val="fr-FR"/>
        </w:rPr>
        <w:t>4</w:t>
      </w:r>
      <w:r w:rsidR="00080B7B">
        <w:rPr>
          <w:rFonts w:cs="Arial"/>
          <w:b/>
          <w:bCs/>
          <w:szCs w:val="22"/>
          <w:lang w:val="fr-FR"/>
        </w:rPr>
        <w:t>0</w:t>
      </w:r>
      <w:r w:rsidR="00AB3512">
        <w:rPr>
          <w:rFonts w:cs="Arial"/>
          <w:b/>
          <w:bCs/>
          <w:szCs w:val="22"/>
          <w:lang w:val="fr-FR"/>
        </w:rPr>
        <w:t xml:space="preserve"> </w:t>
      </w:r>
      <w:r w:rsidR="00080B7B">
        <w:rPr>
          <w:rFonts w:cs="Arial"/>
          <w:b/>
          <w:bCs/>
          <w:szCs w:val="22"/>
          <w:lang w:val="fr-FR"/>
        </w:rPr>
        <w:t>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07ABFF71"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080B7B">
        <w:rPr>
          <w:rFonts w:cs="Arial"/>
          <w:b/>
          <w:bCs/>
          <w:szCs w:val="22"/>
          <w:lang w:val="fr-FR"/>
        </w:rPr>
        <w:t>1</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8" w:name="_Toc209038901"/>
      <w:r w:rsidRPr="00F8090C">
        <w:rPr>
          <w:lang w:val="fr-FR"/>
        </w:rPr>
        <w:t>Performance technique</w:t>
      </w:r>
      <w:bookmarkEnd w:id="8"/>
    </w:p>
    <w:p w14:paraId="5A86DC83" w14:textId="4A1DF78D"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327C190B"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DB41F5">
        <w:rPr>
          <w:szCs w:val="22"/>
          <w:lang w:val="fr-FR"/>
        </w:rPr>
        <w:t>3</w:t>
      </w:r>
      <w:r w:rsidR="00D542A1">
        <w:rPr>
          <w:szCs w:val="22"/>
          <w:lang w:val="fr-FR"/>
        </w:rPr>
        <w:t>20</w:t>
      </w:r>
      <w:r w:rsidR="00AB3512">
        <w:rPr>
          <w:szCs w:val="22"/>
          <w:lang w:val="fr-FR"/>
        </w:rPr>
        <w:t xml:space="preserve"> </w:t>
      </w:r>
      <w:r w:rsidR="00080B7B">
        <w:rPr>
          <w:szCs w:val="22"/>
          <w:lang w:val="fr-FR"/>
        </w:rPr>
        <w:t>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04F3D8FA" w:rsidR="00074A24" w:rsidRPr="00E87857" w:rsidRDefault="00074A24" w:rsidP="00E87857">
      <w:pPr>
        <w:pStyle w:val="Corpsdetexte"/>
        <w:jc w:val="both"/>
        <w:rPr>
          <w:b w:val="0"/>
          <w:szCs w:val="22"/>
          <w:lang w:val="fr-FR"/>
        </w:rPr>
      </w:pPr>
      <w:r w:rsidRPr="00286D74">
        <w:rPr>
          <w:b w:val="0"/>
          <w:bCs w:val="0"/>
          <w:color w:val="000000" w:themeColor="text1"/>
          <w:lang w:val="fr-MA"/>
        </w:rPr>
        <w:t xml:space="preserve">Au moins </w:t>
      </w:r>
      <w:r w:rsidR="00192914">
        <w:rPr>
          <w:lang w:val="fr-MA"/>
        </w:rPr>
        <w:t>3</w:t>
      </w:r>
      <w:r w:rsidR="00192914" w:rsidRPr="00286D74">
        <w:rPr>
          <w:lang w:val="fr-MA"/>
        </w:rPr>
        <w:t xml:space="preserve"> </w:t>
      </w:r>
      <w:r w:rsidR="00192914" w:rsidRPr="00286D74">
        <w:rPr>
          <w:color w:val="000000" w:themeColor="text1"/>
          <w:lang w:val="fr-MA"/>
        </w:rPr>
        <w:t>projets</w:t>
      </w:r>
      <w:r w:rsidR="00846C8D" w:rsidRPr="00286D74">
        <w:rPr>
          <w:b w:val="0"/>
          <w:bCs w:val="0"/>
          <w:color w:val="000000" w:themeColor="text1"/>
          <w:lang w:val="fr-MA"/>
        </w:rPr>
        <w:t xml:space="preserve"> </w:t>
      </w:r>
      <w:r w:rsidRPr="00286D74">
        <w:rPr>
          <w:b w:val="0"/>
          <w:bCs w:val="0"/>
          <w:color w:val="000000" w:themeColor="text1"/>
          <w:lang w:val="fr-MA"/>
        </w:rPr>
        <w:t xml:space="preserve">de référence </w:t>
      </w:r>
      <w:r w:rsidR="00051D69" w:rsidRPr="00286D74">
        <w:rPr>
          <w:b w:val="0"/>
          <w:bCs w:val="0"/>
          <w:color w:val="000000" w:themeColor="text1"/>
          <w:lang w:val="fr-MA"/>
        </w:rPr>
        <w:t xml:space="preserve">dans </w:t>
      </w:r>
      <w:r w:rsidR="00051D69" w:rsidRPr="00051D69">
        <w:rPr>
          <w:b w:val="0"/>
          <w:bCs w:val="0"/>
          <w:color w:val="000000" w:themeColor="text1"/>
          <w:lang w:val="fr-MA"/>
        </w:rPr>
        <w:t>la conception et mise en œuvre de stratégies de communication multimédia, incluant l’organisation et la couverture d’événements ainsi que la production de contenus audiovisuels</w:t>
      </w:r>
      <w:r w:rsidR="00AB3512">
        <w:rPr>
          <w:b w:val="0"/>
          <w:bCs w:val="0"/>
          <w:color w:val="000000" w:themeColor="text1"/>
          <w:lang w:val="fr-MA"/>
        </w:rPr>
        <w:t xml:space="preserve">, </w:t>
      </w:r>
      <w:r w:rsidRPr="00F8090C">
        <w:rPr>
          <w:b w:val="0"/>
          <w:bCs w:val="0"/>
          <w:color w:val="000000" w:themeColor="text1"/>
          <w:szCs w:val="22"/>
          <w:lang w:val="fr-FR"/>
        </w:rPr>
        <w:t xml:space="preserve">et au moins </w:t>
      </w:r>
      <w:r w:rsidR="00080B7B">
        <w:rPr>
          <w:szCs w:val="22"/>
          <w:lang w:val="fr-FR"/>
        </w:rPr>
        <w:t>2</w:t>
      </w:r>
      <w:r w:rsidRPr="00F8090C">
        <w:rPr>
          <w:b w:val="0"/>
          <w:bCs w:val="0"/>
          <w:szCs w:val="22"/>
          <w:lang w:val="fr-FR"/>
        </w:rPr>
        <w:t xml:space="preserve"> </w:t>
      </w:r>
      <w:r w:rsidR="00192914" w:rsidRPr="00F8090C">
        <w:rPr>
          <w:b w:val="0"/>
          <w:bCs w:val="0"/>
          <w:color w:val="000000" w:themeColor="text1"/>
          <w:szCs w:val="22"/>
          <w:lang w:val="fr-FR"/>
        </w:rPr>
        <w:t>projets</w:t>
      </w:r>
      <w:r w:rsidRPr="00F8090C">
        <w:rPr>
          <w:b w:val="0"/>
          <w:bCs w:val="0"/>
          <w:color w:val="000000" w:themeColor="text1"/>
          <w:szCs w:val="22"/>
          <w:lang w:val="fr-FR"/>
        </w:rPr>
        <w:t xml:space="preserve"> de référence </w:t>
      </w:r>
      <w:r w:rsidR="00846C8D">
        <w:rPr>
          <w:b w:val="0"/>
          <w:bCs w:val="0"/>
          <w:szCs w:val="22"/>
          <w:lang w:val="fr-FR"/>
        </w:rPr>
        <w:t xml:space="preserve">au </w:t>
      </w:r>
      <w:r w:rsidR="00080B7B">
        <w:rPr>
          <w:szCs w:val="22"/>
          <w:lang w:val="fr-FR"/>
        </w:rPr>
        <w:t>Maroc</w:t>
      </w:r>
      <w:r w:rsidRPr="00F8090C">
        <w:rPr>
          <w:b w:val="0"/>
          <w:bCs w:val="0"/>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9" w:name="_Toc209038902"/>
      <w:r w:rsidRPr="00F8090C">
        <w:rPr>
          <w:rStyle w:val="Titre3Car"/>
          <w:lang w:val="fr-FR"/>
        </w:rPr>
        <w:lastRenderedPageBreak/>
        <w:t>Récapitulatif des projets de référence</w:t>
      </w:r>
      <w:bookmarkEnd w:id="9"/>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DC7616"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0" w:name="_Toc209038903"/>
      <w:r w:rsidRPr="004013FC">
        <w:rPr>
          <w:lang w:val="fr-FR"/>
        </w:rPr>
        <w:lastRenderedPageBreak/>
        <w:t>Déclaration d’intégrité</w:t>
      </w:r>
      <w:bookmarkEnd w:id="10"/>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w:t>
      </w:r>
      <w:proofErr w:type="spellStart"/>
      <w:r w:rsidRPr="004013FC">
        <w:rPr>
          <w:color w:val="auto"/>
          <w:sz w:val="22"/>
          <w:szCs w:val="22"/>
          <w:lang w:val="fr-FR"/>
        </w:rPr>
        <w:t>collaborateur·rice·s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1" w:name="_Hlk51341447"/>
      <w:r w:rsidRPr="004013FC">
        <w:rPr>
          <w:rStyle w:val="FontStyle14"/>
          <w:sz w:val="22"/>
          <w:lang w:val="fr-FR"/>
        </w:rPr>
        <w:t>1.4, 1.5 et 1.11</w:t>
      </w:r>
      <w:bookmarkEnd w:id="11"/>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2" w:name="_Hlk51341461"/>
      <w:r w:rsidRPr="004013FC">
        <w:rPr>
          <w:rStyle w:val="FontStyle14"/>
          <w:sz w:val="22"/>
          <w:lang w:val="fr-FR"/>
        </w:rPr>
        <w:t xml:space="preserve">2.1.4 </w:t>
      </w:r>
      <w:bookmarkEnd w:id="12"/>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3" w:name="_Toc29219564"/>
      <w:bookmarkStart w:id="14" w:name="_Toc209038904"/>
      <w:r w:rsidRPr="004013FC">
        <w:rPr>
          <w:lang w:val="fr-FR"/>
        </w:rPr>
        <w:t xml:space="preserve">Primauté des règles propres </w:t>
      </w:r>
      <w:r w:rsidR="00F8090C" w:rsidRPr="004013FC">
        <w:rPr>
          <w:lang w:val="fr-FR"/>
        </w:rPr>
        <w:t>de la GIZ</w:t>
      </w:r>
      <w:bookmarkEnd w:id="13"/>
      <w:bookmarkEnd w:id="14"/>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AF4A" w14:textId="77777777" w:rsidR="00720C1A" w:rsidRDefault="00720C1A" w:rsidP="00A637D0">
      <w:r>
        <w:separator/>
      </w:r>
    </w:p>
  </w:endnote>
  <w:endnote w:type="continuationSeparator" w:id="0">
    <w:p w14:paraId="58DF411B" w14:textId="77777777" w:rsidR="00720C1A" w:rsidRDefault="00720C1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296C" w14:textId="77777777" w:rsidR="00720C1A" w:rsidRDefault="00720C1A" w:rsidP="00A637D0">
      <w:r>
        <w:separator/>
      </w:r>
    </w:p>
  </w:footnote>
  <w:footnote w:type="continuationSeparator" w:id="0">
    <w:p w14:paraId="5971708A" w14:textId="77777777" w:rsidR="00720C1A" w:rsidRDefault="00720C1A"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C7616"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DC7616"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DC7616"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activeWritingStyle w:appName="MSWord" w:lang="de-DE" w:vendorID="64" w:dllVersion="0" w:nlCheck="1" w:checkStyle="0"/>
  <w:activeWritingStyle w:appName="MSWord" w:lang="fr-MA"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7F4A"/>
    <w:rsid w:val="00051D69"/>
    <w:rsid w:val="00052ABD"/>
    <w:rsid w:val="000548E6"/>
    <w:rsid w:val="000559A2"/>
    <w:rsid w:val="00063CE9"/>
    <w:rsid w:val="00074A24"/>
    <w:rsid w:val="00074DAF"/>
    <w:rsid w:val="00080B7B"/>
    <w:rsid w:val="00083456"/>
    <w:rsid w:val="000A2FFA"/>
    <w:rsid w:val="000A3C3E"/>
    <w:rsid w:val="000A5C66"/>
    <w:rsid w:val="000B0E75"/>
    <w:rsid w:val="000B478D"/>
    <w:rsid w:val="000C1CE3"/>
    <w:rsid w:val="000E3666"/>
    <w:rsid w:val="000E4FA6"/>
    <w:rsid w:val="000F1C7E"/>
    <w:rsid w:val="000F5592"/>
    <w:rsid w:val="00100660"/>
    <w:rsid w:val="00101577"/>
    <w:rsid w:val="001016E4"/>
    <w:rsid w:val="00101FDB"/>
    <w:rsid w:val="00112883"/>
    <w:rsid w:val="001130BA"/>
    <w:rsid w:val="00113204"/>
    <w:rsid w:val="0011459C"/>
    <w:rsid w:val="00114F6C"/>
    <w:rsid w:val="00125B43"/>
    <w:rsid w:val="00131B58"/>
    <w:rsid w:val="00131DC6"/>
    <w:rsid w:val="00142010"/>
    <w:rsid w:val="00142BB6"/>
    <w:rsid w:val="00143B6A"/>
    <w:rsid w:val="00150FD8"/>
    <w:rsid w:val="00152257"/>
    <w:rsid w:val="00165E31"/>
    <w:rsid w:val="00190868"/>
    <w:rsid w:val="00192914"/>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777A8"/>
    <w:rsid w:val="002840F5"/>
    <w:rsid w:val="0028645D"/>
    <w:rsid w:val="00286D74"/>
    <w:rsid w:val="00287635"/>
    <w:rsid w:val="00293310"/>
    <w:rsid w:val="00293D55"/>
    <w:rsid w:val="00294602"/>
    <w:rsid w:val="00295C25"/>
    <w:rsid w:val="002975F6"/>
    <w:rsid w:val="002A379A"/>
    <w:rsid w:val="002A4265"/>
    <w:rsid w:val="002B0417"/>
    <w:rsid w:val="002B3058"/>
    <w:rsid w:val="002B372E"/>
    <w:rsid w:val="002B696B"/>
    <w:rsid w:val="002C0268"/>
    <w:rsid w:val="002C318A"/>
    <w:rsid w:val="002D4C3D"/>
    <w:rsid w:val="002F4523"/>
    <w:rsid w:val="003049BD"/>
    <w:rsid w:val="00304B51"/>
    <w:rsid w:val="00305BF1"/>
    <w:rsid w:val="0030730C"/>
    <w:rsid w:val="003306FA"/>
    <w:rsid w:val="00333EFE"/>
    <w:rsid w:val="00337E05"/>
    <w:rsid w:val="0034250C"/>
    <w:rsid w:val="00342640"/>
    <w:rsid w:val="00351DC4"/>
    <w:rsid w:val="00354D41"/>
    <w:rsid w:val="00367CF6"/>
    <w:rsid w:val="00371240"/>
    <w:rsid w:val="00371F72"/>
    <w:rsid w:val="00373042"/>
    <w:rsid w:val="003751DF"/>
    <w:rsid w:val="00375D5E"/>
    <w:rsid w:val="003828E6"/>
    <w:rsid w:val="0038591D"/>
    <w:rsid w:val="003A29D7"/>
    <w:rsid w:val="003A414A"/>
    <w:rsid w:val="003A707D"/>
    <w:rsid w:val="003B1D21"/>
    <w:rsid w:val="003B2AF3"/>
    <w:rsid w:val="003B67CC"/>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49C"/>
    <w:rsid w:val="004B6704"/>
    <w:rsid w:val="004C4961"/>
    <w:rsid w:val="004D1A52"/>
    <w:rsid w:val="004D7BEE"/>
    <w:rsid w:val="004E11DA"/>
    <w:rsid w:val="004E597C"/>
    <w:rsid w:val="004F21C5"/>
    <w:rsid w:val="004F56CA"/>
    <w:rsid w:val="004F6D94"/>
    <w:rsid w:val="00503D35"/>
    <w:rsid w:val="00507C1D"/>
    <w:rsid w:val="00520506"/>
    <w:rsid w:val="0052766E"/>
    <w:rsid w:val="005350F8"/>
    <w:rsid w:val="00545EBA"/>
    <w:rsid w:val="00553FC0"/>
    <w:rsid w:val="00556EAD"/>
    <w:rsid w:val="00560342"/>
    <w:rsid w:val="00574E69"/>
    <w:rsid w:val="005875AF"/>
    <w:rsid w:val="005A05F7"/>
    <w:rsid w:val="005B0C54"/>
    <w:rsid w:val="005B3D97"/>
    <w:rsid w:val="005B51B7"/>
    <w:rsid w:val="005C11A9"/>
    <w:rsid w:val="005D18E7"/>
    <w:rsid w:val="005D500F"/>
    <w:rsid w:val="005D60B4"/>
    <w:rsid w:val="005D77FC"/>
    <w:rsid w:val="005E0A0F"/>
    <w:rsid w:val="00601987"/>
    <w:rsid w:val="00613B92"/>
    <w:rsid w:val="006141F2"/>
    <w:rsid w:val="00615784"/>
    <w:rsid w:val="00616FE6"/>
    <w:rsid w:val="00625191"/>
    <w:rsid w:val="006254E4"/>
    <w:rsid w:val="0062688E"/>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399A"/>
    <w:rsid w:val="006E6BF7"/>
    <w:rsid w:val="006E724B"/>
    <w:rsid w:val="006F545C"/>
    <w:rsid w:val="006F643B"/>
    <w:rsid w:val="007000B3"/>
    <w:rsid w:val="007077E8"/>
    <w:rsid w:val="0071079C"/>
    <w:rsid w:val="00720C1A"/>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0D27"/>
    <w:rsid w:val="007C2451"/>
    <w:rsid w:val="007D1F6F"/>
    <w:rsid w:val="007D416C"/>
    <w:rsid w:val="007D626A"/>
    <w:rsid w:val="007D6FB7"/>
    <w:rsid w:val="007F53DB"/>
    <w:rsid w:val="00801311"/>
    <w:rsid w:val="008018D8"/>
    <w:rsid w:val="008071C6"/>
    <w:rsid w:val="00824179"/>
    <w:rsid w:val="00835B03"/>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4B06"/>
    <w:rsid w:val="008D5A9C"/>
    <w:rsid w:val="008E07D4"/>
    <w:rsid w:val="008F52BD"/>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67033"/>
    <w:rsid w:val="00A71D28"/>
    <w:rsid w:val="00A73771"/>
    <w:rsid w:val="00A85F0D"/>
    <w:rsid w:val="00A95A9F"/>
    <w:rsid w:val="00AA0BB3"/>
    <w:rsid w:val="00AA3807"/>
    <w:rsid w:val="00AA445D"/>
    <w:rsid w:val="00AB192E"/>
    <w:rsid w:val="00AB3512"/>
    <w:rsid w:val="00AB4724"/>
    <w:rsid w:val="00AB5A05"/>
    <w:rsid w:val="00AC0E75"/>
    <w:rsid w:val="00AC2FA8"/>
    <w:rsid w:val="00AC5EEE"/>
    <w:rsid w:val="00AD7EB8"/>
    <w:rsid w:val="00AE6941"/>
    <w:rsid w:val="00AF5780"/>
    <w:rsid w:val="00AF782F"/>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A26BD"/>
    <w:rsid w:val="00BB1AD9"/>
    <w:rsid w:val="00BB2B62"/>
    <w:rsid w:val="00BC2A12"/>
    <w:rsid w:val="00BC3FE3"/>
    <w:rsid w:val="00BE09A4"/>
    <w:rsid w:val="00BE46F9"/>
    <w:rsid w:val="00BF4517"/>
    <w:rsid w:val="00C0313C"/>
    <w:rsid w:val="00C11D38"/>
    <w:rsid w:val="00C1422E"/>
    <w:rsid w:val="00C177A6"/>
    <w:rsid w:val="00C17897"/>
    <w:rsid w:val="00C21919"/>
    <w:rsid w:val="00C23480"/>
    <w:rsid w:val="00C33501"/>
    <w:rsid w:val="00C436E8"/>
    <w:rsid w:val="00C538E0"/>
    <w:rsid w:val="00C56D26"/>
    <w:rsid w:val="00C61FBD"/>
    <w:rsid w:val="00C63C0B"/>
    <w:rsid w:val="00C65097"/>
    <w:rsid w:val="00C66567"/>
    <w:rsid w:val="00C73B32"/>
    <w:rsid w:val="00C76E1E"/>
    <w:rsid w:val="00C83669"/>
    <w:rsid w:val="00C91A29"/>
    <w:rsid w:val="00CC342C"/>
    <w:rsid w:val="00CC41DD"/>
    <w:rsid w:val="00CC4DB7"/>
    <w:rsid w:val="00CD1093"/>
    <w:rsid w:val="00CD69B8"/>
    <w:rsid w:val="00CD6D84"/>
    <w:rsid w:val="00CF1E14"/>
    <w:rsid w:val="00D027FB"/>
    <w:rsid w:val="00D04E04"/>
    <w:rsid w:val="00D10F81"/>
    <w:rsid w:val="00D11C26"/>
    <w:rsid w:val="00D151EE"/>
    <w:rsid w:val="00D15832"/>
    <w:rsid w:val="00D167A3"/>
    <w:rsid w:val="00D2054F"/>
    <w:rsid w:val="00D21E07"/>
    <w:rsid w:val="00D26A6F"/>
    <w:rsid w:val="00D377D7"/>
    <w:rsid w:val="00D40483"/>
    <w:rsid w:val="00D4476F"/>
    <w:rsid w:val="00D51412"/>
    <w:rsid w:val="00D51929"/>
    <w:rsid w:val="00D542A1"/>
    <w:rsid w:val="00D667BB"/>
    <w:rsid w:val="00D67C9D"/>
    <w:rsid w:val="00D86905"/>
    <w:rsid w:val="00D915D5"/>
    <w:rsid w:val="00DA3266"/>
    <w:rsid w:val="00DB1469"/>
    <w:rsid w:val="00DB41F5"/>
    <w:rsid w:val="00DC39FE"/>
    <w:rsid w:val="00DC7616"/>
    <w:rsid w:val="00DD48B5"/>
    <w:rsid w:val="00DD592E"/>
    <w:rsid w:val="00DD658A"/>
    <w:rsid w:val="00DE0892"/>
    <w:rsid w:val="00DE3C1A"/>
    <w:rsid w:val="00DE6D89"/>
    <w:rsid w:val="00DE7D2A"/>
    <w:rsid w:val="00DE7E67"/>
    <w:rsid w:val="00DF5AA0"/>
    <w:rsid w:val="00DF6E8E"/>
    <w:rsid w:val="00E00A39"/>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931FB"/>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EF7857"/>
    <w:rsid w:val="00F02605"/>
    <w:rsid w:val="00F02F04"/>
    <w:rsid w:val="00F0397E"/>
    <w:rsid w:val="00F147C6"/>
    <w:rsid w:val="00F16E21"/>
    <w:rsid w:val="00F16F42"/>
    <w:rsid w:val="00F2243E"/>
    <w:rsid w:val="00F22843"/>
    <w:rsid w:val="00F23258"/>
    <w:rsid w:val="00F2590A"/>
    <w:rsid w:val="00F27B32"/>
    <w:rsid w:val="00F8090C"/>
    <w:rsid w:val="00F81087"/>
    <w:rsid w:val="00F96761"/>
    <w:rsid w:val="00FA0578"/>
    <w:rsid w:val="00FA7E09"/>
    <w:rsid w:val="00FB21AF"/>
    <w:rsid w:val="00FB2A41"/>
    <w:rsid w:val="00FB2B83"/>
    <w:rsid w:val="00FC5121"/>
    <w:rsid w:val="00FD0CDF"/>
    <w:rsid w:val="00FD2286"/>
    <w:rsid w:val="00FD3362"/>
    <w:rsid w:val="00FE1BCE"/>
    <w:rsid w:val="00FF0786"/>
    <w:rsid w:val="00FF48F9"/>
    <w:rsid w:val="686B47A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CVEZMWWEJTKR-1822743172-221</_dlc_DocId>
    <_dlc_DocIdUrl xmlns="f903e698-d9e5-4145-b3e0-363ca85c6576">
      <Url>https://gizonline.sharepoint.com/sites/group_664/_layouts/15/DocIdRedir.aspx?ID=CVEZMWWEJTKR-1822743172-221</Url>
      <Description>CVEZMWWEJTKR-1822743172-221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2.xml><?xml version="1.0" encoding="utf-8"?>
<ds:datastoreItem xmlns:ds="http://schemas.openxmlformats.org/officeDocument/2006/customXml" ds:itemID="{852E94FC-B756-4648-AE92-E1C8ED20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5.xml><?xml version="1.0" encoding="utf-8"?>
<ds:datastoreItem xmlns:ds="http://schemas.openxmlformats.org/officeDocument/2006/customXml" ds:itemID="{0D53BB6F-345E-4B42-AD51-C086293D0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1878</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Interessensbekundung de, Stand: Februar2016</vt:lpstr>
    </vt:vector>
  </TitlesOfParts>
  <Company>GIZ GmbH</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RHLALOU, Hajar GIZ MA</cp:lastModifiedBy>
  <cp:revision>21</cp:revision>
  <cp:lastPrinted>2018-02-16T12:47:00Z</cp:lastPrinted>
  <dcterms:created xsi:type="dcterms:W3CDTF">2025-05-17T17:32:00Z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