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D0C" w:rsidRPr="00975E86" w:rsidRDefault="00000000">
      <w:pPr>
        <w:jc w:val="center"/>
      </w:pPr>
      <w:r w:rsidRPr="00975E86">
        <w:rPr>
          <w:b/>
          <w:sz w:val="36"/>
          <w:szCs w:val="36"/>
        </w:rPr>
        <w:drawing>
          <wp:inline distT="114300" distB="114300" distL="114300" distR="114300">
            <wp:extent cx="2294100" cy="1080619"/>
            <wp:effectExtent l="0" t="0" r="0" b="0"/>
            <wp:docPr id="12084668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94100" cy="1080619"/>
                    </a:xfrm>
                    <a:prstGeom prst="rect">
                      <a:avLst/>
                    </a:prstGeom>
                    <a:ln/>
                  </pic:spPr>
                </pic:pic>
              </a:graphicData>
            </a:graphic>
          </wp:inline>
        </w:drawing>
      </w:r>
    </w:p>
    <w:p w:rsidR="004B1D0C" w:rsidRPr="00975E86" w:rsidRDefault="004B1D0C"/>
    <w:p w:rsidR="004B1D0C" w:rsidRPr="00975E86" w:rsidRDefault="00000000">
      <w:pPr>
        <w:spacing w:before="280" w:after="280"/>
        <w:jc w:val="center"/>
        <w:rPr>
          <w:rFonts w:ascii="Century Gothic" w:eastAsia="Century Gothic" w:hAnsi="Century Gothic" w:cs="Century Gothic"/>
          <w:sz w:val="32"/>
          <w:szCs w:val="32"/>
        </w:rPr>
      </w:pPr>
      <w:r w:rsidRPr="00975E86">
        <w:rPr>
          <w:rFonts w:ascii="Century Gothic" w:eastAsia="Century Gothic" w:hAnsi="Century Gothic" w:cs="Century Gothic"/>
          <w:b/>
          <w:sz w:val="32"/>
          <w:szCs w:val="32"/>
        </w:rPr>
        <w:t xml:space="preserve">Looking for Passionate Hospitality </w:t>
      </w:r>
      <w:r w:rsidR="00975E86" w:rsidRPr="00975E86">
        <w:rPr>
          <w:rFonts w:ascii="Century Gothic" w:eastAsia="Century Gothic" w:hAnsi="Century Gothic" w:cs="Century Gothic"/>
          <w:b/>
          <w:sz w:val="32"/>
          <w:szCs w:val="32"/>
        </w:rPr>
        <w:t>Trainers:</w:t>
      </w:r>
      <w:r w:rsidRPr="00975E86">
        <w:rPr>
          <w:rFonts w:ascii="Century Gothic" w:eastAsia="Century Gothic" w:hAnsi="Century Gothic" w:cs="Century Gothic"/>
          <w:b/>
          <w:sz w:val="32"/>
          <w:szCs w:val="32"/>
        </w:rPr>
        <w:t xml:space="preserve"> Opportunities at ABURY Hospitality Women’s Academy.</w:t>
      </w:r>
    </w:p>
    <w:p w:rsidR="004B1D0C" w:rsidRPr="00975E86" w:rsidRDefault="00000000">
      <w:pPr>
        <w:spacing w:before="280" w:after="280"/>
        <w:rPr>
          <w:rFonts w:ascii="Century Gothic" w:eastAsia="Century Gothic" w:hAnsi="Century Gothic" w:cs="Century Gothic"/>
        </w:rPr>
      </w:pPr>
      <w:r w:rsidRPr="00975E86">
        <w:rPr>
          <w:rFonts w:ascii="Century Gothic" w:eastAsia="Century Gothic" w:hAnsi="Century Gothic" w:cs="Century Gothic"/>
          <w:b/>
        </w:rPr>
        <w:t>We are looking for passionate local trainers from Marrakech and the surrounding area!</w:t>
      </w:r>
    </w:p>
    <w:p w:rsidR="004B1D0C" w:rsidRPr="00975E86" w:rsidRDefault="00000000">
      <w:pPr>
        <w:spacing w:before="280" w:after="280"/>
        <w:rPr>
          <w:rFonts w:ascii="Century Gothic" w:eastAsia="Century Gothic" w:hAnsi="Century Gothic" w:cs="Century Gothic"/>
        </w:rPr>
      </w:pPr>
      <w:r w:rsidRPr="00975E86">
        <w:rPr>
          <w:rFonts w:ascii="Century Gothic" w:eastAsia="Century Gothic" w:hAnsi="Century Gothic" w:cs="Century Gothic"/>
        </w:rPr>
        <w:t>Do you want to share your knowledge, empower women, and help shape the next generation in tourism? Then become part of a unique educational project that opens up new opportunities for women!</w:t>
      </w:r>
    </w:p>
    <w:p w:rsidR="004B1D0C" w:rsidRPr="00975E86" w:rsidRDefault="00000000">
      <w:pPr>
        <w:pBdr>
          <w:top w:val="nil"/>
          <w:left w:val="nil"/>
          <w:bottom w:val="nil"/>
          <w:right w:val="nil"/>
          <w:between w:val="nil"/>
        </w:pBdr>
        <w:rPr>
          <w:rFonts w:ascii="Times New Roman" w:eastAsia="Times New Roman" w:hAnsi="Times New Roman" w:cs="Times New Roman"/>
          <w:color w:val="000000"/>
        </w:rPr>
      </w:pPr>
      <w:r w:rsidRPr="00975E86">
        <w:rPr>
          <w:rFonts w:ascii="Century Gothic" w:eastAsia="Century Gothic" w:hAnsi="Century Gothic" w:cs="Century Gothic"/>
          <w:color w:val="000000"/>
        </w:rPr>
        <w:t xml:space="preserve">The ABURY Foundation has been implementing educational projects in Morocco since 2013. It’s latest project, the </w:t>
      </w:r>
      <w:r w:rsidRPr="00975E86">
        <w:rPr>
          <w:rFonts w:ascii="Century Gothic" w:eastAsia="Century Gothic" w:hAnsi="Century Gothic" w:cs="Century Gothic"/>
          <w:b/>
          <w:color w:val="000000"/>
        </w:rPr>
        <w:t>ABURY Hospitality Academy,</w:t>
      </w:r>
      <w:r w:rsidRPr="00975E86">
        <w:rPr>
          <w:rFonts w:ascii="Century Gothic" w:eastAsia="Century Gothic" w:hAnsi="Century Gothic" w:cs="Century Gothic"/>
          <w:color w:val="000000"/>
        </w:rPr>
        <w:t xml:space="preserve"> is a unique place created especially for young women! Together with our amazing partners – </w:t>
      </w:r>
      <w:r w:rsidRPr="00975E86">
        <w:rPr>
          <w:rFonts w:ascii="Century Gothic" w:eastAsia="Century Gothic" w:hAnsi="Century Gothic" w:cs="Century Gothic"/>
        </w:rPr>
        <w:t>the</w:t>
      </w:r>
      <w:r w:rsidRPr="00975E86">
        <w:rPr>
          <w:rFonts w:ascii="Century Gothic" w:eastAsia="Century Gothic" w:hAnsi="Century Gothic" w:cs="Century Gothic"/>
          <w:color w:val="000000"/>
        </w:rPr>
        <w:t xml:space="preserve"> École </w:t>
      </w:r>
      <w:proofErr w:type="spellStart"/>
      <w:r w:rsidRPr="00975E86">
        <w:rPr>
          <w:rFonts w:ascii="Century Gothic" w:eastAsia="Century Gothic" w:hAnsi="Century Gothic" w:cs="Century Gothic"/>
          <w:color w:val="000000"/>
        </w:rPr>
        <w:t>hôtelière</w:t>
      </w:r>
      <w:proofErr w:type="spellEnd"/>
      <w:r w:rsidRPr="00975E86">
        <w:rPr>
          <w:rFonts w:ascii="Century Gothic" w:eastAsia="Century Gothic" w:hAnsi="Century Gothic" w:cs="Century Gothic"/>
          <w:color w:val="000000"/>
        </w:rPr>
        <w:t xml:space="preserve"> de Lausanne (the NGO </w:t>
      </w:r>
      <w:proofErr w:type="spellStart"/>
      <w:r w:rsidRPr="00975E86">
        <w:rPr>
          <w:rFonts w:ascii="Century Gothic" w:eastAsia="Century Gothic" w:hAnsi="Century Gothic" w:cs="Century Gothic"/>
          <w:color w:val="000000"/>
        </w:rPr>
        <w:t>EHLsmile</w:t>
      </w:r>
      <w:proofErr w:type="spellEnd"/>
      <w:r w:rsidRPr="00975E86">
        <w:rPr>
          <w:rFonts w:ascii="Century Gothic" w:eastAsia="Century Gothic" w:hAnsi="Century Gothic" w:cs="Century Gothic"/>
          <w:color w:val="000000"/>
        </w:rPr>
        <w:t xml:space="preserve">) and many </w:t>
      </w:r>
      <w:proofErr w:type="gramStart"/>
      <w:r w:rsidRPr="00975E86">
        <w:rPr>
          <w:rFonts w:ascii="Century Gothic" w:eastAsia="Century Gothic" w:hAnsi="Century Gothic" w:cs="Century Gothic"/>
          <w:color w:val="000000"/>
        </w:rPr>
        <w:t>local  hotels</w:t>
      </w:r>
      <w:proofErr w:type="gramEnd"/>
      <w:r w:rsidRPr="00975E86">
        <w:rPr>
          <w:rFonts w:ascii="Century Gothic" w:eastAsia="Century Gothic" w:hAnsi="Century Gothic" w:cs="Century Gothic"/>
          <w:color w:val="000000"/>
        </w:rPr>
        <w:t xml:space="preserve"> and riads – </w:t>
      </w:r>
      <w:r w:rsidRPr="00975E86">
        <w:rPr>
          <w:rFonts w:ascii="Century Gothic" w:eastAsia="Century Gothic" w:hAnsi="Century Gothic" w:cs="Century Gothic"/>
        </w:rPr>
        <w:t>we have developed a program that equips our students with the fundamental skills they need to confidently enter the hospitality industry.</w:t>
      </w:r>
    </w:p>
    <w:p w:rsidR="004B1D0C" w:rsidRPr="00975E86" w:rsidRDefault="00000000">
      <w:pPr>
        <w:spacing w:before="280" w:after="280"/>
        <w:jc w:val="both"/>
        <w:rPr>
          <w:rFonts w:ascii="Century Gothic" w:eastAsia="Century Gothic" w:hAnsi="Century Gothic" w:cs="Century Gothic"/>
        </w:rPr>
      </w:pPr>
      <w:r w:rsidRPr="00975E86">
        <w:rPr>
          <w:rFonts w:ascii="Century Gothic" w:eastAsia="Century Gothic" w:hAnsi="Century Gothic" w:cs="Century Gothic"/>
        </w:rPr>
        <w:t>For our ABURY Women’s Hospitality Academy in Marrakesh, we are looking for dedicated trainers available between September 1, 2025, to February 30, 2026, who can accommodate our course schedule and commit the necessary time to fulfill their training responsibilities alongside other professional engagements.</w:t>
      </w:r>
    </w:p>
    <w:p w:rsidR="004B1D0C" w:rsidRPr="00975E86" w:rsidRDefault="00000000">
      <w:pPr>
        <w:numPr>
          <w:ilvl w:val="0"/>
          <w:numId w:val="2"/>
        </w:numPr>
        <w:spacing w:before="280"/>
        <w:rPr>
          <w:rFonts w:ascii="Century Gothic" w:eastAsia="Century Gothic" w:hAnsi="Century Gothic" w:cs="Century Gothic"/>
        </w:rPr>
      </w:pPr>
      <w:r w:rsidRPr="00975E86">
        <w:rPr>
          <w:rFonts w:ascii="Century Gothic" w:eastAsia="Century Gothic" w:hAnsi="Century Gothic" w:cs="Century Gothic"/>
          <w:b/>
        </w:rPr>
        <w:t>English</w:t>
      </w:r>
    </w:p>
    <w:p w:rsidR="004B1D0C" w:rsidRPr="00975E86" w:rsidRDefault="00000000">
      <w:pPr>
        <w:numPr>
          <w:ilvl w:val="0"/>
          <w:numId w:val="2"/>
        </w:numPr>
        <w:rPr>
          <w:rFonts w:ascii="Century Gothic" w:eastAsia="Century Gothic" w:hAnsi="Century Gothic" w:cs="Century Gothic"/>
        </w:rPr>
      </w:pPr>
      <w:r w:rsidRPr="00975E86">
        <w:rPr>
          <w:rFonts w:ascii="Century Gothic" w:eastAsia="Century Gothic" w:hAnsi="Century Gothic" w:cs="Century Gothic"/>
          <w:b/>
        </w:rPr>
        <w:t>Computer Skills</w:t>
      </w:r>
    </w:p>
    <w:p w:rsidR="004B1D0C" w:rsidRPr="00975E86" w:rsidRDefault="00000000">
      <w:pPr>
        <w:numPr>
          <w:ilvl w:val="0"/>
          <w:numId w:val="2"/>
        </w:numPr>
        <w:rPr>
          <w:rFonts w:ascii="Century Gothic" w:eastAsia="Century Gothic" w:hAnsi="Century Gothic" w:cs="Century Gothic"/>
        </w:rPr>
      </w:pPr>
      <w:r w:rsidRPr="00975E86">
        <w:rPr>
          <w:rFonts w:ascii="Century Gothic" w:eastAsia="Century Gothic" w:hAnsi="Century Gothic" w:cs="Century Gothic"/>
          <w:b/>
        </w:rPr>
        <w:t>Housekeeping</w:t>
      </w:r>
    </w:p>
    <w:p w:rsidR="004B1D0C" w:rsidRPr="00975E86" w:rsidRDefault="00000000">
      <w:pPr>
        <w:numPr>
          <w:ilvl w:val="0"/>
          <w:numId w:val="2"/>
        </w:numPr>
        <w:rPr>
          <w:rFonts w:ascii="Century Gothic" w:eastAsia="Century Gothic" w:hAnsi="Century Gothic" w:cs="Century Gothic"/>
        </w:rPr>
      </w:pPr>
      <w:r w:rsidRPr="00975E86">
        <w:rPr>
          <w:rFonts w:ascii="Century Gothic" w:eastAsia="Century Gothic" w:hAnsi="Century Gothic" w:cs="Century Gothic"/>
          <w:b/>
        </w:rPr>
        <w:t>Culinary Arts &amp; Gastronomy</w:t>
      </w:r>
    </w:p>
    <w:p w:rsidR="004B1D0C" w:rsidRPr="00975E86" w:rsidRDefault="00000000">
      <w:pPr>
        <w:numPr>
          <w:ilvl w:val="0"/>
          <w:numId w:val="2"/>
        </w:numPr>
        <w:rPr>
          <w:rFonts w:ascii="Century Gothic" w:eastAsia="Century Gothic" w:hAnsi="Century Gothic" w:cs="Century Gothic"/>
        </w:rPr>
      </w:pPr>
      <w:r w:rsidRPr="00975E86">
        <w:rPr>
          <w:rFonts w:ascii="Century Gothic" w:eastAsia="Century Gothic" w:hAnsi="Century Gothic" w:cs="Century Gothic"/>
          <w:b/>
        </w:rPr>
        <w:t>Service &amp; Guest Relations</w:t>
      </w:r>
    </w:p>
    <w:p w:rsidR="004B1D0C" w:rsidRPr="00975E86" w:rsidRDefault="00000000">
      <w:pPr>
        <w:numPr>
          <w:ilvl w:val="0"/>
          <w:numId w:val="2"/>
        </w:numPr>
        <w:rPr>
          <w:rFonts w:ascii="Century Gothic" w:eastAsia="Century Gothic" w:hAnsi="Century Gothic" w:cs="Century Gothic"/>
        </w:rPr>
      </w:pPr>
      <w:r w:rsidRPr="00975E86">
        <w:rPr>
          <w:rFonts w:ascii="Century Gothic" w:eastAsia="Century Gothic" w:hAnsi="Century Gothic" w:cs="Century Gothic"/>
          <w:b/>
        </w:rPr>
        <w:t>Communication &amp; Soft Skills</w:t>
      </w:r>
    </w:p>
    <w:p w:rsidR="004B1D0C" w:rsidRPr="00975E86" w:rsidRDefault="00000000">
      <w:pPr>
        <w:numPr>
          <w:ilvl w:val="0"/>
          <w:numId w:val="2"/>
        </w:numPr>
        <w:spacing w:after="280"/>
        <w:rPr>
          <w:rFonts w:ascii="Century Gothic" w:eastAsia="Century Gothic" w:hAnsi="Century Gothic" w:cs="Century Gothic"/>
        </w:rPr>
      </w:pPr>
      <w:r w:rsidRPr="00975E86">
        <w:rPr>
          <w:rFonts w:ascii="Century Gothic" w:eastAsia="Century Gothic" w:hAnsi="Century Gothic" w:cs="Century Gothic"/>
          <w:b/>
        </w:rPr>
        <w:t>Hygiene &amp; Cleanliness</w:t>
      </w:r>
    </w:p>
    <w:p w:rsidR="004B1D0C" w:rsidRPr="00975E86" w:rsidRDefault="00000000">
      <w:pPr>
        <w:pBdr>
          <w:top w:val="nil"/>
          <w:left w:val="nil"/>
          <w:bottom w:val="nil"/>
          <w:right w:val="nil"/>
          <w:between w:val="nil"/>
        </w:pBdr>
        <w:spacing w:before="280" w:after="280"/>
        <w:rPr>
          <w:rFonts w:ascii="Century Gothic" w:eastAsia="Century Gothic" w:hAnsi="Century Gothic" w:cs="Century Gothic"/>
          <w:b/>
          <w:color w:val="000000"/>
        </w:rPr>
      </w:pPr>
      <w:r w:rsidRPr="00975E86">
        <w:rPr>
          <w:rFonts w:ascii="Century Gothic" w:eastAsia="Century Gothic" w:hAnsi="Century Gothic" w:cs="Century Gothic"/>
          <w:b/>
          <w:color w:val="000000"/>
        </w:rPr>
        <w:t>Mission</w:t>
      </w:r>
    </w:p>
    <w:p w:rsidR="004B1D0C" w:rsidRPr="00975E86" w:rsidRDefault="00000000">
      <w:pPr>
        <w:pBdr>
          <w:top w:val="nil"/>
          <w:left w:val="nil"/>
          <w:bottom w:val="nil"/>
          <w:right w:val="nil"/>
          <w:between w:val="nil"/>
        </w:pBdr>
        <w:spacing w:before="280" w:after="280"/>
        <w:jc w:val="both"/>
        <w:rPr>
          <w:rFonts w:ascii="Century Gothic" w:eastAsia="Century Gothic" w:hAnsi="Century Gothic" w:cs="Century Gothic"/>
        </w:rPr>
      </w:pPr>
      <w:r w:rsidRPr="00975E86">
        <w:rPr>
          <w:rFonts w:ascii="Century Gothic" w:eastAsia="Century Gothic" w:hAnsi="Century Gothic" w:cs="Century Gothic"/>
        </w:rPr>
        <w:t>To provide accessible, high-quality, and culturally relevant vocational education in hospitality through a blend of classroom instruction, industry experience, and personal development, fostering confidence, skills, and employability for young women in Marrakech.</w:t>
      </w:r>
    </w:p>
    <w:p w:rsidR="004B1D0C" w:rsidRPr="00975E86" w:rsidRDefault="00000000">
      <w:pPr>
        <w:spacing w:before="280" w:after="280"/>
        <w:rPr>
          <w:rFonts w:ascii="Century Gothic" w:eastAsia="Century Gothic" w:hAnsi="Century Gothic" w:cs="Century Gothic"/>
          <w:b/>
        </w:rPr>
      </w:pPr>
      <w:r w:rsidRPr="00975E86">
        <w:rPr>
          <w:rFonts w:ascii="Century Gothic" w:eastAsia="Century Gothic" w:hAnsi="Century Gothic" w:cs="Century Gothic"/>
          <w:b/>
        </w:rPr>
        <w:t xml:space="preserve">General Framework: </w:t>
      </w:r>
    </w:p>
    <w:p w:rsidR="004B1D0C" w:rsidRPr="00975E86" w:rsidRDefault="00000000">
      <w:pPr>
        <w:numPr>
          <w:ilvl w:val="0"/>
          <w:numId w:val="1"/>
        </w:numPr>
        <w:pBdr>
          <w:top w:val="nil"/>
          <w:left w:val="nil"/>
          <w:bottom w:val="nil"/>
          <w:right w:val="nil"/>
          <w:between w:val="nil"/>
        </w:pBdr>
        <w:spacing w:before="280"/>
        <w:jc w:val="both"/>
        <w:rPr>
          <w:rFonts w:ascii="Century Gothic" w:eastAsia="Century Gothic" w:hAnsi="Century Gothic" w:cs="Century Gothic"/>
        </w:rPr>
      </w:pPr>
      <w:r w:rsidRPr="00975E86">
        <w:rPr>
          <w:rFonts w:ascii="Century Gothic" w:eastAsia="Century Gothic" w:hAnsi="Century Gothic" w:cs="Century Gothic"/>
        </w:rPr>
        <w:t xml:space="preserve">Freelance contract </w:t>
      </w:r>
    </w:p>
    <w:p w:rsidR="004B1D0C" w:rsidRPr="00975E86" w:rsidRDefault="00000000">
      <w:pPr>
        <w:numPr>
          <w:ilvl w:val="0"/>
          <w:numId w:val="1"/>
        </w:numPr>
        <w:pBdr>
          <w:top w:val="nil"/>
          <w:left w:val="nil"/>
          <w:bottom w:val="nil"/>
          <w:right w:val="nil"/>
          <w:between w:val="nil"/>
        </w:pBdr>
        <w:jc w:val="both"/>
        <w:rPr>
          <w:rFonts w:ascii="Century Gothic" w:eastAsia="Century Gothic" w:hAnsi="Century Gothic" w:cs="Century Gothic"/>
        </w:rPr>
      </w:pPr>
      <w:r w:rsidRPr="00975E86">
        <w:rPr>
          <w:rFonts w:ascii="Century Gothic" w:eastAsia="Century Gothic" w:hAnsi="Century Gothic" w:cs="Century Gothic"/>
        </w:rPr>
        <w:t>Paid on an hourly/daily basis</w:t>
      </w:r>
    </w:p>
    <w:p w:rsidR="004B1D0C" w:rsidRPr="00975E86" w:rsidRDefault="00000000">
      <w:pPr>
        <w:numPr>
          <w:ilvl w:val="0"/>
          <w:numId w:val="1"/>
        </w:numPr>
        <w:pBdr>
          <w:top w:val="nil"/>
          <w:left w:val="nil"/>
          <w:bottom w:val="nil"/>
          <w:right w:val="nil"/>
          <w:between w:val="nil"/>
        </w:pBdr>
        <w:jc w:val="both"/>
        <w:rPr>
          <w:rFonts w:ascii="Century Gothic" w:eastAsia="Century Gothic" w:hAnsi="Century Gothic" w:cs="Century Gothic"/>
        </w:rPr>
      </w:pPr>
      <w:r w:rsidRPr="00975E86">
        <w:rPr>
          <w:rFonts w:ascii="Century Gothic" w:eastAsia="Century Gothic" w:hAnsi="Century Gothic" w:cs="Century Gothic"/>
        </w:rPr>
        <w:t>Great, vibrant location at Emerging Business Factory (Sidi Ghanem)</w:t>
      </w:r>
    </w:p>
    <w:p w:rsidR="004B1D0C" w:rsidRPr="00975E86" w:rsidRDefault="00000000">
      <w:pPr>
        <w:numPr>
          <w:ilvl w:val="0"/>
          <w:numId w:val="1"/>
        </w:numPr>
        <w:pBdr>
          <w:top w:val="nil"/>
          <w:left w:val="nil"/>
          <w:bottom w:val="nil"/>
          <w:right w:val="nil"/>
          <w:between w:val="nil"/>
        </w:pBdr>
        <w:spacing w:after="280"/>
        <w:jc w:val="both"/>
        <w:rPr>
          <w:rFonts w:ascii="Century Gothic" w:eastAsia="Century Gothic" w:hAnsi="Century Gothic" w:cs="Century Gothic"/>
        </w:rPr>
      </w:pPr>
      <w:r w:rsidRPr="00975E86">
        <w:rPr>
          <w:rFonts w:ascii="Century Gothic" w:eastAsia="Century Gothic" w:hAnsi="Century Gothic" w:cs="Century Gothic"/>
        </w:rPr>
        <w:lastRenderedPageBreak/>
        <w:t>Motivated team of experts in their field</w:t>
      </w:r>
    </w:p>
    <w:p w:rsidR="004B1D0C" w:rsidRPr="00975E86" w:rsidRDefault="00000000">
      <w:pPr>
        <w:spacing w:before="280" w:after="280"/>
        <w:rPr>
          <w:rFonts w:ascii="Century Gothic" w:eastAsia="Century Gothic" w:hAnsi="Century Gothic" w:cs="Century Gothic"/>
        </w:rPr>
      </w:pPr>
      <w:r w:rsidRPr="00975E86">
        <w:rPr>
          <w:rFonts w:ascii="Century Gothic" w:eastAsia="Century Gothic" w:hAnsi="Century Gothic" w:cs="Century Gothic"/>
          <w:b/>
        </w:rPr>
        <w:t>What you should bring:</w:t>
      </w:r>
    </w:p>
    <w:p w:rsidR="004B1D0C" w:rsidRPr="00975E86" w:rsidRDefault="00000000">
      <w:pPr>
        <w:numPr>
          <w:ilvl w:val="0"/>
          <w:numId w:val="3"/>
        </w:numPr>
        <w:spacing w:before="280"/>
        <w:rPr>
          <w:rFonts w:ascii="Century Gothic" w:eastAsia="Century Gothic" w:hAnsi="Century Gothic" w:cs="Century Gothic"/>
        </w:rPr>
      </w:pPr>
      <w:r w:rsidRPr="00975E86">
        <w:rPr>
          <w:rFonts w:ascii="Century Gothic" w:eastAsia="Century Gothic" w:hAnsi="Century Gothic" w:cs="Century Gothic"/>
          <w:b/>
        </w:rPr>
        <w:t>Professional experience</w:t>
      </w:r>
      <w:r w:rsidRPr="00975E86">
        <w:rPr>
          <w:rFonts w:ascii="Century Gothic" w:eastAsia="Century Gothic" w:hAnsi="Century Gothic" w:cs="Century Gothic"/>
        </w:rPr>
        <w:t xml:space="preserve"> in your subject area</w:t>
      </w:r>
    </w:p>
    <w:p w:rsidR="004B1D0C" w:rsidRPr="00975E86" w:rsidRDefault="00000000">
      <w:pPr>
        <w:numPr>
          <w:ilvl w:val="0"/>
          <w:numId w:val="3"/>
        </w:numPr>
        <w:rPr>
          <w:rFonts w:ascii="Century Gothic" w:eastAsia="Century Gothic" w:hAnsi="Century Gothic" w:cs="Century Gothic"/>
        </w:rPr>
      </w:pPr>
      <w:r w:rsidRPr="00975E86">
        <w:rPr>
          <w:rFonts w:ascii="Century Gothic" w:eastAsia="Century Gothic" w:hAnsi="Century Gothic" w:cs="Century Gothic"/>
          <w:b/>
        </w:rPr>
        <w:t>Passion</w:t>
      </w:r>
      <w:r w:rsidRPr="00975E86">
        <w:rPr>
          <w:rFonts w:ascii="Century Gothic" w:eastAsia="Century Gothic" w:hAnsi="Century Gothic" w:cs="Century Gothic"/>
        </w:rPr>
        <w:t xml:space="preserve"> for teaching and empowerment</w:t>
      </w:r>
    </w:p>
    <w:p w:rsidR="004B1D0C" w:rsidRPr="00975E86" w:rsidRDefault="00000000">
      <w:pPr>
        <w:numPr>
          <w:ilvl w:val="0"/>
          <w:numId w:val="3"/>
        </w:numPr>
        <w:rPr>
          <w:rFonts w:ascii="Century Gothic" w:eastAsia="Century Gothic" w:hAnsi="Century Gothic" w:cs="Century Gothic"/>
        </w:rPr>
      </w:pPr>
      <w:r w:rsidRPr="00975E86">
        <w:rPr>
          <w:rFonts w:ascii="Century Gothic" w:eastAsia="Century Gothic" w:hAnsi="Century Gothic" w:cs="Century Gothic"/>
        </w:rPr>
        <w:t xml:space="preserve">Ideally, experience or understanding of the </w:t>
      </w:r>
      <w:r w:rsidRPr="00975E86">
        <w:rPr>
          <w:rFonts w:ascii="Century Gothic" w:eastAsia="Century Gothic" w:hAnsi="Century Gothic" w:cs="Century Gothic"/>
          <w:b/>
        </w:rPr>
        <w:t>tourism and hospitality sector</w:t>
      </w:r>
    </w:p>
    <w:p w:rsidR="004B1D0C" w:rsidRPr="00975E86" w:rsidRDefault="00000000">
      <w:pPr>
        <w:numPr>
          <w:ilvl w:val="0"/>
          <w:numId w:val="3"/>
        </w:numPr>
        <w:rPr>
          <w:rFonts w:ascii="Century Gothic" w:eastAsia="Century Gothic" w:hAnsi="Century Gothic" w:cs="Century Gothic"/>
        </w:rPr>
      </w:pPr>
      <w:r w:rsidRPr="00975E86">
        <w:rPr>
          <w:rFonts w:ascii="Century Gothic" w:eastAsia="Century Gothic" w:hAnsi="Century Gothic" w:cs="Century Gothic"/>
        </w:rPr>
        <w:t xml:space="preserve">Strong </w:t>
      </w:r>
      <w:r w:rsidRPr="00975E86">
        <w:rPr>
          <w:rFonts w:ascii="Century Gothic" w:eastAsia="Century Gothic" w:hAnsi="Century Gothic" w:cs="Century Gothic"/>
          <w:b/>
        </w:rPr>
        <w:t>communication</w:t>
      </w:r>
      <w:r w:rsidRPr="00975E86">
        <w:rPr>
          <w:rFonts w:ascii="Century Gothic" w:eastAsia="Century Gothic" w:hAnsi="Century Gothic" w:cs="Century Gothic"/>
        </w:rPr>
        <w:t xml:space="preserve"> skills</w:t>
      </w:r>
    </w:p>
    <w:p w:rsidR="004B1D0C" w:rsidRPr="00975E86" w:rsidRDefault="00000000">
      <w:pPr>
        <w:numPr>
          <w:ilvl w:val="0"/>
          <w:numId w:val="3"/>
        </w:numPr>
        <w:rPr>
          <w:rFonts w:ascii="Century Gothic" w:eastAsia="Century Gothic" w:hAnsi="Century Gothic" w:cs="Century Gothic"/>
        </w:rPr>
      </w:pPr>
      <w:r w:rsidRPr="00975E86">
        <w:rPr>
          <w:rFonts w:ascii="Century Gothic" w:eastAsia="Century Gothic" w:hAnsi="Century Gothic" w:cs="Century Gothic"/>
          <w:b/>
        </w:rPr>
        <w:t>English skills</w:t>
      </w:r>
      <w:r w:rsidRPr="00975E86">
        <w:rPr>
          <w:rFonts w:ascii="Century Gothic" w:eastAsia="Century Gothic" w:hAnsi="Century Gothic" w:cs="Century Gothic"/>
        </w:rPr>
        <w:t xml:space="preserve"> are a plus</w:t>
      </w:r>
    </w:p>
    <w:p w:rsidR="004B1D0C" w:rsidRPr="00975E86" w:rsidRDefault="00000000">
      <w:pPr>
        <w:numPr>
          <w:ilvl w:val="0"/>
          <w:numId w:val="3"/>
        </w:numPr>
        <w:spacing w:after="280"/>
        <w:rPr>
          <w:rFonts w:ascii="Century Gothic" w:eastAsia="Century Gothic" w:hAnsi="Century Gothic" w:cs="Century Gothic"/>
        </w:rPr>
      </w:pPr>
      <w:r w:rsidRPr="00975E86">
        <w:rPr>
          <w:rFonts w:ascii="Century Gothic" w:eastAsia="Century Gothic" w:hAnsi="Century Gothic" w:cs="Century Gothic"/>
        </w:rPr>
        <w:t xml:space="preserve">A </w:t>
      </w:r>
      <w:r w:rsidRPr="00975E86">
        <w:rPr>
          <w:rFonts w:ascii="Century Gothic" w:eastAsia="Century Gothic" w:hAnsi="Century Gothic" w:cs="Century Gothic"/>
          <w:b/>
        </w:rPr>
        <w:t>collaborative spirit</w:t>
      </w:r>
      <w:r w:rsidRPr="00975E86">
        <w:rPr>
          <w:rFonts w:ascii="Century Gothic" w:eastAsia="Century Gothic" w:hAnsi="Century Gothic" w:cs="Century Gothic"/>
        </w:rPr>
        <w:t xml:space="preserve"> and openness to intercultural learning</w:t>
      </w:r>
    </w:p>
    <w:p w:rsidR="004B1D0C" w:rsidRPr="00975E86" w:rsidRDefault="00000000">
      <w:pPr>
        <w:spacing w:before="280" w:after="280"/>
        <w:rPr>
          <w:rFonts w:ascii="Century Gothic" w:eastAsia="Century Gothic" w:hAnsi="Century Gothic" w:cs="Century Gothic"/>
        </w:rPr>
      </w:pPr>
      <w:r w:rsidRPr="00975E86">
        <w:rPr>
          <w:rFonts w:ascii="Century Gothic" w:eastAsia="Century Gothic" w:hAnsi="Century Gothic" w:cs="Century Gothic"/>
          <w:b/>
        </w:rPr>
        <w:t>We especially encourage women to apply</w:t>
      </w:r>
      <w:r w:rsidRPr="00975E86">
        <w:rPr>
          <w:rFonts w:ascii="Century Gothic" w:eastAsia="Century Gothic" w:hAnsi="Century Gothic" w:cs="Century Gothic"/>
        </w:rPr>
        <w:t>—women who are eager to share their expertise and support young women on their path to independence.</w:t>
      </w:r>
    </w:p>
    <w:p w:rsidR="004B1D0C" w:rsidRPr="00975E86" w:rsidRDefault="00000000">
      <w:pPr>
        <w:spacing w:before="280" w:after="280"/>
        <w:rPr>
          <w:rFonts w:ascii="Century Gothic" w:eastAsia="Century Gothic" w:hAnsi="Century Gothic" w:cs="Century Gothic"/>
        </w:rPr>
      </w:pPr>
      <w:r w:rsidRPr="00975E86">
        <w:rPr>
          <w:rFonts w:ascii="Century Gothic" w:eastAsia="Century Gothic" w:hAnsi="Century Gothic" w:cs="Century Gothic"/>
          <w:b/>
        </w:rPr>
        <w:t>Be a role model. Be a mentor. Be part of ABURY.</w:t>
      </w:r>
    </w:p>
    <w:p w:rsidR="004B1D0C" w:rsidRPr="00975E86" w:rsidRDefault="00000000">
      <w:pPr>
        <w:spacing w:before="280" w:after="280"/>
        <w:rPr>
          <w:rFonts w:ascii="Century Gothic" w:eastAsia="Century Gothic" w:hAnsi="Century Gothic" w:cs="Century Gothic"/>
        </w:rPr>
      </w:pPr>
      <w:r w:rsidRPr="00975E86">
        <w:rPr>
          <w:rFonts w:ascii="Century Gothic" w:eastAsia="Century Gothic" w:hAnsi="Century Gothic" w:cs="Century Gothic"/>
          <w:b/>
        </w:rPr>
        <w:t>Apply now and help shape the future!</w:t>
      </w:r>
    </w:p>
    <w:p w:rsidR="004B1D0C" w:rsidRPr="00975E86" w:rsidRDefault="00000000">
      <w:pPr>
        <w:pBdr>
          <w:top w:val="nil"/>
          <w:left w:val="nil"/>
          <w:bottom w:val="nil"/>
          <w:right w:val="nil"/>
          <w:between w:val="nil"/>
        </w:pBdr>
        <w:rPr>
          <w:rFonts w:ascii="Century Gothic" w:eastAsia="Century Gothic" w:hAnsi="Century Gothic" w:cs="Century Gothic"/>
          <w:color w:val="000000"/>
        </w:rPr>
      </w:pPr>
      <w:r w:rsidRPr="00975E86">
        <w:rPr>
          <w:rFonts w:ascii="REM" w:eastAsia="REM" w:hAnsi="REM" w:cs="REM"/>
          <w:color w:val="000000"/>
        </w:rPr>
        <w:t>👉</w:t>
      </w:r>
      <w:r w:rsidRPr="00975E86">
        <w:rPr>
          <w:rFonts w:ascii="Century Gothic" w:eastAsia="Century Gothic" w:hAnsi="Century Gothic" w:cs="Century Gothic"/>
          <w:color w:val="000000"/>
        </w:rPr>
        <w:t xml:space="preserve"> </w:t>
      </w:r>
      <w:r w:rsidRPr="00975E86">
        <w:rPr>
          <w:rFonts w:ascii="Century Gothic" w:eastAsia="Century Gothic" w:hAnsi="Century Gothic" w:cs="Century Gothic"/>
          <w:b/>
          <w:color w:val="000000"/>
        </w:rPr>
        <w:t>Please send us your application with a motivation letter and your contact details to: academy@abury.org</w:t>
      </w:r>
    </w:p>
    <w:p w:rsidR="004B1D0C" w:rsidRPr="00975E86" w:rsidRDefault="00000000">
      <w:pPr>
        <w:rPr>
          <w:rFonts w:ascii="Century Gothic" w:eastAsia="Century Gothic" w:hAnsi="Century Gothic" w:cs="Century Gothic"/>
        </w:rPr>
      </w:pPr>
      <w:r w:rsidRPr="00975E86">
        <w:pict>
          <v:rect id="_x0000_i1025" style="width:0;height:1.5pt" o:hralign="center" o:hrstd="t" o:hr="t" fillcolor="#a0a0a0" stroked="f"/>
        </w:pict>
      </w:r>
    </w:p>
    <w:p w:rsidR="004B1D0C" w:rsidRDefault="004B1D0C">
      <w:pPr>
        <w:rPr>
          <w:rFonts w:ascii="Century Gothic" w:eastAsia="Century Gothic" w:hAnsi="Century Gothic" w:cs="Century Gothic"/>
        </w:rPr>
      </w:pPr>
    </w:p>
    <w:sectPr w:rsidR="004B1D0C">
      <w:pgSz w:w="11906" w:h="16838"/>
      <w:pgMar w:top="851" w:right="1418"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DED048DB-0B4E-45E3-B0CF-DE9E3093DD4A}"/>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2FD93FEE-F645-4903-A476-11C098E8070E}"/>
    <w:embedBold r:id="rId3" w:fontKey="{D418F446-91EC-47D9-85DB-2F44278F7F8B}"/>
    <w:embedItalic r:id="rId4" w:fontKey="{07604771-F620-46C7-B8C8-C0D0CFD0E692}"/>
  </w:font>
  <w:font w:name="Aptos Display">
    <w:charset w:val="00"/>
    <w:family w:val="swiss"/>
    <w:pitch w:val="variable"/>
    <w:sig w:usb0="20000287" w:usb1="00000003" w:usb2="00000000" w:usb3="00000000" w:csb0="0000019F" w:csb1="00000000"/>
    <w:embedRegular r:id="rId5" w:fontKey="{FC942542-B690-409E-8A57-4074D22193EE}"/>
  </w:font>
  <w:font w:name="Century Gothic">
    <w:panose1 w:val="020B0502020202020204"/>
    <w:charset w:val="00"/>
    <w:family w:val="swiss"/>
    <w:pitch w:val="variable"/>
    <w:sig w:usb0="00000287" w:usb1="00000000" w:usb2="00000000" w:usb3="00000000" w:csb0="0000009F" w:csb1="00000000"/>
    <w:embedRegular r:id="rId6" w:fontKey="{3B26C39C-F0ED-484E-9C79-315A4CBCB1E3}"/>
    <w:embedBold r:id="rId7" w:fontKey="{736BA66D-5896-4F99-829B-78B83000C793}"/>
  </w:font>
  <w:font w:name="REM">
    <w:charset w:val="00"/>
    <w:family w:val="auto"/>
    <w:pitch w:val="default"/>
    <w:embedRegular r:id="rId8" w:fontKey="{6C5EE424-6FDE-44F0-B095-76D75A1DD705}"/>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07352"/>
    <w:multiLevelType w:val="multilevel"/>
    <w:tmpl w:val="D06C5D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BB47A0"/>
    <w:multiLevelType w:val="multilevel"/>
    <w:tmpl w:val="F4284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15031C1"/>
    <w:multiLevelType w:val="multilevel"/>
    <w:tmpl w:val="D53AC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4946664">
    <w:abstractNumId w:val="2"/>
  </w:num>
  <w:num w:numId="2" w16cid:durableId="732435738">
    <w:abstractNumId w:val="1"/>
  </w:num>
  <w:num w:numId="3" w16cid:durableId="125567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0C"/>
    <w:rsid w:val="0011533A"/>
    <w:rsid w:val="004B1D0C"/>
    <w:rsid w:val="00654F9A"/>
    <w:rsid w:val="00975E8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3C94B-3FCD-4FD5-9662-C5F32EF5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de-DE" w:eastAsia="f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BD3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3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31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31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31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318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318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318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318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BD3185"/>
    <w:pPr>
      <w:spacing w:after="80"/>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D31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31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31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31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31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31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31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31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3185"/>
    <w:rPr>
      <w:rFonts w:eastAsiaTheme="majorEastAsia" w:cstheme="majorBidi"/>
      <w:color w:val="272727" w:themeColor="text1" w:themeTint="D8"/>
    </w:rPr>
  </w:style>
  <w:style w:type="character" w:customStyle="1" w:styleId="TitreCar">
    <w:name w:val="Titre Car"/>
    <w:basedOn w:val="Policepardfaut"/>
    <w:link w:val="Titre"/>
    <w:uiPriority w:val="10"/>
    <w:rsid w:val="00BD31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pPr>
      <w:spacing w:after="160"/>
    </w:pPr>
    <w:rPr>
      <w:color w:val="595959"/>
      <w:sz w:val="28"/>
      <w:szCs w:val="28"/>
    </w:rPr>
  </w:style>
  <w:style w:type="character" w:customStyle="1" w:styleId="Sous-titreCar">
    <w:name w:val="Sous-titre Car"/>
    <w:basedOn w:val="Policepardfaut"/>
    <w:link w:val="Sous-titre"/>
    <w:uiPriority w:val="11"/>
    <w:rsid w:val="00BD31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318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D3185"/>
    <w:rPr>
      <w:i/>
      <w:iCs/>
      <w:color w:val="404040" w:themeColor="text1" w:themeTint="BF"/>
    </w:rPr>
  </w:style>
  <w:style w:type="paragraph" w:styleId="Paragraphedeliste">
    <w:name w:val="List Paragraph"/>
    <w:basedOn w:val="Normal"/>
    <w:uiPriority w:val="34"/>
    <w:qFormat/>
    <w:rsid w:val="00BD3185"/>
    <w:pPr>
      <w:ind w:left="720"/>
      <w:contextualSpacing/>
    </w:pPr>
  </w:style>
  <w:style w:type="character" w:styleId="Accentuationintense">
    <w:name w:val="Intense Emphasis"/>
    <w:basedOn w:val="Policepardfaut"/>
    <w:uiPriority w:val="21"/>
    <w:qFormat/>
    <w:rsid w:val="00BD3185"/>
    <w:rPr>
      <w:i/>
      <w:iCs/>
      <w:color w:val="0F4761" w:themeColor="accent1" w:themeShade="BF"/>
    </w:rPr>
  </w:style>
  <w:style w:type="paragraph" w:styleId="Citationintense">
    <w:name w:val="Intense Quote"/>
    <w:basedOn w:val="Normal"/>
    <w:next w:val="Normal"/>
    <w:link w:val="CitationintenseCar"/>
    <w:uiPriority w:val="30"/>
    <w:qFormat/>
    <w:rsid w:val="00BD3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3185"/>
    <w:rPr>
      <w:i/>
      <w:iCs/>
      <w:color w:val="0F4761" w:themeColor="accent1" w:themeShade="BF"/>
    </w:rPr>
  </w:style>
  <w:style w:type="character" w:styleId="Rfrenceintense">
    <w:name w:val="Intense Reference"/>
    <w:basedOn w:val="Policepardfaut"/>
    <w:uiPriority w:val="32"/>
    <w:qFormat/>
    <w:rsid w:val="00BD3185"/>
    <w:rPr>
      <w:b/>
      <w:bCs/>
      <w:smallCaps/>
      <w:color w:val="0F4761" w:themeColor="accent1" w:themeShade="BF"/>
      <w:spacing w:val="5"/>
    </w:rPr>
  </w:style>
  <w:style w:type="paragraph" w:styleId="NormalWeb">
    <w:name w:val="Normal (Web)"/>
    <w:basedOn w:val="Normal"/>
    <w:uiPriority w:val="99"/>
    <w:unhideWhenUsed/>
    <w:rsid w:val="00BD3185"/>
    <w:pPr>
      <w:spacing w:before="100" w:beforeAutospacing="1" w:after="100" w:afterAutospacing="1"/>
    </w:pPr>
    <w:rPr>
      <w:rFonts w:ascii="Times New Roman" w:eastAsia="Times New Roman" w:hAnsi="Times New Roman" w:cs="Times New Roman"/>
      <w:lang w:eastAsia="de-DE"/>
    </w:rPr>
  </w:style>
  <w:style w:type="character" w:styleId="lev">
    <w:name w:val="Strong"/>
    <w:basedOn w:val="Policepardfaut"/>
    <w:uiPriority w:val="22"/>
    <w:qFormat/>
    <w:rsid w:val="00BD3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rxrJEY9rgtZha1p22vHZK9kJA==">CgMxLjA4AHIhMUNkQUZSNG1DcmtZOExLQVBpTU1DTmJxa2xZSXdsTFVw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Hoffmann</dc:creator>
  <cp:lastModifiedBy>Hajiba Boumasmar HAF</cp:lastModifiedBy>
  <cp:revision>3</cp:revision>
  <dcterms:created xsi:type="dcterms:W3CDTF">2025-06-14T20:19:00Z</dcterms:created>
  <dcterms:modified xsi:type="dcterms:W3CDTF">2025-06-14T20:19:00Z</dcterms:modified>
</cp:coreProperties>
</file>