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3CD5" w14:textId="77777777" w:rsidR="00411F3F" w:rsidRPr="00B0053C" w:rsidRDefault="00411F3F" w:rsidP="007E4EE2">
      <w:pPr>
        <w:rPr>
          <w:rFonts w:ascii="Arial" w:hAnsi="Arial" w:cs="Arial"/>
          <w:color w:val="0070C0"/>
          <w:sz w:val="22"/>
          <w:szCs w:val="22"/>
        </w:rPr>
      </w:pPr>
    </w:p>
    <w:p w14:paraId="4229C7FF" w14:textId="77777777" w:rsidR="00BE6627" w:rsidRDefault="00BE6627" w:rsidP="00411F3F">
      <w:pPr>
        <w:rPr>
          <w:rFonts w:ascii="Arial" w:hAnsi="Arial" w:cs="Arial"/>
          <w:b/>
          <w:bCs/>
          <w:sz w:val="22"/>
          <w:szCs w:val="22"/>
        </w:rPr>
      </w:pPr>
    </w:p>
    <w:p w14:paraId="4E2370A0" w14:textId="43E1A2A7" w:rsidR="00985515" w:rsidRPr="005721ED" w:rsidRDefault="00985515" w:rsidP="00411F3F">
      <w:pPr>
        <w:rPr>
          <w:rFonts w:ascii="Arial" w:hAnsi="Arial" w:cs="Arial"/>
          <w:b/>
          <w:bCs/>
          <w:sz w:val="22"/>
          <w:szCs w:val="22"/>
        </w:rPr>
      </w:pPr>
      <w:r w:rsidRPr="005721ED">
        <w:rPr>
          <w:rFonts w:ascii="Arial" w:hAnsi="Arial" w:cs="Arial"/>
          <w:b/>
          <w:bCs/>
          <w:sz w:val="22"/>
          <w:szCs w:val="22"/>
        </w:rPr>
        <w:t>1. Cadre général du Programme</w:t>
      </w:r>
    </w:p>
    <w:p w14:paraId="40A47B46" w14:textId="77777777" w:rsidR="00172693" w:rsidRPr="005721ED" w:rsidRDefault="00172693" w:rsidP="00254CF5">
      <w:pPr>
        <w:rPr>
          <w:rFonts w:ascii="Arial" w:hAnsi="Arial" w:cs="Arial"/>
          <w:sz w:val="22"/>
          <w:szCs w:val="22"/>
        </w:rPr>
      </w:pPr>
    </w:p>
    <w:p w14:paraId="63FDBF0A" w14:textId="77777777" w:rsidR="001F1688" w:rsidRPr="00D62FF9" w:rsidRDefault="001F1688" w:rsidP="001F1688">
      <w:pPr>
        <w:rPr>
          <w:rFonts w:ascii="Arial" w:hAnsi="Arial" w:cs="Arial"/>
          <w:sz w:val="22"/>
          <w:szCs w:val="22"/>
        </w:rPr>
      </w:pPr>
      <w:r w:rsidRPr="00D62FF9">
        <w:rPr>
          <w:rFonts w:ascii="Arial" w:hAnsi="Arial" w:cs="Arial"/>
          <w:sz w:val="22"/>
          <w:szCs w:val="22"/>
        </w:rPr>
        <w:t xml:space="preserve">Le programme </w:t>
      </w:r>
      <w:r w:rsidRPr="00D62FF9">
        <w:rPr>
          <w:rFonts w:ascii="Arial" w:hAnsi="Arial" w:cs="Arial"/>
          <w:b/>
          <w:bCs/>
          <w:sz w:val="22"/>
          <w:szCs w:val="22"/>
        </w:rPr>
        <w:t xml:space="preserve">« Partenariat pour l’emploi » </w:t>
      </w:r>
      <w:r w:rsidRPr="00D62FF9">
        <w:rPr>
          <w:rFonts w:ascii="Arial" w:hAnsi="Arial" w:cs="Arial"/>
          <w:sz w:val="22"/>
          <w:szCs w:val="22"/>
        </w:rPr>
        <w:t xml:space="preserve">de la </w:t>
      </w:r>
      <w:r w:rsidRPr="00D62FF9">
        <w:rPr>
          <w:rFonts w:ascii="Arial" w:hAnsi="Arial" w:cs="Arial"/>
          <w:b/>
          <w:bCs/>
          <w:sz w:val="22"/>
          <w:szCs w:val="22"/>
        </w:rPr>
        <w:t>GIZ Maroc</w:t>
      </w:r>
      <w:r w:rsidRPr="00D62FF9">
        <w:rPr>
          <w:rFonts w:ascii="Arial" w:hAnsi="Arial" w:cs="Arial"/>
          <w:sz w:val="22"/>
          <w:szCs w:val="22"/>
        </w:rPr>
        <w:t xml:space="preserve"> a pour mission la mise en œuvre de </w:t>
      </w:r>
      <w:r w:rsidRPr="00D62FF9">
        <w:rPr>
          <w:rFonts w:ascii="Arial" w:hAnsi="Arial" w:cs="Arial"/>
          <w:b/>
          <w:bCs/>
          <w:sz w:val="22"/>
          <w:szCs w:val="22"/>
        </w:rPr>
        <w:t xml:space="preserve">l'Initiative spéciale « Emploi décent pour une transition juste » - Invest for Jobs </w:t>
      </w:r>
      <w:r w:rsidRPr="00D62FF9">
        <w:rPr>
          <w:rFonts w:ascii="Arial" w:hAnsi="Arial" w:cs="Arial"/>
          <w:sz w:val="22"/>
          <w:szCs w:val="22"/>
        </w:rPr>
        <w:t>du</w:t>
      </w:r>
      <w:r w:rsidRPr="00D62FF9">
        <w:rPr>
          <w:rFonts w:ascii="Arial" w:hAnsi="Arial" w:cs="Arial"/>
          <w:b/>
          <w:bCs/>
          <w:sz w:val="22"/>
          <w:szCs w:val="22"/>
        </w:rPr>
        <w:t xml:space="preserve"> </w:t>
      </w:r>
      <w:r w:rsidRPr="00D62FF9">
        <w:rPr>
          <w:rFonts w:ascii="Arial" w:hAnsi="Arial" w:cs="Arial"/>
          <w:sz w:val="22"/>
          <w:szCs w:val="22"/>
        </w:rPr>
        <w:t>ministère fédéral allemand de la Coopération économique et du Développement</w:t>
      </w:r>
      <w:r w:rsidRPr="00D62FF9">
        <w:rPr>
          <w:rFonts w:ascii="Arial" w:hAnsi="Arial" w:cs="Arial"/>
          <w:b/>
          <w:bCs/>
          <w:sz w:val="22"/>
          <w:szCs w:val="22"/>
        </w:rPr>
        <w:t xml:space="preserve"> (BMZ),</w:t>
      </w:r>
      <w:r w:rsidRPr="00D62FF9">
        <w:rPr>
          <w:rFonts w:ascii="Arial" w:hAnsi="Arial" w:cs="Arial"/>
          <w:sz w:val="22"/>
          <w:szCs w:val="22"/>
        </w:rPr>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5CCE897D" w14:textId="77777777" w:rsidR="00254CF5" w:rsidRPr="005721ED" w:rsidRDefault="00254CF5" w:rsidP="00254CF5">
      <w:pPr>
        <w:rPr>
          <w:rFonts w:ascii="Arial" w:hAnsi="Arial" w:cs="Arial"/>
          <w:b/>
          <w:bCs/>
          <w:sz w:val="22"/>
          <w:szCs w:val="22"/>
        </w:rPr>
      </w:pPr>
    </w:p>
    <w:p w14:paraId="7A7D6FE7"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393AE103" w14:textId="77777777" w:rsidR="00172693" w:rsidRPr="005721ED" w:rsidRDefault="00172693" w:rsidP="00B0053C">
      <w:pPr>
        <w:rPr>
          <w:rFonts w:ascii="Arial" w:hAnsi="Arial" w:cs="Arial"/>
          <w:sz w:val="22"/>
          <w:szCs w:val="22"/>
        </w:rPr>
      </w:pPr>
    </w:p>
    <w:p w14:paraId="392881F0" w14:textId="4513BA23" w:rsidR="00DF49E0" w:rsidRDefault="00DF49E0" w:rsidP="00DF49E0">
      <w:pPr>
        <w:shd w:val="clear" w:color="auto" w:fill="FFFFFF"/>
        <w:rPr>
          <w:rFonts w:ascii="Arial" w:hAnsi="Arial" w:cs="Arial"/>
          <w:color w:val="222222"/>
          <w:sz w:val="22"/>
          <w:szCs w:val="22"/>
        </w:rPr>
      </w:pPr>
      <w:r>
        <w:rPr>
          <w:rFonts w:ascii="Arial" w:hAnsi="Arial" w:cs="Arial"/>
          <w:color w:val="222222"/>
          <w:sz w:val="22"/>
          <w:szCs w:val="22"/>
        </w:rPr>
        <w:t>Il s’agit d’</w:t>
      </w:r>
      <w:r w:rsidRPr="00037718">
        <w:rPr>
          <w:rFonts w:ascii="Arial" w:hAnsi="Arial" w:cs="Arial"/>
          <w:color w:val="222222"/>
          <w:sz w:val="22"/>
          <w:szCs w:val="22"/>
        </w:rPr>
        <w:t xml:space="preserve">une entreprise </w:t>
      </w:r>
      <w:r>
        <w:rPr>
          <w:rFonts w:ascii="Arial" w:hAnsi="Arial" w:cs="Arial"/>
          <w:color w:val="222222"/>
          <w:sz w:val="22"/>
          <w:szCs w:val="22"/>
        </w:rPr>
        <w:t xml:space="preserve">de la région de Casablanca dont la création remonte à l’année 2000 qui dispose d’un effectif de plus 60 personnes. </w:t>
      </w:r>
    </w:p>
    <w:p w14:paraId="620DA2EF" w14:textId="77777777" w:rsidR="00DF49E0" w:rsidRDefault="00DF49E0" w:rsidP="00DF49E0">
      <w:pPr>
        <w:rPr>
          <w:rFonts w:ascii="Arial" w:hAnsi="Arial" w:cs="Arial"/>
          <w:sz w:val="22"/>
          <w:szCs w:val="22"/>
          <w:lang w:val="fr-FR"/>
        </w:rPr>
      </w:pPr>
    </w:p>
    <w:p w14:paraId="4030A75B" w14:textId="19B1FD9F" w:rsidR="00DF49E0" w:rsidRDefault="00DF49E0" w:rsidP="00DF49E0">
      <w:pPr>
        <w:shd w:val="clear" w:color="auto" w:fill="FFFFFF"/>
        <w:rPr>
          <w:rFonts w:ascii="Arial" w:hAnsi="Arial" w:cs="Arial"/>
          <w:color w:val="222222"/>
          <w:sz w:val="22"/>
          <w:szCs w:val="22"/>
        </w:rPr>
      </w:pPr>
      <w:r>
        <w:rPr>
          <w:rFonts w:ascii="Arial" w:hAnsi="Arial" w:cs="Arial"/>
          <w:sz w:val="22"/>
          <w:szCs w:val="22"/>
          <w:lang w:val="fr-FR"/>
        </w:rPr>
        <w:t xml:space="preserve">La société est en train de réaliser un projet d’investissement de près de 25 MMAD appelé à accompagner le virage technologique que connaît </w:t>
      </w:r>
      <w:r w:rsidRPr="00037718">
        <w:rPr>
          <w:rFonts w:ascii="Arial" w:hAnsi="Arial" w:cs="Arial"/>
          <w:color w:val="222222"/>
          <w:sz w:val="22"/>
          <w:szCs w:val="22"/>
        </w:rPr>
        <w:t xml:space="preserve">actuellement </w:t>
      </w:r>
      <w:r>
        <w:rPr>
          <w:rFonts w:ascii="Arial" w:hAnsi="Arial" w:cs="Arial"/>
          <w:color w:val="222222"/>
          <w:sz w:val="22"/>
          <w:szCs w:val="22"/>
        </w:rPr>
        <w:t xml:space="preserve">le secteur de l’imprimerie </w:t>
      </w:r>
      <w:r w:rsidRPr="00037718">
        <w:rPr>
          <w:rFonts w:ascii="Arial" w:hAnsi="Arial" w:cs="Arial"/>
          <w:color w:val="222222"/>
          <w:sz w:val="22"/>
          <w:szCs w:val="22"/>
        </w:rPr>
        <w:t xml:space="preserve">confronté à </w:t>
      </w:r>
      <w:r>
        <w:rPr>
          <w:rFonts w:ascii="Arial" w:hAnsi="Arial" w:cs="Arial"/>
          <w:color w:val="222222"/>
          <w:sz w:val="22"/>
          <w:szCs w:val="22"/>
        </w:rPr>
        <w:t>deux</w:t>
      </w:r>
      <w:r w:rsidRPr="00037718">
        <w:rPr>
          <w:rFonts w:ascii="Arial" w:hAnsi="Arial" w:cs="Arial"/>
          <w:color w:val="222222"/>
          <w:sz w:val="22"/>
          <w:szCs w:val="22"/>
        </w:rPr>
        <w:t xml:space="preserve"> défi</w:t>
      </w:r>
      <w:r>
        <w:rPr>
          <w:rFonts w:ascii="Arial" w:hAnsi="Arial" w:cs="Arial"/>
          <w:color w:val="222222"/>
          <w:sz w:val="22"/>
          <w:szCs w:val="22"/>
        </w:rPr>
        <w:t>s</w:t>
      </w:r>
      <w:r w:rsidRPr="00037718">
        <w:rPr>
          <w:rFonts w:ascii="Arial" w:hAnsi="Arial" w:cs="Arial"/>
          <w:color w:val="222222"/>
          <w:sz w:val="22"/>
          <w:szCs w:val="22"/>
        </w:rPr>
        <w:t xml:space="preserve"> majeur</w:t>
      </w:r>
      <w:r>
        <w:rPr>
          <w:rFonts w:ascii="Arial" w:hAnsi="Arial" w:cs="Arial"/>
          <w:color w:val="222222"/>
          <w:sz w:val="22"/>
          <w:szCs w:val="22"/>
        </w:rPr>
        <w:t xml:space="preserve">s </w:t>
      </w:r>
      <w:r w:rsidRPr="00037718">
        <w:rPr>
          <w:rFonts w:ascii="Arial" w:hAnsi="Arial" w:cs="Arial"/>
          <w:color w:val="222222"/>
          <w:sz w:val="22"/>
          <w:szCs w:val="22"/>
        </w:rPr>
        <w:t xml:space="preserve">: la dématérialisation et la digitalisation. </w:t>
      </w:r>
    </w:p>
    <w:p w14:paraId="2591238E" w14:textId="77777777" w:rsidR="00DF49E0" w:rsidRPr="00260D89" w:rsidRDefault="00DF49E0" w:rsidP="00DF49E0">
      <w:pPr>
        <w:shd w:val="clear" w:color="auto" w:fill="FFFFFF"/>
        <w:rPr>
          <w:rFonts w:ascii="Arial" w:hAnsi="Arial" w:cs="Arial"/>
          <w:color w:val="222222"/>
          <w:sz w:val="22"/>
          <w:szCs w:val="22"/>
        </w:rPr>
      </w:pPr>
    </w:p>
    <w:p w14:paraId="4C0DBBBA" w14:textId="77777777" w:rsidR="00DF49E0" w:rsidRDefault="00DF49E0" w:rsidP="00DF49E0">
      <w:pPr>
        <w:shd w:val="clear" w:color="auto" w:fill="FFFFFF"/>
        <w:rPr>
          <w:rFonts w:ascii="Arial" w:hAnsi="Arial" w:cs="Arial"/>
          <w:color w:val="222222"/>
          <w:sz w:val="22"/>
          <w:szCs w:val="22"/>
        </w:rPr>
      </w:pPr>
      <w:r>
        <w:rPr>
          <w:rFonts w:ascii="Arial" w:hAnsi="Arial" w:cs="Arial"/>
          <w:color w:val="222222"/>
          <w:sz w:val="22"/>
          <w:szCs w:val="22"/>
        </w:rPr>
        <w:t>La société entend ainsi assurer la mutation de son activité du papier vers des supports flexibles qui font appel à des technologies totalement différentes.</w:t>
      </w:r>
    </w:p>
    <w:p w14:paraId="45E7B0CD" w14:textId="77777777" w:rsidR="00DF49E0" w:rsidRDefault="00DF49E0" w:rsidP="00DF49E0">
      <w:pPr>
        <w:shd w:val="clear" w:color="auto" w:fill="FFFFFF"/>
        <w:rPr>
          <w:rFonts w:ascii="Arial" w:hAnsi="Arial" w:cs="Arial"/>
          <w:color w:val="222222"/>
          <w:sz w:val="22"/>
          <w:szCs w:val="22"/>
        </w:rPr>
      </w:pPr>
    </w:p>
    <w:p w14:paraId="64768754" w14:textId="77777777" w:rsidR="00DF49E0" w:rsidRPr="00037718" w:rsidRDefault="00DF49E0" w:rsidP="00DF49E0">
      <w:pPr>
        <w:shd w:val="clear" w:color="auto" w:fill="FFFFFF"/>
        <w:rPr>
          <w:rFonts w:ascii="Arial" w:hAnsi="Arial" w:cs="Arial"/>
          <w:color w:val="222222"/>
          <w:sz w:val="22"/>
          <w:szCs w:val="22"/>
        </w:rPr>
      </w:pPr>
      <w:r>
        <w:rPr>
          <w:rFonts w:ascii="Arial" w:hAnsi="Arial" w:cs="Arial"/>
          <w:color w:val="222222"/>
          <w:sz w:val="22"/>
          <w:szCs w:val="22"/>
        </w:rPr>
        <w:t xml:space="preserve">L’investissement porte sur trois axes majeurs : </w:t>
      </w:r>
    </w:p>
    <w:p w14:paraId="3232A012" w14:textId="77777777" w:rsidR="00DF49E0" w:rsidRDefault="00DF49E0" w:rsidP="00DF49E0">
      <w:pPr>
        <w:pStyle w:val="ListParagraph"/>
        <w:numPr>
          <w:ilvl w:val="0"/>
          <w:numId w:val="18"/>
        </w:numPr>
        <w:shd w:val="clear" w:color="auto" w:fill="FFFFFF"/>
        <w:spacing w:before="100" w:beforeAutospacing="1" w:after="100" w:afterAutospacing="1"/>
        <w:rPr>
          <w:rFonts w:ascii="Arial" w:hAnsi="Arial" w:cs="Arial"/>
          <w:color w:val="222222"/>
          <w:sz w:val="22"/>
          <w:szCs w:val="22"/>
        </w:rPr>
      </w:pPr>
      <w:r w:rsidRPr="00722CEC">
        <w:rPr>
          <w:rFonts w:ascii="Arial" w:hAnsi="Arial" w:cs="Arial"/>
          <w:color w:val="222222"/>
          <w:sz w:val="22"/>
          <w:szCs w:val="22"/>
        </w:rPr>
        <w:t>Emballages intelligents par insertion de puce FRID (Radio Frequency Identification</w:t>
      </w:r>
      <w:r>
        <w:rPr>
          <w:rFonts w:ascii="Arial" w:hAnsi="Arial" w:cs="Arial"/>
          <w:color w:val="222222"/>
          <w:sz w:val="22"/>
          <w:szCs w:val="22"/>
        </w:rPr>
        <w:t>). Ces produits (boîtes, étuis, …) sont destinés essentiellement au secteur pharmaceutique.</w:t>
      </w:r>
    </w:p>
    <w:p w14:paraId="5B33A45C" w14:textId="77777777" w:rsidR="00DF49E0" w:rsidRDefault="00DF49E0" w:rsidP="00DF49E0">
      <w:pPr>
        <w:pStyle w:val="ListParagraph"/>
        <w:numPr>
          <w:ilvl w:val="0"/>
          <w:numId w:val="18"/>
        </w:numPr>
        <w:shd w:val="clear" w:color="auto" w:fill="FFFFFF"/>
        <w:spacing w:before="100" w:beforeAutospacing="1" w:after="100" w:afterAutospacing="1"/>
        <w:rPr>
          <w:rFonts w:ascii="Arial" w:hAnsi="Arial" w:cs="Arial"/>
          <w:color w:val="222222"/>
          <w:sz w:val="22"/>
          <w:szCs w:val="22"/>
        </w:rPr>
      </w:pPr>
      <w:r w:rsidRPr="00722CEC">
        <w:rPr>
          <w:rFonts w:ascii="Arial" w:hAnsi="Arial" w:cs="Arial"/>
          <w:color w:val="222222"/>
          <w:sz w:val="22"/>
          <w:szCs w:val="22"/>
        </w:rPr>
        <w:t xml:space="preserve"> Impression sur emballage souple ‘‘IML’’ (</w:t>
      </w:r>
      <w:r w:rsidRPr="00722CEC">
        <w:rPr>
          <w:rFonts w:ascii="Arial" w:hAnsi="Arial" w:cs="Arial"/>
          <w:color w:val="474747"/>
          <w:sz w:val="22"/>
          <w:szCs w:val="22"/>
        </w:rPr>
        <w:t xml:space="preserve">In Mold </w:t>
      </w:r>
      <w:proofErr w:type="spellStart"/>
      <w:proofErr w:type="gramStart"/>
      <w:r w:rsidRPr="00722CEC">
        <w:rPr>
          <w:rFonts w:ascii="Arial" w:hAnsi="Arial" w:cs="Arial"/>
          <w:color w:val="474747"/>
          <w:sz w:val="22"/>
          <w:szCs w:val="22"/>
        </w:rPr>
        <w:t>Labeling</w:t>
      </w:r>
      <w:proofErr w:type="spellEnd"/>
      <w:r w:rsidRPr="00722CEC">
        <w:rPr>
          <w:rFonts w:ascii="Arial" w:hAnsi="Arial" w:cs="Arial"/>
          <w:b/>
          <w:bCs/>
          <w:color w:val="474747"/>
          <w:sz w:val="22"/>
          <w:szCs w:val="22"/>
        </w:rPr>
        <w:t>)</w:t>
      </w:r>
      <w:r w:rsidRPr="00722CEC">
        <w:rPr>
          <w:rFonts w:ascii="Arial" w:hAnsi="Arial" w:cs="Arial"/>
          <w:color w:val="222222"/>
          <w:sz w:val="22"/>
          <w:szCs w:val="22"/>
        </w:rPr>
        <w:t>  avec</w:t>
      </w:r>
      <w:proofErr w:type="gramEnd"/>
      <w:r w:rsidRPr="00722CEC">
        <w:rPr>
          <w:rFonts w:ascii="Arial" w:hAnsi="Arial" w:cs="Arial"/>
          <w:color w:val="222222"/>
          <w:sz w:val="22"/>
          <w:szCs w:val="22"/>
        </w:rPr>
        <w:t xml:space="preserve"> </w:t>
      </w:r>
      <w:proofErr w:type="spellStart"/>
      <w:r w:rsidRPr="00722CEC">
        <w:rPr>
          <w:rFonts w:ascii="Arial" w:hAnsi="Arial" w:cs="Arial"/>
          <w:color w:val="222222"/>
          <w:sz w:val="22"/>
          <w:szCs w:val="22"/>
        </w:rPr>
        <w:t>tracking</w:t>
      </w:r>
      <w:proofErr w:type="spellEnd"/>
      <w:r w:rsidRPr="00722CEC">
        <w:rPr>
          <w:rFonts w:ascii="Arial" w:hAnsi="Arial" w:cs="Arial"/>
          <w:color w:val="222222"/>
          <w:sz w:val="22"/>
          <w:szCs w:val="22"/>
        </w:rPr>
        <w:t>. </w:t>
      </w:r>
      <w:r>
        <w:rPr>
          <w:rFonts w:ascii="Arial" w:hAnsi="Arial" w:cs="Arial"/>
          <w:color w:val="222222"/>
          <w:sz w:val="22"/>
          <w:szCs w:val="22"/>
        </w:rPr>
        <w:t>Ces produits (film plastique moulé directement sur le support (barquette, flacon, …) sont destinés surtout au secteur agroalimentaire.</w:t>
      </w:r>
    </w:p>
    <w:p w14:paraId="673544BF" w14:textId="20D89C52" w:rsidR="00DF49E0" w:rsidRPr="00B17214" w:rsidRDefault="00DF49E0" w:rsidP="00DF49E0">
      <w:pPr>
        <w:pStyle w:val="ListParagraph"/>
        <w:numPr>
          <w:ilvl w:val="0"/>
          <w:numId w:val="18"/>
        </w:numPr>
        <w:shd w:val="clear" w:color="auto" w:fill="FFFFFF"/>
        <w:spacing w:before="100" w:beforeAutospacing="1" w:after="100" w:afterAutospacing="1"/>
        <w:rPr>
          <w:rFonts w:ascii="Arial" w:hAnsi="Arial" w:cs="Arial"/>
          <w:color w:val="222222"/>
          <w:sz w:val="22"/>
          <w:szCs w:val="22"/>
        </w:rPr>
      </w:pPr>
      <w:r w:rsidRPr="00722CEC">
        <w:rPr>
          <w:rFonts w:ascii="Arial" w:hAnsi="Arial" w:cs="Arial"/>
          <w:color w:val="222222"/>
          <w:sz w:val="22"/>
          <w:szCs w:val="22"/>
        </w:rPr>
        <w:t>Développement d'impression des cartes PVC avec suivi des données.</w:t>
      </w:r>
      <w:r>
        <w:rPr>
          <w:rFonts w:ascii="Arial" w:hAnsi="Arial" w:cs="Arial"/>
          <w:color w:val="222222"/>
          <w:sz w:val="22"/>
          <w:szCs w:val="22"/>
        </w:rPr>
        <w:t xml:space="preserve"> Il s’agit de cartes de type bancaire mais qui sont plutôt destinés à d’autres secteurs d’activités comme les cartes pour bénéficier des soins de santé (type carte Vital).</w:t>
      </w:r>
    </w:p>
    <w:p w14:paraId="019B3FBD" w14:textId="77777777" w:rsidR="00DF49E0" w:rsidRDefault="00DF49E0" w:rsidP="00DF49E0">
      <w:pPr>
        <w:rPr>
          <w:rFonts w:ascii="Arial" w:hAnsi="Arial" w:cs="Arial"/>
          <w:sz w:val="22"/>
          <w:szCs w:val="22"/>
          <w:lang w:val="fr-FR"/>
        </w:rPr>
      </w:pPr>
      <w:r w:rsidRPr="00D9316C">
        <w:rPr>
          <w:rFonts w:ascii="Arial" w:hAnsi="Arial" w:cs="Arial"/>
          <w:sz w:val="22"/>
          <w:szCs w:val="22"/>
          <w:lang w:val="fr-FR"/>
        </w:rPr>
        <w:t>L</w:t>
      </w:r>
      <w:r>
        <w:rPr>
          <w:rFonts w:ascii="Arial" w:hAnsi="Arial" w:cs="Arial"/>
          <w:sz w:val="22"/>
          <w:szCs w:val="22"/>
          <w:lang w:val="fr-FR"/>
        </w:rPr>
        <w:t xml:space="preserve">e projet porte sur un potentiel de recrutement de 25 personnes répartis entre 2025 et 2026. </w:t>
      </w:r>
    </w:p>
    <w:p w14:paraId="438CB524" w14:textId="77777777" w:rsidR="00DF49E0" w:rsidRDefault="00DF49E0" w:rsidP="001F1688">
      <w:pPr>
        <w:rPr>
          <w:rFonts w:ascii="Arial" w:hAnsi="Arial" w:cs="Arial"/>
          <w:color w:val="0070C0"/>
          <w:sz w:val="22"/>
          <w:szCs w:val="22"/>
          <w:lang w:val="fr-FR"/>
        </w:rPr>
      </w:pPr>
    </w:p>
    <w:p w14:paraId="58E5D84D" w14:textId="76BAAE8C" w:rsidR="007C51A6" w:rsidRPr="001E3035" w:rsidRDefault="00EC6FDB" w:rsidP="007C51A6">
      <w:pPr>
        <w:rPr>
          <w:rFonts w:ascii="Arial" w:hAnsi="Arial" w:cs="Arial"/>
          <w:sz w:val="22"/>
          <w:szCs w:val="22"/>
        </w:rPr>
      </w:pPr>
      <w:r w:rsidRPr="001E3035">
        <w:rPr>
          <w:rFonts w:ascii="Arial" w:hAnsi="Arial" w:cs="Arial"/>
          <w:sz w:val="22"/>
          <w:szCs w:val="22"/>
          <w:lang w:val="fr-FR"/>
        </w:rPr>
        <w:t xml:space="preserve">Le projet est </w:t>
      </w:r>
      <w:r w:rsidR="00826219">
        <w:rPr>
          <w:rFonts w:ascii="Arial" w:hAnsi="Arial" w:cs="Arial"/>
          <w:sz w:val="22"/>
          <w:szCs w:val="22"/>
          <w:lang w:val="fr-FR"/>
        </w:rPr>
        <w:t xml:space="preserve">ainsi </w:t>
      </w:r>
      <w:r w:rsidRPr="001E3035">
        <w:rPr>
          <w:rFonts w:ascii="Arial" w:hAnsi="Arial" w:cs="Arial"/>
          <w:sz w:val="22"/>
          <w:szCs w:val="22"/>
          <w:lang w:val="fr-FR"/>
        </w:rPr>
        <w:t xml:space="preserve">appelé à reconfigurer de manière considérable </w:t>
      </w:r>
      <w:r w:rsidR="001E3035" w:rsidRPr="001E3035">
        <w:rPr>
          <w:rFonts w:ascii="Arial" w:hAnsi="Arial" w:cs="Arial"/>
          <w:sz w:val="22"/>
          <w:szCs w:val="22"/>
          <w:lang w:val="fr-FR"/>
        </w:rPr>
        <w:t>le positionnement de l’entreprise, c’est pour cette raison que les dirigeants de la société souhaitent un accompagnement stratégique et opérationnel pour accompagner ce projet.</w:t>
      </w:r>
      <w:r w:rsidRPr="001E3035">
        <w:rPr>
          <w:rFonts w:ascii="Arial" w:hAnsi="Arial" w:cs="Arial"/>
          <w:sz w:val="22"/>
          <w:szCs w:val="22"/>
          <w:lang w:val="fr-FR"/>
        </w:rPr>
        <w:t xml:space="preserve"> </w:t>
      </w:r>
    </w:p>
    <w:p w14:paraId="37F1420A" w14:textId="77777777" w:rsidR="007C51A6" w:rsidRPr="005721ED" w:rsidRDefault="007C51A6" w:rsidP="00B0053C">
      <w:pPr>
        <w:rPr>
          <w:rFonts w:ascii="Arial" w:hAnsi="Arial" w:cs="Arial"/>
          <w:color w:val="FF0000"/>
          <w:sz w:val="22"/>
          <w:szCs w:val="22"/>
        </w:rPr>
      </w:pPr>
    </w:p>
    <w:p w14:paraId="1C0CBE9A"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p>
    <w:p w14:paraId="53D15A74" w14:textId="3BA098AA" w:rsidR="001D4D6E" w:rsidRDefault="001D4D6E" w:rsidP="00411F3F">
      <w:pPr>
        <w:rPr>
          <w:rFonts w:ascii="Arial" w:hAnsi="Arial" w:cs="Arial"/>
          <w:sz w:val="22"/>
          <w:szCs w:val="22"/>
        </w:rPr>
      </w:pPr>
    </w:p>
    <w:p w14:paraId="6ACB1041" w14:textId="77AAAAA2" w:rsidR="001E3035" w:rsidRDefault="00F2796F" w:rsidP="00F2796F">
      <w:pPr>
        <w:rPr>
          <w:rFonts w:asciiTheme="minorBidi" w:hAnsiTheme="minorBidi" w:cstheme="minorBidi"/>
          <w:sz w:val="22"/>
          <w:szCs w:val="22"/>
        </w:rPr>
      </w:pPr>
      <w:r w:rsidRPr="001E3035">
        <w:rPr>
          <w:rFonts w:asciiTheme="minorBidi" w:hAnsiTheme="minorBidi" w:cstheme="minorBidi"/>
          <w:sz w:val="22"/>
          <w:szCs w:val="22"/>
        </w:rPr>
        <w:t xml:space="preserve">L’objectif de la mission est </w:t>
      </w:r>
      <w:r w:rsidR="007E4EE2">
        <w:rPr>
          <w:rFonts w:asciiTheme="minorBidi" w:hAnsiTheme="minorBidi" w:cstheme="minorBidi"/>
          <w:sz w:val="22"/>
          <w:szCs w:val="22"/>
        </w:rPr>
        <w:t>de fournir à l’entreprise un appui stratégique et opérationnel dans le déploiement de son projet d’investissement</w:t>
      </w:r>
      <w:r w:rsidRPr="001E3035">
        <w:rPr>
          <w:rFonts w:asciiTheme="minorBidi" w:hAnsiTheme="minorBidi" w:cstheme="minorBidi"/>
          <w:sz w:val="22"/>
          <w:szCs w:val="22"/>
        </w:rPr>
        <w:t>, en assurant une approche intégrée comprenant la stratégie, le déploiement commercial, la planification des ressources ainsi que les projections financières.</w:t>
      </w:r>
    </w:p>
    <w:p w14:paraId="6F91F6B2" w14:textId="0DE1C71D" w:rsidR="00F2796F" w:rsidRPr="001E3035" w:rsidRDefault="00F2796F" w:rsidP="00F2796F">
      <w:pPr>
        <w:rPr>
          <w:rFonts w:asciiTheme="minorBidi" w:hAnsiTheme="minorBidi" w:cstheme="minorBidi"/>
          <w:sz w:val="22"/>
          <w:szCs w:val="22"/>
        </w:rPr>
      </w:pPr>
      <w:r w:rsidRPr="001E3035">
        <w:rPr>
          <w:rFonts w:asciiTheme="minorBidi" w:hAnsiTheme="minorBidi" w:cstheme="minorBidi"/>
          <w:sz w:val="22"/>
          <w:szCs w:val="22"/>
        </w:rPr>
        <w:br/>
        <w:t>Cette mission vise</w:t>
      </w:r>
      <w:r w:rsidR="007E4EE2">
        <w:rPr>
          <w:rFonts w:asciiTheme="minorBidi" w:hAnsiTheme="minorBidi" w:cstheme="minorBidi"/>
          <w:sz w:val="22"/>
          <w:szCs w:val="22"/>
        </w:rPr>
        <w:t xml:space="preserve"> </w:t>
      </w:r>
      <w:r w:rsidRPr="001E3035">
        <w:rPr>
          <w:rFonts w:asciiTheme="minorBidi" w:hAnsiTheme="minorBidi" w:cstheme="minorBidi"/>
          <w:sz w:val="22"/>
          <w:szCs w:val="22"/>
        </w:rPr>
        <w:t xml:space="preserve">à </w:t>
      </w:r>
      <w:r w:rsidR="007E4EE2">
        <w:rPr>
          <w:rFonts w:asciiTheme="minorBidi" w:hAnsiTheme="minorBidi" w:cstheme="minorBidi"/>
          <w:sz w:val="22"/>
          <w:szCs w:val="22"/>
        </w:rPr>
        <w:t>doter l’entreprise d’</w:t>
      </w:r>
      <w:r w:rsidRPr="001E3035">
        <w:rPr>
          <w:rFonts w:asciiTheme="minorBidi" w:hAnsiTheme="minorBidi" w:cstheme="minorBidi"/>
          <w:sz w:val="22"/>
          <w:szCs w:val="22"/>
        </w:rPr>
        <w:t xml:space="preserve">un Business Plan structuré sur 5 ans, </w:t>
      </w:r>
      <w:r w:rsidR="007E4EE2">
        <w:rPr>
          <w:rFonts w:asciiTheme="minorBidi" w:hAnsiTheme="minorBidi" w:cstheme="minorBidi"/>
          <w:sz w:val="22"/>
          <w:szCs w:val="22"/>
        </w:rPr>
        <w:t>qui lui servira</w:t>
      </w:r>
      <w:r w:rsidR="004C3AB3">
        <w:rPr>
          <w:rFonts w:asciiTheme="minorBidi" w:hAnsiTheme="minorBidi" w:cstheme="minorBidi"/>
          <w:sz w:val="22"/>
          <w:szCs w:val="22"/>
        </w:rPr>
        <w:t xml:space="preserve">, notamment, </w:t>
      </w:r>
      <w:r w:rsidRPr="001E3035">
        <w:rPr>
          <w:rFonts w:asciiTheme="minorBidi" w:hAnsiTheme="minorBidi" w:cstheme="minorBidi"/>
          <w:sz w:val="22"/>
          <w:szCs w:val="22"/>
        </w:rPr>
        <w:t xml:space="preserve">de </w:t>
      </w:r>
      <w:r w:rsidR="004C3AB3">
        <w:rPr>
          <w:rFonts w:asciiTheme="minorBidi" w:hAnsiTheme="minorBidi" w:cstheme="minorBidi"/>
          <w:sz w:val="22"/>
          <w:szCs w:val="22"/>
        </w:rPr>
        <w:t>feuille de route pour le</w:t>
      </w:r>
      <w:r w:rsidRPr="001E3035">
        <w:rPr>
          <w:rFonts w:asciiTheme="minorBidi" w:hAnsiTheme="minorBidi" w:cstheme="minorBidi"/>
          <w:sz w:val="22"/>
          <w:szCs w:val="22"/>
        </w:rPr>
        <w:t xml:space="preserve"> pilotage </w:t>
      </w:r>
      <w:r w:rsidR="001E3035" w:rsidRPr="001E3035">
        <w:rPr>
          <w:rFonts w:asciiTheme="minorBidi" w:hAnsiTheme="minorBidi" w:cstheme="minorBidi"/>
          <w:sz w:val="22"/>
          <w:szCs w:val="22"/>
        </w:rPr>
        <w:t>de</w:t>
      </w:r>
      <w:r w:rsidR="007E4EE2">
        <w:rPr>
          <w:rFonts w:asciiTheme="minorBidi" w:hAnsiTheme="minorBidi" w:cstheme="minorBidi"/>
          <w:sz w:val="22"/>
          <w:szCs w:val="22"/>
        </w:rPr>
        <w:t xml:space="preserve"> ses activités</w:t>
      </w:r>
      <w:r w:rsidR="001E3035" w:rsidRPr="001E3035">
        <w:rPr>
          <w:rFonts w:asciiTheme="minorBidi" w:hAnsiTheme="minorBidi" w:cstheme="minorBidi"/>
          <w:sz w:val="22"/>
          <w:szCs w:val="22"/>
        </w:rPr>
        <w:t>.</w:t>
      </w:r>
    </w:p>
    <w:p w14:paraId="1B0D7D70" w14:textId="77777777" w:rsidR="00F2796F" w:rsidRPr="00134164" w:rsidRDefault="00F2796F" w:rsidP="00411F3F">
      <w:pPr>
        <w:rPr>
          <w:rFonts w:ascii="Arial" w:hAnsi="Arial" w:cs="Arial"/>
          <w:sz w:val="22"/>
          <w:szCs w:val="22"/>
        </w:rPr>
      </w:pPr>
    </w:p>
    <w:p w14:paraId="317BA882" w14:textId="77777777" w:rsidR="00956977" w:rsidRDefault="00956977" w:rsidP="00411F3F">
      <w:pPr>
        <w:rPr>
          <w:rFonts w:ascii="Arial" w:hAnsi="Arial" w:cs="Arial"/>
          <w:b/>
          <w:bCs/>
          <w:sz w:val="22"/>
          <w:szCs w:val="22"/>
        </w:rPr>
      </w:pPr>
    </w:p>
    <w:p w14:paraId="1994AD15" w14:textId="77777777" w:rsidR="00826219" w:rsidRDefault="00826219" w:rsidP="00411F3F">
      <w:pPr>
        <w:rPr>
          <w:rFonts w:ascii="Arial" w:hAnsi="Arial" w:cs="Arial"/>
          <w:b/>
          <w:bCs/>
          <w:sz w:val="22"/>
          <w:szCs w:val="22"/>
        </w:rPr>
      </w:pPr>
    </w:p>
    <w:p w14:paraId="1BC68DB5" w14:textId="163F6865" w:rsidR="00411F3F" w:rsidRPr="005721ED" w:rsidRDefault="00985515" w:rsidP="00411F3F">
      <w:pPr>
        <w:rPr>
          <w:rFonts w:ascii="Arial" w:hAnsi="Arial" w:cs="Arial"/>
          <w:b/>
          <w:bCs/>
          <w:sz w:val="22"/>
          <w:szCs w:val="22"/>
        </w:rPr>
      </w:pPr>
      <w:r w:rsidRPr="005721ED">
        <w:rPr>
          <w:rFonts w:ascii="Arial" w:hAnsi="Arial" w:cs="Arial"/>
          <w:b/>
          <w:bCs/>
          <w:sz w:val="22"/>
          <w:szCs w:val="22"/>
        </w:rPr>
        <w:lastRenderedPageBreak/>
        <w:t>4</w:t>
      </w:r>
      <w:r w:rsidR="00411F3F" w:rsidRPr="005721ED">
        <w:rPr>
          <w:rFonts w:ascii="Arial" w:hAnsi="Arial" w:cs="Arial"/>
          <w:b/>
          <w:bCs/>
          <w:sz w:val="22"/>
          <w:szCs w:val="22"/>
        </w:rPr>
        <w:t>. Résultat Attendu</w:t>
      </w:r>
    </w:p>
    <w:p w14:paraId="2B370C75" w14:textId="77777777" w:rsidR="00172693" w:rsidRPr="005721ED" w:rsidRDefault="00172693" w:rsidP="00411F3F">
      <w:pPr>
        <w:rPr>
          <w:rFonts w:ascii="Arial" w:hAnsi="Arial" w:cs="Arial"/>
          <w:sz w:val="22"/>
          <w:szCs w:val="22"/>
        </w:rPr>
      </w:pPr>
    </w:p>
    <w:p w14:paraId="5F4734A2" w14:textId="0B3B8D98" w:rsidR="00F2796F" w:rsidRPr="001E3035" w:rsidRDefault="00F2796F" w:rsidP="00F2796F">
      <w:pPr>
        <w:rPr>
          <w:rFonts w:asciiTheme="minorBidi" w:hAnsiTheme="minorBidi" w:cstheme="minorBidi"/>
          <w:sz w:val="22"/>
          <w:szCs w:val="22"/>
        </w:rPr>
      </w:pPr>
      <w:r w:rsidRPr="001E3035">
        <w:rPr>
          <w:rFonts w:asciiTheme="minorBidi" w:hAnsiTheme="minorBidi" w:cstheme="minorBidi"/>
          <w:sz w:val="22"/>
          <w:szCs w:val="22"/>
        </w:rPr>
        <w:t>À l’issue de la mission, les résultats suivants sont attendus :</w:t>
      </w:r>
    </w:p>
    <w:p w14:paraId="3A805813" w14:textId="77777777" w:rsidR="001E3035" w:rsidRPr="001E3035" w:rsidRDefault="001E3035" w:rsidP="00F2796F">
      <w:pPr>
        <w:rPr>
          <w:rFonts w:asciiTheme="minorBidi" w:hAnsiTheme="minorBidi" w:cstheme="minorBidi"/>
          <w:sz w:val="22"/>
          <w:szCs w:val="22"/>
        </w:rPr>
      </w:pPr>
    </w:p>
    <w:p w14:paraId="49BB11E1" w14:textId="039ACCF4" w:rsidR="00F2796F"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Un diagnostic stratégique mettant en lumière les points forts et faibles de l’entreprise ;</w:t>
      </w:r>
    </w:p>
    <w:p w14:paraId="64B569B5" w14:textId="77777777" w:rsidR="00630D36" w:rsidRDefault="00630D36" w:rsidP="00630D36">
      <w:pPr>
        <w:pStyle w:val="ListParagraph"/>
        <w:jc w:val="both"/>
        <w:rPr>
          <w:rFonts w:asciiTheme="minorBidi" w:hAnsiTheme="minorBidi" w:cstheme="minorBidi"/>
          <w:sz w:val="22"/>
          <w:szCs w:val="22"/>
        </w:rPr>
      </w:pPr>
    </w:p>
    <w:p w14:paraId="77299703" w14:textId="1EA52005" w:rsidR="00630D36"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Une segmentation claire de l’activité par produits et typologies de clients ;</w:t>
      </w:r>
    </w:p>
    <w:p w14:paraId="3FCA1C6F" w14:textId="77777777" w:rsidR="00630D36" w:rsidRPr="00630D36" w:rsidRDefault="00630D36" w:rsidP="00630D36">
      <w:pPr>
        <w:jc w:val="both"/>
        <w:rPr>
          <w:rFonts w:asciiTheme="minorBidi" w:hAnsiTheme="minorBidi" w:cstheme="minorBidi"/>
          <w:sz w:val="22"/>
          <w:szCs w:val="22"/>
        </w:rPr>
      </w:pPr>
    </w:p>
    <w:p w14:paraId="078F5862" w14:textId="380D3AA9" w:rsidR="00630D36"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U</w:t>
      </w:r>
      <w:r w:rsidR="004C3AB3">
        <w:rPr>
          <w:rFonts w:asciiTheme="minorBidi" w:hAnsiTheme="minorBidi" w:cstheme="minorBidi"/>
          <w:sz w:val="22"/>
          <w:szCs w:val="22"/>
        </w:rPr>
        <w:t xml:space="preserve">ne </w:t>
      </w:r>
      <w:r w:rsidRPr="00630D36">
        <w:rPr>
          <w:rFonts w:asciiTheme="minorBidi" w:hAnsiTheme="minorBidi" w:cstheme="minorBidi"/>
          <w:sz w:val="22"/>
          <w:szCs w:val="22"/>
        </w:rPr>
        <w:t xml:space="preserve">stratégie de développement </w:t>
      </w:r>
      <w:r w:rsidR="004C3AB3">
        <w:rPr>
          <w:rFonts w:asciiTheme="minorBidi" w:hAnsiTheme="minorBidi" w:cstheme="minorBidi"/>
          <w:sz w:val="22"/>
          <w:szCs w:val="22"/>
        </w:rPr>
        <w:t xml:space="preserve">adaptée et </w:t>
      </w:r>
      <w:r w:rsidRPr="00630D36">
        <w:rPr>
          <w:rFonts w:asciiTheme="minorBidi" w:hAnsiTheme="minorBidi" w:cstheme="minorBidi"/>
          <w:sz w:val="22"/>
          <w:szCs w:val="22"/>
        </w:rPr>
        <w:t>formalisée, déclinée en plan d’action opérationnel ;</w:t>
      </w:r>
    </w:p>
    <w:p w14:paraId="43EF0FE3" w14:textId="77777777" w:rsidR="00630D36" w:rsidRPr="00630D36" w:rsidRDefault="00630D36" w:rsidP="00630D36">
      <w:pPr>
        <w:jc w:val="both"/>
        <w:rPr>
          <w:rFonts w:asciiTheme="minorBidi" w:hAnsiTheme="minorBidi" w:cstheme="minorBidi"/>
          <w:sz w:val="22"/>
          <w:szCs w:val="22"/>
        </w:rPr>
      </w:pPr>
    </w:p>
    <w:p w14:paraId="16E126FA" w14:textId="286DFA01" w:rsidR="00630D36"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Une présentation détaillée du projet de développement, incluant ses opportunités économiques et ses impacts ;</w:t>
      </w:r>
    </w:p>
    <w:p w14:paraId="1E1CAF10" w14:textId="77777777" w:rsidR="00630D36" w:rsidRPr="00630D36" w:rsidRDefault="00630D36" w:rsidP="00630D36">
      <w:pPr>
        <w:jc w:val="both"/>
        <w:rPr>
          <w:rFonts w:asciiTheme="minorBidi" w:hAnsiTheme="minorBidi" w:cstheme="minorBidi"/>
          <w:sz w:val="22"/>
          <w:szCs w:val="22"/>
        </w:rPr>
      </w:pPr>
    </w:p>
    <w:p w14:paraId="0AC9F3D0" w14:textId="629261E0" w:rsidR="00630D36"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 xml:space="preserve">Un programme d’investissement chiffré, aligné avec les objectifs stratégiques </w:t>
      </w:r>
      <w:r w:rsidR="00630D36" w:rsidRPr="00630D36">
        <w:rPr>
          <w:rFonts w:asciiTheme="minorBidi" w:hAnsiTheme="minorBidi" w:cstheme="minorBidi"/>
          <w:sz w:val="22"/>
          <w:szCs w:val="22"/>
        </w:rPr>
        <w:t>avec un</w:t>
      </w:r>
      <w:r w:rsidRPr="00630D36">
        <w:rPr>
          <w:rFonts w:asciiTheme="minorBidi" w:hAnsiTheme="minorBidi" w:cstheme="minorBidi"/>
          <w:sz w:val="22"/>
          <w:szCs w:val="22"/>
        </w:rPr>
        <w:t xml:space="preserve"> plan de financement structuré et réaliste ;</w:t>
      </w:r>
    </w:p>
    <w:p w14:paraId="24C1B627" w14:textId="77777777" w:rsidR="00630D36" w:rsidRPr="00630D36" w:rsidRDefault="00630D36" w:rsidP="00630D36">
      <w:pPr>
        <w:jc w:val="both"/>
        <w:rPr>
          <w:rFonts w:asciiTheme="minorBidi" w:hAnsiTheme="minorBidi" w:cstheme="minorBidi"/>
          <w:sz w:val="22"/>
          <w:szCs w:val="22"/>
        </w:rPr>
      </w:pPr>
    </w:p>
    <w:p w14:paraId="6828E309" w14:textId="6FB3801D" w:rsidR="00630D36"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Un planning de réalisation et un plan de déploiement opérationnel ;</w:t>
      </w:r>
    </w:p>
    <w:p w14:paraId="5446CD6C" w14:textId="77777777" w:rsidR="00630D36" w:rsidRPr="00630D36" w:rsidRDefault="00630D36" w:rsidP="00630D36">
      <w:pPr>
        <w:jc w:val="both"/>
        <w:rPr>
          <w:rFonts w:asciiTheme="minorBidi" w:hAnsiTheme="minorBidi" w:cstheme="minorBidi"/>
          <w:sz w:val="22"/>
          <w:szCs w:val="22"/>
        </w:rPr>
      </w:pPr>
    </w:p>
    <w:p w14:paraId="69050C28" w14:textId="22C12EB0" w:rsidR="00F2796F" w:rsidRPr="00630D36" w:rsidRDefault="00F2796F" w:rsidP="00630D36">
      <w:pPr>
        <w:pStyle w:val="ListParagraph"/>
        <w:numPr>
          <w:ilvl w:val="1"/>
          <w:numId w:val="27"/>
        </w:numPr>
        <w:jc w:val="both"/>
        <w:rPr>
          <w:rFonts w:asciiTheme="minorBidi" w:hAnsiTheme="minorBidi" w:cstheme="minorBidi"/>
          <w:sz w:val="22"/>
          <w:szCs w:val="22"/>
        </w:rPr>
      </w:pPr>
      <w:r w:rsidRPr="00630D36">
        <w:rPr>
          <w:rFonts w:asciiTheme="minorBidi" w:hAnsiTheme="minorBidi" w:cstheme="minorBidi"/>
          <w:sz w:val="22"/>
          <w:szCs w:val="22"/>
        </w:rPr>
        <w:t>Un Business Plan à 5 ans, incluant les prévisions de chiffre d’affaires, d’emploi, de rentabilité et de valeur ajoutée.</w:t>
      </w:r>
    </w:p>
    <w:p w14:paraId="6F565D53" w14:textId="77777777" w:rsidR="00F2796F" w:rsidRPr="00F2796F" w:rsidRDefault="00F2796F" w:rsidP="00411F3F">
      <w:pPr>
        <w:rPr>
          <w:rFonts w:ascii="Arial" w:hAnsi="Arial" w:cs="Arial"/>
          <w:color w:val="0070C0"/>
          <w:sz w:val="22"/>
          <w:szCs w:val="22"/>
        </w:rPr>
      </w:pPr>
    </w:p>
    <w:p w14:paraId="6F4B67B5"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5</w:t>
      </w:r>
      <w:r w:rsidR="00411F3F" w:rsidRPr="005721ED">
        <w:rPr>
          <w:rFonts w:ascii="Arial" w:hAnsi="Arial" w:cs="Arial"/>
          <w:b/>
          <w:bCs/>
          <w:sz w:val="22"/>
          <w:szCs w:val="22"/>
        </w:rPr>
        <w:t>. Activités Principales</w:t>
      </w:r>
    </w:p>
    <w:p w14:paraId="3AD66B69" w14:textId="77777777" w:rsidR="00172693" w:rsidRPr="005721ED" w:rsidRDefault="00172693" w:rsidP="00411F3F">
      <w:pPr>
        <w:rPr>
          <w:rFonts w:ascii="Arial" w:hAnsi="Arial" w:cs="Arial"/>
          <w:sz w:val="22"/>
          <w:szCs w:val="22"/>
        </w:rPr>
      </w:pPr>
    </w:p>
    <w:p w14:paraId="4EE38145" w14:textId="77777777" w:rsidR="00411F3F" w:rsidRPr="005721ED" w:rsidRDefault="00411F3F" w:rsidP="00411F3F">
      <w:pPr>
        <w:rPr>
          <w:rFonts w:ascii="Arial" w:hAnsi="Arial" w:cs="Arial"/>
          <w:sz w:val="22"/>
          <w:szCs w:val="22"/>
        </w:rPr>
      </w:pPr>
      <w:r w:rsidRPr="005721ED">
        <w:rPr>
          <w:rFonts w:ascii="Arial" w:hAnsi="Arial" w:cs="Arial"/>
          <w:sz w:val="22"/>
          <w:szCs w:val="22"/>
        </w:rPr>
        <w:t>Les principales activités à mener au cours de la mission comprennent :</w:t>
      </w:r>
    </w:p>
    <w:p w14:paraId="21F75335" w14:textId="7E1F42DE" w:rsidR="009B3D5E" w:rsidRPr="005721ED" w:rsidRDefault="009B3D5E" w:rsidP="00411F3F">
      <w:pPr>
        <w:rPr>
          <w:rFonts w:ascii="Arial" w:hAnsi="Arial" w:cs="Arial"/>
          <w:color w:val="0070C0"/>
          <w:sz w:val="22"/>
          <w:szCs w:val="22"/>
        </w:rPr>
      </w:pPr>
    </w:p>
    <w:p w14:paraId="1378503B" w14:textId="6746CFF0" w:rsidR="00F2796F" w:rsidRPr="00630D36" w:rsidRDefault="001E3035"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 xml:space="preserve">5.1 </w:t>
      </w:r>
      <w:r w:rsidR="00F2796F" w:rsidRPr="00630D36">
        <w:rPr>
          <w:rFonts w:asciiTheme="minorBidi" w:hAnsiTheme="minorBidi" w:cstheme="minorBidi"/>
          <w:sz w:val="22"/>
          <w:szCs w:val="22"/>
          <w:u w:val="single"/>
        </w:rPr>
        <w:t>Diagnostic stratégique de l’entreprise :</w:t>
      </w:r>
    </w:p>
    <w:p w14:paraId="09AA9AB0" w14:textId="77777777" w:rsidR="00F2796F" w:rsidRPr="00630D36" w:rsidRDefault="00F2796F" w:rsidP="00630D36">
      <w:pPr>
        <w:pStyle w:val="ListParagraph"/>
        <w:numPr>
          <w:ilvl w:val="0"/>
          <w:numId w:val="20"/>
        </w:numPr>
        <w:rPr>
          <w:rFonts w:asciiTheme="minorBidi" w:hAnsiTheme="minorBidi" w:cstheme="minorBidi"/>
          <w:sz w:val="22"/>
          <w:szCs w:val="22"/>
        </w:rPr>
      </w:pPr>
      <w:r w:rsidRPr="00630D36">
        <w:rPr>
          <w:rFonts w:asciiTheme="minorBidi" w:hAnsiTheme="minorBidi" w:cstheme="minorBidi"/>
          <w:sz w:val="22"/>
          <w:szCs w:val="22"/>
        </w:rPr>
        <w:t>Analyse SWOT (forces, faiblesses, opportunités, menaces) ;</w:t>
      </w:r>
    </w:p>
    <w:p w14:paraId="70FD0EB4" w14:textId="77777777" w:rsidR="00F2796F" w:rsidRPr="00630D36" w:rsidRDefault="00F2796F" w:rsidP="00630D36">
      <w:pPr>
        <w:pStyle w:val="ListParagraph"/>
        <w:numPr>
          <w:ilvl w:val="0"/>
          <w:numId w:val="20"/>
        </w:numPr>
        <w:rPr>
          <w:rFonts w:asciiTheme="minorBidi" w:hAnsiTheme="minorBidi" w:cstheme="minorBidi"/>
          <w:sz w:val="22"/>
          <w:szCs w:val="22"/>
        </w:rPr>
      </w:pPr>
      <w:r w:rsidRPr="00630D36">
        <w:rPr>
          <w:rFonts w:asciiTheme="minorBidi" w:hAnsiTheme="minorBidi" w:cstheme="minorBidi"/>
          <w:sz w:val="22"/>
          <w:szCs w:val="22"/>
        </w:rPr>
        <w:t>Étude de positionnement stratégique ;</w:t>
      </w:r>
    </w:p>
    <w:p w14:paraId="3729F525" w14:textId="77777777" w:rsidR="00F2796F" w:rsidRPr="00630D36" w:rsidRDefault="00F2796F" w:rsidP="00630D36">
      <w:pPr>
        <w:pStyle w:val="ListParagraph"/>
        <w:numPr>
          <w:ilvl w:val="0"/>
          <w:numId w:val="20"/>
        </w:numPr>
        <w:rPr>
          <w:rFonts w:asciiTheme="minorBidi" w:hAnsiTheme="minorBidi" w:cstheme="minorBidi"/>
          <w:sz w:val="22"/>
          <w:szCs w:val="22"/>
        </w:rPr>
      </w:pPr>
      <w:r w:rsidRPr="00630D36">
        <w:rPr>
          <w:rFonts w:asciiTheme="minorBidi" w:hAnsiTheme="minorBidi" w:cstheme="minorBidi"/>
          <w:sz w:val="22"/>
          <w:szCs w:val="22"/>
        </w:rPr>
        <w:t>Analyse des capacités organisationnelles et RH.</w:t>
      </w:r>
    </w:p>
    <w:p w14:paraId="4E572737" w14:textId="77777777" w:rsidR="00630D36" w:rsidRPr="00630D36" w:rsidRDefault="00630D36" w:rsidP="00F2796F">
      <w:pPr>
        <w:rPr>
          <w:rFonts w:asciiTheme="minorBidi" w:hAnsiTheme="minorBidi" w:cstheme="minorBidi"/>
          <w:sz w:val="22"/>
          <w:szCs w:val="22"/>
        </w:rPr>
      </w:pPr>
    </w:p>
    <w:p w14:paraId="5FAE59B1" w14:textId="3A2C8596" w:rsidR="00F2796F" w:rsidRPr="00630D36" w:rsidRDefault="00630D36"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 xml:space="preserve">5.2 </w:t>
      </w:r>
      <w:r w:rsidR="00F2796F" w:rsidRPr="00630D36">
        <w:rPr>
          <w:rFonts w:asciiTheme="minorBidi" w:hAnsiTheme="minorBidi" w:cstheme="minorBidi"/>
          <w:sz w:val="22"/>
          <w:szCs w:val="22"/>
          <w:u w:val="single"/>
        </w:rPr>
        <w:t>Segmentation et analyse commerciale :</w:t>
      </w:r>
    </w:p>
    <w:p w14:paraId="3EB3BF8E" w14:textId="77777777" w:rsidR="00F2796F" w:rsidRPr="00630D36" w:rsidRDefault="00F2796F" w:rsidP="00630D36">
      <w:pPr>
        <w:pStyle w:val="ListParagraph"/>
        <w:numPr>
          <w:ilvl w:val="0"/>
          <w:numId w:val="21"/>
        </w:numPr>
        <w:rPr>
          <w:rFonts w:asciiTheme="minorBidi" w:hAnsiTheme="minorBidi" w:cstheme="minorBidi"/>
          <w:sz w:val="22"/>
          <w:szCs w:val="22"/>
        </w:rPr>
      </w:pPr>
      <w:r w:rsidRPr="00630D36">
        <w:rPr>
          <w:rFonts w:asciiTheme="minorBidi" w:hAnsiTheme="minorBidi" w:cstheme="minorBidi"/>
          <w:sz w:val="22"/>
          <w:szCs w:val="22"/>
        </w:rPr>
        <w:t>Analyse des produits, services et marchés actuels ;</w:t>
      </w:r>
    </w:p>
    <w:p w14:paraId="10C885C7" w14:textId="77777777" w:rsidR="00F2796F" w:rsidRPr="00630D36" w:rsidRDefault="00F2796F" w:rsidP="00630D36">
      <w:pPr>
        <w:pStyle w:val="ListParagraph"/>
        <w:numPr>
          <w:ilvl w:val="0"/>
          <w:numId w:val="21"/>
        </w:numPr>
        <w:rPr>
          <w:rFonts w:asciiTheme="minorBidi" w:hAnsiTheme="minorBidi" w:cstheme="minorBidi"/>
          <w:sz w:val="22"/>
          <w:szCs w:val="22"/>
        </w:rPr>
      </w:pPr>
      <w:r w:rsidRPr="00630D36">
        <w:rPr>
          <w:rFonts w:asciiTheme="minorBidi" w:hAnsiTheme="minorBidi" w:cstheme="minorBidi"/>
          <w:sz w:val="22"/>
          <w:szCs w:val="22"/>
        </w:rPr>
        <w:t>Segmentation clients par catégorie et par besoin ;</w:t>
      </w:r>
    </w:p>
    <w:p w14:paraId="77C0D8F0" w14:textId="77777777" w:rsidR="00F2796F" w:rsidRPr="00630D36" w:rsidRDefault="00F2796F" w:rsidP="00630D36">
      <w:pPr>
        <w:pStyle w:val="ListParagraph"/>
        <w:numPr>
          <w:ilvl w:val="0"/>
          <w:numId w:val="21"/>
        </w:numPr>
        <w:rPr>
          <w:rFonts w:asciiTheme="minorBidi" w:hAnsiTheme="minorBidi" w:cstheme="minorBidi"/>
          <w:sz w:val="22"/>
          <w:szCs w:val="22"/>
        </w:rPr>
      </w:pPr>
      <w:r w:rsidRPr="00630D36">
        <w:rPr>
          <w:rFonts w:asciiTheme="minorBidi" w:hAnsiTheme="minorBidi" w:cstheme="minorBidi"/>
          <w:sz w:val="22"/>
          <w:szCs w:val="22"/>
        </w:rPr>
        <w:t>Évaluation du potentiel de développement commercial.</w:t>
      </w:r>
    </w:p>
    <w:p w14:paraId="09C26C24" w14:textId="77777777" w:rsidR="001E3035" w:rsidRPr="00630D36" w:rsidRDefault="001E3035" w:rsidP="00F2796F">
      <w:pPr>
        <w:rPr>
          <w:rFonts w:asciiTheme="minorBidi" w:hAnsiTheme="minorBidi" w:cstheme="minorBidi"/>
          <w:sz w:val="22"/>
          <w:szCs w:val="22"/>
        </w:rPr>
      </w:pPr>
    </w:p>
    <w:p w14:paraId="3C4F717D" w14:textId="2CB58937" w:rsidR="00F2796F" w:rsidRPr="00630D36" w:rsidRDefault="001E3035"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5.</w:t>
      </w:r>
      <w:r w:rsidR="00630D36" w:rsidRPr="00630D36">
        <w:rPr>
          <w:rFonts w:asciiTheme="minorBidi" w:hAnsiTheme="minorBidi" w:cstheme="minorBidi"/>
          <w:sz w:val="22"/>
          <w:szCs w:val="22"/>
          <w:u w:val="single"/>
        </w:rPr>
        <w:t>3</w:t>
      </w:r>
      <w:r w:rsidRPr="00630D36">
        <w:rPr>
          <w:rFonts w:asciiTheme="minorBidi" w:hAnsiTheme="minorBidi" w:cstheme="minorBidi"/>
          <w:sz w:val="22"/>
          <w:szCs w:val="22"/>
          <w:u w:val="single"/>
        </w:rPr>
        <w:t xml:space="preserve"> </w:t>
      </w:r>
      <w:r w:rsidR="004C3AB3">
        <w:rPr>
          <w:rFonts w:asciiTheme="minorBidi" w:hAnsiTheme="minorBidi" w:cstheme="minorBidi"/>
          <w:sz w:val="22"/>
          <w:szCs w:val="22"/>
          <w:u w:val="single"/>
        </w:rPr>
        <w:t>Adaptation</w:t>
      </w:r>
      <w:r w:rsidR="00F2796F" w:rsidRPr="00630D36">
        <w:rPr>
          <w:rFonts w:asciiTheme="minorBidi" w:hAnsiTheme="minorBidi" w:cstheme="minorBidi"/>
          <w:sz w:val="22"/>
          <w:szCs w:val="22"/>
          <w:u w:val="single"/>
        </w:rPr>
        <w:t xml:space="preserve"> de la stratégie de développement :</w:t>
      </w:r>
    </w:p>
    <w:p w14:paraId="4EC19D74" w14:textId="77777777" w:rsidR="00F2796F" w:rsidRPr="00630D36" w:rsidRDefault="00F2796F" w:rsidP="00630D36">
      <w:pPr>
        <w:pStyle w:val="ListParagraph"/>
        <w:numPr>
          <w:ilvl w:val="0"/>
          <w:numId w:val="22"/>
        </w:numPr>
        <w:rPr>
          <w:rFonts w:asciiTheme="minorBidi" w:hAnsiTheme="minorBidi" w:cstheme="minorBidi"/>
          <w:sz w:val="22"/>
          <w:szCs w:val="22"/>
        </w:rPr>
      </w:pPr>
      <w:r w:rsidRPr="00630D36">
        <w:rPr>
          <w:rFonts w:asciiTheme="minorBidi" w:hAnsiTheme="minorBidi" w:cstheme="minorBidi"/>
          <w:sz w:val="22"/>
          <w:szCs w:val="22"/>
        </w:rPr>
        <w:t>Ciblage des axes prioritaires de développement ;</w:t>
      </w:r>
    </w:p>
    <w:p w14:paraId="74C24B32" w14:textId="77777777" w:rsidR="00F2796F" w:rsidRPr="00630D36" w:rsidRDefault="00F2796F" w:rsidP="00630D36">
      <w:pPr>
        <w:pStyle w:val="ListParagraph"/>
        <w:numPr>
          <w:ilvl w:val="0"/>
          <w:numId w:val="22"/>
        </w:numPr>
        <w:rPr>
          <w:rFonts w:asciiTheme="minorBidi" w:hAnsiTheme="minorBidi" w:cstheme="minorBidi"/>
          <w:sz w:val="22"/>
          <w:szCs w:val="22"/>
        </w:rPr>
      </w:pPr>
      <w:r w:rsidRPr="00630D36">
        <w:rPr>
          <w:rFonts w:asciiTheme="minorBidi" w:hAnsiTheme="minorBidi" w:cstheme="minorBidi"/>
          <w:sz w:val="22"/>
          <w:szCs w:val="22"/>
        </w:rPr>
        <w:t>Définition des objectifs stratégiques ;</w:t>
      </w:r>
    </w:p>
    <w:p w14:paraId="5CCBB81F" w14:textId="77777777" w:rsidR="00F2796F" w:rsidRPr="00630D36" w:rsidRDefault="00F2796F" w:rsidP="00630D36">
      <w:pPr>
        <w:pStyle w:val="ListParagraph"/>
        <w:numPr>
          <w:ilvl w:val="0"/>
          <w:numId w:val="22"/>
        </w:numPr>
        <w:rPr>
          <w:rFonts w:asciiTheme="minorBidi" w:hAnsiTheme="minorBidi" w:cstheme="minorBidi"/>
          <w:sz w:val="22"/>
          <w:szCs w:val="22"/>
        </w:rPr>
      </w:pPr>
      <w:r w:rsidRPr="00630D36">
        <w:rPr>
          <w:rFonts w:asciiTheme="minorBidi" w:hAnsiTheme="minorBidi" w:cstheme="minorBidi"/>
          <w:sz w:val="22"/>
          <w:szCs w:val="22"/>
        </w:rPr>
        <w:t>Élaboration du plan d’action stratégique.</w:t>
      </w:r>
    </w:p>
    <w:p w14:paraId="24A9CE26" w14:textId="77777777" w:rsidR="00630D36" w:rsidRPr="00630D36" w:rsidRDefault="00630D36" w:rsidP="00F2796F">
      <w:pPr>
        <w:rPr>
          <w:rFonts w:asciiTheme="minorBidi" w:hAnsiTheme="minorBidi" w:cstheme="minorBidi"/>
          <w:sz w:val="22"/>
          <w:szCs w:val="22"/>
        </w:rPr>
      </w:pPr>
    </w:p>
    <w:p w14:paraId="0E6359F4" w14:textId="706FCA9F" w:rsidR="00F2796F" w:rsidRPr="00630D36" w:rsidRDefault="00630D36"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 xml:space="preserve">5.4 </w:t>
      </w:r>
      <w:r w:rsidR="00E3388A">
        <w:rPr>
          <w:rFonts w:asciiTheme="minorBidi" w:hAnsiTheme="minorBidi" w:cstheme="minorBidi"/>
          <w:sz w:val="22"/>
          <w:szCs w:val="22"/>
          <w:u w:val="single"/>
        </w:rPr>
        <w:t>Formalisation</w:t>
      </w:r>
      <w:r w:rsidR="00F2796F" w:rsidRPr="00630D36">
        <w:rPr>
          <w:rFonts w:asciiTheme="minorBidi" w:hAnsiTheme="minorBidi" w:cstheme="minorBidi"/>
          <w:sz w:val="22"/>
          <w:szCs w:val="22"/>
          <w:u w:val="single"/>
        </w:rPr>
        <w:t xml:space="preserve"> du projet d</w:t>
      </w:r>
      <w:r w:rsidR="004C3AB3">
        <w:rPr>
          <w:rFonts w:asciiTheme="minorBidi" w:hAnsiTheme="minorBidi" w:cstheme="minorBidi"/>
          <w:sz w:val="22"/>
          <w:szCs w:val="22"/>
          <w:u w:val="single"/>
        </w:rPr>
        <w:t>’investissement</w:t>
      </w:r>
      <w:r w:rsidR="00F2796F" w:rsidRPr="00630D36">
        <w:rPr>
          <w:rFonts w:asciiTheme="minorBidi" w:hAnsiTheme="minorBidi" w:cstheme="minorBidi"/>
          <w:sz w:val="22"/>
          <w:szCs w:val="22"/>
          <w:u w:val="single"/>
        </w:rPr>
        <w:t xml:space="preserve"> :</w:t>
      </w:r>
    </w:p>
    <w:p w14:paraId="147E8D35" w14:textId="77777777" w:rsidR="00F2796F" w:rsidRPr="00630D36" w:rsidRDefault="00F2796F" w:rsidP="00630D36">
      <w:pPr>
        <w:pStyle w:val="ListParagraph"/>
        <w:numPr>
          <w:ilvl w:val="0"/>
          <w:numId w:val="23"/>
        </w:numPr>
        <w:rPr>
          <w:rFonts w:asciiTheme="minorBidi" w:hAnsiTheme="minorBidi" w:cstheme="minorBidi"/>
          <w:sz w:val="22"/>
          <w:szCs w:val="22"/>
        </w:rPr>
      </w:pPr>
      <w:r w:rsidRPr="00630D36">
        <w:rPr>
          <w:rFonts w:asciiTheme="minorBidi" w:hAnsiTheme="minorBidi" w:cstheme="minorBidi"/>
          <w:sz w:val="22"/>
          <w:szCs w:val="22"/>
        </w:rPr>
        <w:t>Définition du périmètre du projet ;</w:t>
      </w:r>
    </w:p>
    <w:p w14:paraId="55FBDA22" w14:textId="77777777" w:rsidR="00F2796F" w:rsidRPr="00630D36" w:rsidRDefault="00F2796F" w:rsidP="00630D36">
      <w:pPr>
        <w:pStyle w:val="ListParagraph"/>
        <w:numPr>
          <w:ilvl w:val="0"/>
          <w:numId w:val="23"/>
        </w:numPr>
        <w:rPr>
          <w:rFonts w:asciiTheme="minorBidi" w:hAnsiTheme="minorBidi" w:cstheme="minorBidi"/>
          <w:sz w:val="22"/>
          <w:szCs w:val="22"/>
        </w:rPr>
      </w:pPr>
      <w:r w:rsidRPr="00630D36">
        <w:rPr>
          <w:rFonts w:asciiTheme="minorBidi" w:hAnsiTheme="minorBidi" w:cstheme="minorBidi"/>
          <w:sz w:val="22"/>
          <w:szCs w:val="22"/>
        </w:rPr>
        <w:t>Analyse de l’opportunité économique ;</w:t>
      </w:r>
    </w:p>
    <w:p w14:paraId="39EC26D0" w14:textId="77777777" w:rsidR="00F2796F" w:rsidRPr="00630D36" w:rsidRDefault="00F2796F" w:rsidP="00630D36">
      <w:pPr>
        <w:pStyle w:val="ListParagraph"/>
        <w:numPr>
          <w:ilvl w:val="0"/>
          <w:numId w:val="23"/>
        </w:numPr>
        <w:rPr>
          <w:rFonts w:asciiTheme="minorBidi" w:hAnsiTheme="minorBidi" w:cstheme="minorBidi"/>
          <w:sz w:val="22"/>
          <w:szCs w:val="22"/>
        </w:rPr>
      </w:pPr>
      <w:r w:rsidRPr="00630D36">
        <w:rPr>
          <w:rFonts w:asciiTheme="minorBidi" w:hAnsiTheme="minorBidi" w:cstheme="minorBidi"/>
          <w:sz w:val="22"/>
          <w:szCs w:val="22"/>
        </w:rPr>
        <w:t>Estimation des retombées (emplois, valeur ajoutée, rentabilité).</w:t>
      </w:r>
    </w:p>
    <w:p w14:paraId="6A31C25F" w14:textId="77777777" w:rsidR="00630D36" w:rsidRPr="00630D36" w:rsidRDefault="00630D36" w:rsidP="00F2796F">
      <w:pPr>
        <w:rPr>
          <w:rFonts w:asciiTheme="minorBidi" w:hAnsiTheme="minorBidi" w:cstheme="minorBidi"/>
          <w:sz w:val="22"/>
          <w:szCs w:val="22"/>
        </w:rPr>
      </w:pPr>
    </w:p>
    <w:p w14:paraId="0B4B039F" w14:textId="712300A3" w:rsidR="00F2796F" w:rsidRPr="00630D36" w:rsidRDefault="00630D36"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 xml:space="preserve">5.5 </w:t>
      </w:r>
      <w:r w:rsidR="00E3388A">
        <w:rPr>
          <w:rFonts w:asciiTheme="minorBidi" w:hAnsiTheme="minorBidi" w:cstheme="minorBidi"/>
          <w:sz w:val="22"/>
          <w:szCs w:val="22"/>
          <w:u w:val="single"/>
        </w:rPr>
        <w:t>Déclinaison</w:t>
      </w:r>
      <w:r w:rsidR="00F2796F" w:rsidRPr="00630D36">
        <w:rPr>
          <w:rFonts w:asciiTheme="minorBidi" w:hAnsiTheme="minorBidi" w:cstheme="minorBidi"/>
          <w:sz w:val="22"/>
          <w:szCs w:val="22"/>
          <w:u w:val="single"/>
        </w:rPr>
        <w:t xml:space="preserve"> du programme d’investissement et du plan de financement :</w:t>
      </w:r>
    </w:p>
    <w:p w14:paraId="57D69818" w14:textId="77777777" w:rsidR="00F2796F" w:rsidRPr="00630D36" w:rsidRDefault="00F2796F" w:rsidP="00630D36">
      <w:pPr>
        <w:pStyle w:val="ListParagraph"/>
        <w:numPr>
          <w:ilvl w:val="0"/>
          <w:numId w:val="24"/>
        </w:numPr>
        <w:rPr>
          <w:rFonts w:asciiTheme="minorBidi" w:hAnsiTheme="minorBidi" w:cstheme="minorBidi"/>
          <w:sz w:val="22"/>
          <w:szCs w:val="22"/>
        </w:rPr>
      </w:pPr>
      <w:r w:rsidRPr="00630D36">
        <w:rPr>
          <w:rFonts w:asciiTheme="minorBidi" w:hAnsiTheme="minorBidi" w:cstheme="minorBidi"/>
          <w:sz w:val="22"/>
          <w:szCs w:val="22"/>
        </w:rPr>
        <w:t>Identification des besoins d’investissement (équipements, RH, infrastructures…) ;</w:t>
      </w:r>
    </w:p>
    <w:p w14:paraId="5E95A66F" w14:textId="77777777" w:rsidR="00F2796F" w:rsidRPr="00630D36" w:rsidRDefault="00F2796F" w:rsidP="00630D36">
      <w:pPr>
        <w:pStyle w:val="ListParagraph"/>
        <w:numPr>
          <w:ilvl w:val="0"/>
          <w:numId w:val="24"/>
        </w:numPr>
        <w:rPr>
          <w:rFonts w:asciiTheme="minorBidi" w:hAnsiTheme="minorBidi" w:cstheme="minorBidi"/>
          <w:sz w:val="22"/>
          <w:szCs w:val="22"/>
        </w:rPr>
      </w:pPr>
      <w:r w:rsidRPr="00630D36">
        <w:rPr>
          <w:rFonts w:asciiTheme="minorBidi" w:hAnsiTheme="minorBidi" w:cstheme="minorBidi"/>
          <w:sz w:val="22"/>
          <w:szCs w:val="22"/>
        </w:rPr>
        <w:t>Évaluation des sources de financement internes et externes ;</w:t>
      </w:r>
    </w:p>
    <w:p w14:paraId="2E1EE8BC" w14:textId="77777777" w:rsidR="00F2796F" w:rsidRPr="00630D36" w:rsidRDefault="00F2796F" w:rsidP="00630D36">
      <w:pPr>
        <w:pStyle w:val="ListParagraph"/>
        <w:numPr>
          <w:ilvl w:val="0"/>
          <w:numId w:val="24"/>
        </w:numPr>
        <w:rPr>
          <w:rFonts w:asciiTheme="minorBidi" w:hAnsiTheme="minorBidi" w:cstheme="minorBidi"/>
          <w:sz w:val="22"/>
          <w:szCs w:val="22"/>
        </w:rPr>
      </w:pPr>
      <w:r w:rsidRPr="00630D36">
        <w:rPr>
          <w:rFonts w:asciiTheme="minorBidi" w:hAnsiTheme="minorBidi" w:cstheme="minorBidi"/>
          <w:sz w:val="22"/>
          <w:szCs w:val="22"/>
        </w:rPr>
        <w:t>Montage financier du projet.</w:t>
      </w:r>
    </w:p>
    <w:p w14:paraId="41CFAFDC" w14:textId="77777777" w:rsidR="00630D36" w:rsidRPr="00630D36" w:rsidRDefault="00630D36" w:rsidP="00F2796F">
      <w:pPr>
        <w:rPr>
          <w:rFonts w:asciiTheme="minorBidi" w:hAnsiTheme="minorBidi" w:cstheme="minorBidi"/>
          <w:sz w:val="22"/>
          <w:szCs w:val="22"/>
        </w:rPr>
      </w:pPr>
    </w:p>
    <w:p w14:paraId="72D34A29" w14:textId="663F1E76" w:rsidR="00F2796F" w:rsidRPr="00630D36" w:rsidRDefault="00630D36"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 xml:space="preserve">5.6 </w:t>
      </w:r>
      <w:r w:rsidR="00F2796F" w:rsidRPr="00630D36">
        <w:rPr>
          <w:rFonts w:asciiTheme="minorBidi" w:hAnsiTheme="minorBidi" w:cstheme="minorBidi"/>
          <w:sz w:val="22"/>
          <w:szCs w:val="22"/>
          <w:u w:val="single"/>
        </w:rPr>
        <w:t>Planification et déploiement opérationnel :</w:t>
      </w:r>
    </w:p>
    <w:p w14:paraId="2ED10D3E" w14:textId="77777777" w:rsidR="00F2796F" w:rsidRPr="00630D36" w:rsidRDefault="00F2796F" w:rsidP="00630D36">
      <w:pPr>
        <w:pStyle w:val="ListParagraph"/>
        <w:numPr>
          <w:ilvl w:val="0"/>
          <w:numId w:val="25"/>
        </w:numPr>
        <w:rPr>
          <w:rFonts w:asciiTheme="minorBidi" w:hAnsiTheme="minorBidi" w:cstheme="minorBidi"/>
          <w:sz w:val="22"/>
          <w:szCs w:val="22"/>
        </w:rPr>
      </w:pPr>
      <w:r w:rsidRPr="00630D36">
        <w:rPr>
          <w:rFonts w:asciiTheme="minorBidi" w:hAnsiTheme="minorBidi" w:cstheme="minorBidi"/>
          <w:sz w:val="22"/>
          <w:szCs w:val="22"/>
        </w:rPr>
        <w:t>Élaboration du planning de mise en œuvre ;</w:t>
      </w:r>
    </w:p>
    <w:p w14:paraId="24F5D13A" w14:textId="6FFC4190" w:rsidR="00F2796F" w:rsidRDefault="00F2796F" w:rsidP="00630D36">
      <w:pPr>
        <w:pStyle w:val="ListParagraph"/>
        <w:numPr>
          <w:ilvl w:val="0"/>
          <w:numId w:val="25"/>
        </w:numPr>
        <w:rPr>
          <w:rFonts w:asciiTheme="minorBidi" w:hAnsiTheme="minorBidi" w:cstheme="minorBidi"/>
          <w:sz w:val="22"/>
          <w:szCs w:val="22"/>
        </w:rPr>
      </w:pPr>
      <w:r w:rsidRPr="00630D36">
        <w:rPr>
          <w:rFonts w:asciiTheme="minorBidi" w:hAnsiTheme="minorBidi" w:cstheme="minorBidi"/>
          <w:sz w:val="22"/>
          <w:szCs w:val="22"/>
        </w:rPr>
        <w:t>Identification des ressources nécessaires (humaines, matérielles, financières) ;</w:t>
      </w:r>
    </w:p>
    <w:p w14:paraId="3B6C3650" w14:textId="77777777" w:rsidR="00956977" w:rsidRPr="00630D36" w:rsidRDefault="00956977" w:rsidP="00956977">
      <w:pPr>
        <w:pStyle w:val="ListParagraph"/>
        <w:rPr>
          <w:rFonts w:asciiTheme="minorBidi" w:hAnsiTheme="minorBidi" w:cstheme="minorBidi"/>
          <w:sz w:val="22"/>
          <w:szCs w:val="22"/>
        </w:rPr>
      </w:pPr>
    </w:p>
    <w:p w14:paraId="05685F69" w14:textId="77777777" w:rsidR="00F2796F" w:rsidRPr="00630D36" w:rsidRDefault="00F2796F" w:rsidP="00630D36">
      <w:pPr>
        <w:pStyle w:val="ListParagraph"/>
        <w:numPr>
          <w:ilvl w:val="0"/>
          <w:numId w:val="25"/>
        </w:numPr>
        <w:rPr>
          <w:rFonts w:asciiTheme="minorBidi" w:hAnsiTheme="minorBidi" w:cstheme="minorBidi"/>
          <w:sz w:val="22"/>
          <w:szCs w:val="22"/>
        </w:rPr>
      </w:pPr>
      <w:r w:rsidRPr="00630D36">
        <w:rPr>
          <w:rFonts w:asciiTheme="minorBidi" w:hAnsiTheme="minorBidi" w:cstheme="minorBidi"/>
          <w:sz w:val="22"/>
          <w:szCs w:val="22"/>
        </w:rPr>
        <w:t>Définition des modalités de pilotage du projet.</w:t>
      </w:r>
    </w:p>
    <w:p w14:paraId="1B5065F1" w14:textId="77777777" w:rsidR="00630D36" w:rsidRPr="00630D36" w:rsidRDefault="00630D36" w:rsidP="00F2796F">
      <w:pPr>
        <w:rPr>
          <w:rFonts w:asciiTheme="minorBidi" w:hAnsiTheme="minorBidi" w:cstheme="minorBidi"/>
          <w:sz w:val="22"/>
          <w:szCs w:val="22"/>
        </w:rPr>
      </w:pPr>
    </w:p>
    <w:p w14:paraId="1021019C" w14:textId="4528CD9E" w:rsidR="00F2796F" w:rsidRPr="00630D36" w:rsidRDefault="00630D36" w:rsidP="00F2796F">
      <w:pPr>
        <w:rPr>
          <w:rFonts w:asciiTheme="minorBidi" w:hAnsiTheme="minorBidi" w:cstheme="minorBidi"/>
          <w:sz w:val="22"/>
          <w:szCs w:val="22"/>
          <w:u w:val="single"/>
        </w:rPr>
      </w:pPr>
      <w:r w:rsidRPr="00630D36">
        <w:rPr>
          <w:rFonts w:asciiTheme="minorBidi" w:hAnsiTheme="minorBidi" w:cstheme="minorBidi"/>
          <w:sz w:val="22"/>
          <w:szCs w:val="22"/>
          <w:u w:val="single"/>
        </w:rPr>
        <w:t xml:space="preserve">5.7 </w:t>
      </w:r>
      <w:r w:rsidR="00F2796F" w:rsidRPr="00630D36">
        <w:rPr>
          <w:rFonts w:asciiTheme="minorBidi" w:hAnsiTheme="minorBidi" w:cstheme="minorBidi"/>
          <w:sz w:val="22"/>
          <w:szCs w:val="22"/>
          <w:u w:val="single"/>
        </w:rPr>
        <w:t>Élaboration du plan d’affaires prévisionnel (Business Plan) :</w:t>
      </w:r>
    </w:p>
    <w:p w14:paraId="5D477591" w14:textId="75045035" w:rsidR="00F2796F" w:rsidRPr="00630D36" w:rsidRDefault="00F2796F" w:rsidP="00630D36">
      <w:pPr>
        <w:pStyle w:val="ListParagraph"/>
        <w:numPr>
          <w:ilvl w:val="0"/>
          <w:numId w:val="26"/>
        </w:numPr>
        <w:rPr>
          <w:rFonts w:asciiTheme="minorBidi" w:hAnsiTheme="minorBidi" w:cstheme="minorBidi"/>
          <w:sz w:val="22"/>
          <w:szCs w:val="22"/>
        </w:rPr>
      </w:pPr>
      <w:r w:rsidRPr="00630D36">
        <w:rPr>
          <w:rFonts w:asciiTheme="minorBidi" w:hAnsiTheme="minorBidi" w:cstheme="minorBidi"/>
          <w:sz w:val="22"/>
          <w:szCs w:val="22"/>
        </w:rPr>
        <w:t>Prévisions financières sur 5 ans ;</w:t>
      </w:r>
    </w:p>
    <w:p w14:paraId="197628D9" w14:textId="77777777" w:rsidR="00F2796F" w:rsidRPr="00630D36" w:rsidRDefault="00F2796F" w:rsidP="00630D36">
      <w:pPr>
        <w:pStyle w:val="ListParagraph"/>
        <w:numPr>
          <w:ilvl w:val="0"/>
          <w:numId w:val="26"/>
        </w:numPr>
        <w:rPr>
          <w:rFonts w:asciiTheme="minorBidi" w:hAnsiTheme="minorBidi" w:cstheme="minorBidi"/>
          <w:sz w:val="22"/>
          <w:szCs w:val="22"/>
        </w:rPr>
      </w:pPr>
      <w:r w:rsidRPr="00630D36">
        <w:rPr>
          <w:rFonts w:asciiTheme="minorBidi" w:hAnsiTheme="minorBidi" w:cstheme="minorBidi"/>
          <w:sz w:val="22"/>
          <w:szCs w:val="22"/>
        </w:rPr>
        <w:t>Analyse de rentabilité et d’impacts ;</w:t>
      </w:r>
    </w:p>
    <w:p w14:paraId="44FE92CA" w14:textId="54FF9B7E" w:rsidR="00F2796F" w:rsidRPr="00630D36" w:rsidRDefault="00F2796F" w:rsidP="00630D36">
      <w:pPr>
        <w:pStyle w:val="ListParagraph"/>
        <w:numPr>
          <w:ilvl w:val="0"/>
          <w:numId w:val="26"/>
        </w:numPr>
        <w:rPr>
          <w:rFonts w:asciiTheme="minorBidi" w:hAnsiTheme="minorBidi" w:cstheme="minorBidi"/>
          <w:sz w:val="22"/>
          <w:szCs w:val="22"/>
        </w:rPr>
      </w:pPr>
      <w:r w:rsidRPr="00630D36">
        <w:rPr>
          <w:rFonts w:asciiTheme="minorBidi" w:hAnsiTheme="minorBidi" w:cstheme="minorBidi"/>
          <w:sz w:val="22"/>
          <w:szCs w:val="22"/>
        </w:rPr>
        <w:t>Synthèse et formalisation du Business Plan.</w:t>
      </w:r>
    </w:p>
    <w:p w14:paraId="43F3DE0F" w14:textId="6DA09845" w:rsidR="00805744" w:rsidRPr="003446C8" w:rsidRDefault="00941631" w:rsidP="00941631">
      <w:pPr>
        <w:pStyle w:val="Heading2"/>
        <w:numPr>
          <w:ilvl w:val="1"/>
          <w:numId w:val="0"/>
        </w:numPr>
        <w:tabs>
          <w:tab w:val="num" w:pos="576"/>
        </w:tabs>
        <w:rPr>
          <w:i w:val="0"/>
          <w:sz w:val="22"/>
          <w:szCs w:val="22"/>
          <w:u w:val="single"/>
        </w:rPr>
      </w:pPr>
      <w:r w:rsidRPr="003446C8">
        <w:rPr>
          <w:i w:val="0"/>
          <w:sz w:val="22"/>
          <w:szCs w:val="22"/>
          <w:u w:val="single"/>
        </w:rPr>
        <w:t>Livrables :</w:t>
      </w:r>
    </w:p>
    <w:p w14:paraId="41FE842F" w14:textId="77777777" w:rsidR="00941631" w:rsidRPr="006634DE" w:rsidRDefault="00805744" w:rsidP="00805744">
      <w:pPr>
        <w:rPr>
          <w:rFonts w:ascii="Arial" w:hAnsi="Arial" w:cs="Arial"/>
          <w:sz w:val="22"/>
          <w:szCs w:val="22"/>
        </w:rPr>
      </w:pPr>
      <w:r w:rsidRPr="006634DE">
        <w:rPr>
          <w:rFonts w:ascii="Arial" w:hAnsi="Arial" w:cs="Arial"/>
          <w:sz w:val="22"/>
          <w:szCs w:val="22"/>
        </w:rPr>
        <w:t>Le consultant devra remettre, dans le cadre de la présente mission, les rapports suivants</w:t>
      </w:r>
      <w:r w:rsidR="00941631" w:rsidRPr="006634DE">
        <w:rPr>
          <w:rFonts w:ascii="Arial" w:hAnsi="Arial" w:cs="Arial"/>
          <w:sz w:val="22"/>
          <w:szCs w:val="22"/>
        </w:rPr>
        <w:t> :</w:t>
      </w:r>
    </w:p>
    <w:p w14:paraId="34DA295B" w14:textId="5C21D64A" w:rsidR="00805744" w:rsidRPr="006634DE" w:rsidRDefault="00805744" w:rsidP="00805744">
      <w:pPr>
        <w:pStyle w:val="ListBullet"/>
        <w:numPr>
          <w:ilvl w:val="0"/>
          <w:numId w:val="0"/>
        </w:numPr>
        <w:rPr>
          <w:rFonts w:ascii="Arial" w:hAnsi="Arial" w:cs="Arial"/>
          <w:sz w:val="22"/>
          <w:szCs w:val="22"/>
        </w:rPr>
      </w:pPr>
    </w:p>
    <w:p w14:paraId="115B1EE3" w14:textId="39CEAE4C" w:rsidR="00630D36" w:rsidRPr="006634DE" w:rsidRDefault="00630D36" w:rsidP="00630D36">
      <w:pPr>
        <w:ind w:left="360"/>
        <w:rPr>
          <w:rFonts w:asciiTheme="minorBidi" w:hAnsiTheme="minorBidi" w:cstheme="minorBidi"/>
          <w:sz w:val="22"/>
          <w:szCs w:val="22"/>
        </w:rPr>
      </w:pPr>
      <w:r w:rsidRPr="006634DE">
        <w:rPr>
          <w:rFonts w:asciiTheme="minorBidi" w:hAnsiTheme="minorBidi" w:cstheme="minorBidi"/>
          <w:sz w:val="22"/>
          <w:szCs w:val="22"/>
        </w:rPr>
        <w:t>L1- Rapport de diagnostic stratégique ;</w:t>
      </w:r>
    </w:p>
    <w:p w14:paraId="58148BF4" w14:textId="77777777" w:rsidR="006634DE" w:rsidRDefault="006634DE" w:rsidP="00630D36">
      <w:pPr>
        <w:ind w:left="360"/>
        <w:rPr>
          <w:rFonts w:asciiTheme="minorBidi" w:hAnsiTheme="minorBidi" w:cstheme="minorBidi"/>
          <w:sz w:val="22"/>
          <w:szCs w:val="22"/>
        </w:rPr>
      </w:pPr>
    </w:p>
    <w:p w14:paraId="31FEB225" w14:textId="6A0189E8" w:rsidR="00630D36" w:rsidRPr="006634DE" w:rsidRDefault="00630D36" w:rsidP="00630D36">
      <w:pPr>
        <w:ind w:left="360"/>
        <w:rPr>
          <w:rFonts w:asciiTheme="minorBidi" w:hAnsiTheme="minorBidi" w:cstheme="minorBidi"/>
          <w:sz w:val="22"/>
          <w:szCs w:val="22"/>
        </w:rPr>
      </w:pPr>
      <w:r w:rsidRPr="006634DE">
        <w:rPr>
          <w:rFonts w:asciiTheme="minorBidi" w:hAnsiTheme="minorBidi" w:cstheme="minorBidi"/>
          <w:sz w:val="22"/>
          <w:szCs w:val="22"/>
        </w:rPr>
        <w:t>L2-</w:t>
      </w:r>
      <w:r w:rsidR="006634DE" w:rsidRPr="006634DE">
        <w:rPr>
          <w:rFonts w:asciiTheme="minorBidi" w:hAnsiTheme="minorBidi" w:cstheme="minorBidi"/>
          <w:sz w:val="22"/>
          <w:szCs w:val="22"/>
        </w:rPr>
        <w:t xml:space="preserve"> </w:t>
      </w:r>
      <w:r w:rsidRPr="006634DE">
        <w:rPr>
          <w:rFonts w:asciiTheme="minorBidi" w:hAnsiTheme="minorBidi" w:cstheme="minorBidi"/>
          <w:sz w:val="22"/>
          <w:szCs w:val="22"/>
        </w:rPr>
        <w:t>Document de segmentation marché/produits/clients ;</w:t>
      </w:r>
    </w:p>
    <w:p w14:paraId="5E0CB1A0" w14:textId="77777777" w:rsidR="006634DE" w:rsidRDefault="006634DE" w:rsidP="00630D36">
      <w:pPr>
        <w:ind w:left="360"/>
        <w:rPr>
          <w:rFonts w:asciiTheme="minorBidi" w:hAnsiTheme="minorBidi" w:cstheme="minorBidi"/>
          <w:sz w:val="22"/>
          <w:szCs w:val="22"/>
        </w:rPr>
      </w:pPr>
    </w:p>
    <w:p w14:paraId="41B184C7" w14:textId="274A0774" w:rsidR="00630D36" w:rsidRPr="006634DE" w:rsidRDefault="00630D36" w:rsidP="00630D36">
      <w:pPr>
        <w:ind w:left="360"/>
        <w:rPr>
          <w:rFonts w:asciiTheme="minorBidi" w:hAnsiTheme="minorBidi" w:cstheme="minorBidi"/>
          <w:sz w:val="22"/>
          <w:szCs w:val="22"/>
        </w:rPr>
      </w:pPr>
      <w:r w:rsidRPr="006634DE">
        <w:rPr>
          <w:rFonts w:asciiTheme="minorBidi" w:hAnsiTheme="minorBidi" w:cstheme="minorBidi"/>
          <w:sz w:val="22"/>
          <w:szCs w:val="22"/>
        </w:rPr>
        <w:t>L3- Note de cadrage stratégique et plan d’action ;</w:t>
      </w:r>
    </w:p>
    <w:p w14:paraId="34A5341C" w14:textId="77777777" w:rsidR="006634DE" w:rsidRDefault="006634DE" w:rsidP="00630D36">
      <w:pPr>
        <w:ind w:left="360"/>
        <w:rPr>
          <w:rFonts w:asciiTheme="minorBidi" w:hAnsiTheme="minorBidi" w:cstheme="minorBidi"/>
          <w:sz w:val="22"/>
          <w:szCs w:val="22"/>
        </w:rPr>
      </w:pPr>
    </w:p>
    <w:p w14:paraId="4C7F11F2" w14:textId="280721B7" w:rsidR="00630D36" w:rsidRPr="006634DE" w:rsidRDefault="00630D36" w:rsidP="00630D36">
      <w:pPr>
        <w:ind w:left="360"/>
        <w:rPr>
          <w:rFonts w:asciiTheme="minorBidi" w:hAnsiTheme="minorBidi" w:cstheme="minorBidi"/>
          <w:sz w:val="22"/>
          <w:szCs w:val="22"/>
        </w:rPr>
      </w:pPr>
      <w:r w:rsidRPr="006634DE">
        <w:rPr>
          <w:rFonts w:asciiTheme="minorBidi" w:hAnsiTheme="minorBidi" w:cstheme="minorBidi"/>
          <w:sz w:val="22"/>
          <w:szCs w:val="22"/>
        </w:rPr>
        <w:t>L4- Dossier de présentation du projet de développement ;</w:t>
      </w:r>
    </w:p>
    <w:p w14:paraId="10A1FA75" w14:textId="77777777" w:rsidR="006634DE" w:rsidRDefault="006634DE" w:rsidP="006634DE">
      <w:pPr>
        <w:ind w:left="360"/>
        <w:rPr>
          <w:rFonts w:asciiTheme="minorBidi" w:hAnsiTheme="minorBidi" w:cstheme="minorBidi"/>
          <w:sz w:val="22"/>
          <w:szCs w:val="22"/>
        </w:rPr>
      </w:pPr>
    </w:p>
    <w:p w14:paraId="6AAC3455" w14:textId="40CCECB7" w:rsidR="00630D36" w:rsidRPr="006634DE" w:rsidRDefault="00630D36" w:rsidP="006634DE">
      <w:pPr>
        <w:ind w:left="360"/>
        <w:rPr>
          <w:rFonts w:asciiTheme="minorBidi" w:hAnsiTheme="minorBidi" w:cstheme="minorBidi"/>
          <w:sz w:val="22"/>
          <w:szCs w:val="22"/>
        </w:rPr>
      </w:pPr>
      <w:r w:rsidRPr="006634DE">
        <w:rPr>
          <w:rFonts w:asciiTheme="minorBidi" w:hAnsiTheme="minorBidi" w:cstheme="minorBidi"/>
          <w:sz w:val="22"/>
          <w:szCs w:val="22"/>
        </w:rPr>
        <w:t>L</w:t>
      </w:r>
      <w:r w:rsidR="006634DE" w:rsidRPr="006634DE">
        <w:rPr>
          <w:rFonts w:asciiTheme="minorBidi" w:hAnsiTheme="minorBidi" w:cstheme="minorBidi"/>
          <w:sz w:val="22"/>
          <w:szCs w:val="22"/>
        </w:rPr>
        <w:t>5</w:t>
      </w:r>
      <w:r w:rsidRPr="006634DE">
        <w:rPr>
          <w:rFonts w:asciiTheme="minorBidi" w:hAnsiTheme="minorBidi" w:cstheme="minorBidi"/>
          <w:sz w:val="22"/>
          <w:szCs w:val="22"/>
        </w:rPr>
        <w:t xml:space="preserve">- Programme d’investissement détaillé </w:t>
      </w:r>
      <w:r w:rsidR="006634DE" w:rsidRPr="006634DE">
        <w:rPr>
          <w:rFonts w:asciiTheme="minorBidi" w:hAnsiTheme="minorBidi" w:cstheme="minorBidi"/>
          <w:sz w:val="22"/>
          <w:szCs w:val="22"/>
        </w:rPr>
        <w:t xml:space="preserve">avec le </w:t>
      </w:r>
      <w:r w:rsidRPr="006634DE">
        <w:rPr>
          <w:rFonts w:asciiTheme="minorBidi" w:hAnsiTheme="minorBidi" w:cstheme="minorBidi"/>
          <w:sz w:val="22"/>
          <w:szCs w:val="22"/>
        </w:rPr>
        <w:t xml:space="preserve">Plan de financement </w:t>
      </w:r>
      <w:r w:rsidR="006634DE" w:rsidRPr="006634DE">
        <w:rPr>
          <w:rFonts w:asciiTheme="minorBidi" w:hAnsiTheme="minorBidi" w:cstheme="minorBidi"/>
          <w:sz w:val="22"/>
          <w:szCs w:val="22"/>
        </w:rPr>
        <w:t>correspondant</w:t>
      </w:r>
      <w:r w:rsidRPr="006634DE">
        <w:rPr>
          <w:rFonts w:asciiTheme="minorBidi" w:hAnsiTheme="minorBidi" w:cstheme="minorBidi"/>
          <w:sz w:val="22"/>
          <w:szCs w:val="22"/>
        </w:rPr>
        <w:t xml:space="preserve"> ;</w:t>
      </w:r>
    </w:p>
    <w:p w14:paraId="1B0B7ABD" w14:textId="77777777" w:rsidR="006634DE" w:rsidRDefault="006634DE" w:rsidP="00630D36">
      <w:pPr>
        <w:ind w:left="360"/>
        <w:rPr>
          <w:rFonts w:asciiTheme="minorBidi" w:hAnsiTheme="minorBidi" w:cstheme="minorBidi"/>
          <w:sz w:val="22"/>
          <w:szCs w:val="22"/>
        </w:rPr>
      </w:pPr>
    </w:p>
    <w:p w14:paraId="04F3BF16" w14:textId="3112030B" w:rsidR="00630D36" w:rsidRPr="006634DE" w:rsidRDefault="00630D36" w:rsidP="00630D36">
      <w:pPr>
        <w:ind w:left="360"/>
        <w:rPr>
          <w:rFonts w:asciiTheme="minorBidi" w:hAnsiTheme="minorBidi" w:cstheme="minorBidi"/>
          <w:sz w:val="22"/>
          <w:szCs w:val="22"/>
        </w:rPr>
      </w:pPr>
      <w:r w:rsidRPr="006634DE">
        <w:rPr>
          <w:rFonts w:asciiTheme="minorBidi" w:hAnsiTheme="minorBidi" w:cstheme="minorBidi"/>
          <w:sz w:val="22"/>
          <w:szCs w:val="22"/>
        </w:rPr>
        <w:t>L</w:t>
      </w:r>
      <w:r w:rsidR="006634DE" w:rsidRPr="006634DE">
        <w:rPr>
          <w:rFonts w:asciiTheme="minorBidi" w:hAnsiTheme="minorBidi" w:cstheme="minorBidi"/>
          <w:sz w:val="22"/>
          <w:szCs w:val="22"/>
        </w:rPr>
        <w:t>6</w:t>
      </w:r>
      <w:r w:rsidRPr="006634DE">
        <w:rPr>
          <w:rFonts w:asciiTheme="minorBidi" w:hAnsiTheme="minorBidi" w:cstheme="minorBidi"/>
          <w:sz w:val="22"/>
          <w:szCs w:val="22"/>
        </w:rPr>
        <w:t>- Planning de déploiement et modalités de pilotage ;</w:t>
      </w:r>
    </w:p>
    <w:p w14:paraId="4ECEDBE6" w14:textId="77777777" w:rsidR="006634DE" w:rsidRDefault="006634DE" w:rsidP="006634DE">
      <w:pPr>
        <w:ind w:left="360"/>
        <w:rPr>
          <w:rFonts w:asciiTheme="minorBidi" w:hAnsiTheme="minorBidi" w:cstheme="minorBidi"/>
          <w:sz w:val="22"/>
          <w:szCs w:val="22"/>
        </w:rPr>
      </w:pPr>
    </w:p>
    <w:p w14:paraId="5135073F" w14:textId="227071EA" w:rsidR="006634DE" w:rsidRPr="006634DE" w:rsidRDefault="00630D36" w:rsidP="006634DE">
      <w:pPr>
        <w:ind w:left="360"/>
        <w:rPr>
          <w:rFonts w:asciiTheme="minorBidi" w:hAnsiTheme="minorBidi" w:cstheme="minorBidi"/>
          <w:sz w:val="22"/>
          <w:szCs w:val="22"/>
        </w:rPr>
      </w:pPr>
      <w:r w:rsidRPr="006634DE">
        <w:rPr>
          <w:rFonts w:asciiTheme="minorBidi" w:hAnsiTheme="minorBidi" w:cstheme="minorBidi"/>
          <w:sz w:val="22"/>
          <w:szCs w:val="22"/>
        </w:rPr>
        <w:t>L</w:t>
      </w:r>
      <w:r w:rsidR="006634DE" w:rsidRPr="006634DE">
        <w:rPr>
          <w:rFonts w:asciiTheme="minorBidi" w:hAnsiTheme="minorBidi" w:cstheme="minorBidi"/>
          <w:sz w:val="22"/>
          <w:szCs w:val="22"/>
        </w:rPr>
        <w:t>7</w:t>
      </w:r>
      <w:r w:rsidRPr="006634DE">
        <w:rPr>
          <w:rFonts w:asciiTheme="minorBidi" w:hAnsiTheme="minorBidi" w:cstheme="minorBidi"/>
          <w:sz w:val="22"/>
          <w:szCs w:val="22"/>
        </w:rPr>
        <w:t>- Business Plan complet sur 5 ans</w:t>
      </w:r>
      <w:r w:rsidR="006634DE" w:rsidRPr="006634DE">
        <w:rPr>
          <w:rFonts w:asciiTheme="minorBidi" w:hAnsiTheme="minorBidi" w:cstheme="minorBidi"/>
          <w:sz w:val="22"/>
          <w:szCs w:val="22"/>
        </w:rPr>
        <w:t> ;</w:t>
      </w:r>
    </w:p>
    <w:p w14:paraId="7E9F1208" w14:textId="77777777" w:rsidR="006634DE" w:rsidRDefault="006634DE" w:rsidP="006634DE">
      <w:pPr>
        <w:ind w:left="360"/>
        <w:rPr>
          <w:rFonts w:ascii="Arial" w:hAnsi="Arial" w:cs="Arial"/>
          <w:sz w:val="22"/>
          <w:szCs w:val="22"/>
        </w:rPr>
      </w:pPr>
    </w:p>
    <w:p w14:paraId="7AA04797" w14:textId="70D6E1BD" w:rsidR="00805744" w:rsidRPr="006634DE" w:rsidRDefault="000903C3" w:rsidP="006634DE">
      <w:pPr>
        <w:ind w:left="360"/>
        <w:rPr>
          <w:rFonts w:asciiTheme="minorBidi" w:hAnsiTheme="minorBidi" w:cstheme="minorBidi"/>
          <w:sz w:val="22"/>
          <w:szCs w:val="22"/>
        </w:rPr>
      </w:pPr>
      <w:r w:rsidRPr="006634DE">
        <w:rPr>
          <w:rFonts w:ascii="Arial" w:hAnsi="Arial" w:cs="Arial"/>
          <w:sz w:val="22"/>
          <w:szCs w:val="22"/>
        </w:rPr>
        <w:t>L</w:t>
      </w:r>
      <w:r w:rsidR="006634DE" w:rsidRPr="006634DE">
        <w:rPr>
          <w:rFonts w:ascii="Arial" w:hAnsi="Arial" w:cs="Arial"/>
          <w:sz w:val="22"/>
          <w:szCs w:val="22"/>
        </w:rPr>
        <w:t>8</w:t>
      </w:r>
      <w:r w:rsidRPr="006634DE">
        <w:rPr>
          <w:rFonts w:ascii="Arial" w:hAnsi="Arial" w:cs="Arial"/>
          <w:sz w:val="22"/>
          <w:szCs w:val="22"/>
        </w:rPr>
        <w:t> :</w:t>
      </w:r>
      <w:r w:rsidR="003446C8" w:rsidRPr="006634DE">
        <w:rPr>
          <w:rFonts w:ascii="Arial" w:hAnsi="Arial" w:cs="Arial"/>
          <w:sz w:val="22"/>
          <w:szCs w:val="22"/>
        </w:rPr>
        <w:t xml:space="preserve"> </w:t>
      </w:r>
      <w:r w:rsidRPr="006634DE">
        <w:rPr>
          <w:rFonts w:ascii="Arial" w:hAnsi="Arial" w:cs="Arial"/>
          <w:sz w:val="22"/>
          <w:szCs w:val="22"/>
        </w:rPr>
        <w:t xml:space="preserve">Rapport final qui </w:t>
      </w:r>
      <w:r w:rsidR="003446C8" w:rsidRPr="006634DE">
        <w:rPr>
          <w:rFonts w:ascii="Arial" w:hAnsi="Arial" w:cs="Arial"/>
          <w:sz w:val="22"/>
          <w:szCs w:val="22"/>
        </w:rPr>
        <w:t xml:space="preserve">reprend les activités réalisées, </w:t>
      </w:r>
      <w:r w:rsidRPr="006634DE">
        <w:rPr>
          <w:rFonts w:ascii="Arial" w:hAnsi="Arial" w:cs="Arial"/>
          <w:sz w:val="22"/>
          <w:szCs w:val="22"/>
        </w:rPr>
        <w:t>les résultats obtenus,</w:t>
      </w:r>
      <w:r w:rsidR="003446C8" w:rsidRPr="006634DE">
        <w:rPr>
          <w:rFonts w:ascii="Arial" w:hAnsi="Arial" w:cs="Arial"/>
          <w:sz w:val="22"/>
          <w:szCs w:val="22"/>
        </w:rPr>
        <w:t xml:space="preserve"> </w:t>
      </w:r>
      <w:r w:rsidRPr="006634DE">
        <w:rPr>
          <w:rFonts w:ascii="Arial" w:hAnsi="Arial" w:cs="Arial"/>
          <w:sz w:val="22"/>
          <w:szCs w:val="22"/>
        </w:rPr>
        <w:t xml:space="preserve">les indicateurs de mesure </w:t>
      </w:r>
      <w:r w:rsidR="003446C8" w:rsidRPr="006634DE">
        <w:rPr>
          <w:rFonts w:ascii="Arial" w:hAnsi="Arial" w:cs="Arial"/>
          <w:sz w:val="22"/>
          <w:szCs w:val="22"/>
        </w:rPr>
        <w:t xml:space="preserve">pour évaluer, à terme, l’impact de la mission, … </w:t>
      </w:r>
      <w:r w:rsidR="00805744" w:rsidRPr="006634DE">
        <w:rPr>
          <w:rFonts w:ascii="Arial" w:hAnsi="Arial" w:cs="Arial"/>
          <w:sz w:val="22"/>
          <w:szCs w:val="22"/>
        </w:rPr>
        <w:t>Dans son rapport final, il est demandé au Consultant de faire aussi des suggestions sur les axes/ fonctions de l’entreprise, et leurs améliorations, qui lui apparaîtraient, à l’occasion de sa mission, pouvoir faire l’objet d’une mise à niveau ultérieure.</w:t>
      </w:r>
    </w:p>
    <w:p w14:paraId="3F97F737" w14:textId="3C7E5654" w:rsidR="00805744" w:rsidRPr="006634DE" w:rsidRDefault="00805744" w:rsidP="00411F3F">
      <w:pPr>
        <w:rPr>
          <w:rFonts w:ascii="Arial" w:hAnsi="Arial" w:cs="Arial"/>
          <w:sz w:val="22"/>
          <w:szCs w:val="22"/>
          <w:lang w:val="fr-FR"/>
        </w:rPr>
      </w:pPr>
    </w:p>
    <w:p w14:paraId="55C29EC5" w14:textId="77777777" w:rsidR="00F2796F" w:rsidRPr="003446C8" w:rsidRDefault="00F2796F" w:rsidP="00411F3F">
      <w:pPr>
        <w:rPr>
          <w:rFonts w:ascii="Arial" w:hAnsi="Arial" w:cs="Arial"/>
          <w:sz w:val="22"/>
          <w:szCs w:val="22"/>
          <w:lang w:val="fr-FR"/>
        </w:rPr>
      </w:pPr>
    </w:p>
    <w:p w14:paraId="11EE56EF"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6</w:t>
      </w:r>
      <w:r w:rsidR="00411F3F" w:rsidRPr="005721ED">
        <w:rPr>
          <w:rFonts w:ascii="Arial" w:hAnsi="Arial" w:cs="Arial"/>
          <w:b/>
          <w:bCs/>
          <w:sz w:val="22"/>
          <w:szCs w:val="22"/>
        </w:rPr>
        <w:t>. Durée et Période de Réalisation</w:t>
      </w:r>
    </w:p>
    <w:p w14:paraId="7F89CBBD" w14:textId="77777777" w:rsidR="00172693" w:rsidRPr="005721ED" w:rsidRDefault="00172693" w:rsidP="000F54A0">
      <w:pPr>
        <w:rPr>
          <w:rFonts w:ascii="Arial" w:hAnsi="Arial" w:cs="Arial"/>
          <w:sz w:val="22"/>
          <w:szCs w:val="22"/>
        </w:rPr>
      </w:pPr>
    </w:p>
    <w:p w14:paraId="645A0559" w14:textId="56A19A1E" w:rsidR="00B0053C" w:rsidRPr="005721ED" w:rsidRDefault="00411F3F" w:rsidP="000F54A0">
      <w:pPr>
        <w:rPr>
          <w:rFonts w:ascii="Arial" w:hAnsi="Arial" w:cs="Arial"/>
          <w:sz w:val="22"/>
          <w:szCs w:val="22"/>
        </w:rPr>
      </w:pPr>
      <w:r w:rsidRPr="005721ED">
        <w:rPr>
          <w:rFonts w:ascii="Arial" w:hAnsi="Arial" w:cs="Arial"/>
          <w:sz w:val="22"/>
          <w:szCs w:val="22"/>
        </w:rPr>
        <w:t xml:space="preserve">La mission est prévue pour une durée de </w:t>
      </w:r>
      <w:r w:rsidR="006634DE">
        <w:rPr>
          <w:rFonts w:ascii="Arial" w:hAnsi="Arial" w:cs="Arial"/>
          <w:sz w:val="22"/>
          <w:szCs w:val="22"/>
        </w:rPr>
        <w:t>3</w:t>
      </w:r>
      <w:r w:rsidR="00956A27">
        <w:rPr>
          <w:rFonts w:ascii="Arial" w:hAnsi="Arial" w:cs="Arial"/>
          <w:sz w:val="22"/>
          <w:szCs w:val="22"/>
        </w:rPr>
        <w:t>0</w:t>
      </w:r>
      <w:r w:rsidR="000F54A0" w:rsidRPr="005721ED">
        <w:rPr>
          <w:rFonts w:ascii="Arial" w:hAnsi="Arial" w:cs="Arial"/>
          <w:sz w:val="22"/>
          <w:szCs w:val="22"/>
        </w:rPr>
        <w:t xml:space="preserve"> jours</w:t>
      </w:r>
      <w:r w:rsidRPr="005721ED">
        <w:rPr>
          <w:rFonts w:ascii="Arial" w:hAnsi="Arial" w:cs="Arial"/>
          <w:sz w:val="22"/>
          <w:szCs w:val="22"/>
        </w:rPr>
        <w:t xml:space="preserve">, </w:t>
      </w:r>
      <w:r w:rsidR="000F54A0" w:rsidRPr="005721ED">
        <w:rPr>
          <w:rFonts w:ascii="Arial" w:hAnsi="Arial" w:cs="Arial"/>
          <w:sz w:val="22"/>
          <w:szCs w:val="22"/>
        </w:rPr>
        <w:t xml:space="preserve">elle débutera </w:t>
      </w:r>
      <w:r w:rsidR="006634DE">
        <w:rPr>
          <w:rFonts w:ascii="Arial" w:hAnsi="Arial" w:cs="Arial"/>
          <w:sz w:val="22"/>
          <w:szCs w:val="22"/>
        </w:rPr>
        <w:t>au</w:t>
      </w:r>
      <w:r w:rsidR="00D4547E" w:rsidRPr="005721ED">
        <w:rPr>
          <w:rFonts w:ascii="Arial" w:hAnsi="Arial" w:cs="Arial"/>
          <w:sz w:val="22"/>
          <w:szCs w:val="22"/>
        </w:rPr>
        <w:t xml:space="preserve"> mois de </w:t>
      </w:r>
      <w:r w:rsidR="006634DE">
        <w:rPr>
          <w:rFonts w:ascii="Arial" w:hAnsi="Arial" w:cs="Arial"/>
          <w:sz w:val="22"/>
          <w:szCs w:val="22"/>
        </w:rPr>
        <w:t>juin 2025</w:t>
      </w:r>
      <w:r w:rsidR="000F54A0" w:rsidRPr="005721ED">
        <w:rPr>
          <w:rFonts w:ascii="Arial" w:hAnsi="Arial" w:cs="Arial"/>
          <w:color w:val="FF0000"/>
          <w:sz w:val="22"/>
          <w:szCs w:val="22"/>
        </w:rPr>
        <w:t xml:space="preserve"> </w:t>
      </w:r>
      <w:r w:rsidR="000F54A0" w:rsidRPr="005721ED">
        <w:rPr>
          <w:rFonts w:ascii="Arial" w:hAnsi="Arial" w:cs="Arial"/>
          <w:sz w:val="22"/>
          <w:szCs w:val="22"/>
        </w:rPr>
        <w:t xml:space="preserve">et s’étalera sur une durée maximale </w:t>
      </w:r>
      <w:r w:rsidR="00E455BD" w:rsidRPr="005721ED">
        <w:rPr>
          <w:rFonts w:ascii="Arial" w:hAnsi="Arial" w:cs="Arial"/>
          <w:sz w:val="22"/>
          <w:szCs w:val="22"/>
        </w:rPr>
        <w:t>d</w:t>
      </w:r>
      <w:r w:rsidR="006F19FE">
        <w:rPr>
          <w:rFonts w:ascii="Arial" w:hAnsi="Arial" w:cs="Arial"/>
          <w:sz w:val="22"/>
          <w:szCs w:val="22"/>
        </w:rPr>
        <w:t>e 6</w:t>
      </w:r>
      <w:r w:rsidR="000F54A0" w:rsidRPr="005721ED">
        <w:rPr>
          <w:rFonts w:ascii="Arial" w:hAnsi="Arial" w:cs="Arial"/>
          <w:sz w:val="22"/>
          <w:szCs w:val="22"/>
        </w:rPr>
        <w:t xml:space="preserve"> mois. </w:t>
      </w:r>
    </w:p>
    <w:p w14:paraId="387F16C1" w14:textId="756F3A62" w:rsidR="009B3D5E" w:rsidRDefault="009B3D5E" w:rsidP="000F54A0">
      <w:pPr>
        <w:rPr>
          <w:rFonts w:ascii="Arial" w:hAnsi="Arial" w:cs="Arial"/>
          <w:sz w:val="22"/>
          <w:szCs w:val="22"/>
        </w:rPr>
      </w:pPr>
    </w:p>
    <w:p w14:paraId="471FCA0C" w14:textId="77777777" w:rsidR="00956977" w:rsidRPr="005721ED" w:rsidRDefault="00956977" w:rsidP="000F54A0">
      <w:pPr>
        <w:rPr>
          <w:rFonts w:ascii="Arial" w:hAnsi="Arial" w:cs="Arial"/>
          <w:sz w:val="22"/>
          <w:szCs w:val="22"/>
        </w:rPr>
      </w:pPr>
    </w:p>
    <w:p w14:paraId="54B0A8A7"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7</w:t>
      </w:r>
      <w:r w:rsidR="00411F3F" w:rsidRPr="005721ED">
        <w:rPr>
          <w:rFonts w:ascii="Arial" w:hAnsi="Arial" w:cs="Arial"/>
          <w:b/>
          <w:bCs/>
          <w:sz w:val="22"/>
          <w:szCs w:val="22"/>
        </w:rPr>
        <w:t>. Profil du Consultant</w:t>
      </w:r>
    </w:p>
    <w:p w14:paraId="1842EB35" w14:textId="77777777" w:rsidR="00172693" w:rsidRPr="005721ED" w:rsidRDefault="00172693" w:rsidP="00B0053C">
      <w:pPr>
        <w:rPr>
          <w:rFonts w:ascii="Arial" w:hAnsi="Arial" w:cs="Arial"/>
          <w:sz w:val="22"/>
          <w:szCs w:val="22"/>
        </w:rPr>
      </w:pPr>
    </w:p>
    <w:p w14:paraId="5A46103E" w14:textId="74E496B6" w:rsidR="002A3E8F" w:rsidRPr="005721ED" w:rsidRDefault="002A3E8F" w:rsidP="002A3E8F">
      <w:pPr>
        <w:rPr>
          <w:rFonts w:ascii="Arial" w:hAnsi="Arial" w:cs="Arial"/>
          <w:color w:val="0070C0"/>
          <w:sz w:val="22"/>
          <w:szCs w:val="22"/>
        </w:rPr>
      </w:pPr>
      <w:r>
        <w:rPr>
          <w:rFonts w:ascii="Arial" w:hAnsi="Arial" w:cs="Arial"/>
          <w:sz w:val="22"/>
          <w:szCs w:val="22"/>
        </w:rPr>
        <w:t>F</w:t>
      </w:r>
      <w:r w:rsidR="00B0053C" w:rsidRPr="005721ED">
        <w:rPr>
          <w:rFonts w:ascii="Arial" w:hAnsi="Arial" w:cs="Arial"/>
          <w:sz w:val="22"/>
          <w:szCs w:val="22"/>
        </w:rPr>
        <w:t>ormation académique</w:t>
      </w:r>
      <w:r>
        <w:rPr>
          <w:rFonts w:ascii="Arial" w:hAnsi="Arial" w:cs="Arial"/>
          <w:sz w:val="22"/>
          <w:szCs w:val="22"/>
        </w:rPr>
        <w:t xml:space="preserve"> : </w:t>
      </w:r>
      <w:r w:rsidR="006634DE">
        <w:rPr>
          <w:rFonts w:ascii="Arial" w:hAnsi="Arial" w:cs="Arial"/>
          <w:sz w:val="22"/>
          <w:szCs w:val="22"/>
        </w:rPr>
        <w:t>École de commerce</w:t>
      </w:r>
      <w:r>
        <w:rPr>
          <w:rFonts w:ascii="Arial" w:hAnsi="Arial" w:cs="Arial"/>
          <w:sz w:val="22"/>
          <w:szCs w:val="22"/>
        </w:rPr>
        <w:t xml:space="preserve"> </w:t>
      </w:r>
      <w:r w:rsidR="00B0053C" w:rsidRPr="005721ED">
        <w:rPr>
          <w:rFonts w:ascii="Arial" w:hAnsi="Arial" w:cs="Arial"/>
          <w:sz w:val="22"/>
          <w:szCs w:val="22"/>
        </w:rPr>
        <w:t xml:space="preserve">ou dans un domaine </w:t>
      </w:r>
      <w:r w:rsidR="00590B7F" w:rsidRPr="005721ED">
        <w:rPr>
          <w:rFonts w:ascii="Arial" w:hAnsi="Arial" w:cs="Arial"/>
          <w:sz w:val="22"/>
          <w:szCs w:val="22"/>
        </w:rPr>
        <w:t>pertinent avec l’objet de la mission</w:t>
      </w:r>
      <w:r>
        <w:rPr>
          <w:rFonts w:ascii="Arial" w:hAnsi="Arial" w:cs="Arial"/>
          <w:sz w:val="22"/>
          <w:szCs w:val="22"/>
        </w:rPr>
        <w:t>.</w:t>
      </w:r>
    </w:p>
    <w:p w14:paraId="4CE9F902" w14:textId="0FE087A0" w:rsidR="00B0053C" w:rsidRPr="002A3E8F" w:rsidRDefault="00B0053C" w:rsidP="002A3E8F">
      <w:pPr>
        <w:pStyle w:val="ListBullet"/>
        <w:numPr>
          <w:ilvl w:val="0"/>
          <w:numId w:val="0"/>
        </w:numPr>
        <w:ind w:left="360"/>
        <w:rPr>
          <w:rFonts w:ascii="Arial" w:hAnsi="Arial" w:cs="Arial"/>
          <w:color w:val="0070C0"/>
          <w:sz w:val="22"/>
          <w:szCs w:val="22"/>
        </w:rPr>
      </w:pPr>
    </w:p>
    <w:p w14:paraId="73816869" w14:textId="416C5E6C" w:rsidR="00E455BD" w:rsidRDefault="00B0053C" w:rsidP="00956977">
      <w:pPr>
        <w:rPr>
          <w:rFonts w:ascii="Arial" w:hAnsi="Arial" w:cs="Arial"/>
          <w:sz w:val="22"/>
          <w:szCs w:val="22"/>
        </w:rPr>
      </w:pPr>
      <w:r w:rsidRPr="005721ED">
        <w:rPr>
          <w:rFonts w:ascii="Arial" w:hAnsi="Arial" w:cs="Arial"/>
          <w:sz w:val="22"/>
          <w:szCs w:val="22"/>
        </w:rPr>
        <w:t>Le consultant devra posséder les compétences et l'expérience suivantes :</w:t>
      </w:r>
    </w:p>
    <w:p w14:paraId="51B189FB" w14:textId="77777777" w:rsidR="006138F4" w:rsidRPr="005721ED" w:rsidRDefault="006138F4" w:rsidP="00B0053C">
      <w:pPr>
        <w:rPr>
          <w:rFonts w:ascii="Arial" w:hAnsi="Arial" w:cs="Arial"/>
          <w:sz w:val="22"/>
          <w:szCs w:val="22"/>
        </w:rPr>
      </w:pPr>
    </w:p>
    <w:p w14:paraId="068B0D7C" w14:textId="3FCF75D0" w:rsidR="00E455BD" w:rsidRPr="005721ED" w:rsidRDefault="00E455BD" w:rsidP="00B0053C">
      <w:pPr>
        <w:rPr>
          <w:rFonts w:ascii="Arial" w:hAnsi="Arial" w:cs="Arial"/>
          <w:sz w:val="22"/>
          <w:szCs w:val="22"/>
          <w:u w:val="single"/>
        </w:rPr>
      </w:pPr>
      <w:r w:rsidRPr="005721ED">
        <w:rPr>
          <w:rFonts w:ascii="Arial" w:hAnsi="Arial" w:cs="Arial"/>
          <w:sz w:val="22"/>
          <w:szCs w:val="22"/>
          <w:u w:val="single"/>
        </w:rPr>
        <w:t>Compétences</w:t>
      </w:r>
    </w:p>
    <w:p w14:paraId="4A5EB81D" w14:textId="77777777" w:rsidR="00B0053C" w:rsidRPr="00261030" w:rsidRDefault="00B0053C" w:rsidP="00B0053C">
      <w:pPr>
        <w:rPr>
          <w:rFonts w:ascii="Arial" w:hAnsi="Arial" w:cs="Arial"/>
          <w:sz w:val="22"/>
          <w:szCs w:val="22"/>
          <w:highlight w:val="yellow"/>
        </w:rPr>
      </w:pPr>
    </w:p>
    <w:p w14:paraId="02A2C63D" w14:textId="1D941553" w:rsidR="002A3E8F" w:rsidRPr="00261030" w:rsidRDefault="002A3E8F" w:rsidP="006634DE">
      <w:pPr>
        <w:pStyle w:val="ListParagraph"/>
        <w:numPr>
          <w:ilvl w:val="0"/>
          <w:numId w:val="1"/>
        </w:numPr>
        <w:rPr>
          <w:rFonts w:ascii="Arial" w:hAnsi="Arial" w:cs="Arial"/>
          <w:sz w:val="22"/>
          <w:szCs w:val="22"/>
        </w:rPr>
      </w:pPr>
      <w:r w:rsidRPr="00261030">
        <w:rPr>
          <w:rFonts w:ascii="Arial" w:hAnsi="Arial" w:cs="Arial"/>
          <w:sz w:val="22"/>
          <w:szCs w:val="22"/>
        </w:rPr>
        <w:t xml:space="preserve">Expertise avérée </w:t>
      </w:r>
      <w:r w:rsidR="00600D14">
        <w:rPr>
          <w:rFonts w:ascii="Arial" w:hAnsi="Arial" w:cs="Arial"/>
          <w:sz w:val="22"/>
          <w:szCs w:val="22"/>
        </w:rPr>
        <w:t>dans</w:t>
      </w:r>
      <w:r w:rsidRPr="00261030">
        <w:rPr>
          <w:rFonts w:ascii="Arial" w:hAnsi="Arial" w:cs="Arial"/>
          <w:sz w:val="22"/>
          <w:szCs w:val="22"/>
        </w:rPr>
        <w:t xml:space="preserve"> </w:t>
      </w:r>
      <w:r w:rsidR="00600D14">
        <w:rPr>
          <w:rFonts w:ascii="Arial" w:hAnsi="Arial" w:cs="Arial"/>
          <w:sz w:val="22"/>
          <w:szCs w:val="22"/>
        </w:rPr>
        <w:t>l’</w:t>
      </w:r>
      <w:r w:rsidRPr="00261030">
        <w:rPr>
          <w:rFonts w:ascii="Arial" w:hAnsi="Arial" w:cs="Arial"/>
          <w:sz w:val="22"/>
          <w:szCs w:val="22"/>
        </w:rPr>
        <w:t xml:space="preserve">élaboration de </w:t>
      </w:r>
      <w:r w:rsidR="006634DE">
        <w:rPr>
          <w:rFonts w:ascii="Arial" w:hAnsi="Arial" w:cs="Arial"/>
          <w:sz w:val="22"/>
          <w:szCs w:val="22"/>
        </w:rPr>
        <w:t>plans stratégiques.</w:t>
      </w:r>
    </w:p>
    <w:p w14:paraId="399BCDCE" w14:textId="3A0334D4" w:rsidR="002A3E8F" w:rsidRPr="00261030" w:rsidRDefault="002A3E8F" w:rsidP="00CB03AB">
      <w:pPr>
        <w:pStyle w:val="ListParagraph"/>
        <w:numPr>
          <w:ilvl w:val="0"/>
          <w:numId w:val="1"/>
        </w:numPr>
        <w:rPr>
          <w:rFonts w:ascii="Arial" w:hAnsi="Arial" w:cs="Arial"/>
          <w:sz w:val="22"/>
          <w:szCs w:val="22"/>
        </w:rPr>
      </w:pPr>
      <w:r w:rsidRPr="00261030">
        <w:rPr>
          <w:rFonts w:ascii="Arial" w:hAnsi="Arial" w:cs="Arial"/>
          <w:sz w:val="22"/>
          <w:szCs w:val="22"/>
        </w:rPr>
        <w:t xml:space="preserve">Connaissance approfondie du marché marocain et des tendances du secteur. </w:t>
      </w:r>
    </w:p>
    <w:p w14:paraId="18C62B25" w14:textId="5502E2C0" w:rsidR="002A3E8F" w:rsidRPr="00261030" w:rsidRDefault="002A3E8F" w:rsidP="00CB03AB">
      <w:pPr>
        <w:pStyle w:val="ListBullet"/>
        <w:numPr>
          <w:ilvl w:val="0"/>
          <w:numId w:val="1"/>
        </w:numPr>
        <w:rPr>
          <w:rFonts w:ascii="Arial" w:hAnsi="Arial" w:cs="Arial"/>
          <w:sz w:val="22"/>
          <w:szCs w:val="22"/>
        </w:rPr>
      </w:pPr>
      <w:r w:rsidRPr="00261030">
        <w:rPr>
          <w:rFonts w:ascii="Arial" w:hAnsi="Arial" w:cs="Arial"/>
          <w:sz w:val="22"/>
          <w:szCs w:val="22"/>
        </w:rPr>
        <w:t>Pratique de l’assistance et du conseil aux entreprises.</w:t>
      </w:r>
    </w:p>
    <w:p w14:paraId="1102385A" w14:textId="58239B85" w:rsidR="00E455BD" w:rsidRPr="00261030" w:rsidRDefault="00E455BD" w:rsidP="00CB03AB">
      <w:pPr>
        <w:pStyle w:val="ListParagraph"/>
        <w:numPr>
          <w:ilvl w:val="0"/>
          <w:numId w:val="1"/>
        </w:numPr>
        <w:rPr>
          <w:rFonts w:ascii="Arial" w:hAnsi="Arial" w:cs="Arial"/>
          <w:sz w:val="22"/>
          <w:szCs w:val="22"/>
        </w:rPr>
      </w:pPr>
      <w:r w:rsidRPr="00261030">
        <w:rPr>
          <w:rFonts w:ascii="Arial" w:hAnsi="Arial" w:cs="Arial"/>
          <w:sz w:val="22"/>
          <w:szCs w:val="22"/>
        </w:rPr>
        <w:t>La capacité rédactionnelle de rapports</w:t>
      </w:r>
      <w:r w:rsidR="002A3E8F" w:rsidRPr="00261030">
        <w:rPr>
          <w:rFonts w:ascii="Arial" w:hAnsi="Arial" w:cs="Arial"/>
          <w:sz w:val="22"/>
          <w:szCs w:val="22"/>
        </w:rPr>
        <w:t>.</w:t>
      </w:r>
    </w:p>
    <w:p w14:paraId="318498FF" w14:textId="43CF80D9" w:rsidR="00E455BD" w:rsidRPr="00261030" w:rsidRDefault="00E455BD" w:rsidP="00CB03AB">
      <w:pPr>
        <w:pStyle w:val="ListParagraph"/>
        <w:numPr>
          <w:ilvl w:val="0"/>
          <w:numId w:val="1"/>
        </w:numPr>
        <w:rPr>
          <w:rFonts w:ascii="Arial" w:hAnsi="Arial" w:cs="Arial"/>
          <w:sz w:val="22"/>
          <w:szCs w:val="22"/>
        </w:rPr>
      </w:pPr>
      <w:r w:rsidRPr="00261030">
        <w:rPr>
          <w:rFonts w:ascii="Arial" w:hAnsi="Arial" w:cs="Arial"/>
          <w:sz w:val="22"/>
          <w:szCs w:val="22"/>
        </w:rPr>
        <w:t>La maitrise de la langue française (parlée et écrite)</w:t>
      </w:r>
      <w:r w:rsidR="00261030">
        <w:rPr>
          <w:rFonts w:ascii="Arial" w:hAnsi="Arial" w:cs="Arial"/>
          <w:sz w:val="22"/>
          <w:szCs w:val="22"/>
        </w:rPr>
        <w:t>.</w:t>
      </w:r>
    </w:p>
    <w:p w14:paraId="7F5BE8CF" w14:textId="2996FF5C" w:rsidR="00261030" w:rsidRDefault="00261030" w:rsidP="00E455BD">
      <w:pPr>
        <w:rPr>
          <w:rFonts w:ascii="Arial" w:hAnsi="Arial" w:cs="Arial"/>
          <w:sz w:val="22"/>
          <w:szCs w:val="22"/>
          <w:u w:val="single"/>
        </w:rPr>
      </w:pPr>
    </w:p>
    <w:p w14:paraId="20CF2D76" w14:textId="470FD4D2" w:rsidR="00956977" w:rsidRDefault="00956977" w:rsidP="00E455BD">
      <w:pPr>
        <w:rPr>
          <w:rFonts w:ascii="Arial" w:hAnsi="Arial" w:cs="Arial"/>
          <w:sz w:val="22"/>
          <w:szCs w:val="22"/>
          <w:u w:val="single"/>
        </w:rPr>
      </w:pPr>
    </w:p>
    <w:p w14:paraId="456444AB" w14:textId="77777777" w:rsidR="00956977" w:rsidRPr="005721ED" w:rsidRDefault="00956977" w:rsidP="00E455BD">
      <w:pPr>
        <w:rPr>
          <w:rFonts w:ascii="Arial" w:hAnsi="Arial" w:cs="Arial"/>
          <w:sz w:val="22"/>
          <w:szCs w:val="22"/>
          <w:u w:val="single"/>
        </w:rPr>
      </w:pPr>
    </w:p>
    <w:p w14:paraId="0F6702C0" w14:textId="452D594D" w:rsidR="00E455BD" w:rsidRPr="005721ED" w:rsidRDefault="00E455BD" w:rsidP="00E455BD">
      <w:pPr>
        <w:rPr>
          <w:rFonts w:ascii="Arial" w:hAnsi="Arial" w:cs="Arial"/>
          <w:sz w:val="22"/>
          <w:szCs w:val="22"/>
          <w:u w:val="single"/>
        </w:rPr>
      </w:pPr>
      <w:r w:rsidRPr="005721ED">
        <w:rPr>
          <w:rFonts w:ascii="Arial" w:hAnsi="Arial" w:cs="Arial"/>
          <w:sz w:val="22"/>
          <w:szCs w:val="22"/>
          <w:u w:val="single"/>
        </w:rPr>
        <w:t xml:space="preserve">Expérience </w:t>
      </w:r>
    </w:p>
    <w:p w14:paraId="444DA367" w14:textId="77777777" w:rsidR="00E455BD" w:rsidRPr="00261030" w:rsidRDefault="00E455BD" w:rsidP="00E455BD">
      <w:pPr>
        <w:rPr>
          <w:rFonts w:ascii="Arial" w:hAnsi="Arial" w:cs="Arial"/>
          <w:sz w:val="22"/>
          <w:szCs w:val="22"/>
        </w:rPr>
      </w:pPr>
    </w:p>
    <w:p w14:paraId="3FFF13CC" w14:textId="2AA986D2" w:rsidR="00590B7F" w:rsidRPr="00261030" w:rsidRDefault="005721ED" w:rsidP="00CB03AB">
      <w:pPr>
        <w:pStyle w:val="ListBullet"/>
        <w:numPr>
          <w:ilvl w:val="0"/>
          <w:numId w:val="1"/>
        </w:numPr>
        <w:rPr>
          <w:rFonts w:ascii="Arial" w:hAnsi="Arial" w:cs="Arial"/>
          <w:sz w:val="22"/>
          <w:szCs w:val="22"/>
        </w:rPr>
      </w:pPr>
      <w:r w:rsidRPr="00261030">
        <w:rPr>
          <w:rFonts w:ascii="Arial" w:hAnsi="Arial" w:cs="Arial"/>
          <w:sz w:val="22"/>
          <w:szCs w:val="22"/>
        </w:rPr>
        <w:t xml:space="preserve">Au moins </w:t>
      </w:r>
      <w:r w:rsidR="006634DE">
        <w:rPr>
          <w:rFonts w:ascii="Arial" w:hAnsi="Arial" w:cs="Arial"/>
          <w:sz w:val="22"/>
          <w:szCs w:val="22"/>
        </w:rPr>
        <w:t>5</w:t>
      </w:r>
      <w:r w:rsidRPr="00261030">
        <w:rPr>
          <w:rFonts w:ascii="Arial" w:hAnsi="Arial" w:cs="Arial"/>
          <w:sz w:val="22"/>
          <w:szCs w:val="22"/>
        </w:rPr>
        <w:t xml:space="preserve"> ans de conseil aux </w:t>
      </w:r>
      <w:r w:rsidR="00261030" w:rsidRPr="00261030">
        <w:rPr>
          <w:rFonts w:ascii="Arial" w:hAnsi="Arial" w:cs="Arial"/>
          <w:sz w:val="22"/>
          <w:szCs w:val="22"/>
        </w:rPr>
        <w:t>entreprises.</w:t>
      </w:r>
    </w:p>
    <w:p w14:paraId="44715094" w14:textId="41B93AD9" w:rsidR="00A308A4" w:rsidRPr="00853DCA" w:rsidRDefault="00A308A4" w:rsidP="00A308A4">
      <w:pPr>
        <w:pStyle w:val="ListParagraph"/>
        <w:numPr>
          <w:ilvl w:val="0"/>
          <w:numId w:val="1"/>
        </w:numPr>
        <w:rPr>
          <w:rFonts w:ascii="Arial" w:hAnsi="Arial" w:cs="Arial"/>
          <w:sz w:val="22"/>
          <w:szCs w:val="22"/>
        </w:rPr>
      </w:pPr>
      <w:r>
        <w:rPr>
          <w:rFonts w:ascii="Arial" w:hAnsi="Arial" w:cs="Arial"/>
          <w:sz w:val="22"/>
          <w:szCs w:val="22"/>
        </w:rPr>
        <w:t>E</w:t>
      </w:r>
      <w:r w:rsidRPr="00853DCA">
        <w:rPr>
          <w:rFonts w:ascii="Arial" w:hAnsi="Arial" w:cs="Arial"/>
          <w:sz w:val="22"/>
          <w:szCs w:val="22"/>
        </w:rPr>
        <w:t xml:space="preserve">xpérience </w:t>
      </w:r>
      <w:r>
        <w:rPr>
          <w:rFonts w:ascii="Arial" w:hAnsi="Arial" w:cs="Arial"/>
          <w:sz w:val="22"/>
          <w:szCs w:val="22"/>
        </w:rPr>
        <w:t xml:space="preserve">avérée </w:t>
      </w:r>
      <w:r w:rsidRPr="00853DCA">
        <w:rPr>
          <w:rFonts w:ascii="Arial" w:hAnsi="Arial" w:cs="Arial"/>
          <w:sz w:val="22"/>
          <w:szCs w:val="22"/>
        </w:rPr>
        <w:t>dans l</w:t>
      </w:r>
      <w:r>
        <w:rPr>
          <w:rFonts w:ascii="Arial" w:hAnsi="Arial" w:cs="Arial"/>
          <w:sz w:val="22"/>
          <w:szCs w:val="22"/>
        </w:rPr>
        <w:t xml:space="preserve">’élaboration de stratégies de développement (stratégie commerciale/marketing, Business Plans, …) pour des entreprises du </w:t>
      </w:r>
      <w:r w:rsidRPr="00853DCA">
        <w:rPr>
          <w:rFonts w:ascii="Arial" w:hAnsi="Arial" w:cs="Arial"/>
          <w:sz w:val="22"/>
          <w:szCs w:val="22"/>
        </w:rPr>
        <w:t>secteur de l’imprimerie et de l’emballage</w:t>
      </w:r>
      <w:r>
        <w:rPr>
          <w:rFonts w:ascii="Arial" w:hAnsi="Arial" w:cs="Arial"/>
          <w:sz w:val="22"/>
          <w:szCs w:val="22"/>
        </w:rPr>
        <w:t>.</w:t>
      </w:r>
    </w:p>
    <w:p w14:paraId="56CEED54" w14:textId="48BE01F8" w:rsidR="00853DCA" w:rsidRPr="00A1311F" w:rsidRDefault="00853DCA" w:rsidP="00A308A4">
      <w:pPr>
        <w:rPr>
          <w:rFonts w:ascii="Arial" w:hAnsi="Arial" w:cs="Arial"/>
          <w:b/>
          <w:bCs/>
          <w:sz w:val="22"/>
          <w:szCs w:val="22"/>
        </w:rPr>
      </w:pPr>
    </w:p>
    <w:p w14:paraId="187CAF19" w14:textId="77777777" w:rsidR="00956977" w:rsidRPr="00853DCA" w:rsidRDefault="00956977" w:rsidP="00853DCA">
      <w:pPr>
        <w:pStyle w:val="ListParagraph"/>
        <w:rPr>
          <w:rFonts w:ascii="Arial" w:hAnsi="Arial" w:cs="Arial"/>
          <w:b/>
          <w:bCs/>
          <w:sz w:val="22"/>
          <w:szCs w:val="22"/>
        </w:rPr>
      </w:pPr>
    </w:p>
    <w:p w14:paraId="790CDC42"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8</w:t>
      </w:r>
      <w:r w:rsidR="00411F3F" w:rsidRPr="005721ED">
        <w:rPr>
          <w:rFonts w:ascii="Arial" w:hAnsi="Arial" w:cs="Arial"/>
          <w:b/>
          <w:bCs/>
          <w:sz w:val="22"/>
          <w:szCs w:val="22"/>
        </w:rPr>
        <w:t>. Conditions de Mise en Œuvre</w:t>
      </w:r>
    </w:p>
    <w:p w14:paraId="691757D6" w14:textId="77777777" w:rsidR="00D4547E" w:rsidRPr="005721ED" w:rsidRDefault="00D4547E" w:rsidP="00411F3F">
      <w:pPr>
        <w:rPr>
          <w:rFonts w:ascii="Arial" w:hAnsi="Arial" w:cs="Arial"/>
          <w:sz w:val="22"/>
          <w:szCs w:val="22"/>
        </w:rPr>
      </w:pPr>
    </w:p>
    <w:p w14:paraId="0E5BD6B5" w14:textId="77777777" w:rsidR="001F1688" w:rsidRPr="005721ED" w:rsidRDefault="001F1688" w:rsidP="001F1688">
      <w:pPr>
        <w:jc w:val="both"/>
        <w:rPr>
          <w:rFonts w:ascii="Arial" w:hAnsi="Arial" w:cs="Arial"/>
          <w:sz w:val="22"/>
          <w:szCs w:val="22"/>
        </w:rPr>
      </w:pPr>
      <w:r w:rsidRPr="005721ED">
        <w:rPr>
          <w:rFonts w:ascii="Arial" w:hAnsi="Arial" w:cs="Arial"/>
          <w:sz w:val="22"/>
          <w:szCs w:val="22"/>
        </w:rPr>
        <w:t>Le consultant travaillera en étroite collaboration avec les équipes internes de l'entreprise.</w:t>
      </w:r>
    </w:p>
    <w:p w14:paraId="74489905" w14:textId="77777777" w:rsidR="001F1688" w:rsidRPr="005721ED" w:rsidRDefault="001F1688" w:rsidP="001F1688">
      <w:pPr>
        <w:jc w:val="both"/>
        <w:rPr>
          <w:rFonts w:ascii="Arial" w:hAnsi="Arial" w:cs="Arial"/>
          <w:sz w:val="22"/>
          <w:szCs w:val="22"/>
        </w:rPr>
      </w:pPr>
    </w:p>
    <w:p w14:paraId="202348A8" w14:textId="77777777" w:rsidR="001F1688" w:rsidRPr="005721ED" w:rsidRDefault="001F1688" w:rsidP="001F1688">
      <w:pPr>
        <w:jc w:val="both"/>
        <w:rPr>
          <w:rFonts w:ascii="Arial" w:hAnsi="Arial" w:cs="Arial"/>
          <w:sz w:val="22"/>
          <w:szCs w:val="22"/>
        </w:rPr>
      </w:pPr>
      <w:r w:rsidRPr="005721ED">
        <w:rPr>
          <w:rFonts w:ascii="Arial" w:hAnsi="Arial" w:cs="Arial"/>
          <w:sz w:val="22"/>
          <w:szCs w:val="22"/>
        </w:rPr>
        <w:t>L'accès aux données nécessaires pour mener la mission sera fourni par l'entreprise. Avant le démarrage de la mission sur site, l’expert élaborera et transmettra à l’entreprise la liste de la documentation et des données nécessaires à la mission.</w:t>
      </w:r>
    </w:p>
    <w:p w14:paraId="04A727FB" w14:textId="77777777" w:rsidR="001F1688" w:rsidRPr="005721ED" w:rsidRDefault="001F1688" w:rsidP="001F1688">
      <w:pPr>
        <w:jc w:val="both"/>
        <w:rPr>
          <w:rFonts w:ascii="Arial" w:hAnsi="Arial" w:cs="Arial"/>
          <w:sz w:val="22"/>
          <w:szCs w:val="22"/>
        </w:rPr>
      </w:pPr>
    </w:p>
    <w:p w14:paraId="1BB57E96" w14:textId="77777777" w:rsidR="001F1688" w:rsidRPr="005721ED" w:rsidRDefault="001F1688" w:rsidP="001F1688">
      <w:pPr>
        <w:jc w:val="both"/>
        <w:rPr>
          <w:rFonts w:ascii="Arial" w:hAnsi="Arial" w:cs="Arial"/>
          <w:sz w:val="22"/>
          <w:szCs w:val="22"/>
        </w:rPr>
      </w:pPr>
      <w:r w:rsidRPr="005721ED">
        <w:rPr>
          <w:rFonts w:ascii="Arial" w:hAnsi="Arial" w:cs="Arial"/>
          <w:sz w:val="22"/>
          <w:szCs w:val="22"/>
        </w:rPr>
        <w:t>L’expert rapportera au chargé de projet GIZ et à l’expert principal IBF concernant le déroulement de la mission, à effectuer conformément aux termes de référence. L’expert les informera de tout événement susceptible de son point de vue de retarder ou de compromettre tout ou partie de la mission.</w:t>
      </w:r>
    </w:p>
    <w:p w14:paraId="1CC5EF06" w14:textId="77777777" w:rsidR="001F1688" w:rsidRPr="005721ED" w:rsidRDefault="001F1688" w:rsidP="001F1688">
      <w:pPr>
        <w:jc w:val="both"/>
        <w:rPr>
          <w:rFonts w:ascii="Arial" w:hAnsi="Arial" w:cs="Arial"/>
          <w:sz w:val="22"/>
          <w:szCs w:val="22"/>
        </w:rPr>
      </w:pPr>
    </w:p>
    <w:p w14:paraId="706F8B4C" w14:textId="77777777" w:rsidR="001F1688" w:rsidRPr="005721ED" w:rsidRDefault="001F1688" w:rsidP="001F1688">
      <w:pPr>
        <w:jc w:val="both"/>
        <w:rPr>
          <w:rFonts w:ascii="Arial" w:hAnsi="Arial" w:cs="Arial"/>
          <w:sz w:val="22"/>
          <w:szCs w:val="22"/>
        </w:rPr>
      </w:pPr>
      <w:r w:rsidRPr="005721ED">
        <w:rPr>
          <w:rFonts w:ascii="Arial" w:hAnsi="Arial" w:cs="Arial"/>
          <w:sz w:val="22"/>
          <w:szCs w:val="22"/>
        </w:rPr>
        <w:t xml:space="preserve">La responsabilité de la GIZ </w:t>
      </w:r>
      <w:r>
        <w:rPr>
          <w:rFonts w:ascii="Arial" w:hAnsi="Arial" w:cs="Arial"/>
          <w:sz w:val="22"/>
          <w:szCs w:val="22"/>
        </w:rPr>
        <w:t xml:space="preserve">et d’IBF </w:t>
      </w:r>
      <w:r w:rsidRPr="005721ED">
        <w:rPr>
          <w:rFonts w:ascii="Arial" w:hAnsi="Arial" w:cs="Arial"/>
          <w:sz w:val="22"/>
          <w:szCs w:val="22"/>
        </w:rPr>
        <w:t>se limite à fournir un appui technique à l’entreprise suivant les besoins que cette dernière a exprimé, l’entreprise reste la seule et unique responsable du suivi et de la bonne exécution de la mission.</w:t>
      </w:r>
    </w:p>
    <w:p w14:paraId="023FE5D0" w14:textId="77777777" w:rsidR="001F1688" w:rsidRPr="005721ED" w:rsidRDefault="001F1688" w:rsidP="001F1688">
      <w:pPr>
        <w:jc w:val="both"/>
        <w:rPr>
          <w:rFonts w:ascii="Arial" w:hAnsi="Arial" w:cs="Arial"/>
          <w:sz w:val="22"/>
          <w:szCs w:val="22"/>
        </w:rPr>
      </w:pPr>
    </w:p>
    <w:p w14:paraId="68601222" w14:textId="77777777" w:rsidR="001F1688" w:rsidRPr="005721ED" w:rsidRDefault="001F1688" w:rsidP="001F1688">
      <w:pPr>
        <w:jc w:val="both"/>
        <w:rPr>
          <w:rFonts w:ascii="Arial" w:hAnsi="Arial" w:cs="Arial"/>
          <w:sz w:val="22"/>
          <w:szCs w:val="22"/>
        </w:rPr>
      </w:pPr>
      <w:r w:rsidRPr="005721ED">
        <w:rPr>
          <w:rFonts w:ascii="Arial" w:hAnsi="Arial" w:cs="Arial"/>
          <w:sz w:val="22"/>
          <w:szCs w:val="22"/>
        </w:rPr>
        <w:t xml:space="preserve">A la fin de la mission, l’expert élaborera et remettra en format électronique à IBF un rapport succinct de mission </w:t>
      </w:r>
      <w:r w:rsidRPr="008747C7">
        <w:rPr>
          <w:rFonts w:ascii="Arial" w:hAnsi="Arial" w:cs="Arial"/>
          <w:sz w:val="22"/>
          <w:szCs w:val="22"/>
        </w:rPr>
        <w:t>(max 2 pages)</w:t>
      </w:r>
      <w:r w:rsidRPr="005721ED">
        <w:rPr>
          <w:rFonts w:ascii="Arial" w:hAnsi="Arial" w:cs="Arial"/>
          <w:sz w:val="22"/>
          <w:szCs w:val="22"/>
        </w:rPr>
        <w:t xml:space="preserve"> indiquant les activités réalisées, les personnes rencontrées, et les livrables produits. Ces </w:t>
      </w:r>
      <w:r>
        <w:rPr>
          <w:rFonts w:ascii="Arial" w:hAnsi="Arial" w:cs="Arial"/>
          <w:sz w:val="22"/>
          <w:szCs w:val="22"/>
        </w:rPr>
        <w:t>livrables</w:t>
      </w:r>
      <w:r w:rsidRPr="005721ED">
        <w:rPr>
          <w:rFonts w:ascii="Arial" w:hAnsi="Arial" w:cs="Arial"/>
          <w:sz w:val="22"/>
          <w:szCs w:val="22"/>
        </w:rPr>
        <w:t xml:space="preserve"> seront annexés au rapport de mission de l’expert.</w:t>
      </w:r>
    </w:p>
    <w:p w14:paraId="48A49DB0" w14:textId="77777777" w:rsidR="001F1688" w:rsidRPr="005721ED" w:rsidRDefault="001F1688" w:rsidP="001F1688">
      <w:pPr>
        <w:jc w:val="both"/>
        <w:rPr>
          <w:rFonts w:ascii="Arial" w:hAnsi="Arial" w:cs="Arial"/>
          <w:sz w:val="22"/>
          <w:szCs w:val="22"/>
        </w:rPr>
      </w:pPr>
    </w:p>
    <w:p w14:paraId="6E4232AA" w14:textId="77777777" w:rsidR="001F1688" w:rsidRDefault="001F1688" w:rsidP="001F1688">
      <w:pPr>
        <w:jc w:val="both"/>
        <w:rPr>
          <w:rFonts w:ascii="Arial" w:hAnsi="Arial" w:cs="Arial"/>
          <w:sz w:val="22"/>
          <w:szCs w:val="22"/>
        </w:rPr>
      </w:pPr>
      <w:r w:rsidRPr="005721ED">
        <w:rPr>
          <w:rFonts w:ascii="Arial" w:hAnsi="Arial" w:cs="Arial"/>
          <w:sz w:val="22"/>
          <w:szCs w:val="22"/>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2B10910" w14:textId="77777777" w:rsidR="009B3D5E" w:rsidRPr="005721ED" w:rsidRDefault="009B3D5E" w:rsidP="009B3D5E">
      <w:pPr>
        <w:rPr>
          <w:rFonts w:ascii="Arial" w:hAnsi="Arial" w:cs="Arial"/>
          <w:color w:val="FF0000"/>
          <w:sz w:val="22"/>
          <w:szCs w:val="22"/>
        </w:rPr>
      </w:pPr>
    </w:p>
    <w:sectPr w:rsidR="009B3D5E" w:rsidRPr="005721ED" w:rsidSect="008D509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5C537" w14:textId="77777777" w:rsidR="00434812" w:rsidRDefault="00434812" w:rsidP="006673F4">
      <w:r>
        <w:separator/>
      </w:r>
    </w:p>
  </w:endnote>
  <w:endnote w:type="continuationSeparator" w:id="0">
    <w:p w14:paraId="6310D09D" w14:textId="77777777" w:rsidR="00434812" w:rsidRDefault="00434812" w:rsidP="006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7116748"/>
      <w:docPartObj>
        <w:docPartGallery w:val="Page Numbers (Bottom of Page)"/>
        <w:docPartUnique/>
      </w:docPartObj>
    </w:sdtPr>
    <w:sdtEndPr>
      <w:rPr>
        <w:rStyle w:val="PageNumber"/>
      </w:rPr>
    </w:sdtEndPr>
    <w:sdtContent>
      <w:p w14:paraId="3C067567" w14:textId="77777777" w:rsidR="006673F4" w:rsidRDefault="006673F4" w:rsidP="008678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D2D21F" w14:textId="77777777" w:rsidR="006673F4" w:rsidRDefault="006673F4" w:rsidP="006673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287723"/>
      <w:docPartObj>
        <w:docPartGallery w:val="Page Numbers (Bottom of Page)"/>
        <w:docPartUnique/>
      </w:docPartObj>
    </w:sdtPr>
    <w:sdtEndPr>
      <w:rPr>
        <w:rStyle w:val="PageNumber"/>
      </w:rPr>
    </w:sdtEndPr>
    <w:sdtContent>
      <w:p w14:paraId="54C78336" w14:textId="77777777" w:rsidR="006673F4" w:rsidRDefault="006673F4" w:rsidP="008678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01A42F" w14:textId="572085D4" w:rsidR="006673F4" w:rsidRDefault="0093167B" w:rsidP="0093167B">
    <w:pPr>
      <w:pStyle w:val="Footer"/>
      <w:ind w:right="360"/>
    </w:pPr>
    <w:r w:rsidRPr="0093167B">
      <w:rPr>
        <w:noProof/>
      </w:rPr>
      <w:drawing>
        <wp:inline distT="0" distB="0" distL="0" distR="0" wp14:anchorId="5EFA7A99" wp14:editId="6A35EDA4">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t xml:space="preserve">            </w:t>
    </w:r>
    <w:r w:rsidRPr="0093167B">
      <w:rPr>
        <w:noProof/>
      </w:rPr>
      <w:drawing>
        <wp:inline distT="0" distB="0" distL="0" distR="0" wp14:anchorId="0C09A7FD" wp14:editId="6D109470">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t xml:space="preserve">            </w:t>
    </w:r>
    <w:r w:rsidRPr="0093167B">
      <w:rPr>
        <w:noProof/>
      </w:rPr>
      <w:drawing>
        <wp:inline distT="0" distB="0" distL="0" distR="0" wp14:anchorId="5927BEBD" wp14:editId="46806EE5">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t xml:space="preserve">          </w:t>
    </w:r>
    <w:r w:rsidRPr="0093167B">
      <w:rPr>
        <w:noProof/>
      </w:rPr>
      <w:drawing>
        <wp:inline distT="0" distB="0" distL="0" distR="0" wp14:anchorId="634C4B3B" wp14:editId="73177A6A">
          <wp:extent cx="600487" cy="432784"/>
          <wp:effectExtent l="0" t="0" r="0" b="5715"/>
          <wp:docPr id="8" name="Picture 7">
            <a:extLst xmlns:a="http://schemas.openxmlformats.org/drawingml/2006/main">
              <a:ext uri="{FF2B5EF4-FFF2-40B4-BE49-F238E27FC236}">
                <a16:creationId xmlns:a16="http://schemas.microsoft.com/office/drawing/2014/main" id="{8E5FBFB3-0D84-4B2E-B364-862C3A814F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5FBFB3-0D84-4B2E-B364-862C3A814F5B}"/>
                      </a:ext>
                    </a:extLst>
                  </pic:cNvPr>
                  <pic:cNvPicPr>
                    <a:picLocks noChangeAspect="1"/>
                  </pic:cNvPicPr>
                </pic:nvPicPr>
                <pic:blipFill>
                  <a:blip r:embed="rId4">
                    <a:extLst>
                      <a:ext uri="{28A0092B-C50C-407E-A947-70E740481C1C}">
                        <a14:useLocalDpi xmlns:a14="http://schemas.microsoft.com/office/drawing/2010/main" val="0"/>
                      </a:ext>
                    </a:extLst>
                  </a:blip>
                  <a:srcRect l="2369" r="2369"/>
                  <a:stretch>
                    <a:fillRect/>
                  </a:stretch>
                </pic:blipFill>
                <pic:spPr bwMode="auto">
                  <a:xfrm>
                    <a:off x="0" y="0"/>
                    <a:ext cx="600487" cy="4327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B6A0" w14:textId="77777777" w:rsidR="00D912AD" w:rsidRDefault="00D91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453AD" w14:textId="77777777" w:rsidR="00434812" w:rsidRDefault="00434812" w:rsidP="006673F4">
      <w:r>
        <w:separator/>
      </w:r>
    </w:p>
  </w:footnote>
  <w:footnote w:type="continuationSeparator" w:id="0">
    <w:p w14:paraId="23F89A55" w14:textId="77777777" w:rsidR="00434812" w:rsidRDefault="00434812" w:rsidP="0066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9214" w14:textId="77777777" w:rsidR="00D912AD" w:rsidRDefault="00D91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E048" w14:textId="77777777" w:rsidR="00B0053C" w:rsidRDefault="00B0053C" w:rsidP="00B0053C">
    <w:pPr>
      <w:pStyle w:val="ListParagraph"/>
      <w:jc w:val="center"/>
      <w:rPr>
        <w:rFonts w:ascii="Arial" w:hAnsi="Arial" w:cs="Arial"/>
        <w:b/>
        <w:bCs/>
        <w:sz w:val="28"/>
        <w:szCs w:val="28"/>
      </w:rPr>
    </w:pPr>
    <w:r w:rsidRPr="00EB1205">
      <w:rPr>
        <w:rFonts w:ascii="Arial" w:hAnsi="Arial" w:cs="Arial"/>
        <w:b/>
        <w:bCs/>
        <w:sz w:val="28"/>
        <w:szCs w:val="28"/>
      </w:rPr>
      <w:t>Termes de références</w:t>
    </w:r>
  </w:p>
  <w:p w14:paraId="38E507D9" w14:textId="41F22345" w:rsidR="009B3D5E" w:rsidRPr="007E4EE2" w:rsidRDefault="007E4EE2" w:rsidP="00BC1295">
    <w:pPr>
      <w:jc w:val="center"/>
      <w:rPr>
        <w:rFonts w:ascii="Arial" w:hAnsi="Arial" w:cs="Arial"/>
        <w:b/>
        <w:bCs/>
      </w:rPr>
    </w:pPr>
    <w:r w:rsidRPr="007E4EE2">
      <w:rPr>
        <w:rFonts w:asciiTheme="minorBidi" w:hAnsiTheme="minorBidi" w:cstheme="minorBidi"/>
      </w:rPr>
      <w:t>Mission d’appui stratégique et opérationnel au déploiement d’un investissement pour une entreprise du secteur de l’imprimerie et de l’embal</w:t>
    </w:r>
    <w:r>
      <w:rPr>
        <w:rFonts w:asciiTheme="minorBidi" w:hAnsiTheme="minorBidi" w:cstheme="minorBidi"/>
      </w:rPr>
      <w:t>lage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851C" w14:textId="77777777" w:rsidR="00D912AD" w:rsidRDefault="00D91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D409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96B1F"/>
    <w:multiLevelType w:val="hybridMultilevel"/>
    <w:tmpl w:val="B3AE9628"/>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5"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C6E4F"/>
    <w:multiLevelType w:val="multilevel"/>
    <w:tmpl w:val="5810B9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E65C02"/>
    <w:multiLevelType w:val="multilevel"/>
    <w:tmpl w:val="EA6A9F6A"/>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035F2"/>
    <w:multiLevelType w:val="hybridMultilevel"/>
    <w:tmpl w:val="6054158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1168B"/>
    <w:multiLevelType w:val="hybridMultilevel"/>
    <w:tmpl w:val="0B62F1B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D03164"/>
    <w:multiLevelType w:val="hybridMultilevel"/>
    <w:tmpl w:val="0C428910"/>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ED60D3"/>
    <w:multiLevelType w:val="hybridMultilevel"/>
    <w:tmpl w:val="189EECE0"/>
    <w:lvl w:ilvl="0" w:tplc="FD32EC78">
      <w:start w:val="1"/>
      <w:numFmt w:val="lowerLetter"/>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57612"/>
    <w:multiLevelType w:val="hybridMultilevel"/>
    <w:tmpl w:val="DE0C3080"/>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BE1B7E"/>
    <w:multiLevelType w:val="hybridMultilevel"/>
    <w:tmpl w:val="DF601448"/>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9E0631"/>
    <w:multiLevelType w:val="hybridMultilevel"/>
    <w:tmpl w:val="912CB0F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F47993"/>
    <w:multiLevelType w:val="hybridMultilevel"/>
    <w:tmpl w:val="BE3812B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10950836">
    <w:abstractNumId w:val="16"/>
  </w:num>
  <w:num w:numId="2" w16cid:durableId="1379279761">
    <w:abstractNumId w:val="8"/>
  </w:num>
  <w:num w:numId="3" w16cid:durableId="1263487293">
    <w:abstractNumId w:val="4"/>
  </w:num>
  <w:num w:numId="4" w16cid:durableId="1533879190">
    <w:abstractNumId w:val="26"/>
  </w:num>
  <w:num w:numId="5" w16cid:durableId="1425374021">
    <w:abstractNumId w:val="0"/>
  </w:num>
  <w:num w:numId="6" w16cid:durableId="1319185788">
    <w:abstractNumId w:val="13"/>
  </w:num>
  <w:num w:numId="7" w16cid:durableId="1695500547">
    <w:abstractNumId w:val="18"/>
  </w:num>
  <w:num w:numId="8" w16cid:durableId="48500558">
    <w:abstractNumId w:val="19"/>
  </w:num>
  <w:num w:numId="9" w16cid:durableId="1104544097">
    <w:abstractNumId w:val="6"/>
  </w:num>
  <w:num w:numId="10" w16cid:durableId="1830901387">
    <w:abstractNumId w:val="2"/>
  </w:num>
  <w:num w:numId="11" w16cid:durableId="35199833">
    <w:abstractNumId w:val="5"/>
  </w:num>
  <w:num w:numId="12" w16cid:durableId="1519538650">
    <w:abstractNumId w:val="24"/>
  </w:num>
  <w:num w:numId="13" w16cid:durableId="1222523667">
    <w:abstractNumId w:val="25"/>
  </w:num>
  <w:num w:numId="14" w16cid:durableId="1068916828">
    <w:abstractNumId w:val="1"/>
  </w:num>
  <w:num w:numId="15" w16cid:durableId="999429594">
    <w:abstractNumId w:val="7"/>
  </w:num>
  <w:num w:numId="16" w16cid:durableId="533735142">
    <w:abstractNumId w:val="12"/>
  </w:num>
  <w:num w:numId="17" w16cid:durableId="833180970">
    <w:abstractNumId w:val="21"/>
  </w:num>
  <w:num w:numId="18" w16cid:durableId="1121069159">
    <w:abstractNumId w:val="10"/>
  </w:num>
  <w:num w:numId="19" w16cid:durableId="1011685093">
    <w:abstractNumId w:val="20"/>
  </w:num>
  <w:num w:numId="20" w16cid:durableId="1945385433">
    <w:abstractNumId w:val="17"/>
  </w:num>
  <w:num w:numId="21" w16cid:durableId="687683004">
    <w:abstractNumId w:val="15"/>
  </w:num>
  <w:num w:numId="22" w16cid:durableId="94862478">
    <w:abstractNumId w:val="23"/>
  </w:num>
  <w:num w:numId="23" w16cid:durableId="1323974561">
    <w:abstractNumId w:val="11"/>
  </w:num>
  <w:num w:numId="24" w16cid:durableId="2056467784">
    <w:abstractNumId w:val="22"/>
  </w:num>
  <w:num w:numId="25" w16cid:durableId="278805788">
    <w:abstractNumId w:val="3"/>
  </w:num>
  <w:num w:numId="26" w16cid:durableId="1648513925">
    <w:abstractNumId w:val="14"/>
  </w:num>
  <w:num w:numId="27" w16cid:durableId="180168256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6C5D"/>
    <w:rsid w:val="00034706"/>
    <w:rsid w:val="000903C3"/>
    <w:rsid w:val="000F54A0"/>
    <w:rsid w:val="00121881"/>
    <w:rsid w:val="00134164"/>
    <w:rsid w:val="00157A64"/>
    <w:rsid w:val="0017165A"/>
    <w:rsid w:val="00172693"/>
    <w:rsid w:val="00184E7B"/>
    <w:rsid w:val="00190DB2"/>
    <w:rsid w:val="001D4D6E"/>
    <w:rsid w:val="001E3035"/>
    <w:rsid w:val="001E6F59"/>
    <w:rsid w:val="001F1688"/>
    <w:rsid w:val="0020563D"/>
    <w:rsid w:val="00254CF5"/>
    <w:rsid w:val="002566CE"/>
    <w:rsid w:val="00261030"/>
    <w:rsid w:val="00291BF0"/>
    <w:rsid w:val="002A3E8F"/>
    <w:rsid w:val="002C0438"/>
    <w:rsid w:val="003446C8"/>
    <w:rsid w:val="00371190"/>
    <w:rsid w:val="003741AB"/>
    <w:rsid w:val="00395935"/>
    <w:rsid w:val="003F66B7"/>
    <w:rsid w:val="00411F3F"/>
    <w:rsid w:val="00416CC0"/>
    <w:rsid w:val="00434812"/>
    <w:rsid w:val="00436BE3"/>
    <w:rsid w:val="0044584F"/>
    <w:rsid w:val="00466BDA"/>
    <w:rsid w:val="004736A1"/>
    <w:rsid w:val="00474D61"/>
    <w:rsid w:val="004A2C15"/>
    <w:rsid w:val="004C3AB3"/>
    <w:rsid w:val="0051415A"/>
    <w:rsid w:val="005653F8"/>
    <w:rsid w:val="005721ED"/>
    <w:rsid w:val="00585349"/>
    <w:rsid w:val="00590B7F"/>
    <w:rsid w:val="005A3FCE"/>
    <w:rsid w:val="005B57B0"/>
    <w:rsid w:val="005E03A0"/>
    <w:rsid w:val="00600D14"/>
    <w:rsid w:val="006138F4"/>
    <w:rsid w:val="00617011"/>
    <w:rsid w:val="00621F4A"/>
    <w:rsid w:val="00625DE2"/>
    <w:rsid w:val="00630D36"/>
    <w:rsid w:val="006634DE"/>
    <w:rsid w:val="006673F4"/>
    <w:rsid w:val="006E1AE3"/>
    <w:rsid w:val="006F19FE"/>
    <w:rsid w:val="00790153"/>
    <w:rsid w:val="007C1F5B"/>
    <w:rsid w:val="007C51A6"/>
    <w:rsid w:val="007E4EE2"/>
    <w:rsid w:val="00805744"/>
    <w:rsid w:val="00826219"/>
    <w:rsid w:val="00853DCA"/>
    <w:rsid w:val="008D5096"/>
    <w:rsid w:val="008D5986"/>
    <w:rsid w:val="0093167B"/>
    <w:rsid w:val="00941631"/>
    <w:rsid w:val="00956977"/>
    <w:rsid w:val="00956A27"/>
    <w:rsid w:val="00985515"/>
    <w:rsid w:val="009B3D5E"/>
    <w:rsid w:val="00A1311F"/>
    <w:rsid w:val="00A219AD"/>
    <w:rsid w:val="00A308A4"/>
    <w:rsid w:val="00A96754"/>
    <w:rsid w:val="00AA56B8"/>
    <w:rsid w:val="00AA6019"/>
    <w:rsid w:val="00B0053C"/>
    <w:rsid w:val="00B31016"/>
    <w:rsid w:val="00B56D6D"/>
    <w:rsid w:val="00BC1295"/>
    <w:rsid w:val="00BE6627"/>
    <w:rsid w:val="00C34E34"/>
    <w:rsid w:val="00CB03AB"/>
    <w:rsid w:val="00CB7CC4"/>
    <w:rsid w:val="00CC4F1B"/>
    <w:rsid w:val="00D04EAB"/>
    <w:rsid w:val="00D10951"/>
    <w:rsid w:val="00D13420"/>
    <w:rsid w:val="00D4547E"/>
    <w:rsid w:val="00D6294C"/>
    <w:rsid w:val="00D912AD"/>
    <w:rsid w:val="00DA0CAA"/>
    <w:rsid w:val="00DD1EF1"/>
    <w:rsid w:val="00DF49E0"/>
    <w:rsid w:val="00E3388A"/>
    <w:rsid w:val="00E455BD"/>
    <w:rsid w:val="00E66F33"/>
    <w:rsid w:val="00EB1205"/>
    <w:rsid w:val="00EB65B1"/>
    <w:rsid w:val="00EC6FDB"/>
    <w:rsid w:val="00EF52B2"/>
    <w:rsid w:val="00F2796F"/>
    <w:rsid w:val="00F30066"/>
    <w:rsid w:val="00F70F54"/>
    <w:rsid w:val="00F91E5A"/>
    <w:rsid w:val="00FC0064"/>
    <w:rsid w:val="00FD64D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30FBF"/>
  <w15:chartTrackingRefBased/>
  <w15:docId w15:val="{726DE854-D17A-D745-A91B-4E85FC67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Heading2">
    <w:name w:val="heading 2"/>
    <w:basedOn w:val="Normal"/>
    <w:next w:val="Normal"/>
    <w:link w:val="Heading2Char"/>
    <w:qFormat/>
    <w:rsid w:val="001D4D6E"/>
    <w:pPr>
      <w:keepNext/>
      <w:spacing w:before="240" w:after="60"/>
      <w:outlineLvl w:val="1"/>
    </w:pPr>
    <w:rPr>
      <w:rFonts w:ascii="Arial" w:hAnsi="Arial" w:cs="Arial"/>
      <w:b/>
      <w:bCs/>
      <w:i/>
      <w:i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3F4"/>
    <w:pPr>
      <w:spacing w:before="100" w:beforeAutospacing="1" w:after="100" w:afterAutospacing="1"/>
    </w:pPr>
  </w:style>
  <w:style w:type="character" w:styleId="Strong">
    <w:name w:val="Strong"/>
    <w:basedOn w:val="DefaultParagraphFont"/>
    <w:uiPriority w:val="22"/>
    <w:qFormat/>
    <w:rsid w:val="006673F4"/>
    <w:rPr>
      <w:b/>
      <w:bCs/>
    </w:rPr>
  </w:style>
  <w:style w:type="paragraph" w:styleId="Header">
    <w:name w:val="header"/>
    <w:basedOn w:val="Normal"/>
    <w:link w:val="HeaderChar"/>
    <w:uiPriority w:val="99"/>
    <w:unhideWhenUsed/>
    <w:rsid w:val="006673F4"/>
    <w:pPr>
      <w:tabs>
        <w:tab w:val="center" w:pos="4536"/>
        <w:tab w:val="right" w:pos="9072"/>
      </w:tabs>
    </w:pPr>
  </w:style>
  <w:style w:type="character" w:customStyle="1" w:styleId="HeaderChar">
    <w:name w:val="Header Char"/>
    <w:basedOn w:val="DefaultParagraphFont"/>
    <w:link w:val="Header"/>
    <w:uiPriority w:val="99"/>
    <w:rsid w:val="006673F4"/>
  </w:style>
  <w:style w:type="paragraph" w:styleId="Footer">
    <w:name w:val="footer"/>
    <w:basedOn w:val="Normal"/>
    <w:link w:val="FooterChar"/>
    <w:uiPriority w:val="99"/>
    <w:unhideWhenUsed/>
    <w:rsid w:val="006673F4"/>
    <w:pPr>
      <w:tabs>
        <w:tab w:val="center" w:pos="4536"/>
        <w:tab w:val="right" w:pos="9072"/>
      </w:tabs>
    </w:pPr>
  </w:style>
  <w:style w:type="character" w:customStyle="1" w:styleId="FooterChar">
    <w:name w:val="Footer Char"/>
    <w:basedOn w:val="DefaultParagraphFont"/>
    <w:link w:val="Footer"/>
    <w:uiPriority w:val="99"/>
    <w:rsid w:val="006673F4"/>
  </w:style>
  <w:style w:type="character" w:styleId="PageNumber">
    <w:name w:val="page number"/>
    <w:basedOn w:val="DefaultParagraphFont"/>
    <w:uiPriority w:val="99"/>
    <w:semiHidden/>
    <w:unhideWhenUsed/>
    <w:rsid w:val="006673F4"/>
  </w:style>
  <w:style w:type="paragraph" w:styleId="ListParagraph">
    <w:name w:val="List Paragraph"/>
    <w:basedOn w:val="Normal"/>
    <w:uiPriority w:val="34"/>
    <w:qFormat/>
    <w:rsid w:val="00EB1205"/>
    <w:pPr>
      <w:ind w:left="720"/>
      <w:contextualSpacing/>
    </w:pPr>
  </w:style>
  <w:style w:type="paragraph" w:styleId="z-TopofForm">
    <w:name w:val="HTML Top of Form"/>
    <w:basedOn w:val="Normal"/>
    <w:next w:val="Normal"/>
    <w:link w:val="z-TopofFormCh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1EF1"/>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1EF1"/>
    <w:rPr>
      <w:rFonts w:ascii="Arial" w:eastAsia="Times New Roman" w:hAnsi="Arial" w:cs="Arial"/>
      <w:vanish/>
      <w:sz w:val="16"/>
      <w:szCs w:val="16"/>
      <w:lang w:eastAsia="fr-FR"/>
    </w:rPr>
  </w:style>
  <w:style w:type="character" w:styleId="Emphasis">
    <w:name w:val="Emphasis"/>
    <w:basedOn w:val="DefaultParagraphFont"/>
    <w:uiPriority w:val="20"/>
    <w:qFormat/>
    <w:rsid w:val="009B3D5E"/>
    <w:rPr>
      <w:i/>
      <w:iCs/>
    </w:rPr>
  </w:style>
  <w:style w:type="paragraph" w:customStyle="1" w:styleId="bullets">
    <w:name w:val="bullets"/>
    <w:basedOn w:val="Normal"/>
    <w:rsid w:val="001D4D6E"/>
    <w:pPr>
      <w:numPr>
        <w:numId w:val="4"/>
      </w:numPr>
      <w:spacing w:before="120"/>
    </w:pPr>
    <w:rPr>
      <w:rFonts w:ascii="Tahoma" w:hAnsi="Tahoma" w:cs="Tahoma"/>
      <w:b/>
      <w:bCs/>
      <w:sz w:val="20"/>
      <w:szCs w:val="20"/>
      <w:lang w:val="fr-FR"/>
    </w:rPr>
  </w:style>
  <w:style w:type="character" w:customStyle="1" w:styleId="Heading2Char">
    <w:name w:val="Heading 2 Char"/>
    <w:basedOn w:val="DefaultParagraphFont"/>
    <w:link w:val="Heading2"/>
    <w:rsid w:val="001D4D6E"/>
    <w:rPr>
      <w:rFonts w:ascii="Arial" w:eastAsia="Times New Roman" w:hAnsi="Arial" w:cs="Arial"/>
      <w:b/>
      <w:bCs/>
      <w:i/>
      <w:iCs/>
      <w:sz w:val="28"/>
      <w:szCs w:val="28"/>
      <w:lang w:val="fr-FR" w:eastAsia="fr-FR"/>
    </w:rPr>
  </w:style>
  <w:style w:type="paragraph" w:styleId="ListBullet">
    <w:name w:val="List Bullet"/>
    <w:basedOn w:val="Normal"/>
    <w:rsid w:val="001D4D6E"/>
    <w:pPr>
      <w:numPr>
        <w:numId w:val="5"/>
      </w:numPr>
      <w:jc w:val="both"/>
    </w:pPr>
    <w:rPr>
      <w:rFonts w:ascii="Tahoma" w:hAnsi="Tahoma" w:cs="Tahoma"/>
      <w:sz w:val="20"/>
      <w:szCs w:val="20"/>
      <w:lang w:val="fr-FR"/>
    </w:rPr>
  </w:style>
  <w:style w:type="paragraph" w:styleId="BodyText">
    <w:name w:val="Body Text"/>
    <w:basedOn w:val="Normal"/>
    <w:link w:val="BodyTextChar"/>
    <w:rsid w:val="001D4D6E"/>
    <w:pPr>
      <w:autoSpaceDE w:val="0"/>
      <w:autoSpaceDN w:val="0"/>
      <w:jc w:val="both"/>
    </w:pPr>
    <w:rPr>
      <w:rFonts w:ascii="Tahoma" w:hAnsi="Tahoma" w:cs="Tahoma"/>
      <w:sz w:val="22"/>
      <w:szCs w:val="22"/>
      <w:lang w:val="fr-FR"/>
    </w:rPr>
  </w:style>
  <w:style w:type="character" w:customStyle="1" w:styleId="BodyTextChar">
    <w:name w:val="Body Text Char"/>
    <w:basedOn w:val="DefaultParagraphFont"/>
    <w:link w:val="BodyText"/>
    <w:rsid w:val="001D4D6E"/>
    <w:rPr>
      <w:rFonts w:ascii="Tahoma" w:eastAsia="Times New Roman" w:hAnsi="Tahoma" w:cs="Tahoma"/>
      <w:sz w:val="22"/>
      <w:szCs w:val="22"/>
      <w:lang w:val="fr-FR" w:eastAsia="fr-FR"/>
    </w:rPr>
  </w:style>
  <w:style w:type="table" w:styleId="TableGrid">
    <w:name w:val="Table Grid"/>
    <w:basedOn w:val="Table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7079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Stephane Theodate</cp:lastModifiedBy>
  <cp:revision>2</cp:revision>
  <dcterms:created xsi:type="dcterms:W3CDTF">2025-05-29T11:25:00Z</dcterms:created>
  <dcterms:modified xsi:type="dcterms:W3CDTF">2025-05-29T11:25:00Z</dcterms:modified>
</cp:coreProperties>
</file>