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94A6" w14:textId="77777777" w:rsidR="00E2128E" w:rsidRPr="00556DA6" w:rsidRDefault="00E2128E" w:rsidP="00E2128E">
      <w:pPr>
        <w:rPr>
          <w:rFonts w:ascii="Arial" w:hAnsi="Arial" w:cs="Arial"/>
          <w:b/>
          <w:bCs/>
          <w:sz w:val="22"/>
          <w:szCs w:val="22"/>
        </w:rPr>
      </w:pPr>
    </w:p>
    <w:p w14:paraId="261F826B" w14:textId="017EE337" w:rsidR="00E2128E" w:rsidRPr="00556DA6" w:rsidRDefault="00E2128E" w:rsidP="00E2128E">
      <w:pPr>
        <w:rPr>
          <w:rFonts w:ascii="Arial" w:hAnsi="Arial" w:cs="Arial"/>
          <w:b/>
          <w:bCs/>
          <w:sz w:val="22"/>
          <w:szCs w:val="22"/>
        </w:rPr>
      </w:pPr>
      <w:r w:rsidRPr="00556DA6">
        <w:rPr>
          <w:rFonts w:ascii="Arial" w:hAnsi="Arial" w:cs="Arial"/>
          <w:b/>
          <w:bCs/>
          <w:sz w:val="22"/>
          <w:szCs w:val="22"/>
        </w:rPr>
        <w:t>1. Contexte général</w:t>
      </w:r>
    </w:p>
    <w:p w14:paraId="21DAFBBE" w14:textId="77777777" w:rsidR="00E2128E" w:rsidRPr="00556DA6" w:rsidRDefault="00E2128E" w:rsidP="00E2128E">
      <w:pPr>
        <w:rPr>
          <w:rFonts w:ascii="Arial" w:hAnsi="Arial" w:cs="Arial"/>
          <w:sz w:val="22"/>
          <w:szCs w:val="22"/>
        </w:rPr>
      </w:pPr>
    </w:p>
    <w:p w14:paraId="68F87CB1" w14:textId="37D9F92F" w:rsidR="00E2128E" w:rsidRPr="00556DA6" w:rsidRDefault="00E2128E" w:rsidP="00E2128E">
      <w:pPr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</w:rPr>
        <w:t xml:space="preserve">Le programme </w:t>
      </w:r>
      <w:r w:rsidRPr="00556DA6">
        <w:rPr>
          <w:rFonts w:ascii="Arial" w:hAnsi="Arial" w:cs="Arial"/>
          <w:b/>
          <w:bCs/>
        </w:rPr>
        <w:t xml:space="preserve">« Partenariat pour l’emploi » </w:t>
      </w:r>
      <w:r w:rsidRPr="00556DA6">
        <w:rPr>
          <w:rFonts w:ascii="Arial" w:hAnsi="Arial" w:cs="Arial"/>
        </w:rPr>
        <w:t xml:space="preserve">de la </w:t>
      </w:r>
      <w:r w:rsidRPr="00556DA6">
        <w:rPr>
          <w:rFonts w:ascii="Arial" w:hAnsi="Arial" w:cs="Arial"/>
          <w:b/>
          <w:bCs/>
        </w:rPr>
        <w:t>GIZ Maroc</w:t>
      </w:r>
      <w:r w:rsidRPr="00556DA6">
        <w:rPr>
          <w:rFonts w:ascii="Arial" w:hAnsi="Arial" w:cs="Arial"/>
        </w:rPr>
        <w:t xml:space="preserve"> a pour mission la mise en œuvre de </w:t>
      </w:r>
      <w:r w:rsidRPr="00556DA6">
        <w:rPr>
          <w:rFonts w:ascii="Arial" w:hAnsi="Arial" w:cs="Arial"/>
          <w:b/>
          <w:bCs/>
        </w:rPr>
        <w:t xml:space="preserve">l'Initiative spéciale « Emploi décent pour une transition juste » - Invest for Jobs </w:t>
      </w:r>
      <w:r w:rsidRPr="00556DA6">
        <w:rPr>
          <w:rFonts w:ascii="Arial" w:hAnsi="Arial" w:cs="Arial"/>
        </w:rPr>
        <w:t>du</w:t>
      </w:r>
      <w:r w:rsidRPr="00556DA6">
        <w:rPr>
          <w:rFonts w:ascii="Arial" w:hAnsi="Arial" w:cs="Arial"/>
          <w:b/>
          <w:bCs/>
        </w:rPr>
        <w:t xml:space="preserve"> </w:t>
      </w:r>
      <w:r w:rsidRPr="00556DA6">
        <w:rPr>
          <w:rFonts w:ascii="Arial" w:hAnsi="Arial" w:cs="Arial"/>
        </w:rPr>
        <w:t>ministère fédéral allemand de la Coopération économique et du Développement</w:t>
      </w:r>
      <w:r w:rsidRPr="00556DA6">
        <w:rPr>
          <w:rFonts w:ascii="Arial" w:hAnsi="Arial" w:cs="Arial"/>
          <w:b/>
          <w:bCs/>
        </w:rPr>
        <w:t xml:space="preserve"> (BMZ),</w:t>
      </w:r>
      <w:r w:rsidRPr="00556DA6">
        <w:rPr>
          <w:rFonts w:ascii="Arial" w:hAnsi="Arial" w:cs="Arial"/>
        </w:rPr>
        <w:t xml:space="preserve"> en coopération avec le Ministère de l’Industrie et du Commerce (MIC) du Maroc. Le programme a pour objectif de soutenir les entreprises et les investisseurs allemands, européens et marocains dans leur engagement en faveur de l’emploi et de la formation en Afrique</w:t>
      </w:r>
    </w:p>
    <w:p w14:paraId="1FD475E2" w14:textId="77777777" w:rsidR="00E2128E" w:rsidRPr="00556DA6" w:rsidRDefault="00E2128E" w:rsidP="00E2128E">
      <w:pPr>
        <w:rPr>
          <w:rFonts w:ascii="Arial" w:hAnsi="Arial" w:cs="Arial"/>
          <w:b/>
          <w:bCs/>
          <w:sz w:val="22"/>
          <w:szCs w:val="22"/>
        </w:rPr>
      </w:pPr>
    </w:p>
    <w:p w14:paraId="34BB21F0" w14:textId="66151A53" w:rsidR="00E2128E" w:rsidRPr="00556DA6" w:rsidRDefault="00E2128E" w:rsidP="00E2128E">
      <w:pPr>
        <w:rPr>
          <w:rFonts w:ascii="Arial" w:hAnsi="Arial" w:cs="Arial"/>
          <w:b/>
          <w:bCs/>
          <w:sz w:val="22"/>
          <w:szCs w:val="22"/>
        </w:rPr>
      </w:pPr>
      <w:r w:rsidRPr="00556DA6">
        <w:rPr>
          <w:rFonts w:ascii="Arial" w:hAnsi="Arial" w:cs="Arial"/>
          <w:b/>
          <w:bCs/>
          <w:sz w:val="22"/>
          <w:szCs w:val="22"/>
        </w:rPr>
        <w:t xml:space="preserve">2. Contexte </w:t>
      </w:r>
      <w:r w:rsidR="00D834D8" w:rsidRPr="00556DA6">
        <w:rPr>
          <w:rFonts w:ascii="Arial" w:hAnsi="Arial" w:cs="Arial"/>
          <w:b/>
          <w:bCs/>
          <w:sz w:val="22"/>
          <w:szCs w:val="22"/>
        </w:rPr>
        <w:t xml:space="preserve">et objectif </w:t>
      </w:r>
      <w:r w:rsidRPr="00556DA6">
        <w:rPr>
          <w:rFonts w:ascii="Arial" w:hAnsi="Arial" w:cs="Arial"/>
          <w:b/>
          <w:bCs/>
          <w:sz w:val="22"/>
          <w:szCs w:val="22"/>
        </w:rPr>
        <w:t xml:space="preserve">de la </w:t>
      </w:r>
      <w:r w:rsidR="00D834D8" w:rsidRPr="00556DA6">
        <w:rPr>
          <w:rFonts w:ascii="Arial" w:hAnsi="Arial" w:cs="Arial"/>
          <w:b/>
          <w:bCs/>
          <w:sz w:val="22"/>
          <w:szCs w:val="22"/>
        </w:rPr>
        <w:t>m</w:t>
      </w:r>
      <w:r w:rsidRPr="00556DA6">
        <w:rPr>
          <w:rFonts w:ascii="Arial" w:hAnsi="Arial" w:cs="Arial"/>
          <w:b/>
          <w:bCs/>
          <w:sz w:val="22"/>
          <w:szCs w:val="22"/>
        </w:rPr>
        <w:t>ission</w:t>
      </w:r>
    </w:p>
    <w:p w14:paraId="6843F868" w14:textId="77777777" w:rsidR="00D834D8" w:rsidRPr="00556DA6" w:rsidRDefault="00D834D8" w:rsidP="00E2128E">
      <w:pPr>
        <w:rPr>
          <w:rFonts w:ascii="Arial" w:hAnsi="Arial" w:cs="Arial"/>
          <w:b/>
          <w:bCs/>
          <w:sz w:val="22"/>
          <w:szCs w:val="22"/>
        </w:rPr>
      </w:pPr>
    </w:p>
    <w:p w14:paraId="1936E399" w14:textId="392A643B" w:rsidR="00EF2793" w:rsidRPr="00EF2793" w:rsidRDefault="0012409C" w:rsidP="00EF279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E</w:t>
      </w:r>
      <w:r w:rsidR="007451B7" w:rsidRPr="00556DA6">
        <w:rPr>
          <w:rFonts w:ascii="Arial" w:hAnsi="Arial" w:cs="Arial"/>
          <w:sz w:val="22"/>
          <w:szCs w:val="22"/>
        </w:rPr>
        <w:t>ntreprise</w:t>
      </w:r>
      <w:r w:rsidR="00E571B7">
        <w:rPr>
          <w:rFonts w:ascii="Arial" w:hAnsi="Arial" w:cs="Arial"/>
          <w:sz w:val="22"/>
          <w:szCs w:val="22"/>
        </w:rPr>
        <w:t xml:space="preserve"> de très petite taille, avec moins de 5 employés,</w:t>
      </w:r>
      <w:r w:rsidR="007451B7" w:rsidRPr="00556DA6">
        <w:rPr>
          <w:rFonts w:ascii="Arial" w:hAnsi="Arial" w:cs="Arial"/>
          <w:sz w:val="22"/>
          <w:szCs w:val="22"/>
        </w:rPr>
        <w:t xml:space="preserve"> </w:t>
      </w:r>
      <w:r w:rsidR="00C3277A">
        <w:rPr>
          <w:rFonts w:ascii="Arial" w:hAnsi="Arial" w:cs="Arial"/>
          <w:sz w:val="22"/>
          <w:szCs w:val="22"/>
        </w:rPr>
        <w:t>o</w:t>
      </w:r>
      <w:proofErr w:type="spellStart"/>
      <w:r w:rsidR="00EF2793" w:rsidRPr="00EF2793">
        <w:rPr>
          <w:rFonts w:ascii="Arial" w:hAnsi="Arial" w:cs="Arial"/>
          <w:sz w:val="22"/>
          <w:szCs w:val="22"/>
          <w:lang w:val="fr-FR"/>
        </w:rPr>
        <w:t>pérant</w:t>
      </w:r>
      <w:proofErr w:type="spellEnd"/>
      <w:r w:rsidR="00EF2793" w:rsidRPr="00EF2793">
        <w:rPr>
          <w:rFonts w:ascii="Arial" w:hAnsi="Arial" w:cs="Arial"/>
          <w:sz w:val="22"/>
          <w:szCs w:val="22"/>
          <w:lang w:val="fr-FR"/>
        </w:rPr>
        <w:t xml:space="preserve"> dans la production agricole et commercialisation des intrants et de matériel agricole.</w:t>
      </w:r>
    </w:p>
    <w:p w14:paraId="69C63175" w14:textId="77777777" w:rsidR="00EF2793" w:rsidRDefault="00EF2793" w:rsidP="00EF2793">
      <w:pPr>
        <w:rPr>
          <w:rFonts w:ascii="Arial" w:hAnsi="Arial" w:cs="Arial"/>
          <w:sz w:val="22"/>
          <w:szCs w:val="22"/>
          <w:lang w:val="fr-FR"/>
        </w:rPr>
      </w:pPr>
      <w:r w:rsidRPr="00EF2793">
        <w:rPr>
          <w:rFonts w:ascii="Arial" w:hAnsi="Arial" w:cs="Arial"/>
          <w:sz w:val="22"/>
          <w:szCs w:val="22"/>
          <w:lang w:val="fr-FR"/>
        </w:rPr>
        <w:t xml:space="preserve">Le projet de l’entreprise consiste en la production du biochar et </w:t>
      </w:r>
      <w:proofErr w:type="spellStart"/>
      <w:r w:rsidRPr="00EF2793">
        <w:rPr>
          <w:rFonts w:ascii="Arial" w:hAnsi="Arial" w:cs="Arial"/>
          <w:sz w:val="22"/>
          <w:szCs w:val="22"/>
          <w:lang w:val="fr-FR"/>
        </w:rPr>
        <w:t>vermicompost</w:t>
      </w:r>
      <w:proofErr w:type="spellEnd"/>
      <w:r w:rsidRPr="00EF2793">
        <w:rPr>
          <w:rFonts w:ascii="Arial" w:hAnsi="Arial" w:cs="Arial"/>
          <w:sz w:val="22"/>
          <w:szCs w:val="22"/>
          <w:lang w:val="fr-FR"/>
        </w:rPr>
        <w:t>.</w:t>
      </w:r>
    </w:p>
    <w:p w14:paraId="6D7F242F" w14:textId="77777777" w:rsidR="001C26BE" w:rsidRPr="00EF2793" w:rsidRDefault="001C26BE" w:rsidP="00EF2793">
      <w:pPr>
        <w:rPr>
          <w:rFonts w:ascii="Arial" w:hAnsi="Arial" w:cs="Arial"/>
          <w:sz w:val="22"/>
          <w:szCs w:val="22"/>
          <w:lang w:val="fr-FR"/>
        </w:rPr>
      </w:pPr>
    </w:p>
    <w:p w14:paraId="24EE1995" w14:textId="4B54E8DE" w:rsidR="008D7826" w:rsidRPr="00556DA6" w:rsidRDefault="00C34845" w:rsidP="00E2128E">
      <w:pPr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Dans le cadre de son développement</w:t>
      </w:r>
      <w:r w:rsidR="00227F39">
        <w:rPr>
          <w:rFonts w:ascii="Arial" w:hAnsi="Arial" w:cs="Arial"/>
          <w:sz w:val="22"/>
          <w:szCs w:val="22"/>
        </w:rPr>
        <w:t xml:space="preserve"> et d</w:t>
      </w:r>
      <w:r w:rsidR="00227F39" w:rsidRPr="00227F39">
        <w:rPr>
          <w:rFonts w:ascii="Arial" w:hAnsi="Arial" w:cs="Arial"/>
          <w:sz w:val="22"/>
          <w:szCs w:val="22"/>
        </w:rPr>
        <w:t xml:space="preserve">ans une démarche stratégique de croissance et de renforcement de sa durabilité, </w:t>
      </w:r>
      <w:r w:rsidR="00E571B7">
        <w:rPr>
          <w:rFonts w:ascii="Arial" w:hAnsi="Arial" w:cs="Arial"/>
          <w:sz w:val="22"/>
          <w:szCs w:val="22"/>
        </w:rPr>
        <w:t>l’entreprise</w:t>
      </w:r>
      <w:r w:rsidR="00227F39" w:rsidRPr="00227F39">
        <w:rPr>
          <w:rFonts w:ascii="Arial" w:hAnsi="Arial" w:cs="Arial"/>
          <w:sz w:val="22"/>
          <w:szCs w:val="22"/>
        </w:rPr>
        <w:t xml:space="preserve"> ambitionne d'intégrer le marché carbone. Cette initiative imp</w:t>
      </w:r>
      <w:r w:rsidR="00E571B7">
        <w:rPr>
          <w:rFonts w:ascii="Arial" w:hAnsi="Arial" w:cs="Arial"/>
          <w:sz w:val="22"/>
          <w:szCs w:val="22"/>
        </w:rPr>
        <w:t>li</w:t>
      </w:r>
      <w:r w:rsidR="00227F39" w:rsidRPr="00227F39">
        <w:rPr>
          <w:rFonts w:ascii="Arial" w:hAnsi="Arial" w:cs="Arial"/>
          <w:sz w:val="22"/>
          <w:szCs w:val="22"/>
        </w:rPr>
        <w:t>que l'adoption et la conformité avec les meilleures pratiques internationales en matière de crédits carbone émis</w:t>
      </w:r>
    </w:p>
    <w:p w14:paraId="2F1B6ED1" w14:textId="77777777" w:rsidR="008D7826" w:rsidRPr="00556DA6" w:rsidRDefault="008D7826" w:rsidP="008D7826">
      <w:pPr>
        <w:pStyle w:val="NormalWeb"/>
        <w:rPr>
          <w:rFonts w:ascii="Arial" w:hAnsi="Arial" w:cs="Arial"/>
          <w:lang w:val="fr-FR"/>
        </w:rPr>
      </w:pPr>
      <w:r w:rsidRPr="00556DA6">
        <w:rPr>
          <w:rStyle w:val="Strong"/>
          <w:rFonts w:ascii="Arial" w:hAnsi="Arial" w:cs="Arial"/>
          <w:lang w:val="fr-FR"/>
        </w:rPr>
        <w:t>Objectifs de la mission</w:t>
      </w:r>
    </w:p>
    <w:p w14:paraId="4B15C82C" w14:textId="21F9BC4D" w:rsidR="00947A34" w:rsidRPr="00556DA6" w:rsidRDefault="008D7826" w:rsidP="002E59B4">
      <w:pPr>
        <w:rPr>
          <w:rFonts w:ascii="Arial" w:hAnsi="Arial" w:cs="Arial"/>
        </w:rPr>
      </w:pPr>
      <w:r w:rsidRPr="00556DA6">
        <w:rPr>
          <w:rFonts w:ascii="Arial" w:hAnsi="Arial" w:cs="Arial"/>
        </w:rPr>
        <w:t xml:space="preserve">L'objectif principal de cette mission </w:t>
      </w:r>
      <w:r w:rsidR="00D942E8">
        <w:rPr>
          <w:rFonts w:ascii="Arial" w:hAnsi="Arial" w:cs="Arial"/>
        </w:rPr>
        <w:t>d’assistance technique</w:t>
      </w:r>
      <w:r w:rsidRPr="00556DA6">
        <w:rPr>
          <w:rFonts w:ascii="Arial" w:hAnsi="Arial" w:cs="Arial"/>
        </w:rPr>
        <w:t xml:space="preserve"> est d'aider l’entreprise </w:t>
      </w:r>
      <w:r w:rsidR="002E59B4">
        <w:rPr>
          <w:rFonts w:ascii="Arial" w:hAnsi="Arial" w:cs="Arial"/>
        </w:rPr>
        <w:t xml:space="preserve">à mieux </w:t>
      </w:r>
      <w:proofErr w:type="spellStart"/>
      <w:r w:rsidR="002E59B4">
        <w:rPr>
          <w:rFonts w:ascii="Arial" w:hAnsi="Arial" w:cs="Arial"/>
        </w:rPr>
        <w:t>intégréle</w:t>
      </w:r>
      <w:proofErr w:type="spellEnd"/>
      <w:r w:rsidR="002E59B4">
        <w:rPr>
          <w:rFonts w:ascii="Arial" w:hAnsi="Arial" w:cs="Arial"/>
        </w:rPr>
        <w:t xml:space="preserve"> marché carbone, </w:t>
      </w:r>
    </w:p>
    <w:p w14:paraId="6BCF8EBB" w14:textId="77777777" w:rsidR="00D5014E" w:rsidRPr="00556DA6" w:rsidRDefault="00D5014E" w:rsidP="00D5014E">
      <w:pPr>
        <w:rPr>
          <w:rFonts w:ascii="Arial" w:hAnsi="Arial" w:cs="Arial"/>
        </w:rPr>
      </w:pPr>
    </w:p>
    <w:p w14:paraId="5045DA1B" w14:textId="36AE384A" w:rsidR="00E2128E" w:rsidRPr="00556DA6" w:rsidRDefault="00ED019D" w:rsidP="00D5014E">
      <w:pPr>
        <w:rPr>
          <w:rFonts w:ascii="Arial" w:hAnsi="Arial" w:cs="Arial"/>
        </w:rPr>
      </w:pPr>
      <w:r w:rsidRPr="00556DA6">
        <w:rPr>
          <w:rFonts w:ascii="Arial" w:hAnsi="Arial" w:cs="Arial"/>
        </w:rPr>
        <w:t>L’expert mandaté</w:t>
      </w:r>
      <w:r w:rsidR="008D7826" w:rsidRPr="00556DA6">
        <w:rPr>
          <w:rFonts w:ascii="Arial" w:hAnsi="Arial" w:cs="Arial"/>
        </w:rPr>
        <w:t xml:space="preserve"> aura pour mission </w:t>
      </w:r>
      <w:r w:rsidRPr="00556DA6">
        <w:rPr>
          <w:rFonts w:ascii="Arial" w:hAnsi="Arial" w:cs="Arial"/>
        </w:rPr>
        <w:t>d’atteindre conjointement avec le</w:t>
      </w:r>
      <w:r w:rsidR="0018331F" w:rsidRPr="00556DA6">
        <w:rPr>
          <w:rFonts w:ascii="Arial" w:hAnsi="Arial" w:cs="Arial"/>
        </w:rPr>
        <w:t>/la</w:t>
      </w:r>
      <w:r w:rsidRPr="00556DA6">
        <w:rPr>
          <w:rFonts w:ascii="Arial" w:hAnsi="Arial" w:cs="Arial"/>
        </w:rPr>
        <w:t xml:space="preserve"> </w:t>
      </w:r>
      <w:proofErr w:type="spellStart"/>
      <w:proofErr w:type="gramStart"/>
      <w:r w:rsidRPr="00556DA6">
        <w:rPr>
          <w:rFonts w:ascii="Arial" w:hAnsi="Arial" w:cs="Arial"/>
        </w:rPr>
        <w:t>dirigeant</w:t>
      </w:r>
      <w:r w:rsidR="0018331F" w:rsidRPr="00556DA6">
        <w:rPr>
          <w:rFonts w:ascii="Arial" w:hAnsi="Arial" w:cs="Arial"/>
        </w:rPr>
        <w:t>.e</w:t>
      </w:r>
      <w:proofErr w:type="spellEnd"/>
      <w:proofErr w:type="gramEnd"/>
      <w:r w:rsidRPr="00556DA6">
        <w:rPr>
          <w:rFonts w:ascii="Arial" w:hAnsi="Arial" w:cs="Arial"/>
        </w:rPr>
        <w:t xml:space="preserve"> de l’entreprise l’objectif susmentionné.</w:t>
      </w:r>
    </w:p>
    <w:p w14:paraId="4228D619" w14:textId="6871230E" w:rsidR="00ED019D" w:rsidRPr="00556DA6" w:rsidRDefault="00ED019D" w:rsidP="00D5014E">
      <w:pPr>
        <w:rPr>
          <w:rFonts w:ascii="Arial" w:hAnsi="Arial" w:cs="Arial"/>
        </w:rPr>
      </w:pPr>
      <w:r w:rsidRPr="00556DA6">
        <w:rPr>
          <w:rFonts w:ascii="Arial" w:hAnsi="Arial" w:cs="Arial"/>
        </w:rPr>
        <w:t>L’expert doit :</w:t>
      </w:r>
    </w:p>
    <w:p w14:paraId="75EA217F" w14:textId="3B512C4D" w:rsidR="00556DA6" w:rsidRPr="00556DA6" w:rsidRDefault="00556DA6" w:rsidP="00D5014E">
      <w:pPr>
        <w:rPr>
          <w:rFonts w:ascii="Arial" w:hAnsi="Arial" w:cs="Arial"/>
        </w:rPr>
      </w:pPr>
    </w:p>
    <w:p w14:paraId="36678D9A" w14:textId="7411BA01" w:rsidR="002E59B4" w:rsidRPr="002E59B4" w:rsidRDefault="002E59B4" w:rsidP="002E59B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Evaluer</w:t>
      </w:r>
      <w:r w:rsidRPr="002E5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</w:t>
      </w:r>
      <w:r w:rsidRPr="002E59B4">
        <w:rPr>
          <w:rFonts w:ascii="Arial" w:hAnsi="Arial" w:cs="Arial"/>
        </w:rPr>
        <w:t xml:space="preserve"> potentiel de « séquestration » carbone lié à ses activités de production de biochar et de </w:t>
      </w:r>
      <w:proofErr w:type="spellStart"/>
      <w:r w:rsidRPr="002E59B4">
        <w:rPr>
          <w:rFonts w:ascii="Arial" w:hAnsi="Arial" w:cs="Arial"/>
        </w:rPr>
        <w:t>vermicompost</w:t>
      </w:r>
      <w:proofErr w:type="spellEnd"/>
      <w:r w:rsidRPr="002E59B4">
        <w:rPr>
          <w:rFonts w:ascii="Arial" w:hAnsi="Arial" w:cs="Arial"/>
        </w:rPr>
        <w:t>.</w:t>
      </w:r>
    </w:p>
    <w:p w14:paraId="3DB02F2D" w14:textId="604FB4EB" w:rsidR="002E59B4" w:rsidRPr="002E59B4" w:rsidRDefault="00C464EE" w:rsidP="002E59B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Identifier</w:t>
      </w:r>
      <w:r w:rsidR="002E59B4" w:rsidRPr="002E5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2E59B4" w:rsidRPr="002E59B4">
        <w:rPr>
          <w:rFonts w:ascii="Arial" w:hAnsi="Arial" w:cs="Arial"/>
        </w:rPr>
        <w:t>es mécanismes de crédit carbone les plus pertinents et adaptés à son modèle d'affaires, en conformité avec les lois et pratiques.</w:t>
      </w:r>
    </w:p>
    <w:p w14:paraId="6D8AB971" w14:textId="6CD9F02A" w:rsidR="002E59B4" w:rsidRPr="002E59B4" w:rsidRDefault="002E59B4" w:rsidP="002E59B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2E59B4">
        <w:rPr>
          <w:rFonts w:ascii="Arial" w:hAnsi="Arial" w:cs="Arial"/>
        </w:rPr>
        <w:t xml:space="preserve">Le renforcement des capacités internes de </w:t>
      </w:r>
      <w:r w:rsidR="00E571B7">
        <w:rPr>
          <w:rFonts w:ascii="Arial" w:hAnsi="Arial" w:cs="Arial"/>
        </w:rPr>
        <w:t>l’entreprise</w:t>
      </w:r>
      <w:r w:rsidRPr="002E59B4">
        <w:rPr>
          <w:rFonts w:ascii="Arial" w:hAnsi="Arial" w:cs="Arial"/>
        </w:rPr>
        <w:t xml:space="preserve"> en matière de suivi, de </w:t>
      </w:r>
      <w:proofErr w:type="spellStart"/>
      <w:r w:rsidRPr="002E59B4">
        <w:rPr>
          <w:rFonts w:ascii="Arial" w:hAnsi="Arial" w:cs="Arial"/>
        </w:rPr>
        <w:t>reporting</w:t>
      </w:r>
      <w:proofErr w:type="spellEnd"/>
      <w:r w:rsidRPr="002E59B4">
        <w:rPr>
          <w:rFonts w:ascii="Arial" w:hAnsi="Arial" w:cs="Arial"/>
        </w:rPr>
        <w:t xml:space="preserve"> et de vérification des émissions et de la séquestration de carbone.</w:t>
      </w:r>
    </w:p>
    <w:p w14:paraId="7DF91C3B" w14:textId="77777777" w:rsidR="002E59B4" w:rsidRDefault="002E59B4" w:rsidP="002E59B4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2E59B4">
        <w:rPr>
          <w:rFonts w:ascii="Arial" w:hAnsi="Arial" w:cs="Arial"/>
        </w:rPr>
        <w:t>Tracer le chemin pour l’intégration du marché carbone et conseiller sur les bonnes pratiques.</w:t>
      </w:r>
    </w:p>
    <w:p w14:paraId="27222D4C" w14:textId="77777777" w:rsidR="00C464EE" w:rsidRPr="002E59B4" w:rsidRDefault="00C464EE" w:rsidP="00C464EE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2E59B4">
        <w:rPr>
          <w:rFonts w:ascii="Arial" w:hAnsi="Arial" w:cs="Arial"/>
        </w:rPr>
        <w:t>Si nécessaire, l'accompagnement dans l'élaboration de la documentation requise pour la certification et l'émission de crédits carbone, en conformité avec les lois marocaine si existent et les standards internationaux.</w:t>
      </w:r>
    </w:p>
    <w:p w14:paraId="7A4058AA" w14:textId="77777777" w:rsidR="00B858C0" w:rsidRDefault="00B858C0">
      <w:pPr>
        <w:spacing w:after="160" w:line="259" w:lineRule="auto"/>
        <w:rPr>
          <w:rStyle w:val="Strong"/>
          <w:rFonts w:ascii="Arial" w:hAnsi="Arial" w:cs="Arial"/>
          <w:lang w:val="fr-FR" w:eastAsia="en-US"/>
        </w:rPr>
      </w:pPr>
      <w:r>
        <w:rPr>
          <w:rStyle w:val="Strong"/>
          <w:rFonts w:ascii="Arial" w:hAnsi="Arial" w:cs="Arial"/>
          <w:lang w:val="fr-FR"/>
        </w:rPr>
        <w:br w:type="page"/>
      </w:r>
    </w:p>
    <w:p w14:paraId="61E87E2C" w14:textId="736163D8" w:rsidR="00DE7120" w:rsidRDefault="0026756C" w:rsidP="00DE7120">
      <w:pPr>
        <w:pStyle w:val="NormalWeb"/>
        <w:rPr>
          <w:rStyle w:val="Strong"/>
          <w:rFonts w:ascii="Arial" w:hAnsi="Arial" w:cs="Arial"/>
          <w:lang w:val="fr-FR"/>
        </w:rPr>
      </w:pPr>
      <w:r>
        <w:rPr>
          <w:rStyle w:val="Strong"/>
          <w:rFonts w:ascii="Arial" w:hAnsi="Arial" w:cs="Arial"/>
          <w:lang w:val="fr-FR"/>
        </w:rPr>
        <w:lastRenderedPageBreak/>
        <w:t>Résultats attendus</w:t>
      </w:r>
      <w:r w:rsidR="00DE7120" w:rsidRPr="00556DA6">
        <w:rPr>
          <w:rStyle w:val="Strong"/>
          <w:rFonts w:ascii="Arial" w:hAnsi="Arial" w:cs="Arial"/>
          <w:lang w:val="fr-FR"/>
        </w:rPr>
        <w:t xml:space="preserve"> de la mission</w:t>
      </w:r>
      <w:r>
        <w:rPr>
          <w:rStyle w:val="Strong"/>
          <w:rFonts w:ascii="Arial" w:hAnsi="Arial" w:cs="Arial"/>
          <w:lang w:val="fr-FR"/>
        </w:rPr>
        <w:t xml:space="preserve"> : </w:t>
      </w:r>
    </w:p>
    <w:p w14:paraId="0410AF64" w14:textId="0921256E" w:rsidR="0026756C" w:rsidRPr="00B858C0" w:rsidRDefault="0026756C" w:rsidP="00DE7120">
      <w:pPr>
        <w:pStyle w:val="NormalWeb"/>
        <w:rPr>
          <w:rStyle w:val="Strong"/>
          <w:rFonts w:ascii="Arial" w:hAnsi="Arial" w:cs="Arial"/>
          <w:b w:val="0"/>
          <w:bCs w:val="0"/>
          <w:lang w:val="fr-FR"/>
        </w:rPr>
      </w:pPr>
      <w:r w:rsidRPr="00B858C0">
        <w:rPr>
          <w:rStyle w:val="Strong"/>
          <w:rFonts w:ascii="Arial" w:hAnsi="Arial" w:cs="Arial"/>
          <w:lang w:val="fr-FR"/>
        </w:rPr>
        <w:t>R1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 : </w:t>
      </w:r>
      <w:r w:rsidR="00BA73A2"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La/les </w:t>
      </w:r>
      <w:proofErr w:type="spellStart"/>
      <w:proofErr w:type="gramStart"/>
      <w:r w:rsidR="00BA73A2" w:rsidRPr="00B858C0">
        <w:rPr>
          <w:rStyle w:val="Strong"/>
          <w:rFonts w:ascii="Arial" w:hAnsi="Arial" w:cs="Arial"/>
          <w:b w:val="0"/>
          <w:bCs w:val="0"/>
          <w:lang w:val="fr-FR"/>
        </w:rPr>
        <w:t>activité.s</w:t>
      </w:r>
      <w:proofErr w:type="spellEnd"/>
      <w:proofErr w:type="gramEnd"/>
      <w:r w:rsidR="00BA73A2"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de l’entreprise générant un crédit </w:t>
      </w:r>
      <w:r w:rsidR="00A12A01" w:rsidRPr="00B858C0">
        <w:rPr>
          <w:rStyle w:val="Strong"/>
          <w:rFonts w:ascii="Arial" w:hAnsi="Arial" w:cs="Arial"/>
          <w:b w:val="0"/>
          <w:bCs w:val="0"/>
          <w:lang w:val="fr-FR"/>
        </w:rPr>
        <w:t>carbone</w:t>
      </w:r>
      <w:r w:rsidR="00BA73A2"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sont identifiés, tracés</w:t>
      </w:r>
      <w:r w:rsidR="00A12A01" w:rsidRPr="00B858C0">
        <w:rPr>
          <w:rStyle w:val="Strong"/>
          <w:rFonts w:ascii="Arial" w:hAnsi="Arial" w:cs="Arial"/>
          <w:b w:val="0"/>
          <w:bCs w:val="0"/>
          <w:lang w:val="fr-FR"/>
        </w:rPr>
        <w:t>, quantifiées</w:t>
      </w:r>
      <w:r w:rsidR="00BA73A2"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et diagnostiqué</w:t>
      </w:r>
      <w:r w:rsidR="00A12A01" w:rsidRPr="00B858C0">
        <w:rPr>
          <w:rStyle w:val="Strong"/>
          <w:rFonts w:ascii="Arial" w:hAnsi="Arial" w:cs="Arial"/>
          <w:b w:val="0"/>
          <w:bCs w:val="0"/>
          <w:lang w:val="fr-FR"/>
        </w:rPr>
        <w:t>es.</w:t>
      </w:r>
    </w:p>
    <w:p w14:paraId="3F71484D" w14:textId="2B936D09" w:rsidR="002E59B4" w:rsidRPr="00B858C0" w:rsidRDefault="002570FF" w:rsidP="002570FF">
      <w:pPr>
        <w:pStyle w:val="NormalWeb"/>
        <w:rPr>
          <w:rStyle w:val="Strong"/>
          <w:rFonts w:ascii="Arial" w:hAnsi="Arial" w:cs="Arial"/>
          <w:b w:val="0"/>
          <w:bCs w:val="0"/>
          <w:lang w:val="fr-FR"/>
        </w:rPr>
      </w:pPr>
      <w:r w:rsidRPr="00B858C0">
        <w:rPr>
          <w:rStyle w:val="Strong"/>
          <w:rFonts w:ascii="Arial" w:hAnsi="Arial" w:cs="Arial"/>
          <w:lang w:val="fr-FR"/>
        </w:rPr>
        <w:t>R2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 : L’entreprise a bien </w:t>
      </w:r>
      <w:r w:rsidR="00781520"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été avisé sur les lois et les mécanismes </w:t>
      </w:r>
      <w:proofErr w:type="gramStart"/>
      <w:r w:rsidR="00781520" w:rsidRPr="00B858C0">
        <w:rPr>
          <w:rStyle w:val="Strong"/>
          <w:rFonts w:ascii="Arial" w:hAnsi="Arial" w:cs="Arial"/>
          <w:b w:val="0"/>
          <w:bCs w:val="0"/>
          <w:lang w:val="fr-FR"/>
        </w:rPr>
        <w:t>de</w:t>
      </w:r>
      <w:r w:rsidR="00DE7A52" w:rsidRPr="00B858C0">
        <w:rPr>
          <w:rStyle w:val="Strong"/>
          <w:rFonts w:ascii="Arial" w:hAnsi="Arial" w:cs="Arial"/>
          <w:b w:val="0"/>
          <w:bCs w:val="0"/>
          <w:lang w:val="fr-FR"/>
        </w:rPr>
        <w:t>s crédits carbone</w:t>
      </w:r>
      <w:proofErr w:type="gramEnd"/>
      <w:r w:rsidR="00DE7A52" w:rsidRPr="00B858C0">
        <w:rPr>
          <w:rStyle w:val="Strong"/>
          <w:rFonts w:ascii="Arial" w:hAnsi="Arial" w:cs="Arial"/>
          <w:b w:val="0"/>
          <w:bCs w:val="0"/>
          <w:lang w:val="fr-FR"/>
        </w:rPr>
        <w:t>.</w:t>
      </w:r>
    </w:p>
    <w:p w14:paraId="08AAAE6F" w14:textId="77777777" w:rsidR="000D401D" w:rsidRPr="00B858C0" w:rsidRDefault="003915FC" w:rsidP="002570FF">
      <w:pPr>
        <w:pStyle w:val="NormalWeb"/>
        <w:rPr>
          <w:rStyle w:val="Strong"/>
          <w:rFonts w:ascii="Arial" w:hAnsi="Arial" w:cs="Arial"/>
          <w:b w:val="0"/>
          <w:bCs w:val="0"/>
          <w:lang w:val="fr-FR"/>
        </w:rPr>
      </w:pPr>
      <w:r w:rsidRPr="00B858C0">
        <w:rPr>
          <w:rStyle w:val="Strong"/>
          <w:rFonts w:ascii="Arial" w:hAnsi="Arial" w:cs="Arial"/>
          <w:lang w:val="fr-FR"/>
        </w:rPr>
        <w:t>R3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 : L’entreprise est bien </w:t>
      </w:r>
      <w:r w:rsidR="00791854" w:rsidRPr="00B858C0">
        <w:rPr>
          <w:rStyle w:val="Strong"/>
          <w:rFonts w:ascii="Arial" w:hAnsi="Arial" w:cs="Arial"/>
          <w:b w:val="0"/>
          <w:bCs w:val="0"/>
          <w:lang w:val="fr-FR"/>
        </w:rPr>
        <w:t>conseillée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sur les bon</w:t>
      </w:r>
      <w:r w:rsidR="00791854" w:rsidRPr="00B858C0">
        <w:rPr>
          <w:rStyle w:val="Strong"/>
          <w:rFonts w:ascii="Arial" w:hAnsi="Arial" w:cs="Arial"/>
          <w:b w:val="0"/>
          <w:bCs w:val="0"/>
          <w:lang w:val="fr-FR"/>
        </w:rPr>
        <w:t>s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outil</w:t>
      </w:r>
      <w:r w:rsidR="00791854" w:rsidRPr="00B858C0">
        <w:rPr>
          <w:rStyle w:val="Strong"/>
          <w:rFonts w:ascii="Arial" w:hAnsi="Arial" w:cs="Arial"/>
          <w:b w:val="0"/>
          <w:bCs w:val="0"/>
          <w:lang w:val="fr-FR"/>
        </w:rPr>
        <w:t>s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de suivit et </w:t>
      </w:r>
      <w:r w:rsidR="00791854" w:rsidRPr="00B858C0">
        <w:rPr>
          <w:rStyle w:val="Strong"/>
          <w:rFonts w:ascii="Arial" w:hAnsi="Arial" w:cs="Arial"/>
          <w:b w:val="0"/>
          <w:bCs w:val="0"/>
          <w:lang w:val="fr-FR"/>
        </w:rPr>
        <w:t>de preuve sur la « séquestration » carbone et crédit.</w:t>
      </w:r>
    </w:p>
    <w:p w14:paraId="16E5FE67" w14:textId="4A3E1ABD" w:rsidR="00DE7A52" w:rsidRPr="00BA73A2" w:rsidRDefault="000D401D" w:rsidP="002570FF">
      <w:pPr>
        <w:pStyle w:val="NormalWeb"/>
        <w:rPr>
          <w:rFonts w:ascii="Arial" w:hAnsi="Arial" w:cs="Arial"/>
          <w:lang w:val="fr-FR"/>
        </w:rPr>
      </w:pPr>
      <w:r w:rsidRPr="00B858C0">
        <w:rPr>
          <w:rStyle w:val="Strong"/>
          <w:rFonts w:ascii="Arial" w:hAnsi="Arial" w:cs="Arial"/>
          <w:lang w:val="fr-FR"/>
        </w:rPr>
        <w:t>R4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 : L’entreprise est bien </w:t>
      </w:r>
      <w:r w:rsidR="00B858C0" w:rsidRPr="00B858C0">
        <w:rPr>
          <w:rStyle w:val="Strong"/>
          <w:rFonts w:ascii="Arial" w:hAnsi="Arial" w:cs="Arial"/>
          <w:b w:val="0"/>
          <w:bCs w:val="0"/>
          <w:lang w:val="fr-FR"/>
        </w:rPr>
        <w:t>conseillée</w:t>
      </w:r>
      <w:r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sur le </w:t>
      </w:r>
      <w:r w:rsidR="00B858C0" w:rsidRPr="00B858C0">
        <w:rPr>
          <w:rStyle w:val="Strong"/>
          <w:rFonts w:ascii="Arial" w:hAnsi="Arial" w:cs="Arial"/>
          <w:b w:val="0"/>
          <w:bCs w:val="0"/>
          <w:lang w:val="fr-FR"/>
        </w:rPr>
        <w:t>chemin et les étapes d’intégration du marché carbone.</w:t>
      </w:r>
      <w:r w:rsidR="00791854" w:rsidRPr="00B858C0">
        <w:rPr>
          <w:rStyle w:val="Strong"/>
          <w:rFonts w:ascii="Arial" w:hAnsi="Arial" w:cs="Arial"/>
          <w:b w:val="0"/>
          <w:bCs w:val="0"/>
          <w:lang w:val="fr-FR"/>
        </w:rPr>
        <w:t xml:space="preserve"> </w:t>
      </w:r>
    </w:p>
    <w:p w14:paraId="60DBD3C6" w14:textId="760D58CA" w:rsidR="00E2128E" w:rsidRPr="00556DA6" w:rsidRDefault="00D5014E" w:rsidP="00D5014E">
      <w:pPr>
        <w:rPr>
          <w:rFonts w:ascii="Arial" w:hAnsi="Arial" w:cs="Arial"/>
          <w:b/>
          <w:bCs/>
          <w:sz w:val="22"/>
          <w:szCs w:val="22"/>
        </w:rPr>
      </w:pPr>
      <w:r w:rsidRPr="00556DA6">
        <w:rPr>
          <w:rFonts w:ascii="Arial" w:hAnsi="Arial" w:cs="Arial"/>
          <w:b/>
          <w:bCs/>
          <w:sz w:val="22"/>
          <w:szCs w:val="22"/>
        </w:rPr>
        <w:t xml:space="preserve">3. </w:t>
      </w:r>
      <w:r w:rsidR="0018331F" w:rsidRPr="00556DA6">
        <w:rPr>
          <w:rFonts w:ascii="Arial" w:hAnsi="Arial" w:cs="Arial"/>
          <w:b/>
          <w:bCs/>
          <w:sz w:val="22"/>
          <w:szCs w:val="22"/>
        </w:rPr>
        <w:t>L</w:t>
      </w:r>
      <w:r w:rsidR="00C66F5E" w:rsidRPr="00556DA6">
        <w:rPr>
          <w:rFonts w:ascii="Arial" w:hAnsi="Arial" w:cs="Arial"/>
          <w:b/>
          <w:bCs/>
          <w:sz w:val="22"/>
          <w:szCs w:val="22"/>
        </w:rPr>
        <w:t>ivrables</w:t>
      </w:r>
      <w:r w:rsidR="00E2128E" w:rsidRPr="00556DA6">
        <w:rPr>
          <w:rFonts w:ascii="Arial" w:hAnsi="Arial" w:cs="Arial"/>
          <w:b/>
          <w:bCs/>
          <w:sz w:val="22"/>
          <w:szCs w:val="22"/>
        </w:rPr>
        <w:t> :</w:t>
      </w:r>
    </w:p>
    <w:p w14:paraId="4B1D617B" w14:textId="61E03B91" w:rsidR="00C66F5E" w:rsidRDefault="00556DA6" w:rsidP="00556DA6">
      <w:pPr>
        <w:spacing w:before="100" w:beforeAutospacing="1" w:after="100" w:afterAutospacing="1"/>
        <w:rPr>
          <w:rFonts w:ascii="Arial" w:hAnsi="Arial" w:cs="Arial"/>
        </w:rPr>
      </w:pPr>
      <w:r w:rsidRPr="00556DA6">
        <w:rPr>
          <w:rFonts w:ascii="Arial" w:hAnsi="Arial" w:cs="Arial"/>
        </w:rPr>
        <w:t>L’</w:t>
      </w:r>
      <w:proofErr w:type="spellStart"/>
      <w:r w:rsidRPr="00556DA6">
        <w:rPr>
          <w:rFonts w:ascii="Arial" w:hAnsi="Arial" w:cs="Arial"/>
        </w:rPr>
        <w:t>expert.e</w:t>
      </w:r>
      <w:proofErr w:type="spellEnd"/>
      <w:r w:rsidR="00C66F5E" w:rsidRPr="00556DA6">
        <w:rPr>
          <w:rFonts w:ascii="Arial" w:hAnsi="Arial" w:cs="Arial"/>
        </w:rPr>
        <w:t xml:space="preserve"> </w:t>
      </w:r>
      <w:r w:rsidR="00C75A55" w:rsidRPr="00556DA6">
        <w:rPr>
          <w:rFonts w:ascii="Arial" w:hAnsi="Arial" w:cs="Arial"/>
        </w:rPr>
        <w:t xml:space="preserve">est </w:t>
      </w:r>
      <w:proofErr w:type="spellStart"/>
      <w:proofErr w:type="gramStart"/>
      <w:r w:rsidR="00C75A55" w:rsidRPr="00556DA6">
        <w:rPr>
          <w:rFonts w:ascii="Arial" w:hAnsi="Arial" w:cs="Arial"/>
        </w:rPr>
        <w:t>tenu</w:t>
      </w:r>
      <w:r w:rsidRPr="00556DA6">
        <w:rPr>
          <w:rFonts w:ascii="Arial" w:hAnsi="Arial" w:cs="Arial"/>
        </w:rPr>
        <w:t>.e</w:t>
      </w:r>
      <w:proofErr w:type="spellEnd"/>
      <w:proofErr w:type="gramEnd"/>
      <w:r w:rsidR="00C75A55" w:rsidRPr="00556DA6">
        <w:rPr>
          <w:rFonts w:ascii="Arial" w:hAnsi="Arial" w:cs="Arial"/>
        </w:rPr>
        <w:t xml:space="preserve"> de remettre les livrables suivants : </w:t>
      </w:r>
    </w:p>
    <w:p w14:paraId="63169C17" w14:textId="44530480" w:rsidR="00003585" w:rsidRDefault="00F6153B" w:rsidP="00003585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2E02C5">
        <w:rPr>
          <w:rFonts w:ascii="Arial" w:hAnsi="Arial" w:cs="Arial"/>
          <w:b/>
          <w:bCs/>
        </w:rPr>
        <w:t>L1 :</w:t>
      </w:r>
      <w:r w:rsidR="002E02C5" w:rsidRPr="002E02C5">
        <w:rPr>
          <w:rFonts w:ascii="Arial" w:hAnsi="Arial" w:cs="Arial"/>
          <w:b/>
          <w:bCs/>
        </w:rPr>
        <w:t xml:space="preserve"> Evaluation :</w:t>
      </w:r>
      <w:r>
        <w:rPr>
          <w:rFonts w:ascii="Arial" w:hAnsi="Arial" w:cs="Arial"/>
        </w:rPr>
        <w:t xml:space="preserve"> </w:t>
      </w:r>
      <w:r w:rsidR="002F74EB" w:rsidRPr="00F6153B">
        <w:rPr>
          <w:rFonts w:ascii="Arial" w:hAnsi="Arial" w:cs="Arial"/>
        </w:rPr>
        <w:t xml:space="preserve">Un rapport </w:t>
      </w:r>
      <w:r w:rsidR="00B45D47">
        <w:rPr>
          <w:rFonts w:ascii="Arial" w:hAnsi="Arial" w:cs="Arial"/>
        </w:rPr>
        <w:t xml:space="preserve">d’évaluation du potentiel </w:t>
      </w:r>
      <w:r w:rsidR="002E02C5">
        <w:rPr>
          <w:rFonts w:ascii="Arial" w:hAnsi="Arial" w:cs="Arial"/>
        </w:rPr>
        <w:t>carbone</w:t>
      </w:r>
      <w:r w:rsidR="00B45D47">
        <w:rPr>
          <w:rFonts w:ascii="Arial" w:hAnsi="Arial" w:cs="Arial"/>
        </w:rPr>
        <w:t xml:space="preserve"> de l’entreprise et ces activité</w:t>
      </w:r>
      <w:r w:rsidR="004F0F8B">
        <w:rPr>
          <w:rFonts w:ascii="Arial" w:hAnsi="Arial" w:cs="Arial"/>
        </w:rPr>
        <w:t>s, et ainsi la faisabilité potentiel du projet</w:t>
      </w:r>
      <w:r w:rsidR="00003585">
        <w:rPr>
          <w:rFonts w:ascii="Arial" w:hAnsi="Arial" w:cs="Arial"/>
        </w:rPr>
        <w:t>, et clarifier l</w:t>
      </w:r>
      <w:r w:rsidR="00003585" w:rsidRPr="002E59B4">
        <w:rPr>
          <w:rFonts w:ascii="Arial" w:hAnsi="Arial" w:cs="Arial"/>
        </w:rPr>
        <w:t>es mécanismes de crédit carbone les plus pertinents et adaptés à son modèle d'affaires, en conformité avec les lois et pratiques.</w:t>
      </w:r>
    </w:p>
    <w:p w14:paraId="48EAEDCC" w14:textId="45FF3FC1" w:rsidR="00CA466C" w:rsidRDefault="002E02C5" w:rsidP="00003585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L2 : </w:t>
      </w:r>
      <w:r w:rsidR="00CA466C" w:rsidRPr="00CA466C">
        <w:rPr>
          <w:rFonts w:ascii="Arial" w:hAnsi="Arial" w:cs="Arial"/>
          <w:b/>
          <w:bCs/>
        </w:rPr>
        <w:t>Renforcement des capacités :</w:t>
      </w:r>
      <w:r w:rsidR="00CA466C" w:rsidRPr="00CA466C">
        <w:rPr>
          <w:rFonts w:ascii="Arial" w:hAnsi="Arial" w:cs="Arial"/>
        </w:rPr>
        <w:t xml:space="preserve"> </w:t>
      </w:r>
      <w:r w:rsidR="00080247">
        <w:rPr>
          <w:rFonts w:ascii="Arial" w:hAnsi="Arial" w:cs="Arial"/>
        </w:rPr>
        <w:t>Rapport incluant la f</w:t>
      </w:r>
      <w:r w:rsidR="00CA466C" w:rsidRPr="00CA466C">
        <w:rPr>
          <w:rFonts w:ascii="Arial" w:hAnsi="Arial" w:cs="Arial"/>
        </w:rPr>
        <w:t xml:space="preserve">ourniture de conseils stratégiques et techniques pour renforcer les capacités internes de </w:t>
      </w:r>
      <w:r w:rsidR="00566117">
        <w:rPr>
          <w:rFonts w:ascii="Arial" w:hAnsi="Arial" w:cs="Arial"/>
        </w:rPr>
        <w:t xml:space="preserve">l’entreprise </w:t>
      </w:r>
      <w:r w:rsidR="00566117" w:rsidRPr="00CA466C">
        <w:rPr>
          <w:rFonts w:ascii="Arial" w:hAnsi="Arial" w:cs="Arial"/>
        </w:rPr>
        <w:t>en</w:t>
      </w:r>
      <w:r w:rsidR="00CA466C" w:rsidRPr="00CA466C">
        <w:rPr>
          <w:rFonts w:ascii="Arial" w:hAnsi="Arial" w:cs="Arial"/>
        </w:rPr>
        <w:t xml:space="preserve"> matière de compréhension des exigences du marché carbone, de développement de projets de crédits carbone, de suivi, de </w:t>
      </w:r>
      <w:proofErr w:type="spellStart"/>
      <w:r w:rsidR="00CA466C" w:rsidRPr="00CA466C">
        <w:rPr>
          <w:rFonts w:ascii="Arial" w:hAnsi="Arial" w:cs="Arial"/>
        </w:rPr>
        <w:t>reporting</w:t>
      </w:r>
      <w:proofErr w:type="spellEnd"/>
      <w:r w:rsidR="00CA466C" w:rsidRPr="00CA466C">
        <w:rPr>
          <w:rFonts w:ascii="Arial" w:hAnsi="Arial" w:cs="Arial"/>
        </w:rPr>
        <w:t xml:space="preserve"> et de vérification (MRV).</w:t>
      </w:r>
    </w:p>
    <w:p w14:paraId="5ACFA451" w14:textId="45882242" w:rsidR="00725743" w:rsidRDefault="002E02C5" w:rsidP="00003585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L3 : Processus d’intégration :</w:t>
      </w:r>
      <w:r w:rsidR="00725743" w:rsidRPr="00725743">
        <w:rPr>
          <w:rFonts w:ascii="Arial" w:hAnsi="Arial" w:cs="Arial"/>
        </w:rPr>
        <w:t xml:space="preserve"> </w:t>
      </w:r>
      <w:r w:rsidR="00080247">
        <w:rPr>
          <w:rFonts w:ascii="Arial" w:hAnsi="Arial" w:cs="Arial"/>
        </w:rPr>
        <w:t>Présentation et/ou rapport qui définit et clarifie l</w:t>
      </w:r>
      <w:r w:rsidR="00725743" w:rsidRPr="00725743">
        <w:rPr>
          <w:rFonts w:ascii="Arial" w:hAnsi="Arial" w:cs="Arial"/>
        </w:rPr>
        <w:t xml:space="preserve">es étapes et des procédures nécessaires à l'intégration réussie de </w:t>
      </w:r>
      <w:r w:rsidR="00AE2CE1">
        <w:rPr>
          <w:rFonts w:ascii="Arial" w:hAnsi="Arial" w:cs="Arial"/>
        </w:rPr>
        <w:t>l’entreprise</w:t>
      </w:r>
      <w:r w:rsidR="00725743" w:rsidRPr="00725743">
        <w:rPr>
          <w:rFonts w:ascii="Arial" w:hAnsi="Arial" w:cs="Arial"/>
        </w:rPr>
        <w:t xml:space="preserve"> au marché carbone, incluant la documentation requise pour la certification</w:t>
      </w:r>
      <w:r w:rsidR="003644EC">
        <w:rPr>
          <w:rFonts w:ascii="Arial" w:hAnsi="Arial" w:cs="Arial"/>
        </w:rPr>
        <w:t xml:space="preserve"> (vérification et validation par organisme neutre</w:t>
      </w:r>
      <w:r>
        <w:rPr>
          <w:rFonts w:ascii="Arial" w:hAnsi="Arial" w:cs="Arial"/>
        </w:rPr>
        <w:t xml:space="preserve">) sur le calcul </w:t>
      </w:r>
      <w:proofErr w:type="gramStart"/>
      <w:r>
        <w:rPr>
          <w:rFonts w:ascii="Arial" w:hAnsi="Arial" w:cs="Arial"/>
        </w:rPr>
        <w:t>du</w:t>
      </w:r>
      <w:r w:rsidR="00725743" w:rsidRPr="00725743">
        <w:rPr>
          <w:rFonts w:ascii="Arial" w:hAnsi="Arial" w:cs="Arial"/>
        </w:rPr>
        <w:t xml:space="preserve"> crédits</w:t>
      </w:r>
      <w:proofErr w:type="gramEnd"/>
      <w:r w:rsidR="00725743" w:rsidRPr="00725743">
        <w:rPr>
          <w:rFonts w:ascii="Arial" w:hAnsi="Arial" w:cs="Arial"/>
        </w:rPr>
        <w:t xml:space="preserve"> carbone.</w:t>
      </w:r>
    </w:p>
    <w:p w14:paraId="1E040278" w14:textId="77777777" w:rsidR="00F6153B" w:rsidRPr="00556DA6" w:rsidRDefault="00F6153B" w:rsidP="00E2128E">
      <w:pPr>
        <w:rPr>
          <w:rFonts w:ascii="Arial" w:hAnsi="Arial" w:cs="Arial"/>
          <w:sz w:val="22"/>
          <w:szCs w:val="22"/>
          <w:lang w:val="fr-FR"/>
        </w:rPr>
      </w:pPr>
    </w:p>
    <w:p w14:paraId="1C92BC86" w14:textId="712963F7" w:rsidR="00E2128E" w:rsidRPr="00556DA6" w:rsidRDefault="00D5014E" w:rsidP="00E2128E">
      <w:pPr>
        <w:rPr>
          <w:rFonts w:ascii="Arial" w:hAnsi="Arial" w:cs="Arial"/>
          <w:b/>
          <w:bCs/>
          <w:sz w:val="22"/>
          <w:szCs w:val="22"/>
        </w:rPr>
      </w:pPr>
      <w:r w:rsidRPr="00556DA6">
        <w:rPr>
          <w:rFonts w:ascii="Arial" w:hAnsi="Arial" w:cs="Arial"/>
          <w:b/>
          <w:bCs/>
          <w:sz w:val="22"/>
          <w:szCs w:val="22"/>
        </w:rPr>
        <w:t>4</w:t>
      </w:r>
      <w:r w:rsidR="00E2128E" w:rsidRPr="00556DA6">
        <w:rPr>
          <w:rFonts w:ascii="Arial" w:hAnsi="Arial" w:cs="Arial"/>
          <w:b/>
          <w:bCs/>
          <w:sz w:val="22"/>
          <w:szCs w:val="22"/>
        </w:rPr>
        <w:t>. Durée de réalisation :</w:t>
      </w:r>
    </w:p>
    <w:p w14:paraId="63DED190" w14:textId="77777777" w:rsidR="00C75A55" w:rsidRPr="00556DA6" w:rsidRDefault="00C75A55" w:rsidP="00E2128E">
      <w:pPr>
        <w:rPr>
          <w:rFonts w:ascii="Arial" w:hAnsi="Arial" w:cs="Arial"/>
          <w:b/>
          <w:bCs/>
          <w:sz w:val="22"/>
          <w:szCs w:val="22"/>
        </w:rPr>
      </w:pPr>
    </w:p>
    <w:p w14:paraId="44571581" w14:textId="36C4DDD7" w:rsidR="00E2128E" w:rsidRPr="00556DA6" w:rsidRDefault="00C75A55" w:rsidP="00E2128E">
      <w:pPr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 xml:space="preserve">La mission est prévue pour une durée de </w:t>
      </w:r>
      <w:r w:rsidR="00F46EF7">
        <w:rPr>
          <w:rFonts w:ascii="Arial" w:hAnsi="Arial" w:cs="Arial"/>
          <w:sz w:val="22"/>
          <w:szCs w:val="22"/>
        </w:rPr>
        <w:t>10 JH</w:t>
      </w:r>
      <w:r w:rsidRPr="00556DA6">
        <w:rPr>
          <w:rFonts w:ascii="Arial" w:hAnsi="Arial" w:cs="Arial"/>
          <w:sz w:val="22"/>
          <w:szCs w:val="22"/>
        </w:rPr>
        <w:t xml:space="preserve"> jours y compris la rédaction des rapports et s’étalera sur une durée maximale de </w:t>
      </w:r>
      <w:r w:rsidR="00E571B7">
        <w:rPr>
          <w:rFonts w:ascii="Arial" w:hAnsi="Arial" w:cs="Arial"/>
          <w:sz w:val="22"/>
          <w:szCs w:val="22"/>
        </w:rPr>
        <w:t>3</w:t>
      </w:r>
      <w:r w:rsidRPr="00556DA6">
        <w:rPr>
          <w:rFonts w:ascii="Arial" w:hAnsi="Arial" w:cs="Arial"/>
          <w:sz w:val="22"/>
          <w:szCs w:val="22"/>
        </w:rPr>
        <w:t xml:space="preserve"> mois. </w:t>
      </w:r>
    </w:p>
    <w:p w14:paraId="5AE05A50" w14:textId="77777777" w:rsidR="00E2128E" w:rsidRPr="00556DA6" w:rsidRDefault="00E2128E" w:rsidP="00E2128E">
      <w:pPr>
        <w:rPr>
          <w:rFonts w:ascii="Arial" w:hAnsi="Arial" w:cs="Arial"/>
          <w:sz w:val="22"/>
          <w:szCs w:val="22"/>
        </w:rPr>
      </w:pPr>
    </w:p>
    <w:p w14:paraId="6BF58407" w14:textId="2A52B7F4" w:rsidR="00E2128E" w:rsidRPr="00556DA6" w:rsidRDefault="00D5014E" w:rsidP="00E2128E">
      <w:pPr>
        <w:rPr>
          <w:rFonts w:ascii="Arial" w:hAnsi="Arial" w:cs="Arial"/>
          <w:b/>
          <w:bCs/>
          <w:sz w:val="22"/>
          <w:szCs w:val="22"/>
        </w:rPr>
      </w:pPr>
      <w:r w:rsidRPr="00556DA6">
        <w:rPr>
          <w:rFonts w:ascii="Arial" w:hAnsi="Arial" w:cs="Arial"/>
          <w:b/>
          <w:bCs/>
          <w:sz w:val="22"/>
          <w:szCs w:val="22"/>
        </w:rPr>
        <w:t>5</w:t>
      </w:r>
      <w:r w:rsidR="00E2128E" w:rsidRPr="00556DA6">
        <w:rPr>
          <w:rFonts w:ascii="Arial" w:hAnsi="Arial" w:cs="Arial"/>
          <w:b/>
          <w:bCs/>
          <w:sz w:val="22"/>
          <w:szCs w:val="22"/>
        </w:rPr>
        <w:t>. Profil de l’expert :</w:t>
      </w:r>
    </w:p>
    <w:p w14:paraId="44D6FFFF" w14:textId="77777777" w:rsidR="00E2128E" w:rsidRPr="00556DA6" w:rsidRDefault="00E2128E" w:rsidP="00E2128E">
      <w:pPr>
        <w:rPr>
          <w:rFonts w:ascii="Arial" w:hAnsi="Arial" w:cs="Arial"/>
          <w:sz w:val="22"/>
          <w:szCs w:val="22"/>
        </w:rPr>
      </w:pPr>
    </w:p>
    <w:p w14:paraId="0727B26E" w14:textId="68056335" w:rsidR="00E2128E" w:rsidRPr="00556DA6" w:rsidRDefault="00E2128E" w:rsidP="00E2128E">
      <w:pPr>
        <w:rPr>
          <w:rFonts w:ascii="Arial" w:hAnsi="Arial" w:cs="Arial"/>
          <w:color w:val="0070C0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Formation académique</w:t>
      </w:r>
      <w:r w:rsidR="00C75A55" w:rsidRPr="00556DA6">
        <w:rPr>
          <w:rFonts w:ascii="Arial" w:hAnsi="Arial" w:cs="Arial"/>
          <w:sz w:val="22"/>
          <w:szCs w:val="22"/>
        </w:rPr>
        <w:t xml:space="preserve"> : </w:t>
      </w:r>
      <w:r w:rsidR="00FB1DE0" w:rsidRPr="00556DA6">
        <w:rPr>
          <w:rFonts w:ascii="Arial" w:hAnsi="Arial" w:cs="Arial"/>
          <w:sz w:val="22"/>
          <w:szCs w:val="22"/>
        </w:rPr>
        <w:t xml:space="preserve">Diplôme </w:t>
      </w:r>
      <w:r w:rsidR="00224EA2">
        <w:rPr>
          <w:rFonts w:ascii="Arial" w:hAnsi="Arial" w:cs="Arial"/>
          <w:sz w:val="22"/>
          <w:szCs w:val="22"/>
        </w:rPr>
        <w:t xml:space="preserve">d’école </w:t>
      </w:r>
      <w:r w:rsidR="006463FE">
        <w:rPr>
          <w:rFonts w:ascii="Arial" w:hAnsi="Arial" w:cs="Arial"/>
          <w:sz w:val="22"/>
          <w:szCs w:val="22"/>
        </w:rPr>
        <w:t>d’</w:t>
      </w:r>
      <w:r w:rsidR="00C9297A">
        <w:rPr>
          <w:rFonts w:ascii="Arial" w:hAnsi="Arial" w:cs="Arial"/>
          <w:sz w:val="22"/>
          <w:szCs w:val="22"/>
        </w:rPr>
        <w:t>ingénieur</w:t>
      </w:r>
      <w:r w:rsidR="00224EA2">
        <w:rPr>
          <w:rFonts w:ascii="Arial" w:hAnsi="Arial" w:cs="Arial"/>
          <w:sz w:val="22"/>
          <w:szCs w:val="22"/>
        </w:rPr>
        <w:t xml:space="preserve">, </w:t>
      </w:r>
      <w:r w:rsidR="00642C9C">
        <w:rPr>
          <w:rFonts w:ascii="Arial" w:hAnsi="Arial" w:cs="Arial"/>
          <w:sz w:val="22"/>
          <w:szCs w:val="22"/>
        </w:rPr>
        <w:t xml:space="preserve">d’économie </w:t>
      </w:r>
      <w:r w:rsidR="00FB1DE0" w:rsidRPr="00556DA6">
        <w:rPr>
          <w:rFonts w:ascii="Arial" w:hAnsi="Arial" w:cs="Arial"/>
          <w:sz w:val="22"/>
          <w:szCs w:val="22"/>
        </w:rPr>
        <w:t>ou équivalent.</w:t>
      </w:r>
    </w:p>
    <w:p w14:paraId="18F4E2CE" w14:textId="77777777" w:rsidR="00E2128E" w:rsidRPr="00556DA6" w:rsidRDefault="00E2128E" w:rsidP="00E2128E">
      <w:pPr>
        <w:pStyle w:val="ListBullet"/>
        <w:tabs>
          <w:tab w:val="clear" w:pos="360"/>
        </w:tabs>
        <w:ind w:firstLine="0"/>
        <w:rPr>
          <w:rFonts w:ascii="Arial" w:hAnsi="Arial" w:cs="Arial"/>
          <w:color w:val="0070C0"/>
          <w:sz w:val="22"/>
          <w:szCs w:val="22"/>
        </w:rPr>
      </w:pPr>
    </w:p>
    <w:p w14:paraId="30682422" w14:textId="5D1E1D0C" w:rsidR="00E2128E" w:rsidRPr="00556DA6" w:rsidRDefault="00E2128E" w:rsidP="00FB1DE0">
      <w:pPr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L</w:t>
      </w:r>
      <w:r w:rsidR="00413435">
        <w:rPr>
          <w:rFonts w:ascii="Arial" w:hAnsi="Arial" w:cs="Arial"/>
          <w:sz w:val="22"/>
          <w:szCs w:val="22"/>
        </w:rPr>
        <w:t xml:space="preserve">’expert </w:t>
      </w:r>
      <w:r w:rsidRPr="00556DA6">
        <w:rPr>
          <w:rFonts w:ascii="Arial" w:hAnsi="Arial" w:cs="Arial"/>
          <w:sz w:val="22"/>
          <w:szCs w:val="22"/>
        </w:rPr>
        <w:t>devra posséder les compétences et l'expérience suivantes</w:t>
      </w:r>
      <w:r w:rsidR="00FB1DE0" w:rsidRPr="00556DA6">
        <w:rPr>
          <w:rFonts w:ascii="Arial" w:hAnsi="Arial" w:cs="Arial"/>
          <w:sz w:val="22"/>
          <w:szCs w:val="22"/>
        </w:rPr>
        <w:t> :</w:t>
      </w:r>
    </w:p>
    <w:p w14:paraId="6B1E6331" w14:textId="77777777" w:rsidR="00FB1DE0" w:rsidRPr="00556DA6" w:rsidRDefault="00FB1DE0" w:rsidP="00FB1DE0">
      <w:pPr>
        <w:rPr>
          <w:rFonts w:ascii="Arial" w:hAnsi="Arial" w:cs="Arial"/>
          <w:sz w:val="22"/>
          <w:szCs w:val="22"/>
        </w:rPr>
      </w:pPr>
    </w:p>
    <w:p w14:paraId="4B0A4B30" w14:textId="4E859F83" w:rsidR="00871B2D" w:rsidRPr="00AB6310" w:rsidRDefault="000379A5" w:rsidP="000379A5">
      <w:pPr>
        <w:pStyle w:val="ListBulle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0379A5">
        <w:rPr>
          <w:rFonts w:ascii="Arial" w:hAnsi="Arial" w:cs="Arial"/>
          <w:sz w:val="22"/>
          <w:szCs w:val="22"/>
          <w:lang w:val="fr-MA"/>
        </w:rPr>
        <w:t>Connaissance approfondie du marché carbone</w:t>
      </w:r>
      <w:r>
        <w:rPr>
          <w:rFonts w:ascii="Arial" w:hAnsi="Arial" w:cs="Arial"/>
          <w:sz w:val="22"/>
          <w:szCs w:val="22"/>
          <w:lang w:val="fr-MA"/>
        </w:rPr>
        <w:t xml:space="preserve">, </w:t>
      </w:r>
    </w:p>
    <w:p w14:paraId="7EF35577" w14:textId="611F63F7" w:rsidR="00AB6310" w:rsidRPr="00AB6310" w:rsidRDefault="00AB6310" w:rsidP="00AB6310">
      <w:pPr>
        <w:pStyle w:val="ListBulle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AB6310">
        <w:rPr>
          <w:rFonts w:ascii="Arial" w:hAnsi="Arial" w:cs="Arial"/>
          <w:sz w:val="22"/>
          <w:szCs w:val="22"/>
        </w:rPr>
        <w:t>Compréhension des mécanismes de crédit carbone (e.g., compensation carbone, séquestration</w:t>
      </w:r>
      <w:r>
        <w:rPr>
          <w:rFonts w:ascii="Arial" w:hAnsi="Arial" w:cs="Arial"/>
          <w:sz w:val="22"/>
          <w:szCs w:val="22"/>
        </w:rPr>
        <w:t>…</w:t>
      </w:r>
      <w:r w:rsidRPr="00AB6310">
        <w:rPr>
          <w:rFonts w:ascii="Arial" w:hAnsi="Arial" w:cs="Arial"/>
          <w:sz w:val="22"/>
          <w:szCs w:val="22"/>
        </w:rPr>
        <w:t xml:space="preserve">). </w:t>
      </w:r>
    </w:p>
    <w:p w14:paraId="5822BBC0" w14:textId="7EDC0A43" w:rsidR="00AB6310" w:rsidRPr="00AB6310" w:rsidRDefault="00AB6310" w:rsidP="00AB6310">
      <w:pPr>
        <w:pStyle w:val="ListBulle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AB6310">
        <w:rPr>
          <w:rFonts w:ascii="Arial" w:hAnsi="Arial" w:cs="Arial"/>
          <w:sz w:val="22"/>
          <w:szCs w:val="22"/>
        </w:rPr>
        <w:t xml:space="preserve">Connaissance des standards et des méthodologies de certification de crédits carbone reconnus internationalement (e.g., Verra (VCS), Gold Standard, CDM, CAR). </w:t>
      </w:r>
    </w:p>
    <w:p w14:paraId="6E336065" w14:textId="15A546EA" w:rsidR="00AB6310" w:rsidRDefault="00644645" w:rsidP="00AB6310">
      <w:pPr>
        <w:pStyle w:val="ListBulle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Connaissance du</w:t>
      </w:r>
      <w:r w:rsidR="00AB6310" w:rsidRPr="00AB6310">
        <w:rPr>
          <w:rFonts w:ascii="Arial" w:hAnsi="Arial" w:cs="Arial"/>
          <w:sz w:val="22"/>
          <w:szCs w:val="22"/>
        </w:rPr>
        <w:t xml:space="preserve"> cadre réglementaire et les politiques climatiques pertinents au niveau national et international.</w:t>
      </w:r>
    </w:p>
    <w:p w14:paraId="499ED919" w14:textId="75548A6C" w:rsidR="00FB1DE0" w:rsidRPr="00556DA6" w:rsidRDefault="00FB1DE0" w:rsidP="00FB1DE0">
      <w:pPr>
        <w:pStyle w:val="ListBulle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 xml:space="preserve">Pratique de l’assistance et du conseil </w:t>
      </w:r>
      <w:r w:rsidR="00644645">
        <w:rPr>
          <w:rFonts w:ascii="Arial" w:hAnsi="Arial" w:cs="Arial"/>
          <w:sz w:val="22"/>
          <w:szCs w:val="22"/>
        </w:rPr>
        <w:t xml:space="preserve">au profit des PME, </w:t>
      </w:r>
      <w:proofErr w:type="spellStart"/>
      <w:r w:rsidR="00644645">
        <w:rPr>
          <w:rFonts w:ascii="Arial" w:hAnsi="Arial" w:cs="Arial"/>
          <w:sz w:val="22"/>
          <w:szCs w:val="22"/>
        </w:rPr>
        <w:t>StartUp</w:t>
      </w:r>
      <w:proofErr w:type="spellEnd"/>
      <w:r w:rsidR="00D313D5">
        <w:rPr>
          <w:rFonts w:ascii="Arial" w:hAnsi="Arial" w:cs="Arial"/>
          <w:sz w:val="22"/>
          <w:szCs w:val="22"/>
        </w:rPr>
        <w:t>.</w:t>
      </w:r>
    </w:p>
    <w:p w14:paraId="3B054AF2" w14:textId="71EBFC9E" w:rsidR="00FB1DE0" w:rsidRPr="00556DA6" w:rsidRDefault="00222B14" w:rsidP="00FB1DE0">
      <w:pPr>
        <w:pStyle w:val="ListBulle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B1DE0" w:rsidRPr="00556DA6">
        <w:rPr>
          <w:rFonts w:ascii="Arial" w:hAnsi="Arial" w:cs="Arial"/>
          <w:sz w:val="22"/>
          <w:szCs w:val="22"/>
        </w:rPr>
        <w:t xml:space="preserve"> ans d’expérience minimum dans </w:t>
      </w:r>
      <w:r w:rsidR="00224EA2">
        <w:rPr>
          <w:rFonts w:ascii="Arial" w:hAnsi="Arial" w:cs="Arial"/>
          <w:sz w:val="22"/>
          <w:szCs w:val="22"/>
        </w:rPr>
        <w:t>un</w:t>
      </w:r>
      <w:r w:rsidR="00FB1DE0" w:rsidRPr="00556DA6">
        <w:rPr>
          <w:rFonts w:ascii="Arial" w:hAnsi="Arial" w:cs="Arial"/>
          <w:sz w:val="22"/>
          <w:szCs w:val="22"/>
        </w:rPr>
        <w:t xml:space="preserve"> domaine </w:t>
      </w:r>
      <w:r>
        <w:rPr>
          <w:rFonts w:ascii="Arial" w:hAnsi="Arial" w:cs="Arial"/>
          <w:sz w:val="22"/>
          <w:szCs w:val="22"/>
        </w:rPr>
        <w:t xml:space="preserve">technique lié à </w:t>
      </w:r>
      <w:r w:rsidR="00D313D5">
        <w:rPr>
          <w:rFonts w:ascii="Arial" w:hAnsi="Arial" w:cs="Arial"/>
          <w:sz w:val="22"/>
          <w:szCs w:val="22"/>
        </w:rPr>
        <w:t>l’environnement</w:t>
      </w:r>
      <w:r>
        <w:rPr>
          <w:rFonts w:ascii="Arial" w:hAnsi="Arial" w:cs="Arial"/>
          <w:sz w:val="22"/>
          <w:szCs w:val="22"/>
        </w:rPr>
        <w:t>, régulation, traitement d</w:t>
      </w:r>
      <w:r w:rsidR="00D313D5">
        <w:rPr>
          <w:rFonts w:ascii="Arial" w:hAnsi="Arial" w:cs="Arial"/>
          <w:sz w:val="22"/>
          <w:szCs w:val="22"/>
        </w:rPr>
        <w:t>es déchet</w:t>
      </w:r>
      <w:r w:rsidR="009B1FC1">
        <w:rPr>
          <w:rFonts w:ascii="Arial" w:hAnsi="Arial" w:cs="Arial"/>
          <w:sz w:val="22"/>
          <w:szCs w:val="22"/>
        </w:rPr>
        <w:t>s</w:t>
      </w:r>
      <w:r w:rsidR="00D313D5">
        <w:rPr>
          <w:rFonts w:ascii="Arial" w:hAnsi="Arial" w:cs="Arial"/>
          <w:sz w:val="22"/>
          <w:szCs w:val="22"/>
        </w:rPr>
        <w:t xml:space="preserve"> ou </w:t>
      </w:r>
      <w:r w:rsidR="009B1FC1">
        <w:rPr>
          <w:rFonts w:ascii="Arial" w:hAnsi="Arial" w:cs="Arial"/>
          <w:sz w:val="22"/>
          <w:szCs w:val="22"/>
        </w:rPr>
        <w:t>équivalent</w:t>
      </w:r>
      <w:r w:rsidR="006A0C4F">
        <w:rPr>
          <w:rFonts w:ascii="Arial" w:hAnsi="Arial" w:cs="Arial"/>
          <w:sz w:val="22"/>
          <w:szCs w:val="22"/>
        </w:rPr>
        <w:t>.</w:t>
      </w:r>
    </w:p>
    <w:p w14:paraId="7939A64C" w14:textId="58F64480" w:rsidR="00D5014E" w:rsidRPr="00556DA6" w:rsidRDefault="006A0C4F" w:rsidP="00FB1DE0">
      <w:pPr>
        <w:pStyle w:val="ListBulle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5014E" w:rsidRPr="00556DA6">
        <w:rPr>
          <w:rFonts w:ascii="Arial" w:hAnsi="Arial" w:cs="Arial"/>
          <w:sz w:val="22"/>
          <w:szCs w:val="22"/>
        </w:rPr>
        <w:t xml:space="preserve"> ans d’expérience minimum dans l’accompagnement</w:t>
      </w:r>
      <w:r w:rsidR="00224EA2">
        <w:rPr>
          <w:rFonts w:ascii="Arial" w:hAnsi="Arial" w:cs="Arial"/>
          <w:sz w:val="22"/>
          <w:szCs w:val="22"/>
        </w:rPr>
        <w:t xml:space="preserve"> de croissance des</w:t>
      </w:r>
      <w:r w:rsidR="00D5014E" w:rsidRPr="00556DA6">
        <w:rPr>
          <w:rFonts w:ascii="Arial" w:hAnsi="Arial" w:cs="Arial"/>
          <w:sz w:val="22"/>
          <w:szCs w:val="22"/>
        </w:rPr>
        <w:t xml:space="preserve"> </w:t>
      </w:r>
      <w:r w:rsidR="00224EA2">
        <w:rPr>
          <w:rFonts w:ascii="Arial" w:hAnsi="Arial" w:cs="Arial"/>
          <w:sz w:val="22"/>
          <w:szCs w:val="22"/>
        </w:rPr>
        <w:t>d’entreprises/</w:t>
      </w:r>
      <w:proofErr w:type="spellStart"/>
      <w:r w:rsidR="00224EA2">
        <w:rPr>
          <w:rFonts w:ascii="Arial" w:hAnsi="Arial" w:cs="Arial"/>
          <w:sz w:val="22"/>
          <w:szCs w:val="22"/>
        </w:rPr>
        <w:t>StartUp</w:t>
      </w:r>
      <w:proofErr w:type="spellEnd"/>
      <w:r w:rsidR="00224EA2">
        <w:rPr>
          <w:rFonts w:ascii="Arial" w:hAnsi="Arial" w:cs="Arial"/>
          <w:sz w:val="22"/>
          <w:szCs w:val="22"/>
        </w:rPr>
        <w:t>.</w:t>
      </w:r>
    </w:p>
    <w:p w14:paraId="223F3A18" w14:textId="0222CC25" w:rsidR="00D5014E" w:rsidRPr="00556DA6" w:rsidRDefault="00D5014E" w:rsidP="00D5014E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C</w:t>
      </w:r>
      <w:r w:rsidR="00FB1DE0" w:rsidRPr="00556DA6">
        <w:rPr>
          <w:rFonts w:ascii="Arial" w:hAnsi="Arial" w:cs="Arial"/>
          <w:sz w:val="22"/>
          <w:szCs w:val="22"/>
        </w:rPr>
        <w:t>apacité rédactionnelle de rapports.</w:t>
      </w:r>
    </w:p>
    <w:p w14:paraId="49BEB073" w14:textId="46BFB4C4" w:rsidR="00E2128E" w:rsidRDefault="00D5014E" w:rsidP="00E2128E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M</w:t>
      </w:r>
      <w:r w:rsidR="00FB1DE0" w:rsidRPr="00556DA6">
        <w:rPr>
          <w:rFonts w:ascii="Arial" w:hAnsi="Arial" w:cs="Arial"/>
          <w:sz w:val="22"/>
          <w:szCs w:val="22"/>
        </w:rPr>
        <w:t>aitrise de</w:t>
      </w:r>
      <w:r w:rsidRPr="00556DA6">
        <w:rPr>
          <w:rFonts w:ascii="Arial" w:hAnsi="Arial" w:cs="Arial"/>
          <w:sz w:val="22"/>
          <w:szCs w:val="22"/>
        </w:rPr>
        <w:t>s langues française et arabe</w:t>
      </w:r>
      <w:r w:rsidR="00FB1DE0" w:rsidRPr="00556DA6">
        <w:rPr>
          <w:rFonts w:ascii="Arial" w:hAnsi="Arial" w:cs="Arial"/>
          <w:sz w:val="22"/>
          <w:szCs w:val="22"/>
        </w:rPr>
        <w:t xml:space="preserve"> (parlée et écrite).</w:t>
      </w:r>
    </w:p>
    <w:p w14:paraId="7FBB84B1" w14:textId="77777777" w:rsidR="003D3713" w:rsidRPr="00556DA6" w:rsidRDefault="003D3713" w:rsidP="003D3713">
      <w:pPr>
        <w:pStyle w:val="ListParagraph"/>
        <w:rPr>
          <w:rFonts w:ascii="Arial" w:hAnsi="Arial" w:cs="Arial"/>
          <w:sz w:val="22"/>
          <w:szCs w:val="22"/>
        </w:rPr>
      </w:pPr>
    </w:p>
    <w:p w14:paraId="1D4069AE" w14:textId="77777777" w:rsidR="00E2128E" w:rsidRPr="00556DA6" w:rsidRDefault="00E2128E" w:rsidP="00E2128E">
      <w:pPr>
        <w:rPr>
          <w:rFonts w:ascii="Arial" w:hAnsi="Arial" w:cs="Arial"/>
          <w:b/>
          <w:bCs/>
          <w:sz w:val="22"/>
          <w:szCs w:val="22"/>
        </w:rPr>
      </w:pPr>
    </w:p>
    <w:p w14:paraId="4B22F414" w14:textId="250126B2" w:rsidR="00E2128E" w:rsidRPr="00556DA6" w:rsidRDefault="00D5014E" w:rsidP="00E2128E">
      <w:pPr>
        <w:rPr>
          <w:rFonts w:ascii="Arial" w:hAnsi="Arial" w:cs="Arial"/>
          <w:b/>
          <w:bCs/>
          <w:sz w:val="22"/>
          <w:szCs w:val="22"/>
        </w:rPr>
      </w:pPr>
      <w:r w:rsidRPr="00556DA6">
        <w:rPr>
          <w:rFonts w:ascii="Arial" w:hAnsi="Arial" w:cs="Arial"/>
          <w:b/>
          <w:bCs/>
          <w:sz w:val="22"/>
          <w:szCs w:val="22"/>
        </w:rPr>
        <w:t>6</w:t>
      </w:r>
      <w:r w:rsidR="00E2128E" w:rsidRPr="00556DA6">
        <w:rPr>
          <w:rFonts w:ascii="Arial" w:hAnsi="Arial" w:cs="Arial"/>
          <w:b/>
          <w:bCs/>
          <w:sz w:val="22"/>
          <w:szCs w:val="22"/>
        </w:rPr>
        <w:t>. Conditions générales :</w:t>
      </w:r>
    </w:p>
    <w:p w14:paraId="16FA8221" w14:textId="77777777" w:rsidR="00E2128E" w:rsidRPr="00556DA6" w:rsidRDefault="00E2128E" w:rsidP="00E2128E">
      <w:pPr>
        <w:rPr>
          <w:rFonts w:ascii="Arial" w:hAnsi="Arial" w:cs="Arial"/>
          <w:sz w:val="22"/>
          <w:szCs w:val="22"/>
        </w:rPr>
      </w:pPr>
    </w:p>
    <w:p w14:paraId="235EDDD1" w14:textId="09C9A58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L</w:t>
      </w:r>
      <w:r w:rsidR="00413435">
        <w:rPr>
          <w:rFonts w:ascii="Arial" w:hAnsi="Arial" w:cs="Arial"/>
          <w:sz w:val="22"/>
          <w:szCs w:val="22"/>
        </w:rPr>
        <w:t xml:space="preserve">’expert </w:t>
      </w:r>
      <w:r w:rsidRPr="00556DA6">
        <w:rPr>
          <w:rFonts w:ascii="Arial" w:hAnsi="Arial" w:cs="Arial"/>
          <w:sz w:val="22"/>
          <w:szCs w:val="22"/>
        </w:rPr>
        <w:t>travaillera en étroite collaboration avec les équipes internes de l'entreprise.</w:t>
      </w:r>
    </w:p>
    <w:p w14:paraId="09706CC0" w14:textId="7777777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</w:p>
    <w:p w14:paraId="3908C2B7" w14:textId="7777777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L'accès aux données nécessaires pour mener la mission sera fourni par l'entreprise. Avant le démarrage de la mission sur site, l’expert élaborera et transmettra à l’entreprise la liste de la documentation et des données nécessaires à la mission.</w:t>
      </w:r>
    </w:p>
    <w:p w14:paraId="2022AC77" w14:textId="7777777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</w:p>
    <w:p w14:paraId="6D3F1DBB" w14:textId="259B7330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L’expert rapportera au chargé de projet GIZ</w:t>
      </w:r>
      <w:r w:rsidR="001A6756">
        <w:rPr>
          <w:rFonts w:ascii="Arial" w:hAnsi="Arial" w:cs="Arial"/>
          <w:sz w:val="22"/>
          <w:szCs w:val="22"/>
        </w:rPr>
        <w:t xml:space="preserve">, </w:t>
      </w:r>
      <w:r w:rsidRPr="00556DA6">
        <w:rPr>
          <w:rFonts w:ascii="Arial" w:hAnsi="Arial" w:cs="Arial"/>
          <w:sz w:val="22"/>
          <w:szCs w:val="22"/>
        </w:rPr>
        <w:t>concernant le déroulement de la mission, à effectuer conformément aux termes de référence. L’expert les informera de tout événement susceptible de son point de vue de retarder ou de compromettre tout ou partie de la mission.</w:t>
      </w:r>
    </w:p>
    <w:p w14:paraId="29647A3C" w14:textId="7777777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</w:p>
    <w:p w14:paraId="0EB20779" w14:textId="7777777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La responsabilité de la GIZ se limite à fournir un appui technique à l’entreprise suivant les besoins que cette dernière a exprimé, l’entreprise reste la seule et unique responsable du suivi et de la bonne exécution de la mission.</w:t>
      </w:r>
    </w:p>
    <w:p w14:paraId="5ED55EDC" w14:textId="7777777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</w:p>
    <w:p w14:paraId="3AA4F6B6" w14:textId="73F037DB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 xml:space="preserve">A la fin de la mission, l’expert élaborera et remettra en format électronique à </w:t>
      </w:r>
      <w:r w:rsidR="001A6756">
        <w:rPr>
          <w:rFonts w:ascii="Arial" w:hAnsi="Arial" w:cs="Arial"/>
          <w:sz w:val="22"/>
          <w:szCs w:val="22"/>
        </w:rPr>
        <w:t>la GIZ, et au bénéficiaire</w:t>
      </w:r>
      <w:r w:rsidRPr="00556DA6">
        <w:rPr>
          <w:rFonts w:ascii="Arial" w:hAnsi="Arial" w:cs="Arial"/>
          <w:sz w:val="22"/>
          <w:szCs w:val="22"/>
        </w:rPr>
        <w:t xml:space="preserve"> un rapport succinct de mission (max 3 pages) indiquant les activités réalisées, les personnes rencontrées, et les livrables produits. Ces livrables seront annexés au rapport de mission de l’expert.</w:t>
      </w:r>
    </w:p>
    <w:p w14:paraId="65998752" w14:textId="77777777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</w:p>
    <w:p w14:paraId="4DE94182" w14:textId="661185C1" w:rsidR="00E2128E" w:rsidRPr="00556DA6" w:rsidRDefault="00E2128E" w:rsidP="00E2128E">
      <w:pPr>
        <w:jc w:val="both"/>
        <w:rPr>
          <w:rFonts w:ascii="Arial" w:hAnsi="Arial" w:cs="Arial"/>
          <w:sz w:val="22"/>
          <w:szCs w:val="22"/>
        </w:rPr>
      </w:pPr>
      <w:r w:rsidRPr="00556DA6">
        <w:rPr>
          <w:rFonts w:ascii="Arial" w:hAnsi="Arial" w:cs="Arial"/>
          <w:sz w:val="22"/>
          <w:szCs w:val="22"/>
        </w:rPr>
        <w:t>L’expert est tenu de respecter une stricte confidentialité vis-à-vis des tiers, pour toutes informations relatives à la mission ou collectées à son occasion</w:t>
      </w:r>
      <w:r w:rsidR="003D3713">
        <w:rPr>
          <w:rFonts w:ascii="Arial" w:hAnsi="Arial" w:cs="Arial"/>
          <w:sz w:val="22"/>
          <w:szCs w:val="22"/>
        </w:rPr>
        <w:t xml:space="preserve">. </w:t>
      </w:r>
      <w:r w:rsidRPr="00556DA6">
        <w:rPr>
          <w:rFonts w:ascii="Arial" w:hAnsi="Arial" w:cs="Arial"/>
          <w:sz w:val="22"/>
          <w:szCs w:val="22"/>
        </w:rPr>
        <w:t xml:space="preserve">Tout manquement au respect de cette clause entraînera une interruption immédiate de la mission. Cette stricte confidentialité reste de règle, sans limitation, après la fin de la mission. </w:t>
      </w:r>
    </w:p>
    <w:p w14:paraId="08830793" w14:textId="77777777" w:rsidR="00E2128E" w:rsidRPr="00556DA6" w:rsidRDefault="00E2128E" w:rsidP="00E2128E">
      <w:pPr>
        <w:rPr>
          <w:rFonts w:ascii="Arial" w:hAnsi="Arial" w:cs="Arial"/>
          <w:sz w:val="22"/>
          <w:szCs w:val="22"/>
        </w:rPr>
      </w:pPr>
    </w:p>
    <w:p w14:paraId="25C642BC" w14:textId="77777777" w:rsidR="00E2128E" w:rsidRPr="00556DA6" w:rsidRDefault="00E2128E" w:rsidP="00E2128E">
      <w:pPr>
        <w:rPr>
          <w:rFonts w:ascii="Arial" w:hAnsi="Arial" w:cs="Arial"/>
          <w:color w:val="FF0000"/>
          <w:sz w:val="22"/>
          <w:szCs w:val="22"/>
        </w:rPr>
      </w:pPr>
    </w:p>
    <w:p w14:paraId="765687BA" w14:textId="77777777" w:rsidR="000345DC" w:rsidRPr="00556DA6" w:rsidRDefault="000345DC" w:rsidP="008237D6">
      <w:pPr>
        <w:rPr>
          <w:rFonts w:ascii="Arial" w:hAnsi="Arial" w:cs="Arial"/>
        </w:rPr>
      </w:pPr>
    </w:p>
    <w:sectPr w:rsidR="000345DC" w:rsidRPr="00556DA6" w:rsidSect="00E0714A">
      <w:headerReference w:type="default" r:id="rId7"/>
      <w:footerReference w:type="default" r:id="rId8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D4E6" w14:textId="77777777" w:rsidR="00380A4B" w:rsidRDefault="00380A4B" w:rsidP="00E0714A">
      <w:r>
        <w:separator/>
      </w:r>
    </w:p>
  </w:endnote>
  <w:endnote w:type="continuationSeparator" w:id="0">
    <w:p w14:paraId="33E05A35" w14:textId="77777777" w:rsidR="00380A4B" w:rsidRDefault="00380A4B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21276A10" w14:textId="77777777" w:rsidTr="000D6C89">
      <w:tc>
        <w:tcPr>
          <w:tcW w:w="1329" w:type="pct"/>
        </w:tcPr>
        <w:p w14:paraId="6CA1AC2F" w14:textId="77777777" w:rsidR="00703906" w:rsidRDefault="00703906" w:rsidP="00703906">
          <w:pPr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Stand:</w:t>
          </w:r>
          <w:proofErr w:type="gramEnd"/>
          <w:r>
            <w:rPr>
              <w:sz w:val="18"/>
              <w:szCs w:val="18"/>
            </w:rPr>
            <w:t xml:space="preserve"> </w:t>
          </w:r>
        </w:p>
      </w:tc>
      <w:tc>
        <w:tcPr>
          <w:tcW w:w="2266" w:type="pct"/>
        </w:tcPr>
        <w:p w14:paraId="11576AE2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proofErr w:type="spellStart"/>
          <w:r w:rsidRPr="00481F93">
            <w:rPr>
              <w:sz w:val="18"/>
              <w:szCs w:val="18"/>
            </w:rPr>
            <w:t>Erstellt</w:t>
          </w:r>
          <w:proofErr w:type="spellEnd"/>
          <w:r w:rsidRPr="00481F93">
            <w:rPr>
              <w:sz w:val="18"/>
              <w:szCs w:val="18"/>
            </w:rPr>
            <w:t xml:space="preserve"> </w:t>
          </w:r>
          <w:proofErr w:type="gramStart"/>
          <w:r w:rsidRPr="00481F93">
            <w:rPr>
              <w:sz w:val="18"/>
              <w:szCs w:val="18"/>
            </w:rPr>
            <w:t>von</w:t>
          </w:r>
          <w:r>
            <w:rPr>
              <w:sz w:val="18"/>
              <w:szCs w:val="18"/>
            </w:rPr>
            <w:t>:</w:t>
          </w:r>
          <w:proofErr w:type="gramEnd"/>
          <w:r>
            <w:rPr>
              <w:sz w:val="18"/>
              <w:szCs w:val="18"/>
            </w:rPr>
            <w:t xml:space="preserve"> </w:t>
          </w:r>
        </w:p>
      </w:tc>
      <w:tc>
        <w:tcPr>
          <w:tcW w:w="1405" w:type="pct"/>
        </w:tcPr>
        <w:p w14:paraId="61AC117A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01C9B25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6000C" w14:textId="77777777" w:rsidR="00380A4B" w:rsidRDefault="00380A4B" w:rsidP="00E0714A">
      <w:r>
        <w:separator/>
      </w:r>
    </w:p>
  </w:footnote>
  <w:footnote w:type="continuationSeparator" w:id="0">
    <w:p w14:paraId="01FDAA2B" w14:textId="77777777" w:rsidR="00380A4B" w:rsidRDefault="00380A4B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2"/>
    </w:tblGrid>
    <w:tr w:rsidR="00023D77" w:rsidRPr="00703906" w14:paraId="2ADC7734" w14:textId="77777777" w:rsidTr="00023D77">
      <w:trPr>
        <w:trHeight w:val="1567"/>
      </w:trPr>
      <w:tc>
        <w:tcPr>
          <w:tcW w:w="5000" w:type="pct"/>
        </w:tcPr>
        <w:p w14:paraId="36F8F84B" w14:textId="77777777" w:rsidR="00023D77" w:rsidRDefault="00023D77" w:rsidP="00703906">
          <w:pPr>
            <w:tabs>
              <w:tab w:val="right" w:pos="9356"/>
            </w:tabs>
            <w:spacing w:before="660"/>
            <w:rPr>
              <w:lang w:eastAsia="de-DE"/>
            </w:rPr>
          </w:pPr>
          <w:r>
            <w:rPr>
              <w:lang w:eastAsia="de-DE"/>
            </w:rPr>
            <w:t>TERME DE REFERENCE :</w:t>
          </w:r>
        </w:p>
        <w:p w14:paraId="50AF55B7" w14:textId="1A937007" w:rsidR="00023D77" w:rsidRPr="00023D77" w:rsidRDefault="00023D77" w:rsidP="00023D7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Assistance technique</w:t>
          </w:r>
          <w:r w:rsidRPr="00556DA6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pour mieux intégrer le marché carbone. </w:t>
          </w:r>
        </w:p>
      </w:tc>
    </w:tr>
  </w:tbl>
  <w:p w14:paraId="66D5C55A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E0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52564"/>
    <w:multiLevelType w:val="hybridMultilevel"/>
    <w:tmpl w:val="604C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F4F19"/>
    <w:multiLevelType w:val="hybridMultilevel"/>
    <w:tmpl w:val="908CF18A"/>
    <w:lvl w:ilvl="0" w:tplc="D86AE4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A6F"/>
    <w:multiLevelType w:val="hybridMultilevel"/>
    <w:tmpl w:val="57A604F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11805"/>
    <w:multiLevelType w:val="hybridMultilevel"/>
    <w:tmpl w:val="6E3C7968"/>
    <w:lvl w:ilvl="0" w:tplc="040C0005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17303872"/>
    <w:multiLevelType w:val="hybridMultilevel"/>
    <w:tmpl w:val="93E8B3E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606D9"/>
    <w:multiLevelType w:val="hybridMultilevel"/>
    <w:tmpl w:val="C9D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4416C"/>
    <w:multiLevelType w:val="hybridMultilevel"/>
    <w:tmpl w:val="3C644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1B6C5D"/>
    <w:multiLevelType w:val="hybridMultilevel"/>
    <w:tmpl w:val="13B444A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44596"/>
    <w:multiLevelType w:val="multilevel"/>
    <w:tmpl w:val="A41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01056"/>
    <w:multiLevelType w:val="hybridMultilevel"/>
    <w:tmpl w:val="DCCC212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2124A7"/>
    <w:multiLevelType w:val="hybridMultilevel"/>
    <w:tmpl w:val="FEF6E0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8003E"/>
    <w:multiLevelType w:val="hybridMultilevel"/>
    <w:tmpl w:val="12AA5A7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E4297E"/>
    <w:multiLevelType w:val="hybridMultilevel"/>
    <w:tmpl w:val="E3DCF85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D60D3"/>
    <w:multiLevelType w:val="hybridMultilevel"/>
    <w:tmpl w:val="EAE889DC"/>
    <w:lvl w:ilvl="0" w:tplc="2F508FA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F3F8F"/>
    <w:multiLevelType w:val="hybridMultilevel"/>
    <w:tmpl w:val="87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7AAE"/>
    <w:multiLevelType w:val="hybridMultilevel"/>
    <w:tmpl w:val="756E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1203C"/>
    <w:multiLevelType w:val="hybridMultilevel"/>
    <w:tmpl w:val="00F65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A4160"/>
    <w:multiLevelType w:val="hybridMultilevel"/>
    <w:tmpl w:val="8BA0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13B5A"/>
    <w:multiLevelType w:val="hybridMultilevel"/>
    <w:tmpl w:val="592C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77C01"/>
    <w:multiLevelType w:val="hybridMultilevel"/>
    <w:tmpl w:val="23107FF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D706F"/>
    <w:multiLevelType w:val="hybridMultilevel"/>
    <w:tmpl w:val="40EC2B5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674F"/>
    <w:multiLevelType w:val="hybridMultilevel"/>
    <w:tmpl w:val="FD180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F02B4"/>
    <w:multiLevelType w:val="multilevel"/>
    <w:tmpl w:val="8CBA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E5CB8"/>
    <w:multiLevelType w:val="hybridMultilevel"/>
    <w:tmpl w:val="A07E937C"/>
    <w:lvl w:ilvl="0" w:tplc="040C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344848"/>
    <w:multiLevelType w:val="hybridMultilevel"/>
    <w:tmpl w:val="9262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A197E"/>
    <w:multiLevelType w:val="hybridMultilevel"/>
    <w:tmpl w:val="B5AE63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B20A1"/>
    <w:multiLevelType w:val="hybridMultilevel"/>
    <w:tmpl w:val="FE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D0099"/>
    <w:multiLevelType w:val="hybridMultilevel"/>
    <w:tmpl w:val="58900856"/>
    <w:lvl w:ilvl="0" w:tplc="FFFFFFFF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D3E7F"/>
    <w:multiLevelType w:val="hybridMultilevel"/>
    <w:tmpl w:val="CF5A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69910">
    <w:abstractNumId w:val="9"/>
  </w:num>
  <w:num w:numId="2" w16cid:durableId="32922395">
    <w:abstractNumId w:val="7"/>
  </w:num>
  <w:num w:numId="3" w16cid:durableId="726420868">
    <w:abstractNumId w:val="6"/>
  </w:num>
  <w:num w:numId="4" w16cid:durableId="695739019">
    <w:abstractNumId w:val="5"/>
  </w:num>
  <w:num w:numId="5" w16cid:durableId="43146158">
    <w:abstractNumId w:val="4"/>
  </w:num>
  <w:num w:numId="6" w16cid:durableId="1205214736">
    <w:abstractNumId w:val="8"/>
  </w:num>
  <w:num w:numId="7" w16cid:durableId="506558759">
    <w:abstractNumId w:val="3"/>
  </w:num>
  <w:num w:numId="8" w16cid:durableId="680159423">
    <w:abstractNumId w:val="2"/>
  </w:num>
  <w:num w:numId="9" w16cid:durableId="246039631">
    <w:abstractNumId w:val="1"/>
  </w:num>
  <w:num w:numId="10" w16cid:durableId="1255629655">
    <w:abstractNumId w:val="0"/>
  </w:num>
  <w:num w:numId="11" w16cid:durableId="2056194646">
    <w:abstractNumId w:val="23"/>
  </w:num>
  <w:num w:numId="12" w16cid:durableId="192616556">
    <w:abstractNumId w:val="20"/>
  </w:num>
  <w:num w:numId="13" w16cid:durableId="384715975">
    <w:abstractNumId w:val="13"/>
  </w:num>
  <w:num w:numId="14" w16cid:durableId="789320908">
    <w:abstractNumId w:val="37"/>
  </w:num>
  <w:num w:numId="15" w16cid:durableId="888759148">
    <w:abstractNumId w:val="22"/>
  </w:num>
  <w:num w:numId="16" w16cid:durableId="1129393803">
    <w:abstractNumId w:val="29"/>
  </w:num>
  <w:num w:numId="17" w16cid:durableId="1813793102">
    <w:abstractNumId w:val="30"/>
  </w:num>
  <w:num w:numId="18" w16cid:durableId="1932591386">
    <w:abstractNumId w:val="17"/>
  </w:num>
  <w:num w:numId="19" w16cid:durableId="395982549">
    <w:abstractNumId w:val="12"/>
  </w:num>
  <w:num w:numId="20" w16cid:durableId="881944515">
    <w:abstractNumId w:val="14"/>
  </w:num>
  <w:num w:numId="21" w16cid:durableId="2041512241">
    <w:abstractNumId w:val="33"/>
  </w:num>
  <w:num w:numId="22" w16cid:durableId="1669365248">
    <w:abstractNumId w:val="35"/>
  </w:num>
  <w:num w:numId="23" w16cid:durableId="1554391562">
    <w:abstractNumId w:val="11"/>
  </w:num>
  <w:num w:numId="24" w16cid:durableId="1494375953">
    <w:abstractNumId w:val="19"/>
  </w:num>
  <w:num w:numId="25" w16cid:durableId="348144022">
    <w:abstractNumId w:val="21"/>
  </w:num>
  <w:num w:numId="26" w16cid:durableId="404836596">
    <w:abstractNumId w:val="31"/>
  </w:num>
  <w:num w:numId="27" w16cid:durableId="405346792">
    <w:abstractNumId w:val="26"/>
  </w:num>
  <w:num w:numId="28" w16cid:durableId="1130585503">
    <w:abstractNumId w:val="32"/>
  </w:num>
  <w:num w:numId="29" w16cid:durableId="564292998">
    <w:abstractNumId w:val="18"/>
  </w:num>
  <w:num w:numId="30" w16cid:durableId="1569416802">
    <w:abstractNumId w:val="36"/>
  </w:num>
  <w:num w:numId="31" w16cid:durableId="1560936604">
    <w:abstractNumId w:val="15"/>
  </w:num>
  <w:num w:numId="32" w16cid:durableId="579406935">
    <w:abstractNumId w:val="16"/>
  </w:num>
  <w:num w:numId="33" w16cid:durableId="1997104937">
    <w:abstractNumId w:val="24"/>
  </w:num>
  <w:num w:numId="34" w16cid:durableId="218594057">
    <w:abstractNumId w:val="25"/>
  </w:num>
  <w:num w:numId="35" w16cid:durableId="828248668">
    <w:abstractNumId w:val="34"/>
  </w:num>
  <w:num w:numId="36" w16cid:durableId="224996321">
    <w:abstractNumId w:val="10"/>
  </w:num>
  <w:num w:numId="37" w16cid:durableId="1260067137">
    <w:abstractNumId w:val="38"/>
  </w:num>
  <w:num w:numId="38" w16cid:durableId="1853640284">
    <w:abstractNumId w:val="28"/>
  </w:num>
  <w:num w:numId="39" w16cid:durableId="7242601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8E"/>
    <w:rsid w:val="000013BF"/>
    <w:rsid w:val="00002684"/>
    <w:rsid w:val="00003585"/>
    <w:rsid w:val="00023D77"/>
    <w:rsid w:val="000345DC"/>
    <w:rsid w:val="000379A5"/>
    <w:rsid w:val="00037F9C"/>
    <w:rsid w:val="00044329"/>
    <w:rsid w:val="00080247"/>
    <w:rsid w:val="00095C7D"/>
    <w:rsid w:val="000A3064"/>
    <w:rsid w:val="000A3D15"/>
    <w:rsid w:val="000B3253"/>
    <w:rsid w:val="000D401D"/>
    <w:rsid w:val="0012409C"/>
    <w:rsid w:val="0012445E"/>
    <w:rsid w:val="00151563"/>
    <w:rsid w:val="0018331F"/>
    <w:rsid w:val="001A0BB0"/>
    <w:rsid w:val="001A6756"/>
    <w:rsid w:val="001C26BE"/>
    <w:rsid w:val="00216852"/>
    <w:rsid w:val="00222B14"/>
    <w:rsid w:val="00224EA2"/>
    <w:rsid w:val="00227F39"/>
    <w:rsid w:val="002356DF"/>
    <w:rsid w:val="002570FF"/>
    <w:rsid w:val="00265193"/>
    <w:rsid w:val="0026756C"/>
    <w:rsid w:val="002B28AF"/>
    <w:rsid w:val="002E02C5"/>
    <w:rsid w:val="002E59B4"/>
    <w:rsid w:val="002F74EB"/>
    <w:rsid w:val="003644EC"/>
    <w:rsid w:val="00380A4B"/>
    <w:rsid w:val="003915FC"/>
    <w:rsid w:val="00394E08"/>
    <w:rsid w:val="003A0C9E"/>
    <w:rsid w:val="003A21B2"/>
    <w:rsid w:val="003B306D"/>
    <w:rsid w:val="003D3713"/>
    <w:rsid w:val="003E29DA"/>
    <w:rsid w:val="003E5CAF"/>
    <w:rsid w:val="00400461"/>
    <w:rsid w:val="00413435"/>
    <w:rsid w:val="00414CB0"/>
    <w:rsid w:val="00420403"/>
    <w:rsid w:val="00431CEB"/>
    <w:rsid w:val="00496528"/>
    <w:rsid w:val="004C6332"/>
    <w:rsid w:val="004F0F8B"/>
    <w:rsid w:val="00504E67"/>
    <w:rsid w:val="00506DF8"/>
    <w:rsid w:val="00556DA6"/>
    <w:rsid w:val="00563F3D"/>
    <w:rsid w:val="00566117"/>
    <w:rsid w:val="006035AA"/>
    <w:rsid w:val="00621B9D"/>
    <w:rsid w:val="00642C9C"/>
    <w:rsid w:val="00644645"/>
    <w:rsid w:val="006463FE"/>
    <w:rsid w:val="00676462"/>
    <w:rsid w:val="00681AE3"/>
    <w:rsid w:val="006A0C4F"/>
    <w:rsid w:val="006F1E86"/>
    <w:rsid w:val="00703906"/>
    <w:rsid w:val="00725743"/>
    <w:rsid w:val="007451B7"/>
    <w:rsid w:val="00777255"/>
    <w:rsid w:val="00781520"/>
    <w:rsid w:val="00791854"/>
    <w:rsid w:val="007A5406"/>
    <w:rsid w:val="007E617D"/>
    <w:rsid w:val="0080748B"/>
    <w:rsid w:val="008237D6"/>
    <w:rsid w:val="00837472"/>
    <w:rsid w:val="00850AA5"/>
    <w:rsid w:val="00863B9C"/>
    <w:rsid w:val="0087093E"/>
    <w:rsid w:val="00871B2D"/>
    <w:rsid w:val="008D7826"/>
    <w:rsid w:val="009010E8"/>
    <w:rsid w:val="00937A22"/>
    <w:rsid w:val="00941BCA"/>
    <w:rsid w:val="00947A34"/>
    <w:rsid w:val="009A5B0E"/>
    <w:rsid w:val="009B1FC1"/>
    <w:rsid w:val="009D3720"/>
    <w:rsid w:val="009E7726"/>
    <w:rsid w:val="009F5DAB"/>
    <w:rsid w:val="00A12A01"/>
    <w:rsid w:val="00A41905"/>
    <w:rsid w:val="00A4798D"/>
    <w:rsid w:val="00AA4CB3"/>
    <w:rsid w:val="00AB3767"/>
    <w:rsid w:val="00AB6310"/>
    <w:rsid w:val="00AE2CE1"/>
    <w:rsid w:val="00AF4008"/>
    <w:rsid w:val="00B153FE"/>
    <w:rsid w:val="00B16A18"/>
    <w:rsid w:val="00B263D6"/>
    <w:rsid w:val="00B45D47"/>
    <w:rsid w:val="00B8499C"/>
    <w:rsid w:val="00B858C0"/>
    <w:rsid w:val="00BA32BC"/>
    <w:rsid w:val="00BA73A2"/>
    <w:rsid w:val="00BB3F71"/>
    <w:rsid w:val="00BC6B24"/>
    <w:rsid w:val="00C3277A"/>
    <w:rsid w:val="00C34845"/>
    <w:rsid w:val="00C464EE"/>
    <w:rsid w:val="00C63772"/>
    <w:rsid w:val="00C66F5E"/>
    <w:rsid w:val="00C75A55"/>
    <w:rsid w:val="00C87271"/>
    <w:rsid w:val="00C9297A"/>
    <w:rsid w:val="00CA466C"/>
    <w:rsid w:val="00CB282C"/>
    <w:rsid w:val="00CF6391"/>
    <w:rsid w:val="00D313D5"/>
    <w:rsid w:val="00D5014E"/>
    <w:rsid w:val="00D60EA6"/>
    <w:rsid w:val="00D618D5"/>
    <w:rsid w:val="00D81469"/>
    <w:rsid w:val="00D834D8"/>
    <w:rsid w:val="00D942E8"/>
    <w:rsid w:val="00DA3B8E"/>
    <w:rsid w:val="00DB29DD"/>
    <w:rsid w:val="00DB7D01"/>
    <w:rsid w:val="00DC1ABB"/>
    <w:rsid w:val="00DC203F"/>
    <w:rsid w:val="00DE5A0E"/>
    <w:rsid w:val="00DE7120"/>
    <w:rsid w:val="00DE7A52"/>
    <w:rsid w:val="00E0714A"/>
    <w:rsid w:val="00E2128E"/>
    <w:rsid w:val="00E32DC4"/>
    <w:rsid w:val="00E5485F"/>
    <w:rsid w:val="00E571B7"/>
    <w:rsid w:val="00ED019D"/>
    <w:rsid w:val="00EF2793"/>
    <w:rsid w:val="00EF6149"/>
    <w:rsid w:val="00F111E0"/>
    <w:rsid w:val="00F30066"/>
    <w:rsid w:val="00F30AA3"/>
    <w:rsid w:val="00F46EF7"/>
    <w:rsid w:val="00F6153B"/>
    <w:rsid w:val="00F8146F"/>
    <w:rsid w:val="00FB1DE0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DBCCDF"/>
  <w15:chartTrackingRefBased/>
  <w15:docId w15:val="{257AF672-B316-483A-8855-19AC766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MA" w:eastAsia="fr-FR"/>
      <w14:ligatures w14:val="none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8E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8E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8E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8E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2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28E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21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28E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uiPriority w:val="34"/>
    <w:qFormat/>
    <w:rsid w:val="00E21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28E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E2128E"/>
    <w:rPr>
      <w:b/>
      <w:bCs/>
      <w:smallCaps/>
      <w:color w:val="2F5496" w:themeColor="accent1" w:themeShade="BF"/>
      <w:spacing w:val="5"/>
    </w:rPr>
  </w:style>
  <w:style w:type="paragraph" w:customStyle="1" w:styleId="bullets">
    <w:name w:val="bullets"/>
    <w:basedOn w:val="Normal"/>
    <w:rsid w:val="00E2128E"/>
    <w:pPr>
      <w:numPr>
        <w:numId w:val="14"/>
      </w:numPr>
      <w:spacing w:before="120"/>
    </w:pPr>
    <w:rPr>
      <w:rFonts w:ascii="Tahoma" w:hAnsi="Tahoma" w:cs="Tahoma"/>
      <w:b/>
      <w:bCs/>
      <w:sz w:val="20"/>
      <w:szCs w:val="20"/>
      <w:lang w:val="fr-FR"/>
    </w:rPr>
  </w:style>
  <w:style w:type="paragraph" w:styleId="ListBullet">
    <w:name w:val="List Bullet"/>
    <w:basedOn w:val="Normal"/>
    <w:rsid w:val="00E2128E"/>
    <w:pPr>
      <w:tabs>
        <w:tab w:val="num" w:pos="360"/>
      </w:tabs>
      <w:ind w:left="360" w:hanging="360"/>
      <w:jc w:val="both"/>
    </w:pPr>
    <w:rPr>
      <w:rFonts w:ascii="Tahoma" w:hAnsi="Tahoma" w:cs="Tahoma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8D7826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8D78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7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A34"/>
    <w:rPr>
      <w:rFonts w:ascii="Times New Roman" w:eastAsia="Times New Roman" w:hAnsi="Times New Roman" w:cs="Times New Roman"/>
      <w:kern w:val="0"/>
      <w:sz w:val="20"/>
      <w:szCs w:val="20"/>
      <w:lang w:val="fr-MA" w:eastAsia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A34"/>
    <w:rPr>
      <w:rFonts w:ascii="Times New Roman" w:eastAsia="Times New Roman" w:hAnsi="Times New Roman" w:cs="Times New Roman"/>
      <w:b/>
      <w:bCs/>
      <w:kern w:val="0"/>
      <w:sz w:val="20"/>
      <w:szCs w:val="20"/>
      <w:lang w:val="fr-MA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ELBRAHMI, Siham GIZ MA</dc:creator>
  <cp:keywords/>
  <dc:description/>
  <cp:lastModifiedBy>Stephane Theodate</cp:lastModifiedBy>
  <cp:revision>2</cp:revision>
  <dcterms:created xsi:type="dcterms:W3CDTF">2025-05-29T11:19:00Z</dcterms:created>
  <dcterms:modified xsi:type="dcterms:W3CDTF">2025-05-29T11:19:00Z</dcterms:modified>
</cp:coreProperties>
</file>