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950E" w14:textId="53C07151" w:rsidR="00D21A12" w:rsidRDefault="00A25CDE" w:rsidP="00D21A1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fr-FR"/>
        </w:rPr>
        <w:drawing>
          <wp:anchor distT="0" distB="0" distL="114300" distR="114300" simplePos="0" relativeHeight="251670528" behindDoc="0" locked="0" layoutInCell="1" allowOverlap="1" wp14:anchorId="693DE8E3" wp14:editId="2FF03C4D">
            <wp:simplePos x="0" y="0"/>
            <wp:positionH relativeFrom="column">
              <wp:posOffset>-261620</wp:posOffset>
            </wp:positionH>
            <wp:positionV relativeFrom="paragraph">
              <wp:posOffset>358140</wp:posOffset>
            </wp:positionV>
            <wp:extent cx="1790700" cy="857250"/>
            <wp:effectExtent l="0" t="0" r="0" b="0"/>
            <wp:wrapSquare wrapText="bothSides"/>
            <wp:docPr id="17463940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1EAFA" w14:textId="7C0E82E4" w:rsidR="006A554B" w:rsidRDefault="00A25CDE" w:rsidP="00D21A1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hidden="0" allowOverlap="1" wp14:anchorId="7F682849" wp14:editId="7148FFC1">
            <wp:simplePos x="0" y="0"/>
            <wp:positionH relativeFrom="page">
              <wp:posOffset>3000375</wp:posOffset>
            </wp:positionH>
            <wp:positionV relativeFrom="page">
              <wp:posOffset>676275</wp:posOffset>
            </wp:positionV>
            <wp:extent cx="1819275" cy="762000"/>
            <wp:effectExtent l="0" t="0" r="9525" b="0"/>
            <wp:wrapSquare wrapText="bothSides" distT="0" distB="0" distL="114300" distR="114300"/>
            <wp:docPr id="1006365" name="image5.jpg" descr="Une image contenant texte, Police, Graphiqu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Une image contenant texte, Police, Graphique, logo&#10;&#10;Description générée automatique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hidden="0" allowOverlap="1" wp14:anchorId="0F5C7056" wp14:editId="793079C7">
            <wp:simplePos x="0" y="0"/>
            <wp:positionH relativeFrom="page">
              <wp:posOffset>5295900</wp:posOffset>
            </wp:positionH>
            <wp:positionV relativeFrom="page">
              <wp:posOffset>600075</wp:posOffset>
            </wp:positionV>
            <wp:extent cx="1866900" cy="838200"/>
            <wp:effectExtent l="0" t="0" r="0" b="0"/>
            <wp:wrapSquare wrapText="bothSides" distT="0" distB="0" distL="114300" distR="114300"/>
            <wp:docPr id="1241437973" name="image3.jpg" descr="Immagine che contiene testo, schermata, logo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schermata, logo, Carattere&#10;&#10;Descrizione generata automaticamente"/>
                    <pic:cNvPicPr preferRelativeResize="0"/>
                  </pic:nvPicPr>
                  <pic:blipFill>
                    <a:blip r:embed="rId9"/>
                    <a:srcRect l="15923" t="52661" r="43108" b="2075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F1141" w14:textId="1BD5CE7F" w:rsidR="006A554B" w:rsidRDefault="006A554B" w:rsidP="00D21A12">
      <w:pPr>
        <w:rPr>
          <w:rFonts w:ascii="Times New Roman" w:hAnsi="Times New Roman" w:cs="Times New Roman"/>
          <w:noProof/>
          <w:sz w:val="24"/>
          <w:szCs w:val="24"/>
        </w:rPr>
      </w:pPr>
    </w:p>
    <w:p w14:paraId="09B9C1A1" w14:textId="77777777" w:rsidR="006A554B" w:rsidRDefault="006A554B" w:rsidP="00D21A12">
      <w:pPr>
        <w:rPr>
          <w:rFonts w:asciiTheme="majorBidi" w:hAnsiTheme="majorBidi" w:cstheme="majorBidi"/>
          <w:b/>
          <w:bCs/>
          <w:noProof/>
          <w:sz w:val="32"/>
          <w:szCs w:val="32"/>
          <w:lang w:val="fr-FR"/>
        </w:rPr>
      </w:pPr>
    </w:p>
    <w:p w14:paraId="02379F3D" w14:textId="03F283DF" w:rsidR="00384247" w:rsidRPr="00D21A12" w:rsidRDefault="006A554B" w:rsidP="00D21A12">
      <w:pPr>
        <w:rPr>
          <w:rFonts w:asciiTheme="majorBidi" w:hAnsiTheme="majorBidi" w:cstheme="majorBidi"/>
          <w:b/>
          <w:bCs/>
          <w:noProof/>
          <w:sz w:val="32"/>
          <w:szCs w:val="32"/>
          <w:lang w:val="fr-FR"/>
        </w:rPr>
      </w:pPr>
      <w:r>
        <w:rPr>
          <w:rFonts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1FE48" wp14:editId="23745523">
                <wp:simplePos x="0" y="0"/>
                <wp:positionH relativeFrom="column">
                  <wp:posOffset>-4445</wp:posOffset>
                </wp:positionH>
                <wp:positionV relativeFrom="paragraph">
                  <wp:posOffset>206375</wp:posOffset>
                </wp:positionV>
                <wp:extent cx="5719445" cy="9525"/>
                <wp:effectExtent l="0" t="0" r="3365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4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0904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6.25pt" to="45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1F40EE90" w14:textId="7939CA99" w:rsidR="009B51D9" w:rsidRPr="00396712" w:rsidRDefault="00085FA6" w:rsidP="00396712">
      <w:pPr>
        <w:ind w:right="-567"/>
        <w:jc w:val="center"/>
        <w:rPr>
          <w:rFonts w:asciiTheme="majorBidi" w:eastAsia="Arial" w:hAnsiTheme="majorBidi" w:cstheme="majorBidi"/>
          <w:b/>
          <w:color w:val="0070C0"/>
          <w:sz w:val="24"/>
          <w:szCs w:val="24"/>
          <w:rtl/>
          <w:lang w:val="fr-FR"/>
        </w:rPr>
      </w:pPr>
      <w:r>
        <w:rPr>
          <w:rFonts w:asciiTheme="majorBidi" w:eastAsia="Arial" w:hAnsiTheme="majorBidi" w:cstheme="majorBidi"/>
          <w:b/>
          <w:color w:val="0070C0"/>
          <w:sz w:val="24"/>
          <w:szCs w:val="24"/>
          <w:lang w:val="fr-FR"/>
        </w:rPr>
        <w:t xml:space="preserve">      </w:t>
      </w:r>
      <w:bookmarkStart w:id="0" w:name="_Hlk177703407"/>
      <w:r w:rsidR="00396712" w:rsidRPr="00B40C0F">
        <w:rPr>
          <w:rFonts w:asciiTheme="majorBidi" w:eastAsia="Arial" w:hAnsiTheme="majorBidi" w:cstheme="majorBidi"/>
          <w:b/>
          <w:color w:val="00B050"/>
          <w:sz w:val="24"/>
          <w:szCs w:val="24"/>
          <w:lang w:val="fr-FR"/>
        </w:rPr>
        <w:t>"Green Oasis"</w:t>
      </w:r>
      <w:r w:rsidR="00396712" w:rsidRPr="00396712">
        <w:rPr>
          <w:rFonts w:asciiTheme="majorBidi" w:eastAsia="Arial" w:hAnsiTheme="majorBidi" w:cstheme="majorBidi"/>
          <w:b/>
          <w:color w:val="0070C0"/>
          <w:sz w:val="24"/>
          <w:szCs w:val="24"/>
          <w:lang w:val="fr-FR"/>
        </w:rPr>
        <w:t xml:space="preserve"> : Renforcement de la Durabilité et de la Résilience de l'Écosystème Oasien face aux changements climatiques dans la Province de Tata</w:t>
      </w:r>
      <w:bookmarkEnd w:id="0"/>
    </w:p>
    <w:p w14:paraId="190CD6E4" w14:textId="29301595" w:rsidR="009B51D9" w:rsidRPr="00396712" w:rsidRDefault="00B40C0F" w:rsidP="009B51D9">
      <w:pPr>
        <w:bidi w:val="0"/>
        <w:jc w:val="center"/>
        <w:rPr>
          <w:rFonts w:asciiTheme="majorBidi" w:eastAsia="Arial" w:hAnsiTheme="majorBidi" w:cstheme="majorBidi"/>
          <w:b/>
          <w:color w:val="0070C0"/>
          <w:sz w:val="24"/>
          <w:szCs w:val="24"/>
          <w:rtl/>
          <w:lang w:val="fr-FR"/>
        </w:rPr>
      </w:pPr>
      <w:r>
        <w:rPr>
          <w:rFonts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72254" wp14:editId="115EA5AA">
                <wp:simplePos x="0" y="0"/>
                <wp:positionH relativeFrom="column">
                  <wp:posOffset>62230</wp:posOffset>
                </wp:positionH>
                <wp:positionV relativeFrom="paragraph">
                  <wp:posOffset>76835</wp:posOffset>
                </wp:positionV>
                <wp:extent cx="57194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77B53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6.05pt" to="45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" strokecolor="#4472c4" strokeweight=".5pt">
                <v:stroke joinstyle="miter"/>
              </v:line>
            </w:pict>
          </mc:Fallback>
        </mc:AlternateContent>
      </w:r>
    </w:p>
    <w:p w14:paraId="42CE43D9" w14:textId="4B08BC64" w:rsidR="00711B7E" w:rsidRDefault="00711B7E" w:rsidP="00FA0275">
      <w:pPr>
        <w:bidi w:val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5D09C483" w14:textId="77777777" w:rsidR="00B40C0F" w:rsidRDefault="00B40C0F" w:rsidP="00B40C0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49F1D972" w14:textId="2880D2D2" w:rsidR="00B40C0F" w:rsidRPr="00DB6104" w:rsidRDefault="00DB6104" w:rsidP="00B40C0F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 w:rsidRPr="00DB6104"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  <w:t>Termes de Références :</w:t>
      </w:r>
    </w:p>
    <w:p w14:paraId="71248BDE" w14:textId="77777777" w:rsidR="00DB6104" w:rsidRPr="00DB6104" w:rsidRDefault="00DB6104" w:rsidP="00DB6104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fr-FR"/>
        </w:rPr>
      </w:pPr>
    </w:p>
    <w:p w14:paraId="7E0DB478" w14:textId="64F50584" w:rsidR="00711B7E" w:rsidRPr="00DB6104" w:rsidRDefault="00DB6104" w:rsidP="00711B7E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fr-FR"/>
        </w:rPr>
      </w:pPr>
      <w:r w:rsidRPr="00DB6104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Avis de sélection : </w:t>
      </w:r>
      <w:r w:rsidR="004A0A0B">
        <w:rPr>
          <w:rFonts w:asciiTheme="majorBidi" w:hAnsiTheme="majorBidi" w:cstheme="majorBidi"/>
          <w:b/>
          <w:bCs/>
          <w:sz w:val="40"/>
          <w:szCs w:val="40"/>
          <w:lang w:val="fr-FR"/>
        </w:rPr>
        <w:t>Recrutement</w:t>
      </w:r>
      <w:r w:rsidRPr="00DB6104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 d’un prestataire pour </w:t>
      </w:r>
      <w:r w:rsidR="004A0A0B">
        <w:rPr>
          <w:rFonts w:asciiTheme="majorBidi" w:hAnsiTheme="majorBidi" w:cstheme="majorBidi"/>
          <w:b/>
          <w:bCs/>
          <w:sz w:val="40"/>
          <w:szCs w:val="40"/>
          <w:lang w:val="fr-FR"/>
        </w:rPr>
        <w:t>la</w:t>
      </w:r>
      <w:r w:rsidR="00CA6682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 production des capsules vidéo 2D</w:t>
      </w:r>
      <w:r w:rsidR="00367317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 motion design</w:t>
      </w:r>
      <w:r w:rsidR="003D001C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 </w:t>
      </w:r>
      <w:r w:rsidR="00D966A3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dans le cadre de projet </w:t>
      </w:r>
      <w:r w:rsidR="006070A1">
        <w:rPr>
          <w:rFonts w:asciiTheme="majorBidi" w:hAnsiTheme="majorBidi" w:cstheme="majorBidi"/>
          <w:b/>
          <w:bCs/>
          <w:sz w:val="40"/>
          <w:szCs w:val="40"/>
          <w:lang w:val="fr-FR"/>
        </w:rPr>
        <w:t xml:space="preserve">« </w:t>
      </w:r>
      <w:r w:rsidR="006070A1" w:rsidRPr="00D966A3">
        <w:rPr>
          <w:rFonts w:asciiTheme="majorBidi" w:hAnsiTheme="majorBidi" w:cstheme="majorBidi"/>
          <w:b/>
          <w:bCs/>
          <w:color w:val="00B050"/>
          <w:sz w:val="40"/>
          <w:szCs w:val="40"/>
          <w:lang w:val="fr-FR"/>
        </w:rPr>
        <w:t>Green</w:t>
      </w:r>
      <w:r w:rsidR="00C431F9" w:rsidRPr="00D966A3">
        <w:rPr>
          <w:rFonts w:asciiTheme="majorBidi" w:hAnsiTheme="majorBidi" w:cstheme="majorBidi"/>
          <w:b/>
          <w:bCs/>
          <w:color w:val="00B050"/>
          <w:sz w:val="40"/>
          <w:szCs w:val="40"/>
          <w:lang w:val="fr-FR"/>
        </w:rPr>
        <w:t xml:space="preserve"> Oasis </w:t>
      </w:r>
      <w:r w:rsidR="00C431F9">
        <w:rPr>
          <w:rFonts w:asciiTheme="majorBidi" w:hAnsiTheme="majorBidi" w:cstheme="majorBidi"/>
          <w:b/>
          <w:bCs/>
          <w:sz w:val="40"/>
          <w:szCs w:val="40"/>
          <w:lang w:val="fr-FR"/>
        </w:rPr>
        <w:t>»</w:t>
      </w:r>
      <w:r w:rsidRPr="00DB6104">
        <w:rPr>
          <w:rFonts w:asciiTheme="majorBidi" w:hAnsiTheme="majorBidi" w:cstheme="majorBidi"/>
          <w:b/>
          <w:bCs/>
          <w:sz w:val="40"/>
          <w:szCs w:val="40"/>
          <w:lang w:val="fr-FR"/>
        </w:rPr>
        <w:t>.</w:t>
      </w:r>
    </w:p>
    <w:p w14:paraId="1A64E489" w14:textId="77777777" w:rsidR="00384247" w:rsidRPr="00DB6104" w:rsidRDefault="00384247" w:rsidP="003E68F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14:paraId="2BA011F2" w14:textId="77777777" w:rsidR="00384247" w:rsidRPr="00DB6104" w:rsidRDefault="00384247" w:rsidP="003E68F7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fr-FR"/>
        </w:rPr>
      </w:pPr>
    </w:p>
    <w:p w14:paraId="36DD30E7" w14:textId="77777777" w:rsidR="00384247" w:rsidRPr="00DB6104" w:rsidRDefault="00384247" w:rsidP="003E68F7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fr-FR"/>
        </w:rPr>
      </w:pPr>
    </w:p>
    <w:p w14:paraId="37DF0722" w14:textId="77777777" w:rsidR="00955157" w:rsidRPr="00DB6104" w:rsidRDefault="00955157" w:rsidP="006A554B">
      <w:pPr>
        <w:bidi w:val="0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14:paraId="0221636B" w14:textId="119EAF67" w:rsidR="00955157" w:rsidRPr="00DB6104" w:rsidRDefault="00955157" w:rsidP="009551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14:paraId="3DE70B26" w14:textId="495A9774" w:rsidR="00711B7E" w:rsidRDefault="003D001C" w:rsidP="003D001C">
      <w:pPr>
        <w:tabs>
          <w:tab w:val="left" w:pos="1380"/>
        </w:tabs>
        <w:bidi w:val="0"/>
        <w:rPr>
          <w:rFonts w:asciiTheme="majorBidi" w:hAnsiTheme="majorBidi" w:cstheme="majorBidi"/>
          <w:b/>
          <w:bCs/>
          <w:sz w:val="24"/>
          <w:szCs w:val="24"/>
          <w:lang w:val="fr-FR" w:bidi="ar-M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MA"/>
        </w:rPr>
        <w:tab/>
      </w:r>
    </w:p>
    <w:p w14:paraId="63A37A28" w14:textId="13A95C6D" w:rsidR="00384247" w:rsidRPr="001E5570" w:rsidRDefault="001E5570" w:rsidP="00955157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MA"/>
        </w:rPr>
      </w:pPr>
      <w:r w:rsidRPr="001E5570"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MA"/>
        </w:rPr>
        <w:t>Forum IFF</w:t>
      </w:r>
      <w:r w:rsidRPr="00BB6288">
        <w:rPr>
          <w:rFonts w:asciiTheme="majorBidi" w:hAnsiTheme="majorBidi" w:cstheme="majorBidi"/>
          <w:b/>
          <w:bCs/>
          <w:color w:val="ED7D31" w:themeColor="accent2"/>
          <w:sz w:val="24"/>
          <w:szCs w:val="24"/>
          <w:lang w:val="fr-FR" w:bidi="ar-MA"/>
        </w:rPr>
        <w:t>OUS</w:t>
      </w:r>
      <w:r w:rsidR="00F06776"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MA"/>
        </w:rPr>
        <w:t xml:space="preserve"> </w:t>
      </w:r>
      <w:r w:rsidR="00F06776" w:rsidRPr="00F06776"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MA"/>
        </w:rPr>
        <w:t xml:space="preserve">pour </w:t>
      </w:r>
      <w:r w:rsidR="00F06776" w:rsidRPr="00F06776">
        <w:rPr>
          <w:rFonts w:asciiTheme="majorBidi" w:hAnsiTheme="majorBidi" w:cstheme="majorBidi"/>
          <w:b/>
          <w:bCs/>
          <w:color w:val="ED7D31" w:themeColor="accent2"/>
          <w:sz w:val="24"/>
          <w:szCs w:val="24"/>
          <w:lang w:val="fr-FR" w:bidi="ar-MA"/>
        </w:rPr>
        <w:t xml:space="preserve">la Démocratie </w:t>
      </w:r>
      <w:r w:rsidR="00F06776" w:rsidRPr="00F06776"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MA"/>
        </w:rPr>
        <w:t xml:space="preserve">et les </w:t>
      </w:r>
      <w:r w:rsidR="00F06776" w:rsidRPr="00BB6288">
        <w:rPr>
          <w:rFonts w:asciiTheme="majorBidi" w:hAnsiTheme="majorBidi" w:cstheme="majorBidi"/>
          <w:b/>
          <w:bCs/>
          <w:color w:val="ED7D31" w:themeColor="accent2"/>
          <w:sz w:val="24"/>
          <w:szCs w:val="24"/>
          <w:lang w:val="fr-FR" w:bidi="ar-MA"/>
        </w:rPr>
        <w:t>Droits</w:t>
      </w:r>
      <w:r w:rsidR="00F06776" w:rsidRPr="00F06776">
        <w:rPr>
          <w:rFonts w:asciiTheme="majorBidi" w:hAnsiTheme="majorBidi" w:cstheme="majorBidi"/>
          <w:b/>
          <w:bCs/>
          <w:color w:val="0070C0"/>
          <w:sz w:val="24"/>
          <w:szCs w:val="24"/>
          <w:lang w:val="fr-FR" w:bidi="ar-MA"/>
        </w:rPr>
        <w:t xml:space="preserve"> de l’Homme</w:t>
      </w:r>
    </w:p>
    <w:p w14:paraId="11924A11" w14:textId="7C0F0648" w:rsidR="00955157" w:rsidRPr="00955157" w:rsidRDefault="00745F69" w:rsidP="00955157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M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©</w:t>
      </w:r>
      <w:r w:rsidR="002F1355">
        <w:rPr>
          <w:rFonts w:asciiTheme="majorBidi" w:hAnsiTheme="majorBidi" w:cstheme="majorBidi"/>
          <w:b/>
          <w:bCs/>
          <w:sz w:val="24"/>
          <w:szCs w:val="24"/>
          <w:lang w:bidi="ar-MA"/>
        </w:rPr>
        <w:t>2025</w:t>
      </w:r>
      <w:r w:rsidR="00DF6106">
        <w:rPr>
          <w:rFonts w:asciiTheme="majorBidi" w:hAnsiTheme="majorBidi" w:cstheme="majorBidi"/>
          <w:b/>
          <w:bCs/>
          <w:sz w:val="24"/>
          <w:szCs w:val="24"/>
          <w:lang w:bidi="ar-MA"/>
        </w:rPr>
        <w:t>.</w:t>
      </w:r>
    </w:p>
    <w:p w14:paraId="3430397B" w14:textId="6791944A" w:rsidR="00384247" w:rsidRDefault="00384247" w:rsidP="00711B7E">
      <w:pPr>
        <w:rPr>
          <w:lang w:bidi="ar-MA"/>
        </w:rPr>
      </w:pPr>
    </w:p>
    <w:p w14:paraId="283D1C93" w14:textId="1C87E3EA" w:rsidR="006A554B" w:rsidRDefault="006A554B" w:rsidP="00711B7E">
      <w:pPr>
        <w:rPr>
          <w:lang w:bidi="ar-MA"/>
        </w:rPr>
      </w:pPr>
    </w:p>
    <w:p w14:paraId="2FDF3B36" w14:textId="7DA47C4D" w:rsidR="006A554B" w:rsidRDefault="006A554B" w:rsidP="00711B7E">
      <w:pPr>
        <w:rPr>
          <w:lang w:bidi="ar-MA"/>
        </w:rPr>
      </w:pPr>
    </w:p>
    <w:p w14:paraId="66CD9F83" w14:textId="0FBBBFCA" w:rsidR="006A554B" w:rsidRDefault="003D001C" w:rsidP="00711B7E">
      <w:pPr>
        <w:rPr>
          <w:lang w:bidi="ar-MA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rtl/>
          <w:lang w:val="ar-SA"/>
        </w:rPr>
        <w:drawing>
          <wp:anchor distT="0" distB="0" distL="114300" distR="114300" simplePos="0" relativeHeight="251680768" behindDoc="0" locked="0" layoutInCell="1" allowOverlap="1" wp14:anchorId="616ED62B" wp14:editId="5E23FA47">
            <wp:simplePos x="0" y="0"/>
            <wp:positionH relativeFrom="column">
              <wp:posOffset>1052830</wp:posOffset>
            </wp:positionH>
            <wp:positionV relativeFrom="paragraph">
              <wp:posOffset>26670</wp:posOffset>
            </wp:positionV>
            <wp:extent cx="1800225" cy="114554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5909459_970306828467799_7000059789758736004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54B">
        <w:rPr>
          <w:rFonts w:ascii="Century Gothic" w:hAnsi="Century Gothic"/>
          <w:i/>
          <w:iCs/>
          <w:smallCaps/>
          <w:noProof/>
          <w:color w:val="548DD4"/>
          <w:sz w:val="18"/>
          <w:szCs w:val="18"/>
        </w:rPr>
        <w:drawing>
          <wp:anchor distT="0" distB="0" distL="114300" distR="114300" simplePos="0" relativeHeight="251678720" behindDoc="0" locked="0" layoutInCell="1" allowOverlap="1" wp14:anchorId="3A559591" wp14:editId="41BBE85D">
            <wp:simplePos x="0" y="0"/>
            <wp:positionH relativeFrom="column">
              <wp:posOffset>5643373</wp:posOffset>
            </wp:positionH>
            <wp:positionV relativeFrom="paragraph">
              <wp:posOffset>86995</wp:posOffset>
            </wp:positionV>
            <wp:extent cx="746760" cy="983783"/>
            <wp:effectExtent l="0" t="0" r="0" b="6985"/>
            <wp:wrapSquare wrapText="bothSides"/>
            <wp:docPr id="990742406" name="Immagine 2" descr="Une image contenant texte, symbol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42406" name="Immagine 2" descr="Une image contenant texte, symbol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8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54B">
        <w:rPr>
          <w:rFonts w:ascii="Century Gothic" w:hAnsi="Century Gothic"/>
          <w:i/>
          <w:iCs/>
          <w:smallCaps/>
          <w:noProof/>
          <w:color w:val="548DD4"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2196F5BD" wp14:editId="47D9ACDF">
            <wp:simplePos x="0" y="0"/>
            <wp:positionH relativeFrom="column">
              <wp:posOffset>3216910</wp:posOffset>
            </wp:positionH>
            <wp:positionV relativeFrom="paragraph">
              <wp:posOffset>213995</wp:posOffset>
            </wp:positionV>
            <wp:extent cx="1526540" cy="863600"/>
            <wp:effectExtent l="0" t="0" r="0" b="0"/>
            <wp:wrapTight wrapText="bothSides">
              <wp:wrapPolygon edited="0">
                <wp:start x="0" y="0"/>
                <wp:lineTo x="0" y="20965"/>
                <wp:lineTo x="21295" y="20965"/>
                <wp:lineTo x="21295" y="0"/>
                <wp:lineTo x="0" y="0"/>
              </wp:wrapPolygon>
            </wp:wrapTight>
            <wp:docPr id="1774860910" name="Immagin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0910" name="Immagine 1" descr="Une image contenant Police, Graphiqu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20148" w14:textId="3CF5A5A1" w:rsidR="006A554B" w:rsidRDefault="006A554B" w:rsidP="00711B7E">
      <w:pPr>
        <w:rPr>
          <w:lang w:bidi="ar-M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93AD880" wp14:editId="5CE553AD">
            <wp:simplePos x="0" y="0"/>
            <wp:positionH relativeFrom="column">
              <wp:posOffset>-773430</wp:posOffset>
            </wp:positionH>
            <wp:positionV relativeFrom="paragraph">
              <wp:posOffset>-65405</wp:posOffset>
            </wp:positionV>
            <wp:extent cx="1762125" cy="847725"/>
            <wp:effectExtent l="0" t="0" r="9525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9C2EE" w14:textId="28175EC3" w:rsidR="006A554B" w:rsidRDefault="006A554B" w:rsidP="00711B7E">
      <w:pPr>
        <w:rPr>
          <w:lang w:bidi="ar-MA"/>
        </w:rPr>
      </w:pPr>
    </w:p>
    <w:p w14:paraId="3A739316" w14:textId="7F6D32C4" w:rsidR="004A0A0B" w:rsidRDefault="004A0A0B" w:rsidP="00711B7E">
      <w:pPr>
        <w:rPr>
          <w:lang w:bidi="ar-MA"/>
        </w:rPr>
      </w:pPr>
    </w:p>
    <w:p w14:paraId="7C47DA81" w14:textId="0CEC7DF6" w:rsidR="006A554B" w:rsidRPr="00AB3FED" w:rsidRDefault="006A554B" w:rsidP="00711B7E">
      <w:pPr>
        <w:rPr>
          <w:sz w:val="16"/>
          <w:szCs w:val="16"/>
          <w:lang w:bidi="ar-MA"/>
        </w:rPr>
      </w:pPr>
    </w:p>
    <w:p w14:paraId="67A8FBDD" w14:textId="718CC5B5" w:rsidR="00B75822" w:rsidRPr="00B75822" w:rsidRDefault="00B75822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426"/>
        </w:tabs>
        <w:bidi w:val="0"/>
        <w:spacing w:line="276" w:lineRule="auto"/>
        <w:ind w:left="284" w:hanging="284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Présentation de l’Association Forum IFFOUS</w:t>
      </w:r>
      <w:r w:rsidRPr="004C0FE8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:</w:t>
      </w:r>
    </w:p>
    <w:p w14:paraId="2647BC59" w14:textId="77777777" w:rsidR="00B6214B" w:rsidRPr="00B6214B" w:rsidRDefault="00B6214B" w:rsidP="00B6214B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L’Association Forum </w:t>
      </w: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IFFOUSS pour la Démocratie et les Droits de l’Homme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(FIDDH) est un réseau indépendant réunissant diverses associations de la société civile actives dans plusieurs domaines. Elle vise à instaurer une dynamique citoyenne porteuse de changement, en adoptant une pluralité d’approches, notamment celle des droits humains.</w:t>
      </w:r>
    </w:p>
    <w:p w14:paraId="29115F2D" w14:textId="77777777" w:rsidR="00B6214B" w:rsidRPr="00B6214B" w:rsidRDefault="00B6214B" w:rsidP="00B6214B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Créée le </w:t>
      </w: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21 novembre 2014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basée à Tata, l'association œuvre à la fois à l’échelle régionale et nationale. Sa philosophie d’action repose sur des principes forts tels que le plaidoyer, la promotion des droits humains, l’approche genre et l’approche participative.</w:t>
      </w:r>
    </w:p>
    <w:p w14:paraId="1A7D07B5" w14:textId="77777777" w:rsidR="00B6214B" w:rsidRPr="00B6214B" w:rsidRDefault="00B6214B" w:rsidP="00B6214B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Forum </w:t>
      </w: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IFFOUSS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articule son intervention autour de trois axes stratégiques définis dans son plan </w:t>
      </w: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2023-2026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</w:t>
      </w:r>
    </w:p>
    <w:p w14:paraId="499D73BC" w14:textId="77777777" w:rsidR="00B6214B" w:rsidRPr="00B6214B" w:rsidRDefault="00B6214B" w:rsidP="00CC274D">
      <w:pPr>
        <w:numPr>
          <w:ilvl w:val="0"/>
          <w:numId w:val="4"/>
        </w:numPr>
        <w:tabs>
          <w:tab w:val="clear" w:pos="720"/>
          <w:tab w:val="num" w:pos="851"/>
        </w:tabs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EEAF6" w:themeFill="accent5" w:themeFillTint="33"/>
          <w:lang w:val="fr-FR" w:eastAsia="fr-FR"/>
        </w:rPr>
        <w:t>Axe 1 :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Promotion et protection des droits de l’Homme ;</w:t>
      </w:r>
    </w:p>
    <w:p w14:paraId="386DC9FD" w14:textId="77777777" w:rsidR="00B6214B" w:rsidRPr="00B6214B" w:rsidRDefault="00B6214B" w:rsidP="00CC274D">
      <w:pPr>
        <w:numPr>
          <w:ilvl w:val="0"/>
          <w:numId w:val="4"/>
        </w:numPr>
        <w:tabs>
          <w:tab w:val="clear" w:pos="720"/>
          <w:tab w:val="num" w:pos="851"/>
        </w:tabs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EEAF6" w:themeFill="accent5" w:themeFillTint="33"/>
          <w:lang w:val="fr-FR" w:eastAsia="fr-FR"/>
        </w:rPr>
        <w:t>Axe 2 :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Renforcement de la participation citoyenne et suivi-évaluation des politiques publiques ;</w:t>
      </w:r>
    </w:p>
    <w:p w14:paraId="4ED5E40D" w14:textId="4C88721F" w:rsidR="00B75822" w:rsidRPr="007E5610" w:rsidRDefault="00B6214B" w:rsidP="00CC274D">
      <w:pPr>
        <w:numPr>
          <w:ilvl w:val="0"/>
          <w:numId w:val="4"/>
        </w:numPr>
        <w:tabs>
          <w:tab w:val="clear" w:pos="720"/>
          <w:tab w:val="num" w:pos="851"/>
        </w:tabs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  <w:r w:rsidRPr="00B621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EEAF6" w:themeFill="accent5" w:themeFillTint="33"/>
          <w:lang w:val="fr-FR" w:eastAsia="fr-FR"/>
        </w:rPr>
        <w:t>Axe 3 :</w:t>
      </w:r>
      <w:r w:rsidRPr="00B6214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Développement durable, migrations et lutte contre le changement climatique.</w:t>
      </w:r>
    </w:p>
    <w:p w14:paraId="69488873" w14:textId="1EA79572" w:rsidR="00DB6A43" w:rsidRDefault="00793441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426"/>
        </w:tabs>
        <w:bidi w:val="0"/>
        <w:spacing w:line="276" w:lineRule="auto"/>
        <w:ind w:left="284" w:hanging="284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4C0FE8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Cadre du </w:t>
      </w:r>
      <w:r w:rsidR="00820377" w:rsidRPr="004C0FE8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projet :</w:t>
      </w:r>
    </w:p>
    <w:p w14:paraId="3DB17208" w14:textId="0DC2A002" w:rsidR="004B2A95" w:rsidRDefault="00DB6A43" w:rsidP="00DB6A43">
      <w:pPr>
        <w:tabs>
          <w:tab w:val="right" w:pos="426"/>
        </w:tabs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38036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Dans le cadre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de l'exécution</w:t>
      </w:r>
      <w:r w:rsidRPr="0038036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du projet </w:t>
      </w:r>
      <w:bookmarkStart w:id="1" w:name="_Hlk177703728"/>
      <w:r w:rsidRPr="00B40C0F">
        <w:rPr>
          <w:rFonts w:asciiTheme="majorBidi" w:eastAsia="Arial" w:hAnsiTheme="majorBidi" w:cstheme="majorBidi"/>
          <w:b/>
          <w:color w:val="00B050"/>
          <w:sz w:val="24"/>
          <w:szCs w:val="24"/>
          <w:lang w:val="fr-FR"/>
        </w:rPr>
        <w:t>"Green Oasis"</w:t>
      </w:r>
      <w:r w:rsidRPr="00396712">
        <w:rPr>
          <w:rFonts w:asciiTheme="majorBidi" w:eastAsia="Arial" w:hAnsiTheme="majorBidi" w:cstheme="majorBidi"/>
          <w:b/>
          <w:color w:val="0070C0"/>
          <w:sz w:val="24"/>
          <w:szCs w:val="24"/>
          <w:lang w:val="fr-FR"/>
        </w:rPr>
        <w:t xml:space="preserve"> </w:t>
      </w:r>
      <w:bookmarkEnd w:id="1"/>
      <w:r w:rsidRPr="00396712">
        <w:rPr>
          <w:rFonts w:asciiTheme="majorBidi" w:eastAsia="Arial" w:hAnsiTheme="majorBidi" w:cstheme="majorBidi"/>
          <w:b/>
          <w:color w:val="0070C0"/>
          <w:sz w:val="24"/>
          <w:szCs w:val="24"/>
          <w:lang w:val="fr-FR"/>
        </w:rPr>
        <w:t>: Renforcement de la Durabilité et de la Résilience de l'Écosystème Oasien face aux changements climatiques dans la Province de Tata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 appuyé dans le cadre</w:t>
      </w:r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le projet </w:t>
      </w:r>
      <w:r w:rsidRPr="0031215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FR"/>
        </w:rPr>
        <w:t>« AMUSSU : Promouvoir le pouvoir d’agir de la société civile au Maroc pour la bonne gouvernance, l'environnement et le climat</w:t>
      </w:r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», porté par l’association Migration et Développement en consortium avec l’</w:t>
      </w:r>
      <w:r w:rsidRPr="00E230E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AESVT-Maroc </w:t>
      </w:r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et </w:t>
      </w:r>
      <w:proofErr w:type="spellStart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Cooperazione</w:t>
      </w:r>
      <w:proofErr w:type="spellEnd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per lo </w:t>
      </w:r>
      <w:proofErr w:type="spellStart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Sviluppo</w:t>
      </w:r>
      <w:proofErr w:type="spellEnd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dei </w:t>
      </w:r>
      <w:proofErr w:type="spellStart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Paesi</w:t>
      </w:r>
      <w:proofErr w:type="spellEnd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Emergenti</w:t>
      </w:r>
      <w:proofErr w:type="spellEnd"/>
      <w:r w:rsidRPr="00A91CE3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(COSPE) et financé principalement par l’Union Européenne</w:t>
      </w:r>
      <w:r w:rsidR="00793D47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.</w:t>
      </w:r>
    </w:p>
    <w:p w14:paraId="760202E5" w14:textId="1BD15DD7" w:rsidR="00ED2302" w:rsidRDefault="00DB6A43" w:rsidP="00ED2302">
      <w:pPr>
        <w:tabs>
          <w:tab w:val="right" w:pos="426"/>
        </w:tabs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</w:t>
      </w:r>
      <w:r w:rsidRPr="00292966">
        <w:rPr>
          <w:rFonts w:asciiTheme="majorBidi" w:hAnsiTheme="majorBidi" w:cstheme="majorBidi"/>
          <w:sz w:val="24"/>
          <w:szCs w:val="24"/>
          <w:lang w:val="fr-FR"/>
        </w:rPr>
        <w:t xml:space="preserve">Le projet </w:t>
      </w:r>
      <w:r w:rsidRPr="00B40C0F">
        <w:rPr>
          <w:rFonts w:asciiTheme="majorBidi" w:eastAsia="Arial" w:hAnsiTheme="majorBidi" w:cstheme="majorBidi"/>
          <w:b/>
          <w:color w:val="00B050"/>
          <w:sz w:val="24"/>
          <w:szCs w:val="24"/>
          <w:lang w:val="fr-FR"/>
        </w:rPr>
        <w:t>"Green Oasis"</w:t>
      </w:r>
      <w:r w:rsidRPr="0084667D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, vise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à c</w:t>
      </w:r>
      <w:r w:rsidRPr="0084667D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ontribuer à la mise en place d'une gouvernance efficace et intégrée pour l'implémentation territoriale des stratégies nationales consacrées au renforcement de la résilience du système oasien aux changements climatiques dans la province de </w:t>
      </w:r>
      <w:proofErr w:type="spellStart"/>
      <w:r w:rsidRPr="0084667D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Ta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T</w:t>
      </w:r>
      <w:r w:rsidRPr="0084667D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</w:t>
      </w:r>
      <w:proofErr w:type="spellEnd"/>
      <w:r w:rsidRPr="0084667D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.   </w:t>
      </w:r>
    </w:p>
    <w:p w14:paraId="621CE2D9" w14:textId="46132147" w:rsidR="00ED2302" w:rsidRPr="00AB3FED" w:rsidRDefault="00ED2302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426"/>
        </w:tabs>
        <w:bidi w:val="0"/>
        <w:spacing w:line="276" w:lineRule="auto"/>
        <w:ind w:left="284" w:hanging="284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Contexte général de la mis</w:t>
      </w:r>
      <w:r w:rsidR="00AB3FED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ion</w:t>
      </w:r>
      <w:r w:rsidRPr="004C0FE8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</w:t>
      </w:r>
      <w:r w:rsidR="00793D47" w:rsidRPr="00AB3FED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:</w:t>
      </w:r>
    </w:p>
    <w:p w14:paraId="759F28C1" w14:textId="3F1B23AD" w:rsidR="00793D47" w:rsidRPr="00225161" w:rsidRDefault="00793D47" w:rsidP="0022516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793D47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Dans le cadre du projet Green Oasis, soutenu par le programme AMUSSU, l’Association Forum IFFOUSS souhaite produire une série de capsules </w:t>
      </w:r>
      <w:r w:rsidR="00AB3FED" w:rsidRPr="00793D47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vidéo</w:t>
      </w:r>
      <w:r w:rsidRPr="00793D47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éducatives et de sensibilisation en motion design (</w:t>
      </w:r>
      <w:r w:rsidRPr="00793D4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FR"/>
        </w:rPr>
        <w:t>2D</w:t>
      </w:r>
      <w:r w:rsidRPr="00793D47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). Ces capsules ont pour objectif de sensibiliser les populations locales, les jeunes, les femmes, ainsi que les acteurs de développement, sur les enjeux liés au changement climatique, à la gestion durable des oasis, et à la valorisation économique de leurs ressources.</w:t>
      </w:r>
    </w:p>
    <w:p w14:paraId="65BD2F07" w14:textId="77777777" w:rsidR="00793D47" w:rsidRPr="007E5610" w:rsidRDefault="00793D47" w:rsidP="00793D47">
      <w:pPr>
        <w:tabs>
          <w:tab w:val="right" w:pos="426"/>
        </w:tabs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16"/>
          <w:szCs w:val="16"/>
          <w:lang w:val="fr-FR"/>
        </w:rPr>
      </w:pPr>
    </w:p>
    <w:p w14:paraId="02AAF0C0" w14:textId="1B866CFA" w:rsidR="001A178D" w:rsidRPr="001A178D" w:rsidRDefault="00A164ED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426"/>
        </w:tabs>
        <w:bidi w:val="0"/>
        <w:spacing w:after="0" w:line="360" w:lineRule="auto"/>
        <w:ind w:left="426" w:hanging="426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1A178D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Objectifs de la mission</w:t>
      </w:r>
      <w:r w:rsidR="00135356" w:rsidRPr="001A178D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 :</w:t>
      </w:r>
    </w:p>
    <w:p w14:paraId="76CD7C49" w14:textId="2A88CFAF" w:rsidR="001A178D" w:rsidRPr="001A178D" w:rsidRDefault="001A178D" w:rsidP="008B7E58">
      <w:pPr>
        <w:bidi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A17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La mission consiste à </w:t>
      </w: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concevoir, produire et livrer cinq capsules vidéo</w:t>
      </w:r>
      <w:r w:rsidRPr="001A17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</w:t>
      </w: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Tamazight </w:t>
      </w:r>
      <w:r w:rsidR="005F688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            </w:t>
      </w: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et Arabe</w:t>
      </w:r>
      <w:r w:rsidRPr="001A17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avec </w:t>
      </w: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sous-titres en </w:t>
      </w:r>
      <w:r w:rsidR="002435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</w:t>
      </w: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rançais et en </w:t>
      </w:r>
      <w:r w:rsidR="002435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</w:t>
      </w: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nglais</w:t>
      </w:r>
      <w:r w:rsidRPr="001A17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traitant des thématiques suivantes :</w:t>
      </w:r>
    </w:p>
    <w:p w14:paraId="4425F574" w14:textId="2D6ED1A5" w:rsidR="001A178D" w:rsidRPr="001A178D" w:rsidRDefault="001A178D" w:rsidP="00CC274D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effets des changements climatiques sur les écosystèmes oasiens</w:t>
      </w:r>
      <w:r w:rsidR="002435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7F464392" w14:textId="5A9A0C2D" w:rsidR="001A178D" w:rsidRPr="001A178D" w:rsidRDefault="001A178D" w:rsidP="00CC274D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bonnes pratiques de conservation et de gestion des oasis et palmeraies</w:t>
      </w:r>
      <w:r w:rsidR="002435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459B2F7A" w14:textId="7C1840FB" w:rsidR="001A178D" w:rsidRPr="001A178D" w:rsidRDefault="001A178D" w:rsidP="00CC274D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effets des incendies sur les oasis</w:t>
      </w:r>
      <w:r w:rsidR="002435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6D792379" w14:textId="17F6FB31" w:rsidR="001A178D" w:rsidRPr="001A178D" w:rsidRDefault="001A178D" w:rsidP="00CC274D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 valorisation économique durable des produits des oasis</w:t>
      </w:r>
      <w:r w:rsidR="0024351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58709A4B" w14:textId="3BE1B369" w:rsidR="001A178D" w:rsidRPr="00243512" w:rsidRDefault="001A178D" w:rsidP="00CC274D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A178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 capitalisation du projet Green Oasis</w:t>
      </w:r>
      <w:r w:rsidRPr="001A178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réussites, impacts et recommandations</w:t>
      </w:r>
      <w:r w:rsidR="0024351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3E1185D2" w14:textId="79061834" w:rsidR="0006358F" w:rsidRPr="005F2879" w:rsidRDefault="00A164ED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426"/>
        </w:tabs>
        <w:bidi w:val="0"/>
        <w:spacing w:after="0" w:line="360" w:lineRule="auto"/>
        <w:ind w:left="284" w:hanging="284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bookmarkStart w:id="2" w:name="_Hlk193594634"/>
      <w:r w:rsidRPr="0006358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Livrables attendus</w:t>
      </w:r>
      <w:r w:rsidR="004915CA" w:rsidRPr="0006358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 :</w:t>
      </w:r>
    </w:p>
    <w:bookmarkEnd w:id="2"/>
    <w:p w14:paraId="1858F7BD" w14:textId="7BE2F088" w:rsidR="002B2D20" w:rsidRPr="002B2D20" w:rsidRDefault="00243512" w:rsidP="00CC274D">
      <w:pPr>
        <w:pStyle w:val="Paragraphedeliste"/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05 capsules </w:t>
      </w:r>
      <w:r w:rsidR="002B2D20"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vidéo</w:t>
      </w: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animées (motion design 2D), durée de </w:t>
      </w:r>
      <w:r w:rsidRP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2 à 3 minutes chacune</w:t>
      </w:r>
      <w:r w:rsid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4738E74F" w14:textId="287061D5" w:rsidR="002B2D20" w:rsidRPr="002B2D20" w:rsidRDefault="002B2D20" w:rsidP="00CC274D">
      <w:pPr>
        <w:pStyle w:val="Paragraphedeliste"/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Versions audios</w:t>
      </w:r>
      <w:r w:rsidR="00243512"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</w:t>
      </w:r>
      <w:r w:rsidR="00243512" w:rsidRP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Tamazight</w:t>
      </w:r>
      <w:r w:rsidR="00243512"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="00243512" w:rsidRP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Arabe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19739FBA" w14:textId="477AA7F4" w:rsidR="002B2D20" w:rsidRPr="002B2D20" w:rsidRDefault="00243512" w:rsidP="00CC274D">
      <w:pPr>
        <w:pStyle w:val="Paragraphedeliste"/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Sous-titrage en </w:t>
      </w:r>
      <w:r w:rsidR="00BF521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</w:t>
      </w:r>
      <w:r w:rsidRP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rançais et </w:t>
      </w:r>
      <w:r w:rsidR="00BF521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</w:t>
      </w:r>
      <w:r w:rsidRP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nglais</w:t>
      </w:r>
      <w:r w:rsidR="002B2D2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654DEFCE" w14:textId="6F574B6C" w:rsidR="002B2D20" w:rsidRDefault="00243512" w:rsidP="00CC274D">
      <w:pPr>
        <w:pStyle w:val="Paragraphedeliste"/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Formats adaptés à la diffusion : MP4 HD (</w:t>
      </w:r>
      <w:r w:rsidR="00BF5218"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16 :</w:t>
      </w: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 et format vertical pour réseaux sociaux)</w:t>
      </w:r>
      <w:r w:rsidR="00BF521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539E5EAB" w14:textId="716B2C2E" w:rsidR="002B2D20" w:rsidRDefault="00243512" w:rsidP="00CC274D">
      <w:pPr>
        <w:pStyle w:val="Paragraphedeliste"/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Fichiers source </w:t>
      </w:r>
      <w:proofErr w:type="gramStart"/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(.</w:t>
      </w:r>
      <w:proofErr w:type="spellStart"/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aep</w:t>
      </w:r>
      <w:proofErr w:type="spellEnd"/>
      <w:proofErr w:type="gramEnd"/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.ai, .</w:t>
      </w:r>
      <w:proofErr w:type="spellStart"/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psd</w:t>
      </w:r>
      <w:proofErr w:type="spellEnd"/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équivalents)</w:t>
      </w:r>
      <w:r w:rsidR="00BF521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66AE74E0" w14:textId="25DD011B" w:rsidR="0013056B" w:rsidRDefault="00243512" w:rsidP="00CC274D">
      <w:pPr>
        <w:pStyle w:val="Paragraphedeliste"/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B2D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Versions avec et sans musique et/ou sous-titres</w:t>
      </w:r>
      <w:r w:rsidR="00BF521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A802607" w14:textId="77777777" w:rsidR="00F4421F" w:rsidRPr="00435537" w:rsidRDefault="00F4421F" w:rsidP="0047749A">
      <w:pPr>
        <w:pStyle w:val="Paragraphedeliste"/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</w:pPr>
    </w:p>
    <w:p w14:paraId="3752075E" w14:textId="6A105AF4" w:rsidR="0013056B" w:rsidRPr="002D41DD" w:rsidRDefault="008036F0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left" w:pos="142"/>
          <w:tab w:val="right" w:pos="426"/>
        </w:tabs>
        <w:bidi w:val="0"/>
        <w:spacing w:after="0" w:line="360" w:lineRule="auto"/>
        <w:ind w:left="0" w:firstLine="284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Tâches</w:t>
      </w:r>
      <w:r w:rsidR="002D41DD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à réaliser</w:t>
      </w:r>
      <w:r w:rsidR="00F4421F" w:rsidRPr="00F4421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 :</w:t>
      </w:r>
    </w:p>
    <w:p w14:paraId="6ACD2816" w14:textId="77777777" w:rsidR="002D41DD" w:rsidRDefault="002D41DD" w:rsidP="002D41DD">
      <w:pPr>
        <w:pStyle w:val="Paragraphedeliste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2E3CA063" w14:textId="749F8E23" w:rsidR="002D41DD" w:rsidRDefault="002D41DD" w:rsidP="00CC274D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Réunion de cadrage avec l’équipe du projet</w:t>
      </w:r>
      <w:r w:rsidR="00577AC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6D0ED6DE" w14:textId="736F0091" w:rsidR="002D41DD" w:rsidRDefault="002D41DD" w:rsidP="00CC274D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Appui à la rédaction des scripts (avec adaptation linguistique)</w:t>
      </w:r>
      <w:r w:rsidR="00577AC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12F351F7" w14:textId="0DEF8A25" w:rsidR="002D41DD" w:rsidRDefault="002D41DD" w:rsidP="00CC274D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Création des éléments graphiques, animation et </w:t>
      </w:r>
      <w:r w:rsidR="00577AC7"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Sound</w:t>
      </w: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design</w:t>
      </w:r>
      <w:r w:rsidR="00577AC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58D8FCC1" w14:textId="39936F01" w:rsidR="002D41DD" w:rsidRDefault="002D41DD" w:rsidP="00CC274D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Enregistrement et montage des voix-off en Tamazight et Arabe</w:t>
      </w:r>
      <w:r w:rsidR="00577AC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0A3B6DBC" w14:textId="6984D908" w:rsidR="002D41DD" w:rsidRDefault="002D41DD" w:rsidP="00CC274D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Traduction et intégration des sous-titres</w:t>
      </w:r>
      <w:r w:rsidR="00577AC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49091ED6" w14:textId="2886EE8F" w:rsidR="002D41DD" w:rsidRPr="002D41DD" w:rsidRDefault="002D41DD" w:rsidP="00CC274D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D41D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Révisions et corrections jusqu’à validation finale</w:t>
      </w:r>
      <w:r w:rsidR="00577AC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3319610E" w14:textId="6AD76CCB" w:rsidR="002D41DD" w:rsidRPr="00435537" w:rsidRDefault="002D41DD" w:rsidP="00D72910">
      <w:pPr>
        <w:pStyle w:val="Paragraphedeliste"/>
        <w:bidi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</w:pPr>
    </w:p>
    <w:p w14:paraId="6B3AC3BB" w14:textId="3EDD67E9" w:rsidR="005115E9" w:rsidRPr="002D41DD" w:rsidRDefault="005115E9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142"/>
          <w:tab w:val="left" w:pos="284"/>
        </w:tabs>
        <w:bidi w:val="0"/>
        <w:spacing w:after="0" w:line="360" w:lineRule="auto"/>
        <w:ind w:left="0" w:firstLine="142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Durée de la mission</w:t>
      </w:r>
      <w:r w:rsidRPr="00F4421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 :</w:t>
      </w:r>
    </w:p>
    <w:p w14:paraId="00106373" w14:textId="0B343D12" w:rsidR="008B7E58" w:rsidRDefault="00DB53D9" w:rsidP="00CC274D">
      <w:pPr>
        <w:pStyle w:val="Paragraphedeliste"/>
        <w:numPr>
          <w:ilvl w:val="0"/>
          <w:numId w:val="9"/>
        </w:numPr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B7E5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Durée totale estimée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</w:t>
      </w:r>
      <w:r w:rsidR="00DB6E6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10</w:t>
      </w:r>
      <w:r w:rsidRPr="008B7E5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mois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incluant la phase de préparation, la production, les validations intermédiaires et la livraison des cinq capsules vidéo</w:t>
      </w:r>
      <w:r w:rsid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329F9F37" w14:textId="0FF7855A" w:rsidR="00DC5B60" w:rsidRPr="00DC5B60" w:rsidRDefault="00DB53D9" w:rsidP="00DC5B60">
      <w:pPr>
        <w:pStyle w:val="Paragraphedeliste"/>
        <w:numPr>
          <w:ilvl w:val="0"/>
          <w:numId w:val="9"/>
        </w:numPr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B7E5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Livraison échelonnée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</w:t>
      </w:r>
      <w:r w:rsidR="00DC5B6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deux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capsule</w:t>
      </w:r>
      <w:r w:rsidR="00DC5B6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DC5B6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seront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livrée</w:t>
      </w:r>
      <w:r w:rsidR="00DC5B6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moyenne </w:t>
      </w:r>
      <w:r w:rsidRPr="008B7E5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tous les </w:t>
      </w:r>
      <w:r w:rsidR="00DC5B6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deux</w:t>
      </w:r>
      <w:r w:rsidRPr="008B7E5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="00DC5B6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mois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suivant un calendrier de production défini d’un commun accord entre le prestataire et l’équipe du projet</w:t>
      </w:r>
      <w:r w:rsid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380DB1C0" w14:textId="64E336EF" w:rsidR="00DB53D9" w:rsidRDefault="00DB53D9" w:rsidP="00CC274D">
      <w:pPr>
        <w:pStyle w:val="Paragraphedeliste"/>
        <w:numPr>
          <w:ilvl w:val="0"/>
          <w:numId w:val="9"/>
        </w:numPr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B7E5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Lancement prévu</w:t>
      </w:r>
      <w:r w:rsidR="0077767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de la prestation</w:t>
      </w:r>
      <w:r w:rsidRPr="008B7E5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</w:t>
      </w:r>
      <w:r w:rsidR="00DB6E6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Mi-Mai</w:t>
      </w:r>
      <w:r w:rsidRPr="009937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2025</w:t>
      </w:r>
      <w:r w:rsidR="00777670" w:rsidRPr="0099374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B2D84E7" w14:textId="77777777" w:rsidR="00DC5B60" w:rsidRDefault="00DC5B60" w:rsidP="00DC5B60">
      <w:pPr>
        <w:pStyle w:val="Paragraphedeliste"/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33FAE662" w14:textId="77777777" w:rsidR="00DC5B60" w:rsidRPr="008B7E58" w:rsidRDefault="00DC5B60" w:rsidP="00DC5B60">
      <w:pPr>
        <w:pStyle w:val="Paragraphedeliste"/>
        <w:bidi w:val="0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6EA56E5" w14:textId="77777777" w:rsidR="0013056B" w:rsidRPr="00621232" w:rsidRDefault="0013056B" w:rsidP="00197E4A">
      <w:pPr>
        <w:pStyle w:val="NormalWeb"/>
        <w:spacing w:line="276" w:lineRule="auto"/>
        <w:jc w:val="both"/>
        <w:rPr>
          <w:sz w:val="10"/>
          <w:szCs w:val="10"/>
        </w:rPr>
      </w:pPr>
    </w:p>
    <w:p w14:paraId="36861890" w14:textId="78D60383" w:rsidR="0006358F" w:rsidRDefault="00A164ED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426"/>
        </w:tabs>
        <w:bidi w:val="0"/>
        <w:spacing w:after="0" w:line="360" w:lineRule="auto"/>
        <w:ind w:left="284" w:hanging="284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06358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Profil recherch</w:t>
      </w:r>
      <w:r w:rsidR="004915CA" w:rsidRPr="0006358F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é</w:t>
      </w:r>
      <w:r w:rsidR="009051D1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 :</w:t>
      </w:r>
    </w:p>
    <w:p w14:paraId="2D5C4F5F" w14:textId="577F1309" w:rsidR="00220708" w:rsidRPr="00220708" w:rsidRDefault="0035458F" w:rsidP="00CC274D">
      <w:pPr>
        <w:pStyle w:val="Paragraphedeliste"/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5458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Consultant en communication ;</w:t>
      </w:r>
      <w:r w:rsidR="00220708" w:rsidRPr="0035458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03C5A0BB" w14:textId="120AC5A1" w:rsidR="00220708" w:rsidRDefault="00220708" w:rsidP="00CC274D">
      <w:pPr>
        <w:pStyle w:val="Paragraphedeliste"/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2070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Capacité à produire des contenus multilingues (Tamazight, Arabe, Français, Anglais)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2EBF6C83" w14:textId="0EEFEB9E" w:rsidR="00220708" w:rsidRDefault="00220708" w:rsidP="00CC274D">
      <w:pPr>
        <w:pStyle w:val="Paragraphedeliste"/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2070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Expérience dans la vulgarisation de contenus environnementaux ou sociaux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4BCA9A42" w14:textId="2C3105CA" w:rsidR="006F0307" w:rsidRDefault="00220708" w:rsidP="00CC274D">
      <w:pPr>
        <w:pStyle w:val="Paragraphedeliste"/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2070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Capacité à respecter les délais et à s'adapter aux retours clients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6FB7D971" w14:textId="77777777" w:rsidR="00B06656" w:rsidRPr="00197E4A" w:rsidRDefault="00B06656" w:rsidP="00B06656">
      <w:pPr>
        <w:pStyle w:val="Paragraphedeliste"/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39780286" w14:textId="6853D649" w:rsidR="004A0A0B" w:rsidRPr="004A0A0B" w:rsidRDefault="004A0A0B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-142"/>
          <w:tab w:val="right" w:pos="142"/>
          <w:tab w:val="left" w:pos="426"/>
        </w:tabs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bookmarkStart w:id="3" w:name="_Hlk193600060"/>
      <w:r w:rsidRPr="004A0A0B">
        <w:rPr>
          <w:rFonts w:asciiTheme="majorBidi" w:hAnsiTheme="majorBidi" w:cstheme="majorBidi"/>
          <w:b/>
          <w:bCs/>
          <w:sz w:val="28"/>
          <w:szCs w:val="28"/>
          <w:lang w:val="fr-FR"/>
        </w:rPr>
        <w:t>Modalités de soumission</w:t>
      </w:r>
      <w:r w:rsidR="009051D1">
        <w:rPr>
          <w:rFonts w:asciiTheme="majorBidi" w:hAnsiTheme="majorBidi" w:cstheme="majorBidi"/>
          <w:b/>
          <w:bCs/>
          <w:sz w:val="28"/>
          <w:szCs w:val="28"/>
          <w:lang w:val="fr-FR"/>
        </w:rPr>
        <w:t> :</w:t>
      </w:r>
    </w:p>
    <w:bookmarkEnd w:id="3"/>
    <w:p w14:paraId="2B15E9BD" w14:textId="53FD6A95" w:rsidR="00B871A3" w:rsidRDefault="004A0A0B" w:rsidP="00B871A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A0A0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candidats intéressés sont invités à soumettre :</w:t>
      </w:r>
    </w:p>
    <w:p w14:paraId="6A271EF7" w14:textId="7CC475CA" w:rsidR="00513BBF" w:rsidRDefault="00B06656" w:rsidP="00CC274D">
      <w:pPr>
        <w:pStyle w:val="Paragraphedeliste"/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Une </w:t>
      </w:r>
      <w:r w:rsidRPr="00513BB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note méthodologique</w:t>
      </w:r>
      <w:r w:rsidRPr="00513B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détaillant l’approche proposée</w:t>
      </w:r>
      <w:r w:rsidR="007D6AD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78CA585D" w14:textId="3307AB3D" w:rsidR="00513BBF" w:rsidRPr="00513BBF" w:rsidRDefault="00B06656" w:rsidP="00CC274D">
      <w:pPr>
        <w:pStyle w:val="Paragraphedeliste"/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Un </w:t>
      </w:r>
      <w:r w:rsidRPr="00513BB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planning prévisionnel de réalisation</w:t>
      </w:r>
      <w:r w:rsidR="007D6A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 ;</w:t>
      </w:r>
    </w:p>
    <w:p w14:paraId="6C327BD4" w14:textId="03560DF2" w:rsidR="00513BBF" w:rsidRDefault="00B06656" w:rsidP="00CC274D">
      <w:pPr>
        <w:pStyle w:val="Paragraphedeliste"/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Un </w:t>
      </w:r>
      <w:r w:rsidRPr="00513BB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devis détaillé</w:t>
      </w:r>
      <w:r w:rsidRPr="00513B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(honoraires + frais de production)</w:t>
      </w:r>
      <w:r w:rsidR="007D6AD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;</w:t>
      </w:r>
    </w:p>
    <w:p w14:paraId="2511715B" w14:textId="0FAB063C" w:rsidR="00B06656" w:rsidRPr="00513BBF" w:rsidRDefault="00B06656" w:rsidP="00CC274D">
      <w:pPr>
        <w:pStyle w:val="Paragraphedeliste"/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CV ou profils des membres de l’équipe</w:t>
      </w:r>
      <w:r w:rsidR="007D6AD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7D355576" w14:textId="429C27B5" w:rsidR="00696657" w:rsidRPr="00432E8A" w:rsidRDefault="00696657" w:rsidP="00CC274D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9665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Statut du consultant</w:t>
      </w:r>
      <w:r w:rsidRPr="0069665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Une préférence sera accordée aux candidats disposant d’un statut d’autoentrepreneur.</w:t>
      </w:r>
    </w:p>
    <w:p w14:paraId="6085CC51" w14:textId="70170B73" w:rsidR="001B1218" w:rsidRDefault="00696657" w:rsidP="001B1218">
      <w:pPr>
        <w:bidi w:val="0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</w:pPr>
      <w:r w:rsidRPr="00696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  <w:t>N.B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r w:rsidRPr="00696657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:</w:t>
      </w:r>
      <w:r w:rsidRPr="00696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fr-FR"/>
        </w:rPr>
        <w:t xml:space="preserve"> Les dossiers incomplets ou non conformes ne seront pas pris en considération.</w:t>
      </w:r>
    </w:p>
    <w:p w14:paraId="60F4A442" w14:textId="7EDE7A78" w:rsidR="00393401" w:rsidRPr="00D278B9" w:rsidRDefault="00754B33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right" w:pos="-142"/>
          <w:tab w:val="right" w:pos="142"/>
        </w:tabs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278B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Dépôt des </w:t>
      </w:r>
      <w:r w:rsidR="00F941C6" w:rsidRPr="00D278B9">
        <w:rPr>
          <w:rFonts w:asciiTheme="majorBidi" w:hAnsiTheme="majorBidi" w:cstheme="majorBidi"/>
          <w:b/>
          <w:bCs/>
          <w:sz w:val="28"/>
          <w:szCs w:val="28"/>
          <w:lang w:val="fr-FR"/>
        </w:rPr>
        <w:t>candidatures :</w:t>
      </w:r>
    </w:p>
    <w:p w14:paraId="5BFAA003" w14:textId="77777777" w:rsidR="00D63C3F" w:rsidRDefault="00D63C3F" w:rsidP="00D63C3F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4" w:name="_Hlk186857580"/>
      <w:r w:rsidRPr="00D63C3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dossiers de candidatures doivent être envoyés par courrier électronique aux adresses suivantes :</w:t>
      </w:r>
    </w:p>
    <w:p w14:paraId="7B48F436" w14:textId="2CB5D828" w:rsidR="00D63C3F" w:rsidRPr="00D63C3F" w:rsidRDefault="00D63C3F" w:rsidP="00D63C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63C3F">
        <w:rPr>
          <w:rFonts w:ascii="Segoe UI Emoji" w:eastAsia="Times New Roman" w:hAnsi="Segoe UI Emoji" w:cs="Segoe UI Emoji"/>
          <w:sz w:val="24"/>
          <w:szCs w:val="24"/>
          <w:lang w:val="fr-FR" w:eastAsia="fr-FR"/>
        </w:rPr>
        <w:t>📧</w:t>
      </w:r>
      <w:r w:rsidRPr="00D63C3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hyperlink r:id="rId14" w:history="1">
        <w:r w:rsidRPr="00D63C3F">
          <w:rPr>
            <w:rStyle w:val="Lienhypertexte"/>
            <w:rFonts w:asciiTheme="majorBidi" w:eastAsia="Times New Roman" w:hAnsiTheme="majorBidi" w:cstheme="majorBidi"/>
            <w:b/>
            <w:bCs/>
            <w:sz w:val="24"/>
            <w:szCs w:val="24"/>
            <w:lang w:val="fr-FR" w:eastAsia="fr-FR"/>
          </w:rPr>
          <w:t>ifoussfddh2014@gmail.com</w:t>
        </w:r>
      </w:hyperlink>
      <w:r w:rsidRPr="00D63C3F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; </w:t>
      </w:r>
      <w:r w:rsidRPr="00D63C3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D63C3F">
        <w:rPr>
          <w:rFonts w:ascii="Segoe UI Emoji" w:eastAsia="Times New Roman" w:hAnsi="Segoe UI Emoji" w:cs="Segoe UI Emoji"/>
          <w:sz w:val="24"/>
          <w:szCs w:val="24"/>
          <w:lang w:val="fr-FR" w:eastAsia="fr-FR"/>
        </w:rPr>
        <w:t>📧</w:t>
      </w:r>
      <w:r w:rsidRPr="00D63C3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hyperlink r:id="rId15" w:history="1">
        <w:r w:rsidRPr="00D63C3F">
          <w:rPr>
            <w:rStyle w:val="Lienhypertexte"/>
            <w:rFonts w:asciiTheme="majorBidi" w:eastAsia="Times New Roman" w:hAnsiTheme="majorBidi" w:cstheme="majorBidi"/>
            <w:b/>
            <w:bCs/>
            <w:sz w:val="24"/>
            <w:szCs w:val="24"/>
            <w:lang w:val="fr-FR" w:eastAsia="fr-FR"/>
          </w:rPr>
          <w:t>mbark.outcharraft@gmail.com</w:t>
        </w:r>
      </w:hyperlink>
      <w:r w:rsidRPr="00D63C3F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</w:p>
    <w:p w14:paraId="38CDBBD2" w14:textId="00AD3924" w:rsidR="00D63C3F" w:rsidRPr="00D63C3F" w:rsidRDefault="00D63C3F" w:rsidP="00D63C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  <w:r w:rsidRPr="00D63C3F">
        <w:rPr>
          <w:rFonts w:ascii="Segoe UI Emoji" w:eastAsia="Times New Roman" w:hAnsi="Segoe UI Emoji" w:cs="Segoe UI Emoji"/>
          <w:sz w:val="24"/>
          <w:szCs w:val="24"/>
          <w:lang w:val="fr-FR" w:eastAsia="fr-FR"/>
        </w:rPr>
        <w:t>👉</w:t>
      </w:r>
      <w:r w:rsidRPr="00D63C3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Date limite de réception : </w:t>
      </w:r>
      <w:r w:rsidR="003545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>25</w:t>
      </w:r>
      <w:r w:rsidR="00E51A0E" w:rsidRPr="00E51A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 xml:space="preserve"> </w:t>
      </w:r>
      <w:proofErr w:type="gramStart"/>
      <w:r w:rsidR="00E51A0E" w:rsidRPr="00E51A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>Avril</w:t>
      </w:r>
      <w:proofErr w:type="gramEnd"/>
      <w:r w:rsidRPr="00D63C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 xml:space="preserve"> 202</w:t>
      </w:r>
      <w:r w:rsidR="00E51A0E" w:rsidRPr="00E51A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>5</w:t>
      </w:r>
      <w:r w:rsidRPr="00D63C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 xml:space="preserve"> à 16h00 (GMT+1)</w:t>
      </w:r>
      <w:r w:rsidR="00E51A0E" w:rsidRPr="00E51A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fr-FR"/>
        </w:rPr>
        <w:t>.</w:t>
      </w:r>
    </w:p>
    <w:p w14:paraId="4B1E851C" w14:textId="6487BEEC" w:rsidR="00D63C3F" w:rsidRPr="00E51A0E" w:rsidRDefault="00D63C3F" w:rsidP="00E51A0E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63C3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dossiers peuvent également être déposés physiquement au siège de l’association :</w:t>
      </w:r>
      <w:r w:rsidRPr="00D63C3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Association Forum IFFOUSS, Lot </w:t>
      </w:r>
      <w:proofErr w:type="spellStart"/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Lhaj</w:t>
      </w:r>
      <w:proofErr w:type="spellEnd"/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Abderrahmane, Dar </w:t>
      </w:r>
      <w:proofErr w:type="spellStart"/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Alatfal</w:t>
      </w:r>
      <w:proofErr w:type="spellEnd"/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, BP 411, </w:t>
      </w:r>
      <w:proofErr w:type="spellStart"/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</w:t>
      </w:r>
      <w:r w:rsidRPr="00D63C3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.</w:t>
      </w:r>
    </w:p>
    <w:bookmarkEnd w:id="4"/>
    <w:p w14:paraId="21DF98A3" w14:textId="19EF6E1F" w:rsidR="00BE4953" w:rsidRPr="00BE4953" w:rsidRDefault="00CF1223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left" w:pos="284"/>
          <w:tab w:val="left" w:pos="426"/>
          <w:tab w:val="left" w:pos="567"/>
        </w:tabs>
        <w:bidi w:val="0"/>
        <w:ind w:left="142" w:hanging="142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E4953">
        <w:rPr>
          <w:rFonts w:asciiTheme="majorBidi" w:hAnsiTheme="majorBidi" w:cstheme="majorBidi"/>
          <w:b/>
          <w:bCs/>
          <w:sz w:val="28"/>
          <w:szCs w:val="28"/>
          <w:lang w:val="fr-FR"/>
        </w:rPr>
        <w:t>Mode</w:t>
      </w:r>
      <w:r w:rsidR="002257B7" w:rsidRPr="00BE495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sélection</w:t>
      </w:r>
      <w:r w:rsidRPr="00BE4953">
        <w:rPr>
          <w:rFonts w:asciiTheme="majorBidi" w:hAnsiTheme="majorBidi" w:cstheme="majorBidi"/>
          <w:b/>
          <w:bCs/>
          <w:sz w:val="28"/>
          <w:szCs w:val="28"/>
          <w:lang w:val="fr-FR"/>
        </w:rPr>
        <w:t> :</w:t>
      </w:r>
    </w:p>
    <w:p w14:paraId="0F209380" w14:textId="31F59804" w:rsidR="00BE4953" w:rsidRPr="00BE4953" w:rsidRDefault="00BE4953" w:rsidP="00BE4953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E4953">
        <w:rPr>
          <w:rFonts w:asciiTheme="majorBidi" w:hAnsiTheme="majorBidi" w:cstheme="majorBidi"/>
          <w:sz w:val="24"/>
          <w:szCs w:val="24"/>
          <w:lang w:val="fr-FR"/>
        </w:rPr>
        <w:t>Les candidatures seront évaluées sur la base des compétences, de l’expérience pertinente, et de la qualité de la proposition technique et financière.</w:t>
      </w:r>
    </w:p>
    <w:p w14:paraId="3DE6ACF0" w14:textId="7DB710AB" w:rsidR="00BE4953" w:rsidRPr="00BE4953" w:rsidRDefault="00BE4953" w:rsidP="00CC274D">
      <w:pPr>
        <w:pStyle w:val="Paragraphedeliste"/>
        <w:numPr>
          <w:ilvl w:val="0"/>
          <w:numId w:val="1"/>
        </w:numPr>
        <w:shd w:val="clear" w:color="auto" w:fill="DEEAF6" w:themeFill="accent5" w:themeFillTint="33"/>
        <w:tabs>
          <w:tab w:val="left" w:pos="142"/>
          <w:tab w:val="left" w:pos="284"/>
        </w:tabs>
        <w:bidi w:val="0"/>
        <w:ind w:left="-142" w:firstLine="284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1E72C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Renseignements : </w:t>
      </w:r>
    </w:p>
    <w:p w14:paraId="17B30620" w14:textId="7A936A96" w:rsidR="00384247" w:rsidRPr="00E435DE" w:rsidRDefault="00BE4953" w:rsidP="00197E4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/>
        </w:rPr>
      </w:pPr>
      <w:r w:rsidRPr="00700485">
        <w:rPr>
          <w:rFonts w:asciiTheme="majorBidi" w:hAnsiTheme="majorBidi" w:cstheme="majorBidi"/>
          <w:sz w:val="24"/>
          <w:szCs w:val="24"/>
          <w:lang w:val="fr-FR"/>
        </w:rPr>
        <w:t xml:space="preserve">Pour obtenir des renseignements techniques ou administratifs sur la présente consultation :                     </w:t>
      </w:r>
      <w:r w:rsidRPr="00C62F2D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contacter l'association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via ces numéros</w:t>
      </w:r>
      <w:r w:rsidRPr="00C62F2D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T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éléphone</w:t>
      </w:r>
      <w:r w:rsidRPr="00C62F2D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 :  </w:t>
      </w:r>
      <w:r w:rsidRPr="001E7461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0661201936- 0662491519</w:t>
      </w:r>
      <w:r w:rsidRPr="00C62F2D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.                                                                                               </w:t>
      </w:r>
    </w:p>
    <w:sectPr w:rsidR="00384247" w:rsidRPr="00E435DE" w:rsidSect="00225161">
      <w:footerReference w:type="default" r:id="rId16"/>
      <w:pgSz w:w="11906" w:h="16838"/>
      <w:pgMar w:top="426" w:right="1417" w:bottom="851" w:left="1417" w:header="708" w:footer="29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6C29" w14:textId="77777777" w:rsidR="00062668" w:rsidRDefault="00062668" w:rsidP="00916027">
      <w:pPr>
        <w:spacing w:after="0" w:line="240" w:lineRule="auto"/>
      </w:pPr>
      <w:r>
        <w:separator/>
      </w:r>
    </w:p>
  </w:endnote>
  <w:endnote w:type="continuationSeparator" w:id="0">
    <w:p w14:paraId="1D34851C" w14:textId="77777777" w:rsidR="00062668" w:rsidRDefault="00062668" w:rsidP="009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1311490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14:paraId="2A558585" w14:textId="77777777" w:rsidR="00916027" w:rsidRPr="006F0CCF" w:rsidRDefault="00916027">
        <w:pPr>
          <w:pStyle w:val="Pieddepage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6F0CCF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6F0CCF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6F0CCF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Pr="006F0CCF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2</w:t>
        </w:r>
        <w:r w:rsidRPr="006F0CCF">
          <w:rPr>
            <w:rFonts w:asciiTheme="majorBidi" w:hAnsiTheme="majorBidi" w:cstheme="majorBidi"/>
            <w:b/>
            <w:bCs/>
            <w:noProof/>
            <w:sz w:val="24"/>
            <w:szCs w:val="24"/>
          </w:rPr>
          <w:fldChar w:fldCharType="end"/>
        </w:r>
      </w:p>
    </w:sdtContent>
  </w:sdt>
  <w:p w14:paraId="2DF0047A" w14:textId="77777777" w:rsidR="00916027" w:rsidRPr="00916027" w:rsidRDefault="00916027" w:rsidP="00916027">
    <w:pPr>
      <w:pStyle w:val="Pieddepage"/>
      <w:bidi w:val="0"/>
      <w:jc w:val="center"/>
      <w:rPr>
        <w:rtl/>
        <w:lang w:val="fr-FR" w:bidi="ar-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69533" w14:textId="77777777" w:rsidR="00062668" w:rsidRDefault="00062668" w:rsidP="00916027">
      <w:pPr>
        <w:spacing w:after="0" w:line="240" w:lineRule="auto"/>
      </w:pPr>
      <w:r>
        <w:separator/>
      </w:r>
    </w:p>
  </w:footnote>
  <w:footnote w:type="continuationSeparator" w:id="0">
    <w:p w14:paraId="6FA0687D" w14:textId="77777777" w:rsidR="00062668" w:rsidRDefault="00062668" w:rsidP="0091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285"/>
    <w:multiLevelType w:val="hybridMultilevel"/>
    <w:tmpl w:val="92962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E19"/>
    <w:multiLevelType w:val="multilevel"/>
    <w:tmpl w:val="20A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43A56"/>
    <w:multiLevelType w:val="multilevel"/>
    <w:tmpl w:val="5A46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9726E"/>
    <w:multiLevelType w:val="hybridMultilevel"/>
    <w:tmpl w:val="815AE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47A9"/>
    <w:multiLevelType w:val="hybridMultilevel"/>
    <w:tmpl w:val="AE8E1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4348"/>
    <w:multiLevelType w:val="multilevel"/>
    <w:tmpl w:val="BB0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12243"/>
    <w:multiLevelType w:val="hybridMultilevel"/>
    <w:tmpl w:val="19DECE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53C0E"/>
    <w:multiLevelType w:val="hybridMultilevel"/>
    <w:tmpl w:val="5F26B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7A80"/>
    <w:multiLevelType w:val="hybridMultilevel"/>
    <w:tmpl w:val="73DC4CE2"/>
    <w:lvl w:ilvl="0" w:tplc="5F022E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90899">
    <w:abstractNumId w:val="8"/>
  </w:num>
  <w:num w:numId="2" w16cid:durableId="1704212905">
    <w:abstractNumId w:val="5"/>
  </w:num>
  <w:num w:numId="3" w16cid:durableId="1044673257">
    <w:abstractNumId w:val="6"/>
  </w:num>
  <w:num w:numId="4" w16cid:durableId="746267445">
    <w:abstractNumId w:val="1"/>
  </w:num>
  <w:num w:numId="5" w16cid:durableId="887453069">
    <w:abstractNumId w:val="2"/>
  </w:num>
  <w:num w:numId="6" w16cid:durableId="232592318">
    <w:abstractNumId w:val="0"/>
  </w:num>
  <w:num w:numId="7" w16cid:durableId="462312493">
    <w:abstractNumId w:val="3"/>
  </w:num>
  <w:num w:numId="8" w16cid:durableId="1846166947">
    <w:abstractNumId w:val="4"/>
  </w:num>
  <w:num w:numId="9" w16cid:durableId="178762660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AD"/>
    <w:rsid w:val="00027B65"/>
    <w:rsid w:val="00053352"/>
    <w:rsid w:val="00062668"/>
    <w:rsid w:val="0006358F"/>
    <w:rsid w:val="0007093C"/>
    <w:rsid w:val="000733DE"/>
    <w:rsid w:val="00074304"/>
    <w:rsid w:val="00075161"/>
    <w:rsid w:val="00085093"/>
    <w:rsid w:val="00085FA6"/>
    <w:rsid w:val="000862F8"/>
    <w:rsid w:val="000C1B6B"/>
    <w:rsid w:val="000C6AA0"/>
    <w:rsid w:val="000E33A8"/>
    <w:rsid w:val="000E54E7"/>
    <w:rsid w:val="000E6100"/>
    <w:rsid w:val="001017AE"/>
    <w:rsid w:val="001278F8"/>
    <w:rsid w:val="0013056B"/>
    <w:rsid w:val="00131A13"/>
    <w:rsid w:val="001324F6"/>
    <w:rsid w:val="00134BB8"/>
    <w:rsid w:val="00135356"/>
    <w:rsid w:val="00166661"/>
    <w:rsid w:val="001742A2"/>
    <w:rsid w:val="00195397"/>
    <w:rsid w:val="00197E4A"/>
    <w:rsid w:val="001A1330"/>
    <w:rsid w:val="001A178D"/>
    <w:rsid w:val="001B1218"/>
    <w:rsid w:val="001D5595"/>
    <w:rsid w:val="001E5570"/>
    <w:rsid w:val="001E72C3"/>
    <w:rsid w:val="001E7461"/>
    <w:rsid w:val="001F2C33"/>
    <w:rsid w:val="002032A4"/>
    <w:rsid w:val="00220708"/>
    <w:rsid w:val="00225161"/>
    <w:rsid w:val="002257B7"/>
    <w:rsid w:val="00243512"/>
    <w:rsid w:val="00261400"/>
    <w:rsid w:val="00284100"/>
    <w:rsid w:val="00291DF6"/>
    <w:rsid w:val="00292966"/>
    <w:rsid w:val="00295843"/>
    <w:rsid w:val="00295E39"/>
    <w:rsid w:val="0029614C"/>
    <w:rsid w:val="002B2D20"/>
    <w:rsid w:val="002D41DD"/>
    <w:rsid w:val="002D7AE7"/>
    <w:rsid w:val="002E19CE"/>
    <w:rsid w:val="002E432F"/>
    <w:rsid w:val="002F1355"/>
    <w:rsid w:val="002F6344"/>
    <w:rsid w:val="0031215F"/>
    <w:rsid w:val="00313D44"/>
    <w:rsid w:val="003141FC"/>
    <w:rsid w:val="0035458F"/>
    <w:rsid w:val="00367317"/>
    <w:rsid w:val="003776AE"/>
    <w:rsid w:val="0038005F"/>
    <w:rsid w:val="0038036A"/>
    <w:rsid w:val="00384247"/>
    <w:rsid w:val="00393401"/>
    <w:rsid w:val="00396712"/>
    <w:rsid w:val="003A29AD"/>
    <w:rsid w:val="003B20E4"/>
    <w:rsid w:val="003B3A6C"/>
    <w:rsid w:val="003C72A2"/>
    <w:rsid w:val="003D001C"/>
    <w:rsid w:val="003E68F7"/>
    <w:rsid w:val="003F0F05"/>
    <w:rsid w:val="004130C3"/>
    <w:rsid w:val="00417682"/>
    <w:rsid w:val="00432E8A"/>
    <w:rsid w:val="00435537"/>
    <w:rsid w:val="00460FF4"/>
    <w:rsid w:val="00461EE3"/>
    <w:rsid w:val="0046718E"/>
    <w:rsid w:val="00467F5E"/>
    <w:rsid w:val="004713E1"/>
    <w:rsid w:val="0047749A"/>
    <w:rsid w:val="0048740B"/>
    <w:rsid w:val="004915CA"/>
    <w:rsid w:val="0049450C"/>
    <w:rsid w:val="004A0A0B"/>
    <w:rsid w:val="004A5024"/>
    <w:rsid w:val="004B2A95"/>
    <w:rsid w:val="004C03B9"/>
    <w:rsid w:val="004C0FE8"/>
    <w:rsid w:val="004D7DAD"/>
    <w:rsid w:val="004E0E7F"/>
    <w:rsid w:val="004E1634"/>
    <w:rsid w:val="004F0AD2"/>
    <w:rsid w:val="005115E9"/>
    <w:rsid w:val="00513BBF"/>
    <w:rsid w:val="00525254"/>
    <w:rsid w:val="005266D8"/>
    <w:rsid w:val="005315C7"/>
    <w:rsid w:val="005353C4"/>
    <w:rsid w:val="00540694"/>
    <w:rsid w:val="00551394"/>
    <w:rsid w:val="00567BD1"/>
    <w:rsid w:val="00571655"/>
    <w:rsid w:val="00577AC7"/>
    <w:rsid w:val="0059282F"/>
    <w:rsid w:val="0059399D"/>
    <w:rsid w:val="005A246D"/>
    <w:rsid w:val="005A3BB8"/>
    <w:rsid w:val="005A3F06"/>
    <w:rsid w:val="005A7E55"/>
    <w:rsid w:val="005B0E71"/>
    <w:rsid w:val="005D268D"/>
    <w:rsid w:val="005F2879"/>
    <w:rsid w:val="005F6888"/>
    <w:rsid w:val="006070A1"/>
    <w:rsid w:val="00616582"/>
    <w:rsid w:val="00621232"/>
    <w:rsid w:val="00637763"/>
    <w:rsid w:val="00641D54"/>
    <w:rsid w:val="00650C3A"/>
    <w:rsid w:val="00657E0B"/>
    <w:rsid w:val="006866FF"/>
    <w:rsid w:val="00696657"/>
    <w:rsid w:val="006A10C9"/>
    <w:rsid w:val="006A3DE3"/>
    <w:rsid w:val="006A554B"/>
    <w:rsid w:val="006E2F20"/>
    <w:rsid w:val="006F0307"/>
    <w:rsid w:val="006F0CCF"/>
    <w:rsid w:val="006F7782"/>
    <w:rsid w:val="00711B7E"/>
    <w:rsid w:val="00745F69"/>
    <w:rsid w:val="00754B33"/>
    <w:rsid w:val="00772913"/>
    <w:rsid w:val="007729E0"/>
    <w:rsid w:val="00777670"/>
    <w:rsid w:val="00781427"/>
    <w:rsid w:val="00781963"/>
    <w:rsid w:val="00784895"/>
    <w:rsid w:val="00793441"/>
    <w:rsid w:val="00793D47"/>
    <w:rsid w:val="007A0590"/>
    <w:rsid w:val="007D6AD8"/>
    <w:rsid w:val="007D71F3"/>
    <w:rsid w:val="007E2B5C"/>
    <w:rsid w:val="007E5610"/>
    <w:rsid w:val="007F6A97"/>
    <w:rsid w:val="007F72F8"/>
    <w:rsid w:val="008036F0"/>
    <w:rsid w:val="00820377"/>
    <w:rsid w:val="00833758"/>
    <w:rsid w:val="00834C27"/>
    <w:rsid w:val="00844A24"/>
    <w:rsid w:val="0084667D"/>
    <w:rsid w:val="008718FC"/>
    <w:rsid w:val="008A0BEA"/>
    <w:rsid w:val="008B7E58"/>
    <w:rsid w:val="008C17A5"/>
    <w:rsid w:val="008E28A0"/>
    <w:rsid w:val="009051D1"/>
    <w:rsid w:val="009155E6"/>
    <w:rsid w:val="00916027"/>
    <w:rsid w:val="00917314"/>
    <w:rsid w:val="00920BDA"/>
    <w:rsid w:val="00925B1A"/>
    <w:rsid w:val="00932B1C"/>
    <w:rsid w:val="00951FBC"/>
    <w:rsid w:val="00955157"/>
    <w:rsid w:val="00967B87"/>
    <w:rsid w:val="0097085E"/>
    <w:rsid w:val="0097639F"/>
    <w:rsid w:val="00993746"/>
    <w:rsid w:val="009B51D9"/>
    <w:rsid w:val="009B52D0"/>
    <w:rsid w:val="009D4653"/>
    <w:rsid w:val="009E13B4"/>
    <w:rsid w:val="009E58A0"/>
    <w:rsid w:val="00A11088"/>
    <w:rsid w:val="00A13ED8"/>
    <w:rsid w:val="00A164ED"/>
    <w:rsid w:val="00A22BEA"/>
    <w:rsid w:val="00A24918"/>
    <w:rsid w:val="00A25CDE"/>
    <w:rsid w:val="00A265D9"/>
    <w:rsid w:val="00A5370A"/>
    <w:rsid w:val="00A73C01"/>
    <w:rsid w:val="00A828B1"/>
    <w:rsid w:val="00A83776"/>
    <w:rsid w:val="00A91CE3"/>
    <w:rsid w:val="00A95BBB"/>
    <w:rsid w:val="00A96BA4"/>
    <w:rsid w:val="00AB3776"/>
    <w:rsid w:val="00AB3FED"/>
    <w:rsid w:val="00AC08A0"/>
    <w:rsid w:val="00AD251E"/>
    <w:rsid w:val="00AE5896"/>
    <w:rsid w:val="00AE5D4A"/>
    <w:rsid w:val="00AE62A8"/>
    <w:rsid w:val="00B04FA3"/>
    <w:rsid w:val="00B05A95"/>
    <w:rsid w:val="00B06656"/>
    <w:rsid w:val="00B40C0F"/>
    <w:rsid w:val="00B43EF1"/>
    <w:rsid w:val="00B52DAD"/>
    <w:rsid w:val="00B53B4A"/>
    <w:rsid w:val="00B6214B"/>
    <w:rsid w:val="00B649CE"/>
    <w:rsid w:val="00B66FC8"/>
    <w:rsid w:val="00B7546A"/>
    <w:rsid w:val="00B75822"/>
    <w:rsid w:val="00B77A2F"/>
    <w:rsid w:val="00B871A3"/>
    <w:rsid w:val="00BB3A70"/>
    <w:rsid w:val="00BB6288"/>
    <w:rsid w:val="00BD3C07"/>
    <w:rsid w:val="00BE2368"/>
    <w:rsid w:val="00BE295F"/>
    <w:rsid w:val="00BE2C83"/>
    <w:rsid w:val="00BE4953"/>
    <w:rsid w:val="00BE5D7D"/>
    <w:rsid w:val="00BF01E7"/>
    <w:rsid w:val="00BF5218"/>
    <w:rsid w:val="00C13116"/>
    <w:rsid w:val="00C16332"/>
    <w:rsid w:val="00C17612"/>
    <w:rsid w:val="00C33EB8"/>
    <w:rsid w:val="00C4024C"/>
    <w:rsid w:val="00C431F9"/>
    <w:rsid w:val="00C458A6"/>
    <w:rsid w:val="00C56A1D"/>
    <w:rsid w:val="00C612D0"/>
    <w:rsid w:val="00C64AC8"/>
    <w:rsid w:val="00C8044C"/>
    <w:rsid w:val="00CA6682"/>
    <w:rsid w:val="00CC274D"/>
    <w:rsid w:val="00CC570E"/>
    <w:rsid w:val="00CD4FE8"/>
    <w:rsid w:val="00CD67B6"/>
    <w:rsid w:val="00CE066E"/>
    <w:rsid w:val="00CE19D5"/>
    <w:rsid w:val="00CE7B08"/>
    <w:rsid w:val="00CF1223"/>
    <w:rsid w:val="00D00D78"/>
    <w:rsid w:val="00D0538D"/>
    <w:rsid w:val="00D06557"/>
    <w:rsid w:val="00D13155"/>
    <w:rsid w:val="00D21A12"/>
    <w:rsid w:val="00D26859"/>
    <w:rsid w:val="00D278B9"/>
    <w:rsid w:val="00D31E91"/>
    <w:rsid w:val="00D32C38"/>
    <w:rsid w:val="00D60289"/>
    <w:rsid w:val="00D63C3F"/>
    <w:rsid w:val="00D709AF"/>
    <w:rsid w:val="00D72910"/>
    <w:rsid w:val="00D73685"/>
    <w:rsid w:val="00D966A3"/>
    <w:rsid w:val="00DA4847"/>
    <w:rsid w:val="00DA7792"/>
    <w:rsid w:val="00DB53D9"/>
    <w:rsid w:val="00DB6104"/>
    <w:rsid w:val="00DB6A43"/>
    <w:rsid w:val="00DB6E6A"/>
    <w:rsid w:val="00DC5B60"/>
    <w:rsid w:val="00DF6106"/>
    <w:rsid w:val="00E22B91"/>
    <w:rsid w:val="00E230E3"/>
    <w:rsid w:val="00E246C7"/>
    <w:rsid w:val="00E30A8E"/>
    <w:rsid w:val="00E36BA7"/>
    <w:rsid w:val="00E43448"/>
    <w:rsid w:val="00E435DE"/>
    <w:rsid w:val="00E4765D"/>
    <w:rsid w:val="00E51A0E"/>
    <w:rsid w:val="00E67ABA"/>
    <w:rsid w:val="00E732D3"/>
    <w:rsid w:val="00E761B3"/>
    <w:rsid w:val="00E97B69"/>
    <w:rsid w:val="00EA1D4B"/>
    <w:rsid w:val="00EB3523"/>
    <w:rsid w:val="00EB46CA"/>
    <w:rsid w:val="00EB734C"/>
    <w:rsid w:val="00EC0A61"/>
    <w:rsid w:val="00EC0D04"/>
    <w:rsid w:val="00ED11AA"/>
    <w:rsid w:val="00ED2302"/>
    <w:rsid w:val="00F06776"/>
    <w:rsid w:val="00F12E95"/>
    <w:rsid w:val="00F4421F"/>
    <w:rsid w:val="00F502CE"/>
    <w:rsid w:val="00F52422"/>
    <w:rsid w:val="00F6376F"/>
    <w:rsid w:val="00F726F7"/>
    <w:rsid w:val="00F9327E"/>
    <w:rsid w:val="00F93F97"/>
    <w:rsid w:val="00F941C6"/>
    <w:rsid w:val="00F96B5C"/>
    <w:rsid w:val="00FA0275"/>
    <w:rsid w:val="00FB7C7B"/>
    <w:rsid w:val="00FC221B"/>
    <w:rsid w:val="00FD222D"/>
    <w:rsid w:val="00FD2872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9E63"/>
  <w15:chartTrackingRefBased/>
  <w15:docId w15:val="{0C562DCB-6FB6-4705-B47C-3E898626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7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0A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D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58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84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467F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027"/>
  </w:style>
  <w:style w:type="paragraph" w:styleId="Pieddepage">
    <w:name w:val="footer"/>
    <w:basedOn w:val="Normal"/>
    <w:link w:val="PieddepageCar"/>
    <w:uiPriority w:val="99"/>
    <w:unhideWhenUsed/>
    <w:rsid w:val="009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027"/>
  </w:style>
  <w:style w:type="paragraph" w:styleId="NormalWeb">
    <w:name w:val="Normal (Web)"/>
    <w:basedOn w:val="Normal"/>
    <w:uiPriority w:val="99"/>
    <w:unhideWhenUsed/>
    <w:rsid w:val="003121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A164E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A0A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flow-hidden">
    <w:name w:val="overflow-hidden"/>
    <w:basedOn w:val="Policepardfaut"/>
    <w:rsid w:val="0069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bark.outcharraft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ifoussfddh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948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TANTIM</dc:creator>
  <cp:keywords/>
  <dc:description/>
  <cp:lastModifiedBy>Nada BENAYOUCH</cp:lastModifiedBy>
  <cp:revision>61</cp:revision>
  <dcterms:created xsi:type="dcterms:W3CDTF">2024-05-06T02:37:00Z</dcterms:created>
  <dcterms:modified xsi:type="dcterms:W3CDTF">2025-04-09T17:04:00Z</dcterms:modified>
</cp:coreProperties>
</file>