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46F7E8A7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CoSoft</w:t>
      </w:r>
      <w:proofErr w:type="spellEnd"/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5549E6">
        <w:rPr>
          <w:rFonts w:ascii="Arial" w:hAnsi="Arial" w:cs="Arial"/>
          <w:b/>
          <w:sz w:val="24"/>
          <w:szCs w:val="24"/>
        </w:rPr>
        <w:t>83486198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3FE35FCF" w14:textId="60EED788" w:rsidR="00E97A2C" w:rsidRPr="00BF250F" w:rsidRDefault="00340725" w:rsidP="009D22E0">
      <w:pPr>
        <w:spacing w:line="480" w:lineRule="auto"/>
        <w:ind w:left="720"/>
        <w:rPr>
          <w:rFonts w:ascii="Arial" w:hAnsi="Arial" w:cs="Arial"/>
        </w:rPr>
      </w:pPr>
      <w:r w:rsidRPr="00BF250F">
        <w:rPr>
          <w:rFonts w:ascii="Arial" w:hAnsi="Arial" w:cs="Arial"/>
        </w:rPr>
        <w:t xml:space="preserve">La Deutsche Gesellschaft </w:t>
      </w:r>
      <w:proofErr w:type="spellStart"/>
      <w:r w:rsidRPr="00BF250F">
        <w:rPr>
          <w:rFonts w:ascii="Arial" w:hAnsi="Arial" w:cs="Arial"/>
        </w:rPr>
        <w:t>für</w:t>
      </w:r>
      <w:proofErr w:type="spellEnd"/>
      <w:r w:rsidRPr="00BF250F">
        <w:rPr>
          <w:rFonts w:ascii="Arial" w:hAnsi="Arial" w:cs="Arial"/>
        </w:rPr>
        <w:t xml:space="preserve"> Internationale </w:t>
      </w:r>
      <w:proofErr w:type="spellStart"/>
      <w:r w:rsidRPr="00BF250F">
        <w:rPr>
          <w:rFonts w:ascii="Arial" w:hAnsi="Arial" w:cs="Arial"/>
        </w:rPr>
        <w:t>Zusammenarbeit</w:t>
      </w:r>
      <w:proofErr w:type="spellEnd"/>
      <w:r w:rsidRPr="00BF250F">
        <w:rPr>
          <w:rFonts w:ascii="Arial" w:hAnsi="Arial" w:cs="Arial"/>
        </w:rPr>
        <w:t xml:space="preserve"> (GIZ) </w:t>
      </w:r>
      <w:proofErr w:type="spellStart"/>
      <w:r w:rsidRPr="00BF250F">
        <w:rPr>
          <w:rFonts w:ascii="Arial" w:hAnsi="Arial" w:cs="Arial"/>
        </w:rPr>
        <w:t>GmbH</w:t>
      </w:r>
      <w:proofErr w:type="spellEnd"/>
      <w:r w:rsidRPr="00BF250F">
        <w:rPr>
          <w:rFonts w:ascii="Arial" w:hAnsi="Arial" w:cs="Arial"/>
        </w:rPr>
        <w:t xml:space="preserve"> lance un appel</w:t>
      </w:r>
      <w:r w:rsidR="00991D4E" w:rsidRPr="00BF250F">
        <w:rPr>
          <w:rFonts w:ascii="Arial" w:hAnsi="Arial" w:cs="Arial"/>
        </w:rPr>
        <w:t xml:space="preserve"> </w:t>
      </w:r>
      <w:r w:rsidRPr="00BF250F">
        <w:rPr>
          <w:rFonts w:ascii="Arial" w:hAnsi="Arial" w:cs="Arial"/>
        </w:rPr>
        <w:t xml:space="preserve">d’offres relatif </w:t>
      </w:r>
      <w:r w:rsidR="00E50418" w:rsidRPr="00BF250F">
        <w:rPr>
          <w:rFonts w:ascii="Arial" w:hAnsi="Arial" w:cs="Arial"/>
        </w:rPr>
        <w:t>à</w:t>
      </w:r>
      <w:r w:rsidR="009D22E0" w:rsidRPr="00BF250F">
        <w:rPr>
          <w:rFonts w:ascii="Arial" w:hAnsi="Arial" w:cs="Arial"/>
        </w:rPr>
        <w:t xml:space="preserve"> </w:t>
      </w:r>
      <w:r w:rsidR="00BF250F">
        <w:rPr>
          <w:rFonts w:ascii="Arial" w:hAnsi="Arial" w:cs="Arial"/>
        </w:rPr>
        <w:t xml:space="preserve">la </w:t>
      </w:r>
      <w:r w:rsidR="00BF250F" w:rsidRPr="00BF250F">
        <w:rPr>
          <w:rFonts w:ascii="Arial" w:hAnsi="Arial" w:cs="Arial"/>
          <w:b/>
          <w:bCs/>
        </w:rPr>
        <w:t>Réflexion sur l’intégration du secteur informel dans l’économie formelle et les pistes d’amélioration pour rendre le secteur productif formel attractif en améliorant sa compétitivité face à la concurrence déloyale</w:t>
      </w:r>
      <w:r w:rsidR="00301E50" w:rsidRPr="00BF250F">
        <w:rPr>
          <w:rFonts w:ascii="Arial" w:hAnsi="Arial" w:cs="Arial"/>
          <w:b/>
          <w:bCs/>
        </w:rPr>
        <w:t>.</w:t>
      </w:r>
    </w:p>
    <w:p w14:paraId="14859E28" w14:textId="77777777" w:rsidR="009D22E0" w:rsidRPr="00BF250F" w:rsidRDefault="009D22E0" w:rsidP="009D22E0">
      <w:pPr>
        <w:spacing w:line="480" w:lineRule="auto"/>
        <w:ind w:left="720"/>
        <w:rPr>
          <w:rFonts w:ascii="Arial" w:hAnsi="Arial" w:cs="Arial"/>
        </w:rPr>
      </w:pPr>
    </w:p>
    <w:p w14:paraId="02B13E61" w14:textId="3497D56C" w:rsidR="00631103" w:rsidRPr="00931E63" w:rsidRDefault="00340725" w:rsidP="009D22E0">
      <w:pPr>
        <w:spacing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13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2C9D"/>
    <w:rsid w:val="0007677A"/>
    <w:rsid w:val="00082123"/>
    <w:rsid w:val="00094A57"/>
    <w:rsid w:val="000C0834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40725"/>
    <w:rsid w:val="00347DF5"/>
    <w:rsid w:val="00363E75"/>
    <w:rsid w:val="00370DA6"/>
    <w:rsid w:val="003C6336"/>
    <w:rsid w:val="004201FD"/>
    <w:rsid w:val="00424139"/>
    <w:rsid w:val="00436C52"/>
    <w:rsid w:val="004429E8"/>
    <w:rsid w:val="00453E2B"/>
    <w:rsid w:val="0046102A"/>
    <w:rsid w:val="00475941"/>
    <w:rsid w:val="00497C68"/>
    <w:rsid w:val="005549E6"/>
    <w:rsid w:val="00554CCF"/>
    <w:rsid w:val="00555DBA"/>
    <w:rsid w:val="00587398"/>
    <w:rsid w:val="00594E43"/>
    <w:rsid w:val="005B084F"/>
    <w:rsid w:val="005C5F19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83434"/>
    <w:rsid w:val="007B3ECC"/>
    <w:rsid w:val="007B6CD6"/>
    <w:rsid w:val="007C7949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22E0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C515C"/>
    <w:rsid w:val="00BE463F"/>
    <w:rsid w:val="00BF250F"/>
    <w:rsid w:val="00C35F77"/>
    <w:rsid w:val="00C644DA"/>
    <w:rsid w:val="00CB7366"/>
    <w:rsid w:val="00CC4861"/>
    <w:rsid w:val="00D05300"/>
    <w:rsid w:val="00D34CBD"/>
    <w:rsid w:val="00D7090C"/>
    <w:rsid w:val="00D738F9"/>
    <w:rsid w:val="00D8222E"/>
    <w:rsid w:val="00DF4935"/>
    <w:rsid w:val="00DF4E95"/>
    <w:rsid w:val="00E50418"/>
    <w:rsid w:val="00E92625"/>
    <w:rsid w:val="00E97A2C"/>
    <w:rsid w:val="00EE3A5B"/>
    <w:rsid w:val="00F007C5"/>
    <w:rsid w:val="00F16561"/>
    <w:rsid w:val="00F22EF5"/>
    <w:rsid w:val="00F23958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AJANA-EL-KHADDAR, Khadija GIZ MA</cp:lastModifiedBy>
  <cp:revision>7</cp:revision>
  <cp:lastPrinted>2020-09-08T15:43:00Z</cp:lastPrinted>
  <dcterms:created xsi:type="dcterms:W3CDTF">2022-06-09T09:20:00Z</dcterms:created>
  <dcterms:modified xsi:type="dcterms:W3CDTF">2025-04-02T15:53:00Z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