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7AFCEFB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F248F0" w:rsidRPr="00F248F0">
        <w:rPr>
          <w:rFonts w:ascii="Arial" w:hAnsi="Arial" w:cs="Arial"/>
          <w:b/>
          <w:sz w:val="24"/>
          <w:szCs w:val="24"/>
        </w:rPr>
        <w:t>83480649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73E853EB" w:rsidR="00E97A2C" w:rsidRPr="00F248F0" w:rsidRDefault="00340725" w:rsidP="00A56F78">
      <w:pPr>
        <w:spacing w:line="480" w:lineRule="auto"/>
        <w:ind w:left="720"/>
        <w:rPr>
          <w:rFonts w:ascii="Arial" w:hAnsi="Arial" w:cs="Arial"/>
          <w:b/>
          <w:bCs/>
        </w:rPr>
      </w:pPr>
      <w:r w:rsidRPr="00F248F0">
        <w:rPr>
          <w:rFonts w:ascii="Arial" w:hAnsi="Arial" w:cs="Arial"/>
        </w:rPr>
        <w:t xml:space="preserve">La Deutsche Gesellschaft </w:t>
      </w:r>
      <w:proofErr w:type="spellStart"/>
      <w:r w:rsidRPr="00F248F0">
        <w:rPr>
          <w:rFonts w:ascii="Arial" w:hAnsi="Arial" w:cs="Arial"/>
        </w:rPr>
        <w:t>für</w:t>
      </w:r>
      <w:proofErr w:type="spellEnd"/>
      <w:r w:rsidRPr="00F248F0">
        <w:rPr>
          <w:rFonts w:ascii="Arial" w:hAnsi="Arial" w:cs="Arial"/>
        </w:rPr>
        <w:t xml:space="preserve"> Internationale </w:t>
      </w:r>
      <w:proofErr w:type="spellStart"/>
      <w:r w:rsidRPr="00F248F0">
        <w:rPr>
          <w:rFonts w:ascii="Arial" w:hAnsi="Arial" w:cs="Arial"/>
        </w:rPr>
        <w:t>Zusammenarbeit</w:t>
      </w:r>
      <w:proofErr w:type="spellEnd"/>
      <w:r w:rsidRPr="00F248F0">
        <w:rPr>
          <w:rFonts w:ascii="Arial" w:hAnsi="Arial" w:cs="Arial"/>
        </w:rPr>
        <w:t xml:space="preserve"> (GIZ) </w:t>
      </w:r>
      <w:proofErr w:type="spellStart"/>
      <w:r w:rsidRPr="00F248F0">
        <w:rPr>
          <w:rFonts w:ascii="Arial" w:hAnsi="Arial" w:cs="Arial"/>
        </w:rPr>
        <w:t>GmbH</w:t>
      </w:r>
      <w:proofErr w:type="spellEnd"/>
      <w:r w:rsidRPr="00F248F0">
        <w:rPr>
          <w:rFonts w:ascii="Arial" w:hAnsi="Arial" w:cs="Arial"/>
        </w:rPr>
        <w:t xml:space="preserve"> lance un appel</w:t>
      </w:r>
      <w:r w:rsidR="00991D4E" w:rsidRPr="00F248F0">
        <w:rPr>
          <w:rFonts w:ascii="Arial" w:hAnsi="Arial" w:cs="Arial"/>
        </w:rPr>
        <w:t xml:space="preserve"> </w:t>
      </w:r>
      <w:r w:rsidRPr="00F248F0">
        <w:rPr>
          <w:rFonts w:ascii="Arial" w:hAnsi="Arial" w:cs="Arial"/>
        </w:rPr>
        <w:t xml:space="preserve">d’offres relatif </w:t>
      </w:r>
      <w:r w:rsidR="00E50418" w:rsidRPr="00F248F0">
        <w:rPr>
          <w:rFonts w:ascii="Arial" w:hAnsi="Arial" w:cs="Arial"/>
        </w:rPr>
        <w:t>à</w:t>
      </w:r>
      <w:r w:rsidR="009D22E0" w:rsidRPr="00F248F0">
        <w:rPr>
          <w:rFonts w:ascii="Arial" w:hAnsi="Arial" w:cs="Arial"/>
        </w:rPr>
        <w:t xml:space="preserve"> </w:t>
      </w:r>
      <w:r w:rsidR="008A2DFE">
        <w:rPr>
          <w:rFonts w:ascii="Arial" w:hAnsi="Arial" w:cs="Arial"/>
        </w:rPr>
        <w:t>« </w:t>
      </w:r>
      <w:r w:rsidR="008A2DFE">
        <w:rPr>
          <w:rFonts w:ascii="Arial" w:hAnsi="Arial" w:cs="Arial"/>
          <w:b/>
          <w:bCs/>
        </w:rPr>
        <w:t>T</w:t>
      </w:r>
      <w:r w:rsidR="00F248F0" w:rsidRPr="00F248F0">
        <w:rPr>
          <w:rFonts w:ascii="Arial" w:hAnsi="Arial" w:cs="Arial"/>
          <w:b/>
          <w:bCs/>
        </w:rPr>
        <w:t>raduction de documents de l'arabe ou du français vers l'allemand</w:t>
      </w:r>
      <w:r w:rsidR="008A2DFE">
        <w:rPr>
          <w:rFonts w:ascii="Arial" w:hAnsi="Arial" w:cs="Arial"/>
          <w:b/>
          <w:bCs/>
        </w:rPr>
        <w:t> </w:t>
      </w:r>
      <w:r w:rsidR="008A2DFE" w:rsidRPr="008A2DFE">
        <w:rPr>
          <w:rFonts w:ascii="Arial" w:hAnsi="Arial" w:cs="Arial"/>
        </w:rPr>
        <w:t>»</w:t>
      </w:r>
      <w:r w:rsidR="00301E50" w:rsidRPr="008A2DFE">
        <w:rPr>
          <w:rFonts w:ascii="Arial" w:hAnsi="Arial" w:cs="Arial"/>
        </w:rPr>
        <w:t>.</w:t>
      </w:r>
    </w:p>
    <w:p w14:paraId="14859E28" w14:textId="77777777" w:rsidR="009D22E0" w:rsidRPr="00F248F0" w:rsidRDefault="009D22E0" w:rsidP="00A56F78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A56F78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1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253CA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A2DFE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56F78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51B3"/>
    <w:rsid w:val="00E97A2C"/>
    <w:rsid w:val="00EE3A5B"/>
    <w:rsid w:val="00F007C5"/>
    <w:rsid w:val="00F16561"/>
    <w:rsid w:val="00F22EF5"/>
    <w:rsid w:val="00F23958"/>
    <w:rsid w:val="00F248F0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5</cp:revision>
  <cp:lastPrinted>2020-09-08T15:43:00Z</cp:lastPrinted>
  <dcterms:created xsi:type="dcterms:W3CDTF">2025-02-04T11:20:00Z</dcterms:created>
  <dcterms:modified xsi:type="dcterms:W3CDTF">2025-02-04T11:24:00Z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