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Layout w:type="fixed"/>
        <w:tblCellMar>
          <w:top w:w="100" w:type="dxa"/>
          <w:left w:w="100" w:type="dxa"/>
          <w:bottom w:w="100" w:type="dxa"/>
          <w:right w:w="100" w:type="dxa"/>
        </w:tblCellMar>
        <w:tblLook w:val="0600" w:firstRow="0" w:lastRow="0" w:firstColumn="0" w:lastColumn="0" w:noHBand="1" w:noVBand="1"/>
      </w:tblPr>
      <w:tblGrid>
        <w:gridCol w:w="2977"/>
        <w:gridCol w:w="7298"/>
      </w:tblGrid>
      <w:tr w:rsidR="005525D6" w:rsidRPr="00431773" w14:paraId="29C7D2BF" w14:textId="77777777" w:rsidTr="00A51774">
        <w:trPr>
          <w:trHeight w:val="266"/>
        </w:trPr>
        <w:tc>
          <w:tcPr>
            <w:tcW w:w="2977" w:type="dxa"/>
            <w:shd w:val="clear" w:color="auto" w:fill="auto"/>
            <w:tcMar>
              <w:top w:w="0" w:type="dxa"/>
              <w:left w:w="100" w:type="dxa"/>
              <w:bottom w:w="0" w:type="dxa"/>
              <w:right w:w="100" w:type="dxa"/>
            </w:tcMar>
          </w:tcPr>
          <w:p w14:paraId="1E5CDDF7"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Titre</w:t>
            </w:r>
          </w:p>
        </w:tc>
        <w:tc>
          <w:tcPr>
            <w:tcW w:w="7298" w:type="dxa"/>
            <w:shd w:val="clear" w:color="auto" w:fill="auto"/>
            <w:tcMar>
              <w:top w:w="0" w:type="dxa"/>
              <w:left w:w="100" w:type="dxa"/>
              <w:bottom w:w="0" w:type="dxa"/>
              <w:right w:w="100" w:type="dxa"/>
            </w:tcMar>
          </w:tcPr>
          <w:p w14:paraId="6BBC16E9" w14:textId="6EF93B14" w:rsidR="005525D6" w:rsidRPr="007E11E1" w:rsidRDefault="00CC18F5" w:rsidP="009A31A2">
            <w:pPr>
              <w:rPr>
                <w:rFonts w:asciiTheme="minorHAnsi" w:eastAsia="Arial" w:hAnsiTheme="minorHAnsi" w:cstheme="minorHAnsi"/>
                <w:sz w:val="20"/>
                <w:szCs w:val="20"/>
              </w:rPr>
            </w:pPr>
            <w:r>
              <w:rPr>
                <w:rFonts w:asciiTheme="minorHAnsi" w:eastAsia="Arial" w:hAnsiTheme="minorHAnsi" w:cstheme="minorHAnsi"/>
                <w:sz w:val="20"/>
                <w:szCs w:val="20"/>
              </w:rPr>
              <w:t>Assistant</w:t>
            </w:r>
            <w:r w:rsidR="00C40BD6">
              <w:rPr>
                <w:rFonts w:asciiTheme="minorHAnsi" w:eastAsia="Arial" w:hAnsiTheme="minorHAnsi" w:cstheme="minorHAnsi"/>
                <w:sz w:val="20"/>
                <w:szCs w:val="20"/>
              </w:rPr>
              <w:t>(</w:t>
            </w:r>
            <w:r>
              <w:rPr>
                <w:rFonts w:asciiTheme="minorHAnsi" w:eastAsia="Arial" w:hAnsiTheme="minorHAnsi" w:cstheme="minorHAnsi"/>
                <w:sz w:val="20"/>
                <w:szCs w:val="20"/>
              </w:rPr>
              <w:t>e</w:t>
            </w:r>
            <w:r w:rsidR="00C40BD6">
              <w:rPr>
                <w:rFonts w:asciiTheme="minorHAnsi" w:eastAsia="Arial" w:hAnsiTheme="minorHAnsi" w:cstheme="minorHAnsi"/>
                <w:sz w:val="20"/>
                <w:szCs w:val="20"/>
              </w:rPr>
              <w:t>)</w:t>
            </w:r>
            <w:r>
              <w:rPr>
                <w:rFonts w:asciiTheme="minorHAnsi" w:eastAsia="Arial" w:hAnsiTheme="minorHAnsi" w:cstheme="minorHAnsi"/>
                <w:sz w:val="20"/>
                <w:szCs w:val="20"/>
              </w:rPr>
              <w:t xml:space="preserve"> </w:t>
            </w:r>
            <w:proofErr w:type="spellStart"/>
            <w:r>
              <w:rPr>
                <w:rFonts w:asciiTheme="minorHAnsi" w:eastAsia="Arial" w:hAnsiTheme="minorHAnsi" w:cstheme="minorHAnsi"/>
                <w:sz w:val="20"/>
                <w:szCs w:val="20"/>
              </w:rPr>
              <w:t>administrati</w:t>
            </w:r>
            <w:proofErr w:type="spellEnd"/>
            <w:r w:rsidR="00C40BD6">
              <w:rPr>
                <w:rFonts w:asciiTheme="minorHAnsi" w:eastAsia="Arial" w:hAnsiTheme="minorHAnsi" w:cstheme="minorHAnsi"/>
                <w:sz w:val="20"/>
                <w:szCs w:val="20"/>
              </w:rPr>
              <w:t>(f)</w:t>
            </w:r>
            <w:proofErr w:type="spellStart"/>
            <w:r>
              <w:rPr>
                <w:rFonts w:asciiTheme="minorHAnsi" w:eastAsia="Arial" w:hAnsiTheme="minorHAnsi" w:cstheme="minorHAnsi"/>
                <w:sz w:val="20"/>
                <w:szCs w:val="20"/>
              </w:rPr>
              <w:t>ve</w:t>
            </w:r>
            <w:proofErr w:type="spellEnd"/>
            <w:r>
              <w:rPr>
                <w:rFonts w:asciiTheme="minorHAnsi" w:eastAsia="Arial" w:hAnsiTheme="minorHAnsi" w:cstheme="minorHAnsi"/>
                <w:sz w:val="20"/>
                <w:szCs w:val="20"/>
              </w:rPr>
              <w:t xml:space="preserve"> et </w:t>
            </w:r>
            <w:proofErr w:type="spellStart"/>
            <w:r>
              <w:rPr>
                <w:rFonts w:asciiTheme="minorHAnsi" w:eastAsia="Arial" w:hAnsiTheme="minorHAnsi" w:cstheme="minorHAnsi"/>
                <w:sz w:val="20"/>
                <w:szCs w:val="20"/>
              </w:rPr>
              <w:t>financièr</w:t>
            </w:r>
            <w:proofErr w:type="spellEnd"/>
            <w:r w:rsidR="00C40BD6">
              <w:rPr>
                <w:rFonts w:asciiTheme="minorHAnsi" w:eastAsia="Arial" w:hAnsiTheme="minorHAnsi" w:cstheme="minorHAnsi"/>
                <w:sz w:val="20"/>
                <w:szCs w:val="20"/>
              </w:rPr>
              <w:t>(</w:t>
            </w:r>
            <w:r>
              <w:rPr>
                <w:rFonts w:asciiTheme="minorHAnsi" w:eastAsia="Arial" w:hAnsiTheme="minorHAnsi" w:cstheme="minorHAnsi"/>
                <w:sz w:val="20"/>
                <w:szCs w:val="20"/>
              </w:rPr>
              <w:t>e</w:t>
            </w:r>
            <w:r w:rsidR="00C40BD6">
              <w:rPr>
                <w:rFonts w:asciiTheme="minorHAnsi" w:eastAsia="Arial" w:hAnsiTheme="minorHAnsi" w:cstheme="minorHAnsi"/>
                <w:sz w:val="20"/>
                <w:szCs w:val="20"/>
              </w:rPr>
              <w:t>)</w:t>
            </w:r>
            <w:r w:rsidR="00886B84">
              <w:rPr>
                <w:rFonts w:asciiTheme="minorHAnsi" w:eastAsia="Arial" w:hAnsiTheme="minorHAnsi" w:cstheme="minorHAnsi"/>
                <w:sz w:val="20"/>
                <w:szCs w:val="20"/>
              </w:rPr>
              <w:t xml:space="preserve"> à Marrakech </w:t>
            </w:r>
            <w:proofErr w:type="spellStart"/>
            <w:r w:rsidR="00886B84">
              <w:rPr>
                <w:rFonts w:asciiTheme="minorHAnsi" w:eastAsia="Arial" w:hAnsiTheme="minorHAnsi" w:cstheme="minorHAnsi"/>
                <w:sz w:val="20"/>
                <w:szCs w:val="20"/>
              </w:rPr>
              <w:t>Alhaouz</w:t>
            </w:r>
            <w:proofErr w:type="spellEnd"/>
          </w:p>
        </w:tc>
      </w:tr>
      <w:tr w:rsidR="005525D6" w:rsidRPr="00431773" w14:paraId="1EE8E42D" w14:textId="77777777" w:rsidTr="00A51774">
        <w:trPr>
          <w:trHeight w:val="266"/>
        </w:trPr>
        <w:tc>
          <w:tcPr>
            <w:tcW w:w="2977" w:type="dxa"/>
            <w:shd w:val="clear" w:color="auto" w:fill="auto"/>
            <w:tcMar>
              <w:top w:w="0" w:type="dxa"/>
              <w:left w:w="100" w:type="dxa"/>
              <w:bottom w:w="0" w:type="dxa"/>
              <w:right w:w="100" w:type="dxa"/>
            </w:tcMar>
          </w:tcPr>
          <w:p w14:paraId="71ECA4A7"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Classification Niveau</w:t>
            </w:r>
          </w:p>
        </w:tc>
        <w:tc>
          <w:tcPr>
            <w:tcW w:w="7298" w:type="dxa"/>
            <w:shd w:val="clear" w:color="auto" w:fill="auto"/>
            <w:tcMar>
              <w:top w:w="0" w:type="dxa"/>
              <w:left w:w="100" w:type="dxa"/>
              <w:bottom w:w="0" w:type="dxa"/>
              <w:right w:w="100" w:type="dxa"/>
            </w:tcMar>
          </w:tcPr>
          <w:p w14:paraId="1E758E82" w14:textId="4EF43473" w:rsidR="005525D6" w:rsidRPr="007E11E1" w:rsidRDefault="00C40BD6" w:rsidP="009A31A2">
            <w:pPr>
              <w:rPr>
                <w:rFonts w:asciiTheme="minorHAnsi" w:eastAsia="Arial" w:hAnsiTheme="minorHAnsi" w:cstheme="minorHAnsi"/>
                <w:sz w:val="20"/>
                <w:szCs w:val="20"/>
              </w:rPr>
            </w:pPr>
            <w:proofErr w:type="spellStart"/>
            <w:proofErr w:type="gramStart"/>
            <w:r>
              <w:rPr>
                <w:rFonts w:asciiTheme="minorHAnsi" w:eastAsia="Arial" w:hAnsiTheme="minorHAnsi" w:cstheme="minorHAnsi"/>
                <w:sz w:val="20"/>
                <w:szCs w:val="20"/>
              </w:rPr>
              <w:t>assitante</w:t>
            </w:r>
            <w:proofErr w:type="spellEnd"/>
            <w:proofErr w:type="gramEnd"/>
          </w:p>
        </w:tc>
      </w:tr>
      <w:tr w:rsidR="005525D6" w:rsidRPr="00431773" w14:paraId="43F54847" w14:textId="77777777" w:rsidTr="00A51774">
        <w:trPr>
          <w:trHeight w:val="266"/>
        </w:trPr>
        <w:tc>
          <w:tcPr>
            <w:tcW w:w="2977" w:type="dxa"/>
            <w:shd w:val="clear" w:color="auto" w:fill="auto"/>
            <w:tcMar>
              <w:top w:w="0" w:type="dxa"/>
              <w:left w:w="100" w:type="dxa"/>
              <w:bottom w:w="0" w:type="dxa"/>
              <w:right w:w="100" w:type="dxa"/>
            </w:tcMar>
          </w:tcPr>
          <w:p w14:paraId="678648BE"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Unité organisationnelle</w:t>
            </w:r>
          </w:p>
        </w:tc>
        <w:tc>
          <w:tcPr>
            <w:tcW w:w="7298" w:type="dxa"/>
            <w:shd w:val="clear" w:color="auto" w:fill="auto"/>
            <w:tcMar>
              <w:top w:w="0" w:type="dxa"/>
              <w:left w:w="100" w:type="dxa"/>
              <w:bottom w:w="0" w:type="dxa"/>
              <w:right w:w="100" w:type="dxa"/>
            </w:tcMar>
          </w:tcPr>
          <w:p w14:paraId="25A19C48" w14:textId="0AD4036E" w:rsidR="005525D6" w:rsidRPr="007E11E1" w:rsidRDefault="00886B84" w:rsidP="009A31A2">
            <w:pPr>
              <w:rPr>
                <w:rFonts w:asciiTheme="minorHAnsi" w:eastAsia="Arial" w:hAnsiTheme="minorHAnsi" w:cstheme="minorBidi"/>
                <w:sz w:val="20"/>
                <w:szCs w:val="20"/>
              </w:rPr>
            </w:pPr>
            <w:proofErr w:type="gramStart"/>
            <w:r>
              <w:rPr>
                <w:rFonts w:asciiTheme="minorHAnsi" w:eastAsia="Arial" w:hAnsiTheme="minorHAnsi" w:cstheme="minorBidi"/>
                <w:sz w:val="20"/>
                <w:szCs w:val="20"/>
              </w:rPr>
              <w:t xml:space="preserve">Local </w:t>
            </w:r>
            <w:r w:rsidR="009A31A2" w:rsidRPr="24C3A5E3">
              <w:rPr>
                <w:rFonts w:asciiTheme="minorHAnsi" w:eastAsia="Arial" w:hAnsiTheme="minorHAnsi" w:cstheme="minorBidi"/>
                <w:sz w:val="20"/>
                <w:szCs w:val="20"/>
              </w:rPr>
              <w:t>,</w:t>
            </w:r>
            <w:proofErr w:type="gramEnd"/>
            <w:r w:rsidR="009A31A2" w:rsidRPr="24C3A5E3">
              <w:rPr>
                <w:rFonts w:asciiTheme="minorHAnsi" w:eastAsia="Arial" w:hAnsiTheme="minorHAnsi" w:cstheme="minorBidi"/>
                <w:sz w:val="20"/>
                <w:szCs w:val="20"/>
              </w:rPr>
              <w:t xml:space="preserve"> bas</w:t>
            </w:r>
            <w:r w:rsidR="0900BA22" w:rsidRPr="24C3A5E3">
              <w:rPr>
                <w:rFonts w:asciiTheme="minorHAnsi" w:eastAsia="Arial" w:hAnsiTheme="minorHAnsi" w:cstheme="minorBidi"/>
                <w:sz w:val="20"/>
                <w:szCs w:val="20"/>
              </w:rPr>
              <w:t>é</w:t>
            </w:r>
            <w:r>
              <w:rPr>
                <w:rFonts w:asciiTheme="minorHAnsi" w:eastAsia="Arial" w:hAnsiTheme="minorHAnsi" w:cstheme="minorBidi"/>
                <w:sz w:val="20"/>
                <w:szCs w:val="20"/>
              </w:rPr>
              <w:t xml:space="preserve"> </w:t>
            </w:r>
            <w:r w:rsidR="009F7903" w:rsidRPr="24C3A5E3">
              <w:rPr>
                <w:rFonts w:asciiTheme="minorHAnsi" w:eastAsia="Arial" w:hAnsiTheme="minorHAnsi" w:cstheme="minorBidi"/>
                <w:sz w:val="20"/>
                <w:szCs w:val="20"/>
              </w:rPr>
              <w:t>à</w:t>
            </w:r>
            <w:r w:rsidR="009A31A2" w:rsidRPr="24C3A5E3">
              <w:rPr>
                <w:rFonts w:asciiTheme="minorHAnsi" w:eastAsia="Arial" w:hAnsiTheme="minorHAnsi" w:cstheme="minorBidi"/>
                <w:sz w:val="20"/>
                <w:szCs w:val="20"/>
              </w:rPr>
              <w:t xml:space="preserve"> Marrakech</w:t>
            </w:r>
          </w:p>
        </w:tc>
      </w:tr>
      <w:tr w:rsidR="005525D6" w:rsidRPr="00431773" w14:paraId="5FEFBEB2" w14:textId="77777777" w:rsidTr="00A51774">
        <w:trPr>
          <w:trHeight w:val="266"/>
        </w:trPr>
        <w:tc>
          <w:tcPr>
            <w:tcW w:w="2977" w:type="dxa"/>
            <w:shd w:val="clear" w:color="auto" w:fill="auto"/>
            <w:tcMar>
              <w:top w:w="0" w:type="dxa"/>
              <w:left w:w="100" w:type="dxa"/>
              <w:bottom w:w="0" w:type="dxa"/>
              <w:right w:w="100" w:type="dxa"/>
            </w:tcMar>
          </w:tcPr>
          <w:p w14:paraId="33E2A8A1"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Titre du superviseur</w:t>
            </w:r>
          </w:p>
        </w:tc>
        <w:tc>
          <w:tcPr>
            <w:tcW w:w="7298" w:type="dxa"/>
            <w:shd w:val="clear" w:color="auto" w:fill="auto"/>
            <w:tcMar>
              <w:top w:w="0" w:type="dxa"/>
              <w:left w:w="100" w:type="dxa"/>
              <w:bottom w:w="0" w:type="dxa"/>
              <w:right w:w="100" w:type="dxa"/>
            </w:tcMar>
          </w:tcPr>
          <w:p w14:paraId="196C045A" w14:textId="6305714F" w:rsidR="005525D6" w:rsidRPr="007E11E1" w:rsidRDefault="00C40BD6" w:rsidP="009A31A2">
            <w:pPr>
              <w:rPr>
                <w:rFonts w:asciiTheme="minorHAnsi" w:eastAsia="Arial" w:hAnsiTheme="minorHAnsi" w:cstheme="minorHAnsi"/>
                <w:sz w:val="20"/>
                <w:szCs w:val="20"/>
              </w:rPr>
            </w:pPr>
            <w:r>
              <w:rPr>
                <w:rFonts w:asciiTheme="minorHAnsi" w:eastAsia="Arial" w:hAnsiTheme="minorHAnsi" w:cstheme="minorHAnsi"/>
                <w:sz w:val="20"/>
                <w:szCs w:val="20"/>
              </w:rPr>
              <w:t>Responsable financier à Marrakech Haouz /</w:t>
            </w:r>
            <w:r w:rsidR="00886B84">
              <w:rPr>
                <w:rFonts w:asciiTheme="minorHAnsi" w:eastAsia="Arial" w:hAnsiTheme="minorHAnsi" w:cstheme="minorHAnsi"/>
                <w:sz w:val="20"/>
                <w:szCs w:val="20"/>
              </w:rPr>
              <w:t xml:space="preserve">OPS Manager / </w:t>
            </w:r>
            <w:r w:rsidR="00654475">
              <w:rPr>
                <w:rFonts w:asciiTheme="minorHAnsi" w:eastAsia="Arial" w:hAnsiTheme="minorHAnsi" w:cstheme="minorHAnsi"/>
                <w:sz w:val="20"/>
                <w:szCs w:val="20"/>
              </w:rPr>
              <w:t>DSJVGC</w:t>
            </w:r>
          </w:p>
        </w:tc>
      </w:tr>
      <w:tr w:rsidR="005525D6" w:rsidRPr="00431773" w14:paraId="5DE8B83D" w14:textId="77777777" w:rsidTr="00A51774">
        <w:trPr>
          <w:trHeight w:val="266"/>
        </w:trPr>
        <w:tc>
          <w:tcPr>
            <w:tcW w:w="2977" w:type="dxa"/>
            <w:shd w:val="clear" w:color="auto" w:fill="auto"/>
            <w:tcMar>
              <w:top w:w="0" w:type="dxa"/>
              <w:left w:w="100" w:type="dxa"/>
              <w:bottom w:w="0" w:type="dxa"/>
              <w:right w:w="100" w:type="dxa"/>
            </w:tcMar>
          </w:tcPr>
          <w:p w14:paraId="0B738FE1"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Durée du contrat</w:t>
            </w:r>
          </w:p>
        </w:tc>
        <w:tc>
          <w:tcPr>
            <w:tcW w:w="7298" w:type="dxa"/>
            <w:shd w:val="clear" w:color="auto" w:fill="auto"/>
            <w:tcMar>
              <w:top w:w="0" w:type="dxa"/>
              <w:left w:w="100" w:type="dxa"/>
              <w:bottom w:w="0" w:type="dxa"/>
              <w:right w:w="100" w:type="dxa"/>
            </w:tcMar>
          </w:tcPr>
          <w:p w14:paraId="6B635CB7" w14:textId="073E6C8B" w:rsidR="005525D6" w:rsidRPr="007E11E1" w:rsidRDefault="002C2EEA" w:rsidP="009A31A2">
            <w:pPr>
              <w:rPr>
                <w:rFonts w:asciiTheme="minorHAnsi" w:eastAsia="Arial" w:hAnsiTheme="minorHAnsi" w:cstheme="minorHAnsi"/>
                <w:sz w:val="20"/>
                <w:szCs w:val="20"/>
              </w:rPr>
            </w:pPr>
            <w:r>
              <w:rPr>
                <w:rFonts w:asciiTheme="minorHAnsi" w:eastAsia="Arial" w:hAnsiTheme="minorHAnsi" w:cstheme="minorHAnsi"/>
                <w:sz w:val="20"/>
                <w:szCs w:val="20"/>
              </w:rPr>
              <w:t>12 Mois</w:t>
            </w:r>
          </w:p>
        </w:tc>
      </w:tr>
      <w:tr w:rsidR="005525D6" w:rsidRPr="00431773" w14:paraId="713CE444" w14:textId="77777777" w:rsidTr="00A51774">
        <w:trPr>
          <w:trHeight w:val="266"/>
        </w:trPr>
        <w:tc>
          <w:tcPr>
            <w:tcW w:w="2977" w:type="dxa"/>
            <w:shd w:val="clear" w:color="auto" w:fill="auto"/>
            <w:tcMar>
              <w:top w:w="0" w:type="dxa"/>
              <w:left w:w="100" w:type="dxa"/>
              <w:bottom w:w="0" w:type="dxa"/>
              <w:right w:w="100" w:type="dxa"/>
            </w:tcMar>
          </w:tcPr>
          <w:p w14:paraId="2087F834" w14:textId="38E6C7EA" w:rsidR="005525D6" w:rsidRPr="00431773" w:rsidRDefault="005525D6" w:rsidP="009A31A2">
            <w:pPr>
              <w:rPr>
                <w:rFonts w:ascii="Open Sans" w:eastAsia="Arial" w:hAnsi="Open Sans" w:cs="Open Sans"/>
                <w:b/>
                <w:sz w:val="20"/>
                <w:szCs w:val="20"/>
              </w:rPr>
            </w:pPr>
          </w:p>
        </w:tc>
        <w:tc>
          <w:tcPr>
            <w:tcW w:w="7298" w:type="dxa"/>
            <w:shd w:val="clear" w:color="auto" w:fill="auto"/>
            <w:tcMar>
              <w:top w:w="0" w:type="dxa"/>
              <w:left w:w="100" w:type="dxa"/>
              <w:bottom w:w="0" w:type="dxa"/>
              <w:right w:w="100" w:type="dxa"/>
            </w:tcMar>
          </w:tcPr>
          <w:p w14:paraId="1B499745" w14:textId="49E4DF70" w:rsidR="005525D6" w:rsidRPr="007E11E1" w:rsidRDefault="005525D6" w:rsidP="009A31A2">
            <w:pPr>
              <w:rPr>
                <w:rFonts w:asciiTheme="minorHAnsi" w:eastAsia="Arial" w:hAnsiTheme="minorHAnsi" w:cstheme="minorHAnsi"/>
                <w:sz w:val="20"/>
                <w:szCs w:val="20"/>
              </w:rPr>
            </w:pPr>
          </w:p>
        </w:tc>
      </w:tr>
    </w:tbl>
    <w:p w14:paraId="480DF95E" w14:textId="77777777" w:rsidR="004A211D" w:rsidRPr="00431773" w:rsidRDefault="004A211D" w:rsidP="005525D6">
      <w:pPr>
        <w:rPr>
          <w:rFonts w:ascii="Open Sans" w:eastAsia="Arial" w:hAnsi="Open Sans" w:cs="Open Sans"/>
          <w:sz w:val="20"/>
          <w:szCs w:val="20"/>
        </w:rPr>
      </w:pPr>
    </w:p>
    <w:p w14:paraId="5B245DF1" w14:textId="77777777" w:rsidR="004A211D" w:rsidRPr="007E11E1" w:rsidRDefault="007C1475" w:rsidP="005525D6">
      <w:pPr>
        <w:spacing w:before="60"/>
        <w:ind w:left="120"/>
        <w:rPr>
          <w:rFonts w:asciiTheme="minorHAnsi" w:eastAsia="Arial" w:hAnsiTheme="minorHAnsi" w:cstheme="minorHAnsi"/>
          <w:b/>
          <w:sz w:val="20"/>
          <w:szCs w:val="20"/>
        </w:rPr>
      </w:pPr>
      <w:r w:rsidRPr="007E11E1">
        <w:rPr>
          <w:rFonts w:asciiTheme="minorHAnsi" w:eastAsia="Arial" w:hAnsiTheme="minorHAnsi" w:cstheme="minorHAnsi"/>
          <w:b/>
          <w:sz w:val="20"/>
          <w:szCs w:val="20"/>
        </w:rPr>
        <w:t>Contexte organisationnel</w:t>
      </w:r>
    </w:p>
    <w:p w14:paraId="1D34DBBE" w14:textId="77777777" w:rsidR="004A211D" w:rsidRPr="007E11E1" w:rsidRDefault="007C1475" w:rsidP="00DB3AFE">
      <w:pPr>
        <w:pStyle w:val="Retraitcorpsdetexte"/>
        <w:rPr>
          <w:rFonts w:asciiTheme="minorHAnsi" w:hAnsiTheme="minorHAnsi" w:cstheme="minorHAnsi"/>
        </w:rPr>
      </w:pPr>
      <w:r w:rsidRPr="007E11E1">
        <w:rPr>
          <w:rFonts w:asciiTheme="minorHAnsi" w:hAnsiTheme="minorHAnsi" w:cstheme="minorHAnsi"/>
        </w:rPr>
        <w:t xml:space="preserve">Créée par décret royal en 1957, </w:t>
      </w:r>
      <w:r w:rsidR="00446231" w:rsidRPr="007E11E1">
        <w:rPr>
          <w:rFonts w:asciiTheme="minorHAnsi" w:hAnsiTheme="minorHAnsi" w:cstheme="minorHAnsi"/>
        </w:rPr>
        <w:t>le Croissant-Rouge marocain</w:t>
      </w:r>
      <w:r w:rsidRPr="007E11E1">
        <w:rPr>
          <w:rFonts w:asciiTheme="minorHAnsi" w:hAnsiTheme="minorHAnsi" w:cstheme="minorHAnsi"/>
        </w:rPr>
        <w:t xml:space="preserve"> est une association de secours volontaire, auxiliaire des autorités civiles et militaires, qui compte 8 565 volontaires à travers le pays. En tant qu'auxiliaire des pouvoirs publics, le CRM soutient les organes de l'État tout en maintenant sa neutralité et son indépendance en se conformant aux principes et aux valeurs du Mouvement international de la Croix-Rouge et du Croissant-Rouge. </w:t>
      </w:r>
    </w:p>
    <w:p w14:paraId="0FDEBECD" w14:textId="77777777" w:rsidR="004A211D" w:rsidRPr="007E11E1" w:rsidRDefault="004A211D" w:rsidP="005525D6">
      <w:pPr>
        <w:spacing w:before="60"/>
        <w:ind w:left="120"/>
        <w:rPr>
          <w:rFonts w:asciiTheme="minorHAnsi" w:eastAsia="Arial" w:hAnsiTheme="minorHAnsi" w:cstheme="minorHAnsi"/>
          <w:sz w:val="20"/>
          <w:szCs w:val="20"/>
        </w:rPr>
      </w:pPr>
    </w:p>
    <w:p w14:paraId="6F4A697B" w14:textId="6AA201AB" w:rsidR="004A211D" w:rsidRPr="007E11E1" w:rsidRDefault="007C1475" w:rsidP="005525D6">
      <w:pPr>
        <w:spacing w:before="60"/>
        <w:ind w:left="120"/>
        <w:rPr>
          <w:rFonts w:asciiTheme="minorHAnsi" w:hAnsiTheme="minorHAnsi" w:cstheme="minorBidi"/>
          <w:color w:val="212121"/>
          <w:sz w:val="20"/>
          <w:szCs w:val="20"/>
        </w:rPr>
      </w:pPr>
      <w:r w:rsidRPr="24C3A5E3">
        <w:rPr>
          <w:rFonts w:asciiTheme="minorHAnsi" w:eastAsia="Arial" w:hAnsiTheme="minorHAnsi" w:cstheme="minorBidi"/>
          <w:sz w:val="20"/>
          <w:szCs w:val="20"/>
        </w:rPr>
        <w:t xml:space="preserve">Le Croissant-Rouge marocain met actuellement en œuvre un plan de réponse et de rétablissement de deux ans pour soutenir les personnes touchées par le tremblement de terre de Marrakech-Safi (septembre 2023). Ce plan comprend des aspects de </w:t>
      </w:r>
      <w:proofErr w:type="gramStart"/>
      <w:r w:rsidRPr="24C3A5E3">
        <w:rPr>
          <w:rFonts w:asciiTheme="minorHAnsi" w:eastAsia="Arial" w:hAnsiTheme="minorHAnsi" w:cstheme="minorBidi"/>
          <w:sz w:val="20"/>
          <w:szCs w:val="20"/>
        </w:rPr>
        <w:t>secours(</w:t>
      </w:r>
      <w:proofErr w:type="gramEnd"/>
      <w:r w:rsidRPr="24C3A5E3">
        <w:rPr>
          <w:rFonts w:asciiTheme="minorHAnsi" w:eastAsia="Arial" w:hAnsiTheme="minorHAnsi" w:cstheme="minorBidi"/>
          <w:sz w:val="20"/>
          <w:szCs w:val="20"/>
        </w:rPr>
        <w:t xml:space="preserve">distribution de biens de première nécessité), d'abris, d'eau, d'assainissement et d'hygiène, de santé communautaire, de premiers secours et de soutien psychosocial, ainsi que de réduction des risques de catastrophe par le biais d'approches communautaires et </w:t>
      </w:r>
      <w:r w:rsidR="00DD4A04" w:rsidRPr="24C3A5E3">
        <w:rPr>
          <w:rFonts w:asciiTheme="minorHAnsi" w:eastAsia="Arial" w:hAnsiTheme="minorHAnsi" w:cstheme="minorBidi"/>
          <w:sz w:val="20"/>
          <w:szCs w:val="20"/>
        </w:rPr>
        <w:t>participatives.</w:t>
      </w:r>
      <w:r w:rsidR="00DD4A04" w:rsidRPr="24C3A5E3">
        <w:rPr>
          <w:rFonts w:asciiTheme="minorHAnsi" w:hAnsiTheme="minorHAnsi" w:cstheme="minorBidi"/>
          <w:color w:val="212121"/>
          <w:sz w:val="20"/>
          <w:szCs w:val="20"/>
        </w:rPr>
        <w:t xml:space="preserve"> Les</w:t>
      </w:r>
      <w:r w:rsidR="00D464F9" w:rsidRPr="24C3A5E3">
        <w:rPr>
          <w:rFonts w:asciiTheme="minorHAnsi" w:hAnsiTheme="minorHAnsi" w:cstheme="minorBidi"/>
          <w:color w:val="212121"/>
          <w:sz w:val="20"/>
          <w:szCs w:val="20"/>
        </w:rPr>
        <w:t xml:space="preserve"> activités sont implémentées avec l’appui de la Fédération Internationale de Sociétés de la Croix Rouge et du Croissant Rouge (FICR)</w:t>
      </w:r>
      <w:r w:rsidR="00FB58D3">
        <w:rPr>
          <w:rFonts w:asciiTheme="minorHAnsi" w:hAnsiTheme="minorHAnsi" w:cstheme="minorBidi"/>
          <w:color w:val="212121"/>
          <w:sz w:val="20"/>
          <w:szCs w:val="20"/>
        </w:rPr>
        <w:t xml:space="preserve"> et </w:t>
      </w:r>
      <w:r w:rsidR="3A903F1D" w:rsidRPr="24C3A5E3">
        <w:rPr>
          <w:rFonts w:asciiTheme="minorHAnsi" w:hAnsiTheme="minorHAnsi" w:cstheme="minorBidi"/>
          <w:color w:val="212121"/>
          <w:sz w:val="20"/>
          <w:szCs w:val="20"/>
        </w:rPr>
        <w:t xml:space="preserve">ses autres partenaires. </w:t>
      </w:r>
    </w:p>
    <w:p w14:paraId="14BD7791" w14:textId="77777777" w:rsidR="004A211D" w:rsidRPr="00886B84" w:rsidRDefault="004A211D" w:rsidP="005525D6">
      <w:pPr>
        <w:rPr>
          <w:rFonts w:asciiTheme="minorHAnsi" w:eastAsia="Arial" w:hAnsiTheme="minorHAnsi" w:cstheme="minorHAnsi"/>
          <w:b/>
          <w:sz w:val="20"/>
          <w:szCs w:val="20"/>
        </w:rPr>
      </w:pPr>
    </w:p>
    <w:p w14:paraId="43A0AE19" w14:textId="77777777" w:rsidR="004A211D" w:rsidRPr="001A4F96" w:rsidRDefault="007C1475" w:rsidP="005525D6">
      <w:pPr>
        <w:spacing w:before="60"/>
        <w:ind w:left="120"/>
        <w:rPr>
          <w:rFonts w:asciiTheme="minorHAnsi" w:eastAsia="Arial" w:hAnsiTheme="minorHAnsi" w:cstheme="minorHAnsi"/>
          <w:b/>
          <w:sz w:val="20"/>
          <w:szCs w:val="20"/>
        </w:rPr>
      </w:pPr>
      <w:r w:rsidRPr="001A4F96">
        <w:rPr>
          <w:rFonts w:asciiTheme="minorHAnsi" w:eastAsia="Arial" w:hAnsiTheme="minorHAnsi" w:cstheme="minorHAnsi"/>
          <w:b/>
          <w:sz w:val="20"/>
          <w:szCs w:val="20"/>
        </w:rPr>
        <w:t>Objectif de l'emploi</w:t>
      </w:r>
    </w:p>
    <w:p w14:paraId="7E1C9DC0" w14:textId="6A3928E6" w:rsidR="0078083A" w:rsidRPr="0078083A" w:rsidRDefault="0078083A" w:rsidP="0078083A">
      <w:p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
          <w:sz w:val="20"/>
          <w:szCs w:val="20"/>
          <w:lang w:eastAsia="fr-FR"/>
        </w:rPr>
        <w:t>A</w:t>
      </w:r>
      <w:r w:rsidRPr="0078083A">
        <w:rPr>
          <w:rFonts w:asciiTheme="minorHAnsi" w:eastAsia="Times New Roman" w:hAnsiTheme="minorHAnsi" w:cstheme="minorHAnsi"/>
          <w:bCs/>
          <w:sz w:val="20"/>
          <w:szCs w:val="20"/>
          <w:lang w:eastAsia="fr-FR"/>
        </w:rPr>
        <w:t xml:space="preserve">ssistant </w:t>
      </w:r>
      <w:r w:rsidR="00544E21">
        <w:rPr>
          <w:rFonts w:asciiTheme="minorHAnsi" w:eastAsia="Times New Roman" w:hAnsiTheme="minorHAnsi" w:cstheme="minorHAnsi"/>
          <w:bCs/>
          <w:sz w:val="20"/>
          <w:szCs w:val="20"/>
          <w:lang w:eastAsia="fr-FR"/>
        </w:rPr>
        <w:t>Administratif</w:t>
      </w:r>
      <w:r w:rsidRPr="0078083A">
        <w:rPr>
          <w:rFonts w:asciiTheme="minorHAnsi" w:eastAsia="Times New Roman" w:hAnsiTheme="minorHAnsi" w:cstheme="minorHAnsi"/>
          <w:bCs/>
          <w:sz w:val="20"/>
          <w:szCs w:val="20"/>
          <w:lang w:eastAsia="fr-FR"/>
        </w:rPr>
        <w:t xml:space="preserve"> / financier basé à Marrakech, e</w:t>
      </w:r>
      <w:r w:rsidRPr="0078083A">
        <w:rPr>
          <w:rFonts w:asciiTheme="minorHAnsi" w:eastAsia="Times New Roman" w:hAnsiTheme="minorHAnsi" w:cstheme="minorHAnsi"/>
          <w:bCs/>
          <w:sz w:val="20"/>
          <w:szCs w:val="20"/>
          <w:lang w:val="fr-FR" w:eastAsia="fr-FR"/>
        </w:rPr>
        <w:t xml:space="preserve">n étroite coordination avec le personnel responsable de l’administration / </w:t>
      </w:r>
      <w:r w:rsidR="00C65B7B">
        <w:rPr>
          <w:rFonts w:asciiTheme="minorHAnsi" w:eastAsia="Times New Roman" w:hAnsiTheme="minorHAnsi" w:cstheme="minorHAnsi"/>
          <w:bCs/>
          <w:sz w:val="20"/>
          <w:szCs w:val="20"/>
          <w:lang w:val="fr-FR" w:eastAsia="fr-FR"/>
        </w:rPr>
        <w:t>sous la</w:t>
      </w:r>
      <w:r w:rsidRPr="0078083A">
        <w:rPr>
          <w:rFonts w:asciiTheme="minorHAnsi" w:eastAsia="Times New Roman" w:hAnsiTheme="minorHAnsi" w:cstheme="minorHAnsi"/>
          <w:bCs/>
          <w:sz w:val="20"/>
          <w:szCs w:val="20"/>
          <w:lang w:val="fr-FR" w:eastAsia="fr-FR"/>
        </w:rPr>
        <w:t xml:space="preserve"> supervision du personnel administratif/ financier au niveau de la branche régional de Marrakech</w:t>
      </w:r>
      <w:r w:rsidR="00C65B7B">
        <w:rPr>
          <w:rFonts w:asciiTheme="minorHAnsi" w:eastAsia="Times New Roman" w:hAnsiTheme="minorHAnsi" w:cstheme="minorHAnsi"/>
          <w:bCs/>
          <w:sz w:val="20"/>
          <w:szCs w:val="20"/>
          <w:lang w:val="fr-FR" w:eastAsia="fr-FR"/>
        </w:rPr>
        <w:t>-Safi</w:t>
      </w:r>
      <w:r w:rsidRPr="0078083A">
        <w:rPr>
          <w:rFonts w:asciiTheme="minorHAnsi" w:eastAsia="Times New Roman" w:hAnsiTheme="minorHAnsi" w:cstheme="minorHAnsi"/>
          <w:bCs/>
          <w:sz w:val="20"/>
          <w:szCs w:val="20"/>
          <w:lang w:val="fr-FR" w:eastAsia="fr-FR"/>
        </w:rPr>
        <w:t> :</w:t>
      </w:r>
    </w:p>
    <w:p w14:paraId="2ADCB7CD" w14:textId="77777777" w:rsidR="0078083A" w:rsidRPr="0078083A" w:rsidRDefault="0078083A" w:rsidP="0078083A">
      <w:pPr>
        <w:rPr>
          <w:rFonts w:asciiTheme="minorHAnsi" w:eastAsia="Times New Roman" w:hAnsiTheme="minorHAnsi" w:cstheme="minorHAnsi"/>
          <w:bCs/>
          <w:sz w:val="20"/>
          <w:szCs w:val="20"/>
          <w:lang w:val="fr-FR" w:eastAsia="fr-FR"/>
        </w:rPr>
      </w:pPr>
    </w:p>
    <w:p w14:paraId="70840EA8" w14:textId="77777777" w:rsidR="0078083A" w:rsidRPr="0078083A" w:rsidRDefault="0078083A" w:rsidP="0078083A">
      <w:pPr>
        <w:rPr>
          <w:rFonts w:asciiTheme="minorHAnsi" w:eastAsia="Times New Roman" w:hAnsiTheme="minorHAnsi" w:cstheme="minorHAnsi"/>
          <w:bCs/>
          <w:i/>
          <w:iCs/>
          <w:sz w:val="20"/>
          <w:szCs w:val="20"/>
          <w:lang w:val="fr-FR" w:eastAsia="fr-FR"/>
        </w:rPr>
      </w:pPr>
      <w:r w:rsidRPr="0078083A">
        <w:rPr>
          <w:rFonts w:asciiTheme="minorHAnsi" w:eastAsia="Times New Roman" w:hAnsiTheme="minorHAnsi" w:cstheme="minorHAnsi"/>
          <w:bCs/>
          <w:i/>
          <w:iCs/>
          <w:sz w:val="20"/>
          <w:szCs w:val="20"/>
          <w:lang w:val="fr-FR" w:eastAsia="fr-FR"/>
        </w:rPr>
        <w:t xml:space="preserve">Gestion de la comptabilité </w:t>
      </w:r>
    </w:p>
    <w:p w14:paraId="15334569" w14:textId="77777777" w:rsidR="0078083A" w:rsidRPr="0078083A" w:rsidRDefault="0078083A" w:rsidP="0078083A">
      <w:pPr>
        <w:rPr>
          <w:rFonts w:asciiTheme="minorHAnsi" w:eastAsia="Times New Roman" w:hAnsiTheme="minorHAnsi" w:cstheme="minorHAnsi"/>
          <w:bCs/>
          <w:sz w:val="20"/>
          <w:szCs w:val="20"/>
          <w:lang w:val="fr-FR" w:eastAsia="fr-FR"/>
        </w:rPr>
      </w:pPr>
    </w:p>
    <w:p w14:paraId="6AFA82B7"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Réalise le traitement des écritures comptables sur l’application (y compris imputations analytiques en fonction des contrats bailleurs et du budget de référence) pour contrôle à l’administration générale ;</w:t>
      </w:r>
    </w:p>
    <w:p w14:paraId="2775A1D0"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Est responsable de la tenue des journaux de banques et de caisse sur l’application ;</w:t>
      </w:r>
    </w:p>
    <w:p w14:paraId="66CD81CD"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Effectue l’enregistrement des opérations comptables (caisse et banque) sur </w:t>
      </w:r>
      <w:proofErr w:type="spellStart"/>
      <w:r w:rsidRPr="0078083A">
        <w:rPr>
          <w:rFonts w:asciiTheme="minorHAnsi" w:eastAsia="Times New Roman" w:hAnsiTheme="minorHAnsi" w:cstheme="minorHAnsi"/>
          <w:bCs/>
          <w:sz w:val="20"/>
          <w:szCs w:val="20"/>
          <w:lang w:val="fr-FR" w:eastAsia="fr-FR"/>
        </w:rPr>
        <w:t>excel</w:t>
      </w:r>
      <w:proofErr w:type="spellEnd"/>
      <w:r w:rsidRPr="0078083A">
        <w:rPr>
          <w:rFonts w:asciiTheme="minorHAnsi" w:eastAsia="Times New Roman" w:hAnsiTheme="minorHAnsi" w:cstheme="minorHAnsi"/>
          <w:bCs/>
          <w:sz w:val="20"/>
          <w:szCs w:val="20"/>
          <w:lang w:val="fr-FR" w:eastAsia="fr-FR"/>
        </w:rPr>
        <w:t xml:space="preserve"> ;</w:t>
      </w:r>
    </w:p>
    <w:p w14:paraId="74F97C1F"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Assurer que toute la documentation aussi bien narrative que financière est adéquatement archivée (y compris en support électronique) et disponible à tout moment ;</w:t>
      </w:r>
    </w:p>
    <w:p w14:paraId="221BAB9F"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Le cas échéant, assure le contrôle mensuel des journaux et la clôture mensuelle de la comptabilité pour approbation des supérieurs hiérarchiques ;</w:t>
      </w:r>
    </w:p>
    <w:p w14:paraId="1A93BE11"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Alerte la hiérarchie en cas de non-respect des dispositions administratives et financières ;</w:t>
      </w:r>
    </w:p>
    <w:p w14:paraId="30EF5AB5"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Réalise l’archivage des pièces comptables en bonne et due forme ;</w:t>
      </w:r>
    </w:p>
    <w:p w14:paraId="6977A4FF"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Avant le xx de chaque mois, soumettre aux supérieurs hiérarchiques l’ensemble des documents indiqués à continuation :</w:t>
      </w:r>
    </w:p>
    <w:p w14:paraId="2E01C346"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Journal de banque – clôture du mois</w:t>
      </w:r>
    </w:p>
    <w:p w14:paraId="14AD18D8"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Journal de caisse – clôture du mois</w:t>
      </w:r>
    </w:p>
    <w:p w14:paraId="4F9EC3BA"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Journaux des avances ouvertes </w:t>
      </w:r>
    </w:p>
    <w:p w14:paraId="18C78553"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Inventaire de caisse</w:t>
      </w:r>
    </w:p>
    <w:p w14:paraId="395270F5"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Relèvements bancaires </w:t>
      </w:r>
    </w:p>
    <w:p w14:paraId="2AC43C80"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Rapprochements bancaires</w:t>
      </w:r>
    </w:p>
    <w:p w14:paraId="4551B7A4" w14:textId="77777777" w:rsidR="0078083A" w:rsidRPr="0078083A" w:rsidRDefault="0078083A" w:rsidP="0078083A">
      <w:pPr>
        <w:numPr>
          <w:ilvl w:val="0"/>
          <w:numId w:val="14"/>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Inventaire des biens achetés par le projet</w:t>
      </w:r>
    </w:p>
    <w:p w14:paraId="6AFEF0CF" w14:textId="77777777" w:rsidR="0078083A" w:rsidRPr="0078083A" w:rsidRDefault="0078083A" w:rsidP="0078083A">
      <w:pPr>
        <w:rPr>
          <w:rFonts w:asciiTheme="minorHAnsi" w:eastAsia="Times New Roman" w:hAnsiTheme="minorHAnsi" w:cstheme="minorHAnsi"/>
          <w:bCs/>
          <w:sz w:val="20"/>
          <w:szCs w:val="20"/>
          <w:lang w:val="fr-FR" w:eastAsia="fr-FR"/>
        </w:rPr>
      </w:pPr>
    </w:p>
    <w:p w14:paraId="5169140F" w14:textId="77777777" w:rsidR="0078083A" w:rsidRPr="0078083A" w:rsidRDefault="0078083A" w:rsidP="0078083A">
      <w:pPr>
        <w:rPr>
          <w:rFonts w:asciiTheme="minorHAnsi" w:eastAsia="Times New Roman" w:hAnsiTheme="minorHAnsi" w:cstheme="minorHAnsi"/>
          <w:bCs/>
          <w:i/>
          <w:iCs/>
          <w:sz w:val="20"/>
          <w:szCs w:val="20"/>
          <w:lang w:val="fr-FR" w:eastAsia="fr-FR"/>
        </w:rPr>
      </w:pPr>
      <w:r w:rsidRPr="0078083A">
        <w:rPr>
          <w:rFonts w:asciiTheme="minorHAnsi" w:eastAsia="Times New Roman" w:hAnsiTheme="minorHAnsi" w:cstheme="minorHAnsi"/>
          <w:bCs/>
          <w:i/>
          <w:iCs/>
          <w:sz w:val="20"/>
          <w:szCs w:val="20"/>
          <w:lang w:val="fr-FR" w:eastAsia="fr-FR"/>
        </w:rPr>
        <w:t xml:space="preserve">Gestion administrative / financière </w:t>
      </w:r>
    </w:p>
    <w:p w14:paraId="47335BCA" w14:textId="77777777" w:rsidR="0078083A" w:rsidRPr="0078083A" w:rsidRDefault="0078083A" w:rsidP="0078083A">
      <w:pPr>
        <w:rPr>
          <w:rFonts w:asciiTheme="minorHAnsi" w:eastAsia="Times New Roman" w:hAnsiTheme="minorHAnsi" w:cstheme="minorHAnsi"/>
          <w:bCs/>
          <w:sz w:val="20"/>
          <w:szCs w:val="20"/>
          <w:lang w:val="fr-FR" w:eastAsia="fr-FR"/>
        </w:rPr>
      </w:pPr>
    </w:p>
    <w:p w14:paraId="18553425" w14:textId="1DFA659D"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S´assurer que toutes les normes et procédures du CRM, et </w:t>
      </w:r>
      <w:r w:rsidR="00740E87">
        <w:rPr>
          <w:rFonts w:asciiTheme="minorHAnsi" w:eastAsia="Times New Roman" w:hAnsiTheme="minorHAnsi" w:cstheme="minorHAnsi"/>
          <w:bCs/>
          <w:sz w:val="20"/>
          <w:szCs w:val="20"/>
          <w:lang w:val="fr-FR" w:eastAsia="fr-FR"/>
        </w:rPr>
        <w:t xml:space="preserve">  </w:t>
      </w:r>
      <w:r w:rsidRPr="0078083A">
        <w:rPr>
          <w:rFonts w:asciiTheme="minorHAnsi" w:eastAsia="Times New Roman" w:hAnsiTheme="minorHAnsi" w:cstheme="minorHAnsi"/>
          <w:bCs/>
          <w:sz w:val="20"/>
          <w:szCs w:val="20"/>
          <w:lang w:val="fr-FR" w:eastAsia="fr-FR"/>
        </w:rPr>
        <w:t xml:space="preserve"> sont bien assimilées et mises en place par toutes les équipes, </w:t>
      </w:r>
    </w:p>
    <w:p w14:paraId="17BE282A" w14:textId="4C873EA3"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Vérifier que tous les documents et pièces comptables correspondants aux dépenses effectuées sur le terrain, sont conformes aux normes et procédures CRM / </w:t>
      </w:r>
      <w:proofErr w:type="gramStart"/>
      <w:r w:rsidR="00740E87">
        <w:rPr>
          <w:rFonts w:asciiTheme="minorHAnsi" w:eastAsia="Times New Roman" w:hAnsiTheme="minorHAnsi" w:cstheme="minorHAnsi"/>
          <w:bCs/>
          <w:sz w:val="20"/>
          <w:szCs w:val="20"/>
          <w:lang w:val="fr-FR" w:eastAsia="fr-FR"/>
        </w:rPr>
        <w:t>IFRC</w:t>
      </w:r>
      <w:r w:rsidRPr="0078083A">
        <w:rPr>
          <w:rFonts w:asciiTheme="minorHAnsi" w:eastAsia="Times New Roman" w:hAnsiTheme="minorHAnsi" w:cstheme="minorHAnsi"/>
          <w:bCs/>
          <w:sz w:val="20"/>
          <w:szCs w:val="20"/>
          <w:lang w:val="fr-FR" w:eastAsia="fr-FR"/>
        </w:rPr>
        <w:t>;</w:t>
      </w:r>
      <w:proofErr w:type="gramEnd"/>
    </w:p>
    <w:p w14:paraId="751799FD" w14:textId="317DFF3C"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Coordonner étroitement avec les supérieurs hiérarchiques ainsi qu’avec la personne de référente de l’intervention CRM/</w:t>
      </w:r>
      <w:proofErr w:type="spellStart"/>
      <w:r w:rsidR="00740E87">
        <w:rPr>
          <w:rFonts w:asciiTheme="minorHAnsi" w:eastAsia="Times New Roman" w:hAnsiTheme="minorHAnsi" w:cstheme="minorHAnsi"/>
          <w:bCs/>
          <w:sz w:val="20"/>
          <w:szCs w:val="20"/>
          <w:lang w:val="fr-FR" w:eastAsia="fr-FR"/>
        </w:rPr>
        <w:t>IFRC</w:t>
      </w:r>
      <w:r w:rsidRPr="0078083A">
        <w:rPr>
          <w:rFonts w:asciiTheme="minorHAnsi" w:eastAsia="Times New Roman" w:hAnsiTheme="minorHAnsi" w:cstheme="minorHAnsi"/>
          <w:bCs/>
          <w:sz w:val="20"/>
          <w:szCs w:val="20"/>
          <w:lang w:val="fr-FR" w:eastAsia="fr-FR"/>
        </w:rPr>
        <w:t>afin</w:t>
      </w:r>
      <w:proofErr w:type="spellEnd"/>
      <w:r w:rsidRPr="0078083A">
        <w:rPr>
          <w:rFonts w:asciiTheme="minorHAnsi" w:eastAsia="Times New Roman" w:hAnsiTheme="minorHAnsi" w:cstheme="minorHAnsi"/>
          <w:bCs/>
          <w:sz w:val="20"/>
          <w:szCs w:val="20"/>
          <w:lang w:val="fr-FR" w:eastAsia="fr-FR"/>
        </w:rPr>
        <w:t xml:space="preserve"> de fournir à toutes les équipes, tous les outils nécessaires pour la justification et le suivi des dépenses, du budget et des équipements, ainsi que du </w:t>
      </w:r>
      <w:proofErr w:type="spellStart"/>
      <w:r w:rsidRPr="0078083A">
        <w:rPr>
          <w:rFonts w:asciiTheme="minorHAnsi" w:eastAsia="Times New Roman" w:hAnsiTheme="minorHAnsi" w:cstheme="minorHAnsi"/>
          <w:bCs/>
          <w:sz w:val="20"/>
          <w:szCs w:val="20"/>
          <w:lang w:val="fr-FR" w:eastAsia="fr-FR"/>
        </w:rPr>
        <w:t>reporting</w:t>
      </w:r>
      <w:proofErr w:type="spellEnd"/>
      <w:r w:rsidRPr="0078083A">
        <w:rPr>
          <w:rFonts w:asciiTheme="minorHAnsi" w:eastAsia="Times New Roman" w:hAnsiTheme="minorHAnsi" w:cstheme="minorHAnsi"/>
          <w:bCs/>
          <w:sz w:val="20"/>
          <w:szCs w:val="20"/>
          <w:lang w:val="fr-FR" w:eastAsia="fr-FR"/>
        </w:rPr>
        <w:t> ;</w:t>
      </w:r>
    </w:p>
    <w:p w14:paraId="257B6ABC"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Préparer les demandes d’approvisionnement du compte bancaire en s’assurant du respect des autorisations nécessaires et des procédures applicables.</w:t>
      </w:r>
    </w:p>
    <w:p w14:paraId="0ABA7076" w14:textId="4DC203D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Coordonner étroitement avec les supérieurs hiérarchiques ainsi qu’avec la personne de référente de l’intervention CRM/</w:t>
      </w:r>
      <w:proofErr w:type="spellStart"/>
      <w:r w:rsidR="00740E87">
        <w:rPr>
          <w:rFonts w:asciiTheme="minorHAnsi" w:eastAsia="Times New Roman" w:hAnsiTheme="minorHAnsi" w:cstheme="minorHAnsi"/>
          <w:bCs/>
          <w:sz w:val="20"/>
          <w:szCs w:val="20"/>
          <w:lang w:val="fr-FR" w:eastAsia="fr-FR"/>
        </w:rPr>
        <w:t>IFRC</w:t>
      </w:r>
      <w:r w:rsidRPr="0078083A">
        <w:rPr>
          <w:rFonts w:asciiTheme="minorHAnsi" w:eastAsia="Times New Roman" w:hAnsiTheme="minorHAnsi" w:cstheme="minorHAnsi"/>
          <w:bCs/>
          <w:sz w:val="20"/>
          <w:szCs w:val="20"/>
          <w:lang w:val="fr-FR" w:eastAsia="fr-FR"/>
        </w:rPr>
        <w:t>pour</w:t>
      </w:r>
      <w:proofErr w:type="spellEnd"/>
      <w:r w:rsidRPr="0078083A">
        <w:rPr>
          <w:rFonts w:asciiTheme="minorHAnsi" w:eastAsia="Times New Roman" w:hAnsiTheme="minorHAnsi" w:cstheme="minorHAnsi"/>
          <w:bCs/>
          <w:sz w:val="20"/>
          <w:szCs w:val="20"/>
          <w:lang w:val="fr-FR" w:eastAsia="fr-FR"/>
        </w:rPr>
        <w:t xml:space="preserve"> assurer que les demandes d’approvisionnement des comptes bancaires soient traitées dans le plus bref délai et dans le respect des procédures établies.</w:t>
      </w:r>
    </w:p>
    <w:p w14:paraId="2D792141" w14:textId="7448ECE6"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Coordonne avec le personnel lié à la gestion comptable/administrative/financière de l’intervention CRM/</w:t>
      </w:r>
      <w:r w:rsidR="00740E87">
        <w:rPr>
          <w:rFonts w:asciiTheme="minorHAnsi" w:eastAsia="Times New Roman" w:hAnsiTheme="minorHAnsi" w:cstheme="minorHAnsi"/>
          <w:bCs/>
          <w:sz w:val="20"/>
          <w:szCs w:val="20"/>
          <w:lang w:val="fr-FR" w:eastAsia="fr-FR"/>
        </w:rPr>
        <w:t xml:space="preserve">IFRC </w:t>
      </w:r>
      <w:r w:rsidRPr="0078083A">
        <w:rPr>
          <w:rFonts w:asciiTheme="minorHAnsi" w:eastAsia="Times New Roman" w:hAnsiTheme="minorHAnsi" w:cstheme="minorHAnsi"/>
          <w:bCs/>
          <w:sz w:val="20"/>
          <w:szCs w:val="20"/>
          <w:lang w:val="fr-FR" w:eastAsia="fr-FR"/>
        </w:rPr>
        <w:t>afin de s’assurer que les informations nécessaires soient envoyées à temps.</w:t>
      </w:r>
    </w:p>
    <w:p w14:paraId="1AFD91E8" w14:textId="77777777" w:rsidR="0078083A" w:rsidRPr="0078083A" w:rsidRDefault="0078083A" w:rsidP="0078083A">
      <w:pPr>
        <w:rPr>
          <w:rFonts w:asciiTheme="minorHAnsi" w:eastAsia="Times New Roman" w:hAnsiTheme="minorHAnsi" w:cstheme="minorHAnsi"/>
          <w:bCs/>
          <w:sz w:val="20"/>
          <w:szCs w:val="20"/>
          <w:lang w:val="fr-FR" w:eastAsia="fr-FR"/>
        </w:rPr>
      </w:pPr>
    </w:p>
    <w:p w14:paraId="0CD33C37" w14:textId="77777777" w:rsidR="0078083A" w:rsidRPr="0078083A" w:rsidRDefault="0078083A" w:rsidP="0078083A">
      <w:pPr>
        <w:rPr>
          <w:rFonts w:asciiTheme="minorHAnsi" w:eastAsia="Times New Roman" w:hAnsiTheme="minorHAnsi" w:cstheme="minorHAnsi"/>
          <w:bCs/>
          <w:i/>
          <w:iCs/>
          <w:sz w:val="20"/>
          <w:szCs w:val="20"/>
          <w:lang w:val="fr-FR" w:eastAsia="fr-FR"/>
        </w:rPr>
      </w:pPr>
      <w:r w:rsidRPr="0078083A">
        <w:rPr>
          <w:rFonts w:asciiTheme="minorHAnsi" w:eastAsia="Times New Roman" w:hAnsiTheme="minorHAnsi" w:cstheme="minorHAnsi"/>
          <w:bCs/>
          <w:i/>
          <w:iCs/>
          <w:sz w:val="20"/>
          <w:szCs w:val="20"/>
          <w:lang w:val="fr-FR" w:eastAsia="fr-FR"/>
        </w:rPr>
        <w:t xml:space="preserve">Gestion des achat / paiements </w:t>
      </w:r>
    </w:p>
    <w:p w14:paraId="1EB9AFAC" w14:textId="77777777" w:rsidR="0078083A" w:rsidRPr="0078083A" w:rsidRDefault="0078083A" w:rsidP="0078083A">
      <w:pPr>
        <w:rPr>
          <w:rFonts w:asciiTheme="minorHAnsi" w:eastAsia="Times New Roman" w:hAnsiTheme="minorHAnsi" w:cstheme="minorHAnsi"/>
          <w:bCs/>
          <w:sz w:val="20"/>
          <w:szCs w:val="20"/>
          <w:lang w:val="fr-FR" w:eastAsia="fr-FR"/>
        </w:rPr>
      </w:pPr>
    </w:p>
    <w:p w14:paraId="54951AF9"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Préparer et compiler l’ensemble des documents qui accompagnent les demandes de signature des paiements, </w:t>
      </w:r>
      <w:bookmarkStart w:id="0" w:name="_Hlk166343470"/>
      <w:r w:rsidRPr="0078083A">
        <w:rPr>
          <w:rFonts w:asciiTheme="minorHAnsi" w:eastAsia="Times New Roman" w:hAnsiTheme="minorHAnsi" w:cstheme="minorHAnsi"/>
          <w:bCs/>
          <w:sz w:val="20"/>
          <w:szCs w:val="20"/>
          <w:lang w:val="fr-FR" w:eastAsia="fr-FR"/>
        </w:rPr>
        <w:t>en s’assurant du respect des autorisations nécessaires et des procédures applicables.</w:t>
      </w:r>
    </w:p>
    <w:p w14:paraId="773892DA"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Assurer que chaque paiement soit effectué suivant la correcte application des procédures administratives (</w:t>
      </w:r>
      <w:proofErr w:type="spellStart"/>
      <w:r w:rsidRPr="0078083A">
        <w:rPr>
          <w:rFonts w:asciiTheme="minorHAnsi" w:eastAsia="Times New Roman" w:hAnsiTheme="minorHAnsi" w:cstheme="minorHAnsi"/>
          <w:bCs/>
          <w:sz w:val="20"/>
          <w:szCs w:val="20"/>
          <w:lang w:val="fr-FR" w:eastAsia="fr-FR"/>
        </w:rPr>
        <w:t>TdR</w:t>
      </w:r>
      <w:proofErr w:type="spellEnd"/>
      <w:r w:rsidRPr="0078083A">
        <w:rPr>
          <w:rFonts w:asciiTheme="minorHAnsi" w:eastAsia="Times New Roman" w:hAnsiTheme="minorHAnsi" w:cstheme="minorHAnsi"/>
          <w:bCs/>
          <w:sz w:val="20"/>
          <w:szCs w:val="20"/>
          <w:lang w:val="fr-FR" w:eastAsia="fr-FR"/>
        </w:rPr>
        <w:t>, contrats, devis, tableaux comparatifs, commande, réception, contrôle de conformité, etc.).</w:t>
      </w:r>
    </w:p>
    <w:bookmarkEnd w:id="0"/>
    <w:p w14:paraId="5066B193"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Gère la petite caisse ainsi que les éventuelles avances de caisse ;</w:t>
      </w:r>
    </w:p>
    <w:p w14:paraId="0EB74253"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Se déplace vers la banque pour les encaissements de chèques ou les versements de fonds ;</w:t>
      </w:r>
    </w:p>
    <w:p w14:paraId="27782F8A"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Procède aux vérifications de base des pièces justificatives des avances de fonds au personnel pour les voyages ou des activités et aux partenaires </w:t>
      </w:r>
    </w:p>
    <w:p w14:paraId="48C47C40" w14:textId="30D538C5"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Assure que tout décaissement respect les dispositions en matière de gestion financière du CRM / </w:t>
      </w:r>
      <w:proofErr w:type="gramStart"/>
      <w:r w:rsidR="00740E87">
        <w:rPr>
          <w:rFonts w:asciiTheme="minorHAnsi" w:eastAsia="Times New Roman" w:hAnsiTheme="minorHAnsi" w:cstheme="minorHAnsi"/>
          <w:bCs/>
          <w:sz w:val="20"/>
          <w:szCs w:val="20"/>
          <w:lang w:val="fr-FR" w:eastAsia="fr-FR"/>
        </w:rPr>
        <w:t>IFRC</w:t>
      </w:r>
      <w:r w:rsidRPr="0078083A">
        <w:rPr>
          <w:rFonts w:asciiTheme="minorHAnsi" w:eastAsia="Times New Roman" w:hAnsiTheme="minorHAnsi" w:cstheme="minorHAnsi"/>
          <w:bCs/>
          <w:sz w:val="20"/>
          <w:szCs w:val="20"/>
          <w:lang w:val="fr-FR" w:eastAsia="fr-FR"/>
        </w:rPr>
        <w:t>;</w:t>
      </w:r>
      <w:proofErr w:type="gramEnd"/>
    </w:p>
    <w:p w14:paraId="34DF8927" w14:textId="4D0B6613"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Prépare les documents de paiement (chèques, ordres de virement, cash, </w:t>
      </w:r>
      <w:proofErr w:type="gramStart"/>
      <w:r w:rsidRPr="0078083A">
        <w:rPr>
          <w:rFonts w:asciiTheme="minorHAnsi" w:eastAsia="Times New Roman" w:hAnsiTheme="minorHAnsi" w:cstheme="minorHAnsi"/>
          <w:bCs/>
          <w:sz w:val="20"/>
          <w:szCs w:val="20"/>
          <w:lang w:val="fr-FR" w:eastAsia="fr-FR"/>
        </w:rPr>
        <w:t>etc. )</w:t>
      </w:r>
      <w:proofErr w:type="gramEnd"/>
      <w:r w:rsidRPr="0078083A">
        <w:rPr>
          <w:rFonts w:asciiTheme="minorHAnsi" w:eastAsia="Times New Roman" w:hAnsiTheme="minorHAnsi" w:cstheme="minorHAnsi"/>
          <w:bCs/>
          <w:sz w:val="20"/>
          <w:szCs w:val="20"/>
          <w:lang w:val="fr-FR" w:eastAsia="fr-FR"/>
        </w:rPr>
        <w:t xml:space="preserve"> pour revue et approbation du personnel responsable, d’accord aux dispositions en matière de gestion financière du CRM / </w:t>
      </w:r>
      <w:r w:rsidR="00740E87">
        <w:rPr>
          <w:rFonts w:asciiTheme="minorHAnsi" w:eastAsia="Times New Roman" w:hAnsiTheme="minorHAnsi" w:cstheme="minorHAnsi"/>
          <w:bCs/>
          <w:sz w:val="20"/>
          <w:szCs w:val="20"/>
          <w:lang w:val="fr-FR" w:eastAsia="fr-FR"/>
        </w:rPr>
        <w:t>IFRC</w:t>
      </w:r>
      <w:r w:rsidRPr="0078083A">
        <w:rPr>
          <w:rFonts w:asciiTheme="minorHAnsi" w:eastAsia="Times New Roman" w:hAnsiTheme="minorHAnsi" w:cstheme="minorHAnsi"/>
          <w:bCs/>
          <w:sz w:val="20"/>
          <w:szCs w:val="20"/>
          <w:lang w:val="fr-FR" w:eastAsia="fr-FR"/>
        </w:rPr>
        <w:t>;</w:t>
      </w:r>
    </w:p>
    <w:p w14:paraId="7E9D7834"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Réalise les paiements des factures en s’assurant du total respect des normes pour ces </w:t>
      </w:r>
      <w:proofErr w:type="gramStart"/>
      <w:r w:rsidRPr="0078083A">
        <w:rPr>
          <w:rFonts w:asciiTheme="minorHAnsi" w:eastAsia="Times New Roman" w:hAnsiTheme="minorHAnsi" w:cstheme="minorHAnsi"/>
          <w:bCs/>
          <w:sz w:val="20"/>
          <w:szCs w:val="20"/>
          <w:lang w:val="fr-FR" w:eastAsia="fr-FR"/>
        </w:rPr>
        <w:t>dernières;</w:t>
      </w:r>
      <w:proofErr w:type="gramEnd"/>
    </w:p>
    <w:p w14:paraId="7A195753" w14:textId="77777777" w:rsidR="0078083A" w:rsidRPr="0078083A" w:rsidRDefault="0078083A" w:rsidP="0078083A">
      <w:pPr>
        <w:rPr>
          <w:rFonts w:asciiTheme="minorHAnsi" w:eastAsia="Times New Roman" w:hAnsiTheme="minorHAnsi" w:cstheme="minorHAnsi"/>
          <w:bCs/>
          <w:sz w:val="20"/>
          <w:szCs w:val="20"/>
          <w:lang w:val="fr-FR" w:eastAsia="fr-FR"/>
        </w:rPr>
      </w:pPr>
    </w:p>
    <w:p w14:paraId="393815D8" w14:textId="77777777" w:rsidR="0078083A" w:rsidRPr="0078083A" w:rsidRDefault="0078083A" w:rsidP="0078083A">
      <w:pPr>
        <w:rPr>
          <w:rFonts w:asciiTheme="minorHAnsi" w:eastAsia="Times New Roman" w:hAnsiTheme="minorHAnsi" w:cstheme="minorHAnsi"/>
          <w:bCs/>
          <w:i/>
          <w:iCs/>
          <w:sz w:val="20"/>
          <w:szCs w:val="20"/>
          <w:lang w:val="fr-FR" w:eastAsia="fr-FR"/>
        </w:rPr>
      </w:pPr>
      <w:r w:rsidRPr="0078083A">
        <w:rPr>
          <w:rFonts w:asciiTheme="minorHAnsi" w:eastAsia="Times New Roman" w:hAnsiTheme="minorHAnsi" w:cstheme="minorHAnsi"/>
          <w:bCs/>
          <w:i/>
          <w:iCs/>
          <w:sz w:val="20"/>
          <w:szCs w:val="20"/>
          <w:lang w:val="fr-FR" w:eastAsia="fr-FR"/>
        </w:rPr>
        <w:t xml:space="preserve">Traitement des salaires, impôts et charges sociales </w:t>
      </w:r>
    </w:p>
    <w:p w14:paraId="37AAE1B3" w14:textId="77777777" w:rsidR="0078083A" w:rsidRPr="0078083A" w:rsidRDefault="0078083A" w:rsidP="0078083A">
      <w:pPr>
        <w:rPr>
          <w:rFonts w:asciiTheme="minorHAnsi" w:eastAsia="Times New Roman" w:hAnsiTheme="minorHAnsi" w:cstheme="minorHAnsi"/>
          <w:bCs/>
          <w:sz w:val="20"/>
          <w:szCs w:val="20"/>
          <w:lang w:val="fr-FR" w:eastAsia="fr-FR"/>
        </w:rPr>
      </w:pPr>
    </w:p>
    <w:p w14:paraId="31A16EE3"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Collabore avec l’administration générale pour assurer la préparation des déclarations des impôts ;</w:t>
      </w:r>
    </w:p>
    <w:p w14:paraId="1927D2A8"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Assure le suivi de la soumission des times </w:t>
      </w:r>
      <w:proofErr w:type="spellStart"/>
      <w:r w:rsidRPr="0078083A">
        <w:rPr>
          <w:rFonts w:asciiTheme="minorHAnsi" w:eastAsia="Times New Roman" w:hAnsiTheme="minorHAnsi" w:cstheme="minorHAnsi"/>
          <w:bCs/>
          <w:sz w:val="20"/>
          <w:szCs w:val="20"/>
          <w:lang w:val="fr-FR" w:eastAsia="fr-FR"/>
        </w:rPr>
        <w:t>sheet</w:t>
      </w:r>
      <w:proofErr w:type="spellEnd"/>
      <w:r w:rsidRPr="0078083A">
        <w:rPr>
          <w:rFonts w:asciiTheme="minorHAnsi" w:eastAsia="Times New Roman" w:hAnsiTheme="minorHAnsi" w:cstheme="minorHAnsi"/>
          <w:bCs/>
          <w:sz w:val="20"/>
          <w:szCs w:val="20"/>
          <w:lang w:val="fr-FR" w:eastAsia="fr-FR"/>
        </w:rPr>
        <w:t xml:space="preserve"> par le personnel ;</w:t>
      </w:r>
    </w:p>
    <w:p w14:paraId="27C948DB"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Collabore dans l’élaboration des décomptes de salaires sur la base des time </w:t>
      </w:r>
      <w:proofErr w:type="spellStart"/>
      <w:r w:rsidRPr="0078083A">
        <w:rPr>
          <w:rFonts w:asciiTheme="minorHAnsi" w:eastAsia="Times New Roman" w:hAnsiTheme="minorHAnsi" w:cstheme="minorHAnsi"/>
          <w:bCs/>
          <w:sz w:val="20"/>
          <w:szCs w:val="20"/>
          <w:lang w:val="fr-FR" w:eastAsia="fr-FR"/>
        </w:rPr>
        <w:t>sheet</w:t>
      </w:r>
      <w:proofErr w:type="spellEnd"/>
      <w:r w:rsidRPr="0078083A">
        <w:rPr>
          <w:rFonts w:asciiTheme="minorHAnsi" w:eastAsia="Times New Roman" w:hAnsiTheme="minorHAnsi" w:cstheme="minorHAnsi"/>
          <w:bCs/>
          <w:sz w:val="20"/>
          <w:szCs w:val="20"/>
          <w:lang w:val="fr-FR" w:eastAsia="fr-FR"/>
        </w:rPr>
        <w:t xml:space="preserve"> ;</w:t>
      </w:r>
    </w:p>
    <w:p w14:paraId="6FFCBA85"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Assurer le classement des times </w:t>
      </w:r>
      <w:proofErr w:type="spellStart"/>
      <w:r w:rsidRPr="0078083A">
        <w:rPr>
          <w:rFonts w:asciiTheme="minorHAnsi" w:eastAsia="Times New Roman" w:hAnsiTheme="minorHAnsi" w:cstheme="minorHAnsi"/>
          <w:bCs/>
          <w:sz w:val="20"/>
          <w:szCs w:val="20"/>
          <w:lang w:val="fr-FR" w:eastAsia="fr-FR"/>
        </w:rPr>
        <w:t>sheet</w:t>
      </w:r>
      <w:proofErr w:type="spellEnd"/>
      <w:r w:rsidRPr="0078083A">
        <w:rPr>
          <w:rFonts w:asciiTheme="minorHAnsi" w:eastAsia="Times New Roman" w:hAnsiTheme="minorHAnsi" w:cstheme="minorHAnsi"/>
          <w:bCs/>
          <w:sz w:val="20"/>
          <w:szCs w:val="20"/>
          <w:lang w:val="fr-FR" w:eastAsia="fr-FR"/>
        </w:rPr>
        <w:t xml:space="preserve"> et des autres documents </w:t>
      </w:r>
    </w:p>
    <w:p w14:paraId="4D8C6CAA"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Collabore avec l’administration générale pour assurer la correcte gestion des payements des salaires, taxes et impôts ;</w:t>
      </w:r>
    </w:p>
    <w:p w14:paraId="1F318269"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Collabore dans le remplissage des formulaires pour le paiement des charges sociales et des impôts ;</w:t>
      </w:r>
    </w:p>
    <w:p w14:paraId="4964C904"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Collabore pour assurer que le paiement des charges sociales soit effectué dans les délais requis ;</w:t>
      </w:r>
    </w:p>
    <w:p w14:paraId="3A80743F" w14:textId="77777777" w:rsidR="0078083A" w:rsidRPr="0078083A" w:rsidRDefault="0078083A" w:rsidP="0078083A">
      <w:pPr>
        <w:rPr>
          <w:rFonts w:asciiTheme="minorHAnsi" w:eastAsia="Times New Roman" w:hAnsiTheme="minorHAnsi" w:cstheme="minorHAnsi"/>
          <w:bCs/>
          <w:sz w:val="20"/>
          <w:szCs w:val="20"/>
          <w:lang w:val="fr-FR" w:eastAsia="fr-FR"/>
        </w:rPr>
      </w:pPr>
    </w:p>
    <w:p w14:paraId="6CF86DE6" w14:textId="77777777" w:rsidR="0078083A" w:rsidRPr="0078083A" w:rsidRDefault="0078083A" w:rsidP="0078083A">
      <w:pPr>
        <w:rPr>
          <w:rFonts w:asciiTheme="minorHAnsi" w:eastAsia="Times New Roman" w:hAnsiTheme="minorHAnsi" w:cstheme="minorHAnsi"/>
          <w:bCs/>
          <w:i/>
          <w:iCs/>
          <w:sz w:val="20"/>
          <w:szCs w:val="20"/>
          <w:lang w:val="fr-FR" w:eastAsia="fr-FR"/>
        </w:rPr>
      </w:pPr>
      <w:r w:rsidRPr="0078083A">
        <w:rPr>
          <w:rFonts w:asciiTheme="minorHAnsi" w:eastAsia="Times New Roman" w:hAnsiTheme="minorHAnsi" w:cstheme="minorHAnsi"/>
          <w:bCs/>
          <w:i/>
          <w:iCs/>
          <w:sz w:val="20"/>
          <w:szCs w:val="20"/>
          <w:lang w:val="fr-FR" w:eastAsia="fr-FR"/>
        </w:rPr>
        <w:t xml:space="preserve">Collaboration </w:t>
      </w:r>
    </w:p>
    <w:p w14:paraId="119D08AB" w14:textId="77777777" w:rsidR="0078083A" w:rsidRPr="0078083A" w:rsidRDefault="0078083A" w:rsidP="0078083A">
      <w:pPr>
        <w:rPr>
          <w:rFonts w:asciiTheme="minorHAnsi" w:eastAsia="Times New Roman" w:hAnsiTheme="minorHAnsi" w:cstheme="minorHAnsi"/>
          <w:bCs/>
          <w:sz w:val="20"/>
          <w:szCs w:val="20"/>
          <w:lang w:val="fr-FR" w:eastAsia="fr-FR"/>
        </w:rPr>
      </w:pPr>
    </w:p>
    <w:p w14:paraId="50624231"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Maintient une communication régulière et efficace avec les responsables hiérarchiques afin de s'assurer que les informations sont bien partagées afin de permettre la bonne réalisation de </w:t>
      </w:r>
      <w:proofErr w:type="gramStart"/>
      <w:r w:rsidRPr="0078083A">
        <w:rPr>
          <w:rFonts w:asciiTheme="minorHAnsi" w:eastAsia="Times New Roman" w:hAnsiTheme="minorHAnsi" w:cstheme="minorHAnsi"/>
          <w:bCs/>
          <w:sz w:val="20"/>
          <w:szCs w:val="20"/>
          <w:lang w:val="fr-FR" w:eastAsia="fr-FR"/>
        </w:rPr>
        <w:t>travail;</w:t>
      </w:r>
      <w:proofErr w:type="gramEnd"/>
    </w:p>
    <w:p w14:paraId="649222DF"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Rédige tous les rapports demandés par les responsables hiérarchiques ;</w:t>
      </w:r>
    </w:p>
    <w:p w14:paraId="5550B361"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Participe aux rencontres hebdomadaires d’équipe ;</w:t>
      </w:r>
    </w:p>
    <w:p w14:paraId="13FE7F6F"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Participe au montage des budgets sur demande de la coordination admin/fin</w:t>
      </w:r>
    </w:p>
    <w:p w14:paraId="256B8E15"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 xml:space="preserve">Contribue à l’élaboration et la mise à jour des </w:t>
      </w:r>
      <w:proofErr w:type="gramStart"/>
      <w:r w:rsidRPr="0078083A">
        <w:rPr>
          <w:rFonts w:asciiTheme="minorHAnsi" w:eastAsia="Times New Roman" w:hAnsiTheme="minorHAnsi" w:cstheme="minorHAnsi"/>
          <w:bCs/>
          <w:sz w:val="20"/>
          <w:szCs w:val="20"/>
          <w:lang w:val="fr-FR" w:eastAsia="fr-FR"/>
        </w:rPr>
        <w:t>outils;</w:t>
      </w:r>
      <w:proofErr w:type="gramEnd"/>
    </w:p>
    <w:p w14:paraId="2A367D6B" w14:textId="77777777" w:rsidR="0078083A" w:rsidRPr="0078083A" w:rsidRDefault="0078083A" w:rsidP="0078083A">
      <w:pPr>
        <w:numPr>
          <w:ilvl w:val="0"/>
          <w:numId w:val="13"/>
        </w:numPr>
        <w:rPr>
          <w:rFonts w:asciiTheme="minorHAnsi" w:eastAsia="Times New Roman" w:hAnsiTheme="minorHAnsi" w:cstheme="minorHAnsi"/>
          <w:bCs/>
          <w:sz w:val="20"/>
          <w:szCs w:val="20"/>
          <w:lang w:val="fr-FR" w:eastAsia="fr-FR"/>
        </w:rPr>
      </w:pPr>
      <w:r w:rsidRPr="0078083A">
        <w:rPr>
          <w:rFonts w:asciiTheme="minorHAnsi" w:eastAsia="Times New Roman" w:hAnsiTheme="minorHAnsi" w:cstheme="minorHAnsi"/>
          <w:bCs/>
          <w:sz w:val="20"/>
          <w:szCs w:val="20"/>
          <w:lang w:val="fr-FR" w:eastAsia="fr-FR"/>
        </w:rPr>
        <w:t>Appuyer l’équipe dans l’élaboration des demandes de dépenses ;</w:t>
      </w:r>
    </w:p>
    <w:p w14:paraId="077637C8" w14:textId="77777777" w:rsidR="0078083A" w:rsidRPr="0078083A" w:rsidRDefault="0078083A" w:rsidP="0078083A">
      <w:pPr>
        <w:rPr>
          <w:rFonts w:asciiTheme="minorHAnsi" w:eastAsia="Times New Roman" w:hAnsiTheme="minorHAnsi" w:cstheme="minorHAnsi"/>
          <w:bCs/>
          <w:sz w:val="20"/>
          <w:szCs w:val="20"/>
          <w:lang w:val="fr-FR" w:eastAsia="fr-FR"/>
        </w:rPr>
      </w:pPr>
    </w:p>
    <w:p w14:paraId="4B1BF485" w14:textId="77777777" w:rsidR="004C2BB4" w:rsidRPr="001A4F96" w:rsidRDefault="004C2BB4" w:rsidP="000F3B32">
      <w:pPr>
        <w:rPr>
          <w:rFonts w:asciiTheme="minorHAnsi" w:hAnsiTheme="minorHAnsi" w:cstheme="minorHAnsi"/>
          <w:bCs/>
          <w:sz w:val="20"/>
          <w:szCs w:val="20"/>
          <w:lang w:val="fr-FR"/>
        </w:rPr>
      </w:pPr>
    </w:p>
    <w:p w14:paraId="0A806544" w14:textId="77777777" w:rsidR="00B25374" w:rsidRPr="001A4F96" w:rsidRDefault="00B25374" w:rsidP="005525D6">
      <w:pPr>
        <w:spacing w:before="40"/>
        <w:ind w:left="1080" w:right="300" w:hanging="360"/>
        <w:rPr>
          <w:rFonts w:asciiTheme="minorHAnsi" w:eastAsia="Arial" w:hAnsiTheme="minorHAnsi" w:cstheme="minorHAnsi"/>
          <w:bCs/>
          <w:sz w:val="20"/>
          <w:szCs w:val="20"/>
        </w:rPr>
      </w:pPr>
    </w:p>
    <w:p w14:paraId="7AB99819" w14:textId="77777777" w:rsidR="004A211D" w:rsidRPr="007E11E1" w:rsidRDefault="004A211D" w:rsidP="005525D6">
      <w:pPr>
        <w:rPr>
          <w:rFonts w:asciiTheme="minorHAnsi" w:eastAsia="Arial" w:hAnsiTheme="minorHAnsi" w:cstheme="minorHAnsi"/>
          <w:sz w:val="20"/>
          <w:szCs w:val="20"/>
        </w:rPr>
      </w:pPr>
    </w:p>
    <w:p w14:paraId="3D0CF257" w14:textId="77777777" w:rsidR="00D05266" w:rsidRPr="007E11E1" w:rsidRDefault="00D05266" w:rsidP="00D05266">
      <w:pPr>
        <w:rPr>
          <w:rFonts w:asciiTheme="minorHAnsi" w:eastAsia="Arial" w:hAnsiTheme="minorHAnsi" w:cstheme="minorHAnsi"/>
          <w:b/>
          <w:sz w:val="20"/>
          <w:szCs w:val="20"/>
        </w:rPr>
      </w:pPr>
      <w:r w:rsidRPr="007E11E1">
        <w:rPr>
          <w:rFonts w:asciiTheme="minorHAnsi" w:eastAsia="Arial" w:hAnsiTheme="minorHAnsi" w:cstheme="minorHAnsi"/>
          <w:b/>
          <w:sz w:val="20"/>
          <w:szCs w:val="20"/>
        </w:rPr>
        <w:t>Fonctions applicables à l'ensemble du personnel</w:t>
      </w:r>
    </w:p>
    <w:tbl>
      <w:tblPr>
        <w:tblW w:w="102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16"/>
        <w:gridCol w:w="9844"/>
      </w:tblGrid>
      <w:tr w:rsidR="004A211D" w:rsidRPr="007E11E1" w14:paraId="7A63D488" w14:textId="77777777" w:rsidTr="00431773">
        <w:trPr>
          <w:trHeight w:val="218"/>
        </w:trPr>
        <w:tc>
          <w:tcPr>
            <w:tcW w:w="416" w:type="dxa"/>
            <w:tcBorders>
              <w:top w:val="single" w:sz="8" w:space="0" w:color="87796C"/>
              <w:left w:val="single" w:sz="8" w:space="0" w:color="87796C"/>
              <w:bottom w:val="single" w:sz="8" w:space="0" w:color="87796C"/>
              <w:right w:val="single" w:sz="8" w:space="0" w:color="87796C"/>
            </w:tcBorders>
            <w:shd w:val="clear" w:color="auto" w:fill="auto"/>
            <w:tcMar>
              <w:top w:w="0" w:type="dxa"/>
              <w:left w:w="100" w:type="dxa"/>
              <w:bottom w:w="0" w:type="dxa"/>
              <w:right w:w="100" w:type="dxa"/>
            </w:tcMar>
          </w:tcPr>
          <w:p w14:paraId="34B9C5CE" w14:textId="77777777" w:rsidR="004A211D" w:rsidRPr="007E11E1" w:rsidRDefault="007C1475" w:rsidP="0054708B">
            <w:pPr>
              <w:rPr>
                <w:rFonts w:asciiTheme="minorHAnsi" w:eastAsia="Arial" w:hAnsiTheme="minorHAnsi" w:cstheme="minorHAnsi"/>
                <w:sz w:val="20"/>
                <w:szCs w:val="20"/>
              </w:rPr>
            </w:pPr>
            <w:r w:rsidRPr="007E11E1">
              <w:rPr>
                <w:rFonts w:asciiTheme="minorHAnsi" w:eastAsia="Arial" w:hAnsiTheme="minorHAnsi" w:cstheme="minorHAnsi"/>
                <w:sz w:val="20"/>
                <w:szCs w:val="20"/>
              </w:rPr>
              <w:t>1.</w:t>
            </w:r>
          </w:p>
        </w:tc>
        <w:tc>
          <w:tcPr>
            <w:tcW w:w="9844" w:type="dxa"/>
            <w:tcBorders>
              <w:top w:val="single" w:sz="8" w:space="0" w:color="87796C"/>
              <w:left w:val="nil"/>
              <w:bottom w:val="single" w:sz="8" w:space="0" w:color="87796C"/>
              <w:right w:val="single" w:sz="8" w:space="0" w:color="87796C"/>
            </w:tcBorders>
            <w:shd w:val="clear" w:color="auto" w:fill="auto"/>
            <w:tcMar>
              <w:top w:w="0" w:type="dxa"/>
              <w:left w:w="100" w:type="dxa"/>
              <w:bottom w:w="0" w:type="dxa"/>
              <w:right w:w="100" w:type="dxa"/>
            </w:tcMar>
          </w:tcPr>
          <w:p w14:paraId="55E62D47" w14:textId="77777777" w:rsidR="004A211D" w:rsidRPr="007E11E1" w:rsidRDefault="007C1475" w:rsidP="0054708B">
            <w:pPr>
              <w:rPr>
                <w:rFonts w:asciiTheme="minorHAnsi" w:eastAsia="Arial" w:hAnsiTheme="minorHAnsi" w:cstheme="minorHAnsi"/>
                <w:sz w:val="20"/>
                <w:szCs w:val="20"/>
              </w:rPr>
            </w:pPr>
            <w:r w:rsidRPr="007E11E1">
              <w:rPr>
                <w:rFonts w:asciiTheme="minorHAnsi" w:eastAsia="Arial" w:hAnsiTheme="minorHAnsi" w:cstheme="minorHAnsi"/>
                <w:sz w:val="20"/>
                <w:szCs w:val="20"/>
              </w:rPr>
              <w:t>Travailler activement à la réalisation des objectifs du croissant rouge marocain</w:t>
            </w:r>
          </w:p>
        </w:tc>
      </w:tr>
      <w:tr w:rsidR="004A211D" w:rsidRPr="007E11E1" w14:paraId="5D01F6D4" w14:textId="77777777" w:rsidTr="00431773">
        <w:trPr>
          <w:trHeight w:val="208"/>
        </w:trPr>
        <w:tc>
          <w:tcPr>
            <w:tcW w:w="416" w:type="dxa"/>
            <w:tcBorders>
              <w:top w:val="nil"/>
              <w:left w:val="single" w:sz="8" w:space="0" w:color="87796C"/>
              <w:bottom w:val="single" w:sz="8" w:space="0" w:color="87796C"/>
              <w:right w:val="single" w:sz="8" w:space="0" w:color="87796C"/>
            </w:tcBorders>
            <w:shd w:val="clear" w:color="auto" w:fill="auto"/>
            <w:tcMar>
              <w:top w:w="0" w:type="dxa"/>
              <w:left w:w="100" w:type="dxa"/>
              <w:bottom w:w="0" w:type="dxa"/>
              <w:right w:w="100" w:type="dxa"/>
            </w:tcMar>
          </w:tcPr>
          <w:p w14:paraId="62DD5A25" w14:textId="77777777" w:rsidR="004A211D" w:rsidRPr="007E11E1" w:rsidRDefault="007C1475" w:rsidP="0054708B">
            <w:pPr>
              <w:rPr>
                <w:rFonts w:asciiTheme="minorHAnsi" w:eastAsia="Arial" w:hAnsiTheme="minorHAnsi" w:cstheme="minorHAnsi"/>
                <w:sz w:val="20"/>
                <w:szCs w:val="20"/>
              </w:rPr>
            </w:pPr>
            <w:r w:rsidRPr="007E11E1">
              <w:rPr>
                <w:rFonts w:asciiTheme="minorHAnsi" w:eastAsia="Arial" w:hAnsiTheme="minorHAnsi" w:cstheme="minorHAnsi"/>
                <w:sz w:val="20"/>
                <w:szCs w:val="20"/>
              </w:rPr>
              <w:t>2.</w:t>
            </w:r>
          </w:p>
        </w:tc>
        <w:tc>
          <w:tcPr>
            <w:tcW w:w="9844" w:type="dxa"/>
            <w:tcBorders>
              <w:top w:val="nil"/>
              <w:left w:val="nil"/>
              <w:bottom w:val="single" w:sz="8" w:space="0" w:color="87796C"/>
              <w:right w:val="single" w:sz="8" w:space="0" w:color="87796C"/>
            </w:tcBorders>
            <w:shd w:val="clear" w:color="auto" w:fill="auto"/>
            <w:tcMar>
              <w:top w:w="0" w:type="dxa"/>
              <w:left w:w="100" w:type="dxa"/>
              <w:bottom w:w="0" w:type="dxa"/>
              <w:right w:w="100" w:type="dxa"/>
            </w:tcMar>
          </w:tcPr>
          <w:p w14:paraId="60D81747" w14:textId="77777777" w:rsidR="004A211D" w:rsidRPr="007E11E1" w:rsidRDefault="007C1475" w:rsidP="0054708B">
            <w:pPr>
              <w:rPr>
                <w:rFonts w:asciiTheme="minorHAnsi" w:eastAsia="Arial" w:hAnsiTheme="minorHAnsi" w:cstheme="minorHAnsi"/>
                <w:sz w:val="20"/>
                <w:szCs w:val="20"/>
              </w:rPr>
            </w:pPr>
            <w:r w:rsidRPr="007E11E1">
              <w:rPr>
                <w:rFonts w:asciiTheme="minorHAnsi" w:eastAsia="Arial" w:hAnsiTheme="minorHAnsi" w:cstheme="minorHAnsi"/>
                <w:sz w:val="20"/>
                <w:szCs w:val="20"/>
              </w:rPr>
              <w:t>Respecter les principes de la Croix-Rouge et du Croissant-Rouge et travailler conformément à ceux-ci.</w:t>
            </w:r>
          </w:p>
        </w:tc>
      </w:tr>
      <w:tr w:rsidR="004A211D" w:rsidRPr="007E11E1" w14:paraId="6F1D487A" w14:textId="77777777" w:rsidTr="001E08BA">
        <w:trPr>
          <w:trHeight w:val="570"/>
        </w:trPr>
        <w:tc>
          <w:tcPr>
            <w:tcW w:w="416" w:type="dxa"/>
            <w:tcBorders>
              <w:top w:val="nil"/>
              <w:left w:val="single" w:sz="8" w:space="0" w:color="87796C"/>
              <w:bottom w:val="single" w:sz="8" w:space="0" w:color="87796C"/>
              <w:right w:val="single" w:sz="8" w:space="0" w:color="87796C"/>
            </w:tcBorders>
            <w:shd w:val="clear" w:color="auto" w:fill="auto"/>
            <w:tcMar>
              <w:top w:w="0" w:type="dxa"/>
              <w:left w:w="100" w:type="dxa"/>
              <w:bottom w:w="0" w:type="dxa"/>
              <w:right w:w="100" w:type="dxa"/>
            </w:tcMar>
          </w:tcPr>
          <w:p w14:paraId="2F66FC68" w14:textId="77777777" w:rsidR="004A211D" w:rsidRPr="007E11E1" w:rsidRDefault="007C1475" w:rsidP="0054708B">
            <w:pPr>
              <w:rPr>
                <w:rFonts w:asciiTheme="minorHAnsi" w:eastAsia="Arial" w:hAnsiTheme="minorHAnsi" w:cstheme="minorHAnsi"/>
                <w:sz w:val="20"/>
                <w:szCs w:val="20"/>
              </w:rPr>
            </w:pPr>
            <w:r w:rsidRPr="007E11E1">
              <w:rPr>
                <w:rFonts w:asciiTheme="minorHAnsi" w:eastAsia="Arial" w:hAnsiTheme="minorHAnsi" w:cstheme="minorHAnsi"/>
                <w:sz w:val="20"/>
                <w:szCs w:val="20"/>
              </w:rPr>
              <w:t>3.</w:t>
            </w:r>
          </w:p>
        </w:tc>
        <w:tc>
          <w:tcPr>
            <w:tcW w:w="9844" w:type="dxa"/>
            <w:tcBorders>
              <w:top w:val="nil"/>
              <w:left w:val="nil"/>
              <w:bottom w:val="single" w:sz="8" w:space="0" w:color="87796C"/>
              <w:right w:val="single" w:sz="8" w:space="0" w:color="87796C"/>
            </w:tcBorders>
            <w:shd w:val="clear" w:color="auto" w:fill="auto"/>
            <w:tcMar>
              <w:top w:w="0" w:type="dxa"/>
              <w:left w:w="100" w:type="dxa"/>
              <w:bottom w:w="0" w:type="dxa"/>
              <w:right w:w="100" w:type="dxa"/>
            </w:tcMar>
          </w:tcPr>
          <w:p w14:paraId="1CEDF002" w14:textId="77777777" w:rsidR="004A211D" w:rsidRPr="007E11E1" w:rsidRDefault="007C1475" w:rsidP="0054708B">
            <w:pPr>
              <w:rPr>
                <w:rFonts w:asciiTheme="minorHAnsi" w:eastAsia="Arial" w:hAnsiTheme="minorHAnsi" w:cstheme="minorHAnsi"/>
                <w:sz w:val="20"/>
                <w:szCs w:val="20"/>
              </w:rPr>
            </w:pPr>
            <w:r w:rsidRPr="007E11E1">
              <w:rPr>
                <w:rFonts w:asciiTheme="minorHAnsi" w:eastAsia="Arial" w:hAnsiTheme="minorHAnsi" w:cstheme="minorHAnsi"/>
                <w:sz w:val="20"/>
                <w:szCs w:val="20"/>
              </w:rPr>
              <w:t>Effectuer toutes les autres tâches et responsabilités liées au travail qui peuvent être confiées par le supérieur hiérarchique.</w:t>
            </w:r>
          </w:p>
        </w:tc>
      </w:tr>
    </w:tbl>
    <w:p w14:paraId="517262A9" w14:textId="5A8D215E" w:rsidR="004A211D" w:rsidRPr="007E11E1" w:rsidRDefault="00DD4A04" w:rsidP="005525D6">
      <w:pPr>
        <w:spacing w:before="240"/>
        <w:rPr>
          <w:rFonts w:asciiTheme="minorHAnsi" w:eastAsia="Arial" w:hAnsiTheme="minorHAnsi" w:cstheme="minorHAnsi"/>
          <w:sz w:val="20"/>
          <w:szCs w:val="20"/>
        </w:rPr>
      </w:pPr>
      <w:r>
        <w:rPr>
          <w:rFonts w:asciiTheme="minorHAnsi" w:hAnsiTheme="minorHAnsi" w:cstheme="minorHAnsi"/>
          <w:b/>
          <w:bCs/>
          <w:noProof/>
          <w:sz w:val="20"/>
          <w:szCs w:val="20"/>
        </w:rPr>
        <mc:AlternateContent>
          <mc:Choice Requires="wpg">
            <w:drawing>
              <wp:anchor distT="0" distB="0" distL="0" distR="0" simplePos="0" relativeHeight="251661824" behindDoc="1" locked="0" layoutInCell="1" allowOverlap="1" wp14:anchorId="499660FC" wp14:editId="14FD7563">
                <wp:simplePos x="0" y="0"/>
                <wp:positionH relativeFrom="column">
                  <wp:posOffset>-457200</wp:posOffset>
                </wp:positionH>
                <wp:positionV relativeFrom="paragraph">
                  <wp:posOffset>312420</wp:posOffset>
                </wp:positionV>
                <wp:extent cx="7508240" cy="215900"/>
                <wp:effectExtent l="0" t="8890" r="6985" b="3810"/>
                <wp:wrapNone/>
                <wp:docPr id="446326579" name="Groupe 1250952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8240" cy="215900"/>
                          <a:chOff x="20967" y="36609"/>
                          <a:chExt cx="64986" cy="2381"/>
                        </a:xfrm>
                      </wpg:grpSpPr>
                      <wpg:grpSp>
                        <wpg:cNvPr id="759016367" name="Group 1542674565"/>
                        <wpg:cNvGrpSpPr>
                          <a:grpSpLocks/>
                        </wpg:cNvGrpSpPr>
                        <wpg:grpSpPr bwMode="auto">
                          <a:xfrm>
                            <a:off x="20967" y="36609"/>
                            <a:ext cx="64985" cy="2381"/>
                            <a:chOff x="0" y="0"/>
                            <a:chExt cx="64985" cy="2381"/>
                          </a:xfrm>
                        </wpg:grpSpPr>
                        <wps:wsp>
                          <wps:cNvPr id="1307304062" name="Rectangle 2017918342"/>
                          <wps:cNvSpPr>
                            <a:spLocks noChangeArrowheads="1"/>
                          </wps:cNvSpPr>
                          <wps:spPr bwMode="auto">
                            <a:xfrm>
                              <a:off x="0" y="0"/>
                              <a:ext cx="64985"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3315" w14:textId="77777777" w:rsidR="0054708B" w:rsidRPr="00431773" w:rsidRDefault="0054708B" w:rsidP="0054708B">
                                <w:pPr>
                                  <w:textDirection w:val="btLr"/>
                                </w:pPr>
                              </w:p>
                            </w:txbxContent>
                          </wps:txbx>
                          <wps:bodyPr rot="0" vert="horz" wrap="square" lIns="91425" tIns="91425" rIns="91425" bIns="91425" anchor="ctr" anchorCtr="0" upright="1">
                            <a:noAutofit/>
                          </wps:bodyPr>
                        </wps:wsp>
                        <wps:wsp>
                          <wps:cNvPr id="1729333222" name="Freeform: Shape 1045003855"/>
                          <wps:cNvSpPr>
                            <a:spLocks/>
                          </wps:cNvSpPr>
                          <wps:spPr bwMode="auto">
                            <a:xfrm>
                              <a:off x="0" y="0"/>
                              <a:ext cx="64985" cy="2381"/>
                            </a:xfrm>
                            <a:custGeom>
                              <a:avLst/>
                              <a:gdLst>
                                <a:gd name="T0" fmla="*/ 4967605 w 6498590"/>
                                <a:gd name="T1" fmla="*/ 0 h 238125"/>
                                <a:gd name="T2" fmla="*/ 0 w 6498590"/>
                                <a:gd name="T3" fmla="*/ 0 h 238125"/>
                                <a:gd name="T4" fmla="*/ 0 w 6498590"/>
                                <a:gd name="T5" fmla="*/ 6096 h 238125"/>
                                <a:gd name="T6" fmla="*/ 0 w 6498590"/>
                                <a:gd name="T7" fmla="*/ 7620 h 238125"/>
                                <a:gd name="T8" fmla="*/ 0 w 6498590"/>
                                <a:gd name="T9" fmla="*/ 45720 h 238125"/>
                                <a:gd name="T10" fmla="*/ 0 w 6498590"/>
                                <a:gd name="T11" fmla="*/ 231648 h 238125"/>
                                <a:gd name="T12" fmla="*/ 3048 w 6498590"/>
                                <a:gd name="T13" fmla="*/ 231648 h 238125"/>
                                <a:gd name="T14" fmla="*/ 3048 w 6498590"/>
                                <a:gd name="T15" fmla="*/ 237744 h 238125"/>
                                <a:gd name="T16" fmla="*/ 9131 w 6498590"/>
                                <a:gd name="T17" fmla="*/ 237744 h 238125"/>
                                <a:gd name="T18" fmla="*/ 9131 w 6498590"/>
                                <a:gd name="T19" fmla="*/ 231648 h 238125"/>
                                <a:gd name="T20" fmla="*/ 9144 w 6498590"/>
                                <a:gd name="T21" fmla="*/ 237744 h 238125"/>
                                <a:gd name="T22" fmla="*/ 4967605 w 6498590"/>
                                <a:gd name="T23" fmla="*/ 237744 h 238125"/>
                                <a:gd name="T24" fmla="*/ 4967605 w 6498590"/>
                                <a:gd name="T25" fmla="*/ 231648 h 238125"/>
                                <a:gd name="T26" fmla="*/ 4967605 w 6498590"/>
                                <a:gd name="T27" fmla="*/ 45720 h 238125"/>
                                <a:gd name="T28" fmla="*/ 4967605 w 6498590"/>
                                <a:gd name="T29" fmla="*/ 7620 h 238125"/>
                                <a:gd name="T30" fmla="*/ 4967605 w 6498590"/>
                                <a:gd name="T31" fmla="*/ 6096 h 238125"/>
                                <a:gd name="T32" fmla="*/ 4967605 w 6498590"/>
                                <a:gd name="T33" fmla="*/ 0 h 238125"/>
                                <a:gd name="T34" fmla="*/ 6498082 w 6498590"/>
                                <a:gd name="T35" fmla="*/ 0 h 238125"/>
                                <a:gd name="T36" fmla="*/ 5787898 w 6498590"/>
                                <a:gd name="T37" fmla="*/ 0 h 238125"/>
                                <a:gd name="T38" fmla="*/ 5781802 w 6498590"/>
                                <a:gd name="T39" fmla="*/ 0 h 238125"/>
                                <a:gd name="T40" fmla="*/ 5781802 w 6498590"/>
                                <a:gd name="T41" fmla="*/ 6096 h 238125"/>
                                <a:gd name="T42" fmla="*/ 5781802 w 6498590"/>
                                <a:gd name="T43" fmla="*/ 7620 h 238125"/>
                                <a:gd name="T44" fmla="*/ 5781802 w 6498590"/>
                                <a:gd name="T45" fmla="*/ 45720 h 238125"/>
                                <a:gd name="T46" fmla="*/ 5781802 w 6498590"/>
                                <a:gd name="T47" fmla="*/ 231648 h 238125"/>
                                <a:gd name="T48" fmla="*/ 5781726 w 6498590"/>
                                <a:gd name="T49" fmla="*/ 45720 h 238125"/>
                                <a:gd name="T50" fmla="*/ 5781726 w 6498590"/>
                                <a:gd name="T51" fmla="*/ 7620 h 238125"/>
                                <a:gd name="T52" fmla="*/ 5781726 w 6498590"/>
                                <a:gd name="T53" fmla="*/ 6096 h 238125"/>
                                <a:gd name="T54" fmla="*/ 5781726 w 6498590"/>
                                <a:gd name="T55" fmla="*/ 0 h 238125"/>
                                <a:gd name="T56" fmla="*/ 4973701 w 6498590"/>
                                <a:gd name="T57" fmla="*/ 0 h 238125"/>
                                <a:gd name="T58" fmla="*/ 4973701 w 6498590"/>
                                <a:gd name="T59" fmla="*/ 237744 h 238125"/>
                                <a:gd name="T60" fmla="*/ 5778678 w 6498590"/>
                                <a:gd name="T61" fmla="*/ 237744 h 238125"/>
                                <a:gd name="T62" fmla="*/ 5778678 w 6498590"/>
                                <a:gd name="T63" fmla="*/ 231648 h 238125"/>
                                <a:gd name="T64" fmla="*/ 5778754 w 6498590"/>
                                <a:gd name="T65" fmla="*/ 237744 h 238125"/>
                                <a:gd name="T66" fmla="*/ 5784850 w 6498590"/>
                                <a:gd name="T67" fmla="*/ 237744 h 238125"/>
                                <a:gd name="T68" fmla="*/ 5790946 w 6498590"/>
                                <a:gd name="T69" fmla="*/ 237744 h 238125"/>
                                <a:gd name="T70" fmla="*/ 6498082 w 6498590"/>
                                <a:gd name="T71" fmla="*/ 237744 h 238125"/>
                                <a:gd name="T72" fmla="*/ 6498082 w 6498590"/>
                                <a:gd name="T73" fmla="*/ 231648 h 238125"/>
                                <a:gd name="T74" fmla="*/ 6498082 w 6498590"/>
                                <a:gd name="T75" fmla="*/ 45720 h 238125"/>
                                <a:gd name="T76" fmla="*/ 6498082 w 6498590"/>
                                <a:gd name="T77" fmla="*/ 7620 h 238125"/>
                                <a:gd name="T78" fmla="*/ 6498082 w 6498590"/>
                                <a:gd name="T79" fmla="*/ 6096 h 238125"/>
                                <a:gd name="T80" fmla="*/ 6498082 w 6498590"/>
                                <a:gd name="T81" fmla="*/ 0 h 238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98590" h="238125" extrusionOk="0">
                                  <a:moveTo>
                                    <a:pt x="4967605" y="0"/>
                                  </a:moveTo>
                                  <a:lnTo>
                                    <a:pt x="0" y="0"/>
                                  </a:lnTo>
                                  <a:lnTo>
                                    <a:pt x="0" y="6096"/>
                                  </a:lnTo>
                                  <a:lnTo>
                                    <a:pt x="0" y="7620"/>
                                  </a:lnTo>
                                  <a:lnTo>
                                    <a:pt x="0" y="45720"/>
                                  </a:lnTo>
                                  <a:lnTo>
                                    <a:pt x="0" y="231648"/>
                                  </a:lnTo>
                                  <a:lnTo>
                                    <a:pt x="3048" y="231648"/>
                                  </a:lnTo>
                                  <a:lnTo>
                                    <a:pt x="3048" y="237744"/>
                                  </a:lnTo>
                                  <a:lnTo>
                                    <a:pt x="9131" y="237744"/>
                                  </a:lnTo>
                                  <a:lnTo>
                                    <a:pt x="9131" y="231648"/>
                                  </a:lnTo>
                                  <a:lnTo>
                                    <a:pt x="9144" y="237744"/>
                                  </a:lnTo>
                                  <a:lnTo>
                                    <a:pt x="4967605" y="237744"/>
                                  </a:lnTo>
                                  <a:lnTo>
                                    <a:pt x="4967605" y="231648"/>
                                  </a:lnTo>
                                  <a:lnTo>
                                    <a:pt x="4967605" y="45720"/>
                                  </a:lnTo>
                                  <a:lnTo>
                                    <a:pt x="4967605" y="7620"/>
                                  </a:lnTo>
                                  <a:lnTo>
                                    <a:pt x="4967605" y="6096"/>
                                  </a:lnTo>
                                  <a:lnTo>
                                    <a:pt x="4967605" y="0"/>
                                  </a:lnTo>
                                  <a:close/>
                                </a:path>
                                <a:path w="6498590" h="238125" extrusionOk="0">
                                  <a:moveTo>
                                    <a:pt x="6498082" y="0"/>
                                  </a:moveTo>
                                  <a:lnTo>
                                    <a:pt x="5787898" y="0"/>
                                  </a:lnTo>
                                  <a:lnTo>
                                    <a:pt x="5781802" y="0"/>
                                  </a:lnTo>
                                  <a:lnTo>
                                    <a:pt x="5781802" y="6096"/>
                                  </a:lnTo>
                                  <a:lnTo>
                                    <a:pt x="5781802" y="7620"/>
                                  </a:lnTo>
                                  <a:lnTo>
                                    <a:pt x="5781802" y="45720"/>
                                  </a:lnTo>
                                  <a:lnTo>
                                    <a:pt x="5781802" y="231648"/>
                                  </a:lnTo>
                                  <a:lnTo>
                                    <a:pt x="5781726" y="45720"/>
                                  </a:lnTo>
                                  <a:lnTo>
                                    <a:pt x="5781726" y="7620"/>
                                  </a:lnTo>
                                  <a:lnTo>
                                    <a:pt x="5781726" y="6096"/>
                                  </a:lnTo>
                                  <a:lnTo>
                                    <a:pt x="5781726" y="0"/>
                                  </a:lnTo>
                                  <a:lnTo>
                                    <a:pt x="4973701" y="0"/>
                                  </a:lnTo>
                                  <a:lnTo>
                                    <a:pt x="4973701" y="237744"/>
                                  </a:lnTo>
                                  <a:lnTo>
                                    <a:pt x="5778678" y="237744"/>
                                  </a:lnTo>
                                  <a:lnTo>
                                    <a:pt x="5778678" y="231648"/>
                                  </a:lnTo>
                                  <a:lnTo>
                                    <a:pt x="5778754" y="237744"/>
                                  </a:lnTo>
                                  <a:lnTo>
                                    <a:pt x="5784850" y="237744"/>
                                  </a:lnTo>
                                  <a:lnTo>
                                    <a:pt x="5790946" y="237744"/>
                                  </a:lnTo>
                                  <a:lnTo>
                                    <a:pt x="6498082" y="237744"/>
                                  </a:lnTo>
                                  <a:lnTo>
                                    <a:pt x="6498082" y="231648"/>
                                  </a:lnTo>
                                  <a:lnTo>
                                    <a:pt x="6498082" y="45720"/>
                                  </a:lnTo>
                                  <a:lnTo>
                                    <a:pt x="6498082" y="7620"/>
                                  </a:lnTo>
                                  <a:lnTo>
                                    <a:pt x="6498082" y="6096"/>
                                  </a:lnTo>
                                  <a:lnTo>
                                    <a:pt x="6498082" y="0"/>
                                  </a:lnTo>
                                  <a:close/>
                                </a:path>
                              </a:pathLst>
                            </a:custGeom>
                            <a:solidFill>
                              <a:srgbClr val="A19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499660FC" id="Groupe 1250952096" o:spid="_x0000_s1026" style="position:absolute;margin-left:-36pt;margin-top:24.6pt;width:591.2pt;height:17pt;z-index:-251654656;mso-wrap-distance-left:0;mso-wrap-distance-right:0;mso-height-relative:margin" coordorigin="20967,36609" coordsize="64986,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">
                <v:group id="Group 1542674565" o:spid="_x0000_s1027" style="position:absolute;left:20967;top:36609;width:64985;height:2381" coordsize="6498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">
                  <v:rect id="Rectangle 2017918342" o:spid="_x0000_s1028" style="position:absolute;width:649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" filled="f" stroked="f">
                    <v:textbox inset="2.53958mm,2.53958mm,2.53958mm,2.53958mm">
                      <w:txbxContent>
                        <w:p w14:paraId="66CC3315" w14:textId="77777777" w:rsidR="0054708B" w:rsidRPr="00431773" w:rsidRDefault="0054708B" w:rsidP="0054708B">
                          <w:pPr>
                            <w:textDirection w:val="btLr"/>
                          </w:pPr>
                        </w:p>
                      </w:txbxContent>
                    </v:textbox>
                  </v:rect>
                  <v:shape id="Freeform: Shape 1045003855" o:spid="_x0000_s1029" style="position:absolute;width:64985;height:2381;visibility:visible;mso-wrap-style:square;v-text-anchor:middle" coordsize="649859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" path="m4967605,l,,,6096,,7620,,45720,,231648r3048,l3048,237744r6083,l9131,231648r13,6096l4967605,237744r,-6096l4967605,45720r,-38100l4967605,6096r,-6096xem6498082,l5787898,r-6096,l5781802,6096r,1524l5781802,45720r,185928l5781726,45720r,-38100l5781726,6096r,-6096l4973701,r,237744l5778678,237744r,-6096l5778754,237744r6096,l5790946,237744r707136,l6498082,231648r,-185928l6498082,7620r,-1524l6498082,xe" fillcolor="#a19c8d" stroked="f">
                    <v:path arrowok="t" o:extrusionok="f" o:connecttype="custom" o:connectlocs="49675,0;0,0;0,61;0,76;0,457;0,2316;30,2316;30,2377;91,2377;91,2316;91,2377;49675,2377;49675,2316;49675,457;49675,76;49675,61;49675,0;64980,0;57878,0;57817,0;57817,61;57817,76;57817,457;57817,2316;57816,457;57816,76;57816,61;57816,0;49736,0;49736,2377;57786,2377;57786,2316;57787,2377;57848,2377;57909,2377;64980,2377;64980,2316;64980,457;64980,76;64980,61;64980,0" o:connectangles="0,0,0,0,0,0,0,0,0,0,0,0,0,0,0,0,0,0,0,0,0,0,0,0,0,0,0,0,0,0,0,0,0,0,0,0,0,0,0,0,0"/>
                  </v:shape>
                </v:group>
              </v:group>
            </w:pict>
          </mc:Fallback>
        </mc:AlternateContent>
      </w:r>
    </w:p>
    <w:p w14:paraId="2C3FCE6E" w14:textId="77777777" w:rsidR="004A211D" w:rsidRPr="007E11E1" w:rsidRDefault="007C1475" w:rsidP="005525D6">
      <w:pPr>
        <w:spacing w:before="44"/>
        <w:ind w:left="3454" w:right="3560"/>
        <w:jc w:val="center"/>
        <w:rPr>
          <w:rFonts w:asciiTheme="minorHAnsi" w:eastAsia="Arial" w:hAnsiTheme="minorHAnsi" w:cstheme="minorHAnsi"/>
          <w:b/>
          <w:sz w:val="20"/>
          <w:szCs w:val="20"/>
        </w:rPr>
      </w:pPr>
      <w:r w:rsidRPr="007E11E1">
        <w:rPr>
          <w:rFonts w:asciiTheme="minorHAnsi" w:eastAsia="Arial" w:hAnsiTheme="minorHAnsi" w:cstheme="minorHAnsi"/>
          <w:b/>
          <w:sz w:val="20"/>
          <w:szCs w:val="20"/>
        </w:rPr>
        <w:t>Exigences du poste</w:t>
      </w:r>
    </w:p>
    <w:p w14:paraId="623D677D" w14:textId="77777777" w:rsidR="00886B84" w:rsidRDefault="00886B84" w:rsidP="00886B84">
      <w:pPr>
        <w:rPr>
          <w:b/>
          <w:color w:val="88796C"/>
          <w:sz w:val="28"/>
          <w:szCs w:val="28"/>
        </w:rPr>
      </w:pPr>
      <w:r>
        <w:rPr>
          <w:b/>
          <w:color w:val="88796C"/>
          <w:sz w:val="28"/>
          <w:szCs w:val="28"/>
        </w:rPr>
        <w:t>Exigences du poste</w:t>
      </w:r>
    </w:p>
    <w:tbl>
      <w:tblPr>
        <w:tblW w:w="10291" w:type="dxa"/>
        <w:tblInd w:w="108"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ayout w:type="fixed"/>
        <w:tblLook w:val="0000" w:firstRow="0" w:lastRow="0" w:firstColumn="0" w:lastColumn="0" w:noHBand="0" w:noVBand="0"/>
      </w:tblPr>
      <w:tblGrid>
        <w:gridCol w:w="3430"/>
        <w:gridCol w:w="4043"/>
        <w:gridCol w:w="40"/>
        <w:gridCol w:w="1369"/>
        <w:gridCol w:w="20"/>
        <w:gridCol w:w="1389"/>
      </w:tblGrid>
      <w:tr w:rsidR="00886B84" w14:paraId="586CABE9"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68B8178D" w14:textId="77777777" w:rsidR="00886B84" w:rsidRDefault="00886B84" w:rsidP="006E3CAA">
            <w:pPr>
              <w:rPr>
                <w:b/>
                <w:color w:val="FFFFFF"/>
                <w:sz w:val="20"/>
                <w:szCs w:val="20"/>
              </w:rPr>
            </w:pPr>
            <w:proofErr w:type="spellStart"/>
            <w:r>
              <w:rPr>
                <w:b/>
                <w:color w:val="FFFFFF"/>
                <w:sz w:val="20"/>
                <w:szCs w:val="20"/>
              </w:rPr>
              <w:t>Education</w:t>
            </w:r>
            <w:proofErr w:type="spellEnd"/>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796C60B3" w14:textId="77777777" w:rsidR="00886B84" w:rsidRDefault="00886B84" w:rsidP="006E3CAA">
            <w:pPr>
              <w:rPr>
                <w:b/>
                <w:color w:val="FFFFFF"/>
                <w:sz w:val="20"/>
                <w:szCs w:val="20"/>
              </w:rPr>
            </w:pPr>
            <w:r>
              <w:rPr>
                <w:b/>
                <w:color w:val="FFFFFF"/>
                <w:sz w:val="20"/>
                <w:szCs w:val="20"/>
              </w:rPr>
              <w:t xml:space="preserve">  Exigée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DC6A31F" w14:textId="77777777" w:rsidR="00886B84" w:rsidRDefault="00886B84" w:rsidP="006E3CAA">
            <w:pPr>
              <w:jc w:val="center"/>
              <w:rPr>
                <w:b/>
                <w:color w:val="FFFFFF"/>
                <w:sz w:val="20"/>
                <w:szCs w:val="20"/>
              </w:rPr>
            </w:pPr>
            <w:r>
              <w:rPr>
                <w:b/>
                <w:color w:val="FFFFFF"/>
                <w:sz w:val="20"/>
                <w:szCs w:val="20"/>
              </w:rPr>
              <w:t>Préféré</w:t>
            </w:r>
          </w:p>
        </w:tc>
      </w:tr>
      <w:tr w:rsidR="00886B84" w:rsidRPr="00325B1F" w14:paraId="492705BE"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C0BE6B4" w14:textId="77777777" w:rsidR="00886B84" w:rsidRPr="00325B1F" w:rsidRDefault="00886B84" w:rsidP="006E3CAA">
            <w:pPr>
              <w:rPr>
                <w:sz w:val="20"/>
                <w:szCs w:val="20"/>
                <w:lang w:val="fr-FR"/>
              </w:rPr>
            </w:pPr>
            <w:r w:rsidRPr="00325B1F">
              <w:rPr>
                <w:sz w:val="20"/>
                <w:szCs w:val="20"/>
                <w:lang w:val="fr-FR"/>
              </w:rPr>
              <w:t>Diplôme universitaire pertinent ou qualification équivalente dans un domaine pertinent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F9E7828"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D747E89" w14:textId="77777777" w:rsidR="00886B84" w:rsidRPr="00325B1F" w:rsidRDefault="00886B84" w:rsidP="006E3CAA">
            <w:pPr>
              <w:jc w:val="center"/>
              <w:rPr>
                <w:sz w:val="20"/>
                <w:szCs w:val="20"/>
                <w:lang w:val="fr-FR"/>
              </w:rPr>
            </w:pPr>
          </w:p>
        </w:tc>
      </w:tr>
      <w:tr w:rsidR="00886B84" w:rsidRPr="00325B1F" w14:paraId="47C20624"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91417CC" w14:textId="77777777" w:rsidR="00886B84" w:rsidRPr="00325B1F" w:rsidRDefault="00886B84" w:rsidP="006E3CAA">
            <w:pPr>
              <w:rPr>
                <w:sz w:val="20"/>
                <w:szCs w:val="20"/>
                <w:lang w:val="fr-FR"/>
              </w:rPr>
            </w:pPr>
            <w:r w:rsidRPr="00325B1F">
              <w:rPr>
                <w:sz w:val="20"/>
                <w:szCs w:val="20"/>
                <w:lang w:val="fr-FR"/>
              </w:rPr>
              <w:t xml:space="preserve">Formations pertinentes dispensées par le CRM </w:t>
            </w:r>
            <w:proofErr w:type="gramStart"/>
            <w:r w:rsidRPr="00325B1F">
              <w:rPr>
                <w:sz w:val="20"/>
                <w:szCs w:val="20"/>
                <w:lang w:val="fr-FR"/>
              </w:rPr>
              <w:t>( premiers</w:t>
            </w:r>
            <w:proofErr w:type="gramEnd"/>
            <w:r w:rsidRPr="00325B1F">
              <w:rPr>
                <w:sz w:val="20"/>
                <w:szCs w:val="20"/>
                <w:lang w:val="fr-FR"/>
              </w:rPr>
              <w:t xml:space="preserve"> secours ou autres formations pertinentes, etc.), ou prêt à les faire dans les premiers mois d’engagement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2E1DBC8"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DB94611" w14:textId="77777777" w:rsidR="00886B84" w:rsidRPr="00325B1F" w:rsidRDefault="00886B84" w:rsidP="006E3CAA">
            <w:pPr>
              <w:pBdr>
                <w:top w:val="nil"/>
                <w:left w:val="nil"/>
                <w:bottom w:val="nil"/>
                <w:right w:val="nil"/>
                <w:between w:val="nil"/>
              </w:pBdr>
              <w:ind w:left="720"/>
              <w:rPr>
                <w:color w:val="000000"/>
                <w:sz w:val="20"/>
                <w:szCs w:val="20"/>
                <w:lang w:val="fr-FR"/>
              </w:rPr>
            </w:pPr>
          </w:p>
        </w:tc>
      </w:tr>
      <w:tr w:rsidR="00886B84" w:rsidRPr="00325B1F" w14:paraId="66B89390"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972789A" w14:textId="77777777" w:rsidR="00886B84" w:rsidRPr="00325B1F" w:rsidRDefault="00886B84" w:rsidP="006E3CAA">
            <w:pPr>
              <w:rPr>
                <w:sz w:val="20"/>
                <w:szCs w:val="20"/>
                <w:lang w:val="fr-FR"/>
              </w:rPr>
            </w:pPr>
            <w:r w:rsidRPr="00325B1F">
              <w:rPr>
                <w:sz w:val="20"/>
                <w:szCs w:val="20"/>
                <w:lang w:val="fr-FR"/>
              </w:rPr>
              <w:t>Formation aux interventions d'urgence, cycle de gestion des programmes ou équivalent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789B0DE" w14:textId="77777777" w:rsidR="00886B84" w:rsidRPr="00325B1F" w:rsidRDefault="00886B84" w:rsidP="006E3CAA">
            <w:pPr>
              <w:pBdr>
                <w:top w:val="nil"/>
                <w:left w:val="nil"/>
                <w:bottom w:val="nil"/>
                <w:right w:val="nil"/>
                <w:between w:val="nil"/>
              </w:pBdr>
              <w:ind w:left="720"/>
              <w:rPr>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853177B" w14:textId="77777777" w:rsidR="00886B84" w:rsidRPr="00325B1F" w:rsidRDefault="00886B84" w:rsidP="00886B84">
            <w:pPr>
              <w:widowControl/>
              <w:numPr>
                <w:ilvl w:val="0"/>
                <w:numId w:val="12"/>
              </w:numPr>
              <w:jc w:val="center"/>
              <w:rPr>
                <w:sz w:val="20"/>
                <w:szCs w:val="20"/>
                <w:lang w:val="fr-FR"/>
              </w:rPr>
            </w:pPr>
          </w:p>
        </w:tc>
      </w:tr>
      <w:tr w:rsidR="00886B84" w14:paraId="7C6014FC" w14:textId="77777777" w:rsidTr="006E3CAA">
        <w:trPr>
          <w:trHeight w:val="340"/>
        </w:trPr>
        <w:tc>
          <w:tcPr>
            <w:tcW w:w="3430"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5201D8E6" w14:textId="77777777" w:rsidR="00886B84" w:rsidRDefault="00886B84" w:rsidP="006E3CAA">
            <w:pPr>
              <w:rPr>
                <w:b/>
                <w:color w:val="FFFFFF"/>
                <w:sz w:val="20"/>
                <w:szCs w:val="20"/>
              </w:rPr>
            </w:pPr>
            <w:r>
              <w:rPr>
                <w:b/>
                <w:color w:val="FFFFFF"/>
                <w:sz w:val="20"/>
                <w:szCs w:val="20"/>
              </w:rPr>
              <w:t>Expérience</w:t>
            </w:r>
          </w:p>
        </w:tc>
        <w:tc>
          <w:tcPr>
            <w:tcW w:w="408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2BEAC460" w14:textId="77777777" w:rsidR="00886B84" w:rsidRDefault="00886B84" w:rsidP="006E3CAA">
            <w:pPr>
              <w:rPr>
                <w:b/>
                <w:color w:val="FFFFFF"/>
                <w:sz w:val="20"/>
                <w:szCs w:val="20"/>
              </w:rPr>
            </w:pP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687C6207" w14:textId="77777777" w:rsidR="00886B84" w:rsidRDefault="00886B84" w:rsidP="006E3CAA">
            <w:pPr>
              <w:rPr>
                <w:b/>
                <w:color w:val="FFFFFF"/>
                <w:sz w:val="20"/>
                <w:szCs w:val="20"/>
              </w:rPr>
            </w:pPr>
            <w:proofErr w:type="spellStart"/>
            <w:r>
              <w:rPr>
                <w:b/>
                <w:color w:val="FFFFFF"/>
                <w:sz w:val="20"/>
                <w:szCs w:val="20"/>
              </w:rPr>
              <w:t>Required</w:t>
            </w:r>
            <w:proofErr w:type="spellEnd"/>
            <w:r>
              <w:rPr>
                <w:b/>
                <w:color w:val="FFFFFF"/>
                <w:sz w:val="20"/>
                <w:szCs w:val="20"/>
              </w:rPr>
              <w:t xml:space="preserve">  </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06C98781" w14:textId="77777777" w:rsidR="00886B84" w:rsidRDefault="00886B84" w:rsidP="006E3CAA">
            <w:pPr>
              <w:rPr>
                <w:b/>
                <w:color w:val="FFFFFF"/>
                <w:sz w:val="20"/>
                <w:szCs w:val="20"/>
              </w:rPr>
            </w:pPr>
            <w:proofErr w:type="spellStart"/>
            <w:r>
              <w:rPr>
                <w:b/>
                <w:color w:val="FFFFFF"/>
                <w:sz w:val="20"/>
                <w:szCs w:val="20"/>
              </w:rPr>
              <w:t>Preferred</w:t>
            </w:r>
            <w:proofErr w:type="spellEnd"/>
          </w:p>
        </w:tc>
      </w:tr>
      <w:tr w:rsidR="00886B84" w:rsidRPr="00325B1F" w14:paraId="22BE9BD8"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D11FF70" w14:textId="77777777" w:rsidR="00886B84" w:rsidRPr="00325B1F" w:rsidRDefault="00886B84" w:rsidP="006E3CAA">
            <w:pPr>
              <w:rPr>
                <w:sz w:val="20"/>
                <w:szCs w:val="20"/>
                <w:lang w:val="fr-FR"/>
              </w:rPr>
            </w:pPr>
            <w:r w:rsidRPr="00325B1F">
              <w:rPr>
                <w:sz w:val="20"/>
                <w:szCs w:val="20"/>
                <w:lang w:val="fr-FR"/>
              </w:rPr>
              <w:t>Expérience professionnelle humanitaire dans le domaine de la gestion des catastrophes, y compris une expérience sur le terrain ou la gestion de volontaires.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68110C8" w14:textId="77777777" w:rsidR="00886B84" w:rsidRPr="00325B1F" w:rsidRDefault="00886B84" w:rsidP="006E3CAA">
            <w:pPr>
              <w:pBdr>
                <w:top w:val="nil"/>
                <w:left w:val="nil"/>
                <w:bottom w:val="nil"/>
                <w:right w:val="nil"/>
                <w:between w:val="nil"/>
              </w:pBdr>
              <w:ind w:left="720"/>
              <w:rPr>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06D78C3" w14:textId="77777777" w:rsidR="00886B84" w:rsidRPr="00325B1F" w:rsidRDefault="00886B84" w:rsidP="00886B84">
            <w:pPr>
              <w:widowControl/>
              <w:numPr>
                <w:ilvl w:val="0"/>
                <w:numId w:val="12"/>
              </w:numPr>
              <w:jc w:val="center"/>
              <w:rPr>
                <w:sz w:val="20"/>
                <w:szCs w:val="20"/>
                <w:lang w:val="fr-FR"/>
              </w:rPr>
            </w:pPr>
          </w:p>
        </w:tc>
      </w:tr>
      <w:tr w:rsidR="00886B84" w:rsidRPr="00325B1F" w14:paraId="110315B2"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56D807E" w14:textId="77777777" w:rsidR="00886B84" w:rsidRPr="00325B1F" w:rsidRDefault="00886B84" w:rsidP="006E3CAA">
            <w:pPr>
              <w:rPr>
                <w:sz w:val="20"/>
                <w:szCs w:val="20"/>
                <w:lang w:val="fr-FR"/>
              </w:rPr>
            </w:pPr>
            <w:r w:rsidRPr="00325B1F">
              <w:rPr>
                <w:sz w:val="20"/>
                <w:szCs w:val="20"/>
                <w:lang w:val="fr-FR"/>
              </w:rPr>
              <w:t>Expérience en tant que volontaire de la Croix-Rouge et du Croissant-Rouge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4E71F24" w14:textId="77777777" w:rsidR="00886B84" w:rsidRPr="00325B1F" w:rsidRDefault="00886B84" w:rsidP="006E3CAA">
            <w:p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1A278DA" w14:textId="77777777" w:rsidR="00886B84" w:rsidRPr="00325B1F" w:rsidRDefault="00886B84" w:rsidP="00886B84">
            <w:pPr>
              <w:widowControl/>
              <w:numPr>
                <w:ilvl w:val="0"/>
                <w:numId w:val="12"/>
              </w:numPr>
              <w:jc w:val="center"/>
              <w:rPr>
                <w:sz w:val="20"/>
                <w:szCs w:val="20"/>
                <w:lang w:val="fr-FR"/>
              </w:rPr>
            </w:pPr>
          </w:p>
        </w:tc>
      </w:tr>
      <w:tr w:rsidR="00886B84" w:rsidRPr="00325B1F" w14:paraId="389B2FE2"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E64009E" w14:textId="77777777" w:rsidR="00886B84" w:rsidRPr="00325B1F" w:rsidRDefault="00886B84" w:rsidP="006E3CAA">
            <w:pPr>
              <w:rPr>
                <w:sz w:val="20"/>
                <w:szCs w:val="20"/>
                <w:lang w:val="fr-FR"/>
              </w:rPr>
            </w:pPr>
            <w:r w:rsidRPr="00325B1F">
              <w:rPr>
                <w:sz w:val="20"/>
                <w:szCs w:val="20"/>
                <w:lang w:val="fr-FR"/>
              </w:rPr>
              <w:t xml:space="preserve">Expérience de la gestion de projets, y compris l'établissement de budgets et de rapports, </w:t>
            </w:r>
            <w:r w:rsidRPr="00325B1F">
              <w:rPr>
                <w:sz w:val="20"/>
                <w:szCs w:val="20"/>
                <w:lang w:val="fr-FR"/>
              </w:rPr>
              <w:lastRenderedPageBreak/>
              <w:t>le suivi et l'évaluation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D7874A8"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12020E8" w14:textId="77777777" w:rsidR="00886B84" w:rsidRPr="00325B1F" w:rsidRDefault="00886B84" w:rsidP="006E3CAA">
            <w:pPr>
              <w:jc w:val="center"/>
              <w:rPr>
                <w:sz w:val="20"/>
                <w:szCs w:val="20"/>
                <w:lang w:val="fr-FR"/>
              </w:rPr>
            </w:pPr>
          </w:p>
        </w:tc>
      </w:tr>
      <w:tr w:rsidR="00886B84" w:rsidRPr="00325B1F" w14:paraId="1D10A6E7"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488D582" w14:textId="77777777" w:rsidR="00886B84" w:rsidRPr="00325B1F" w:rsidRDefault="00886B84" w:rsidP="006E3CAA">
            <w:pPr>
              <w:rPr>
                <w:sz w:val="20"/>
                <w:szCs w:val="20"/>
                <w:lang w:val="fr-FR"/>
              </w:rPr>
            </w:pPr>
            <w:r w:rsidRPr="00325B1F">
              <w:rPr>
                <w:sz w:val="20"/>
                <w:szCs w:val="20"/>
                <w:lang w:val="fr-FR"/>
              </w:rPr>
              <w:t>Expérience de la coordination avec les autorités et les autres parties prenantes concernées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0739EFE"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EA723AD" w14:textId="77777777" w:rsidR="00886B84" w:rsidRPr="00325B1F" w:rsidRDefault="00886B84" w:rsidP="006E3CAA">
            <w:pPr>
              <w:jc w:val="center"/>
              <w:rPr>
                <w:sz w:val="20"/>
                <w:szCs w:val="20"/>
                <w:lang w:val="fr-FR"/>
              </w:rPr>
            </w:pPr>
          </w:p>
        </w:tc>
      </w:tr>
      <w:tr w:rsidR="00886B84" w:rsidRPr="00325B1F" w14:paraId="481FFFD6"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2DF9F19" w14:textId="77777777" w:rsidR="00886B84" w:rsidRPr="00325B1F" w:rsidRDefault="00886B84" w:rsidP="006E3CAA">
            <w:pPr>
              <w:keepNext/>
              <w:keepLines/>
              <w:rPr>
                <w:sz w:val="20"/>
                <w:szCs w:val="20"/>
                <w:lang w:val="fr-FR"/>
              </w:rPr>
            </w:pPr>
            <w:r w:rsidRPr="00325B1F">
              <w:rPr>
                <w:sz w:val="20"/>
                <w:szCs w:val="20"/>
                <w:lang w:val="fr-FR"/>
              </w:rPr>
              <w:t>Expérience de la gestion de budgets et de la garantie de la conformité et de la responsabilité financière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7E737E1" w14:textId="77777777" w:rsidR="00886B84" w:rsidRPr="00325B1F" w:rsidRDefault="00886B84" w:rsidP="006E3CAA">
            <w:p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C579C9C" w14:textId="77777777" w:rsidR="00886B84" w:rsidRPr="00325B1F" w:rsidRDefault="00886B84" w:rsidP="00886B84">
            <w:pPr>
              <w:widowControl/>
              <w:numPr>
                <w:ilvl w:val="0"/>
                <w:numId w:val="12"/>
              </w:numPr>
              <w:jc w:val="center"/>
              <w:rPr>
                <w:sz w:val="20"/>
                <w:szCs w:val="20"/>
                <w:lang w:val="fr-FR"/>
              </w:rPr>
            </w:pPr>
          </w:p>
        </w:tc>
      </w:tr>
      <w:tr w:rsidR="00886B84" w:rsidRPr="00325B1F" w14:paraId="75A6DF91"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EA695A1" w14:textId="77777777" w:rsidR="00886B84" w:rsidRPr="00325B1F" w:rsidRDefault="00886B84" w:rsidP="006E3CAA">
            <w:pPr>
              <w:keepNext/>
              <w:keepLines/>
              <w:rPr>
                <w:sz w:val="20"/>
                <w:szCs w:val="20"/>
                <w:lang w:val="fr-FR"/>
              </w:rPr>
            </w:pPr>
            <w:r w:rsidRPr="00325B1F">
              <w:rPr>
                <w:sz w:val="20"/>
                <w:szCs w:val="20"/>
                <w:lang w:val="fr-FR"/>
              </w:rPr>
              <w:t>Expérience de la supervision et du soutien de bénévoles ou de personnel</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7C6EFA5"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5E46296" w14:textId="77777777" w:rsidR="00886B84" w:rsidRPr="00325B1F" w:rsidRDefault="00886B84" w:rsidP="006E3CAA">
            <w:pPr>
              <w:jc w:val="center"/>
              <w:rPr>
                <w:sz w:val="20"/>
                <w:szCs w:val="20"/>
                <w:lang w:val="fr-FR"/>
              </w:rPr>
            </w:pPr>
          </w:p>
        </w:tc>
      </w:tr>
      <w:tr w:rsidR="00886B84" w14:paraId="1921C34B"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1DDBBE08" w14:textId="77777777" w:rsidR="00886B84" w:rsidRDefault="00886B84" w:rsidP="006E3CAA">
            <w:pPr>
              <w:tabs>
                <w:tab w:val="left" w:pos="1170"/>
              </w:tabs>
              <w:rPr>
                <w:sz w:val="20"/>
                <w:szCs w:val="20"/>
              </w:rPr>
            </w:pPr>
            <w:proofErr w:type="spellStart"/>
            <w:r>
              <w:rPr>
                <w:b/>
                <w:color w:val="FFFFFF"/>
                <w:sz w:val="20"/>
                <w:szCs w:val="20"/>
              </w:rPr>
              <w:t>Knowledge</w:t>
            </w:r>
            <w:proofErr w:type="spellEnd"/>
            <w:r>
              <w:rPr>
                <w:b/>
                <w:color w:val="FFFFFF"/>
                <w:sz w:val="20"/>
                <w:szCs w:val="20"/>
              </w:rPr>
              <w:t xml:space="preserve"> and </w:t>
            </w:r>
            <w:proofErr w:type="spellStart"/>
            <w:r>
              <w:rPr>
                <w:b/>
                <w:color w:val="FFFFFF"/>
                <w:sz w:val="20"/>
                <w:szCs w:val="20"/>
              </w:rPr>
              <w:t>Skills</w:t>
            </w:r>
            <w:proofErr w:type="spellEnd"/>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1215F23B" w14:textId="77777777" w:rsidR="00886B84" w:rsidRDefault="00886B84" w:rsidP="006E3CAA">
            <w:pPr>
              <w:rPr>
                <w:b/>
                <w:color w:val="FFFFFF"/>
                <w:sz w:val="20"/>
                <w:szCs w:val="20"/>
              </w:rPr>
            </w:pPr>
            <w:proofErr w:type="spellStart"/>
            <w:r>
              <w:rPr>
                <w:b/>
                <w:color w:val="FFFFFF"/>
                <w:sz w:val="20"/>
                <w:szCs w:val="20"/>
              </w:rPr>
              <w:t>Required</w:t>
            </w:r>
            <w:proofErr w:type="spellEnd"/>
            <w:r>
              <w:rPr>
                <w:b/>
                <w:color w:val="FFFFFF"/>
                <w:sz w:val="20"/>
                <w:szCs w:val="20"/>
              </w:rPr>
              <w:t xml:space="preserve">  </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6EFA732F" w14:textId="77777777" w:rsidR="00886B84" w:rsidRDefault="00886B84" w:rsidP="006E3CAA">
            <w:pPr>
              <w:rPr>
                <w:b/>
                <w:color w:val="FFFFFF"/>
                <w:sz w:val="20"/>
                <w:szCs w:val="20"/>
              </w:rPr>
            </w:pPr>
            <w:proofErr w:type="spellStart"/>
            <w:r>
              <w:rPr>
                <w:b/>
                <w:color w:val="FFFFFF"/>
                <w:sz w:val="20"/>
                <w:szCs w:val="20"/>
              </w:rPr>
              <w:t>Preferred</w:t>
            </w:r>
            <w:proofErr w:type="spellEnd"/>
          </w:p>
        </w:tc>
      </w:tr>
      <w:tr w:rsidR="00886B84" w:rsidRPr="00325B1F" w14:paraId="2A8F9A11"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3F4DD968" w14:textId="77777777" w:rsidR="00886B84" w:rsidRPr="00325B1F" w:rsidRDefault="00886B84" w:rsidP="006E3CAA">
            <w:pPr>
              <w:tabs>
                <w:tab w:val="left" w:pos="1170"/>
              </w:tabs>
              <w:rPr>
                <w:sz w:val="20"/>
                <w:szCs w:val="20"/>
                <w:lang w:val="fr-FR"/>
              </w:rPr>
            </w:pPr>
            <w:r w:rsidRPr="00325B1F">
              <w:rPr>
                <w:sz w:val="20"/>
                <w:szCs w:val="20"/>
                <w:lang w:val="fr-FR"/>
              </w:rPr>
              <w:t>Connaissance et adhésion aux principes et valeurs du mouvement RCRC</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89A375C"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4A9053" w14:textId="77777777" w:rsidR="00886B84" w:rsidRPr="00325B1F" w:rsidRDefault="00886B84" w:rsidP="006E3CAA">
            <w:pPr>
              <w:jc w:val="center"/>
              <w:rPr>
                <w:sz w:val="20"/>
                <w:szCs w:val="20"/>
                <w:lang w:val="fr-FR"/>
              </w:rPr>
            </w:pPr>
          </w:p>
        </w:tc>
      </w:tr>
      <w:tr w:rsidR="00886B84" w:rsidRPr="00325B1F" w14:paraId="3BE7106F"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621656D0" w14:textId="77777777" w:rsidR="00886B84" w:rsidRPr="00325B1F" w:rsidRDefault="00886B84" w:rsidP="006E3CAA">
            <w:pPr>
              <w:tabs>
                <w:tab w:val="left" w:pos="2120"/>
              </w:tabs>
              <w:rPr>
                <w:sz w:val="20"/>
                <w:szCs w:val="20"/>
                <w:lang w:val="fr-FR"/>
              </w:rPr>
            </w:pPr>
            <w:r w:rsidRPr="00325B1F">
              <w:rPr>
                <w:sz w:val="20"/>
                <w:szCs w:val="20"/>
                <w:lang w:val="fr-FR"/>
              </w:rPr>
              <w:t>Maîtrise totale de Microsoft Office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E0D6533"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2EFFDC4" w14:textId="77777777" w:rsidR="00886B84" w:rsidRPr="00325B1F" w:rsidRDefault="00886B84" w:rsidP="006E3CAA">
            <w:pPr>
              <w:jc w:val="center"/>
              <w:rPr>
                <w:sz w:val="20"/>
                <w:szCs w:val="20"/>
                <w:lang w:val="fr-FR"/>
              </w:rPr>
            </w:pPr>
          </w:p>
        </w:tc>
      </w:tr>
      <w:tr w:rsidR="00886B84" w:rsidRPr="00325B1F" w14:paraId="3FF3D2F7"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tcPr>
          <w:p w14:paraId="2A6E5010" w14:textId="77777777" w:rsidR="00886B84" w:rsidRPr="00325B1F" w:rsidRDefault="00886B84" w:rsidP="006E3CAA">
            <w:pPr>
              <w:tabs>
                <w:tab w:val="left" w:pos="1170"/>
              </w:tabs>
              <w:rPr>
                <w:sz w:val="20"/>
                <w:szCs w:val="20"/>
                <w:lang w:val="fr-FR"/>
              </w:rPr>
            </w:pPr>
            <w:r w:rsidRPr="00325B1F">
              <w:rPr>
                <w:sz w:val="20"/>
                <w:szCs w:val="20"/>
                <w:lang w:val="fr-FR"/>
              </w:rPr>
              <w:t>Posséder un permis de conduire valide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5023234"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04CDE2B" w14:textId="77777777" w:rsidR="00886B84" w:rsidRPr="00325B1F" w:rsidRDefault="00886B84" w:rsidP="006E3CAA">
            <w:pPr>
              <w:jc w:val="center"/>
              <w:rPr>
                <w:sz w:val="20"/>
                <w:szCs w:val="20"/>
                <w:lang w:val="fr-FR"/>
              </w:rPr>
            </w:pPr>
          </w:p>
        </w:tc>
      </w:tr>
      <w:tr w:rsidR="00886B84" w14:paraId="6CAC82DA" w14:textId="77777777" w:rsidTr="006E3CAA">
        <w:trPr>
          <w:trHeight w:val="340"/>
        </w:trPr>
        <w:tc>
          <w:tcPr>
            <w:tcW w:w="7513"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07F1222E" w14:textId="77777777" w:rsidR="00886B84" w:rsidRDefault="00886B84" w:rsidP="006E3CAA">
            <w:pPr>
              <w:rPr>
                <w:b/>
                <w:color w:val="FFFFFF"/>
                <w:sz w:val="20"/>
                <w:szCs w:val="20"/>
              </w:rPr>
            </w:pPr>
            <w:proofErr w:type="spellStart"/>
            <w:r>
              <w:rPr>
                <w:b/>
                <w:color w:val="FFFFFF"/>
                <w:sz w:val="20"/>
                <w:szCs w:val="20"/>
              </w:rPr>
              <w:t>Languages</w:t>
            </w:r>
            <w:proofErr w:type="spellEnd"/>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8B8E706" w14:textId="77777777" w:rsidR="00886B84" w:rsidRDefault="00886B84" w:rsidP="006E3CAA">
            <w:pPr>
              <w:rPr>
                <w:b/>
                <w:color w:val="FFFFFF"/>
                <w:sz w:val="20"/>
                <w:szCs w:val="20"/>
              </w:rPr>
            </w:pPr>
            <w:proofErr w:type="spellStart"/>
            <w:r>
              <w:rPr>
                <w:b/>
                <w:color w:val="FFFFFF"/>
                <w:sz w:val="20"/>
                <w:szCs w:val="20"/>
              </w:rPr>
              <w:t>Required</w:t>
            </w:r>
            <w:proofErr w:type="spellEnd"/>
            <w:r>
              <w:rPr>
                <w:b/>
                <w:color w:val="FFFFFF"/>
                <w:sz w:val="20"/>
                <w:szCs w:val="20"/>
              </w:rPr>
              <w:t xml:space="preserve">  </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7883A060" w14:textId="77777777" w:rsidR="00886B84" w:rsidRDefault="00886B84" w:rsidP="006E3CAA">
            <w:pPr>
              <w:rPr>
                <w:b/>
                <w:color w:val="FFFFFF"/>
                <w:sz w:val="20"/>
                <w:szCs w:val="20"/>
              </w:rPr>
            </w:pPr>
            <w:proofErr w:type="spellStart"/>
            <w:r>
              <w:rPr>
                <w:b/>
                <w:color w:val="FFFFFF"/>
                <w:sz w:val="20"/>
                <w:szCs w:val="20"/>
              </w:rPr>
              <w:t>Preferred</w:t>
            </w:r>
            <w:proofErr w:type="spellEnd"/>
          </w:p>
        </w:tc>
      </w:tr>
      <w:tr w:rsidR="00886B84" w:rsidRPr="00325B1F" w14:paraId="68CC41F5"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124C854" w14:textId="77777777" w:rsidR="00886B84" w:rsidRPr="00325B1F" w:rsidRDefault="00886B84" w:rsidP="006E3CAA">
            <w:pPr>
              <w:rPr>
                <w:sz w:val="20"/>
                <w:szCs w:val="20"/>
                <w:lang w:val="fr-FR"/>
              </w:rPr>
            </w:pPr>
            <w:r w:rsidRPr="00325B1F">
              <w:rPr>
                <w:sz w:val="20"/>
                <w:szCs w:val="20"/>
                <w:lang w:val="fr-FR"/>
              </w:rPr>
              <w:t>Parler et écrire couramment l'arabe marocain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B25FDFA" w14:textId="77777777" w:rsidR="00886B84" w:rsidRPr="00325B1F" w:rsidRDefault="00886B84" w:rsidP="00886B84">
            <w:pPr>
              <w:widowControl/>
              <w:numPr>
                <w:ilvl w:val="0"/>
                <w:numId w:val="12"/>
              </w:num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B8D5A41" w14:textId="77777777" w:rsidR="00886B84" w:rsidRPr="00325B1F" w:rsidRDefault="00886B84" w:rsidP="006E3CAA">
            <w:pPr>
              <w:jc w:val="center"/>
              <w:rPr>
                <w:sz w:val="20"/>
                <w:szCs w:val="20"/>
                <w:lang w:val="fr-FR"/>
              </w:rPr>
            </w:pPr>
          </w:p>
        </w:tc>
      </w:tr>
      <w:tr w:rsidR="00886B84" w:rsidRPr="00325B1F" w14:paraId="1258B173"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F0B45BE" w14:textId="77777777" w:rsidR="00886B84" w:rsidRPr="00325B1F" w:rsidRDefault="00886B84" w:rsidP="006E3CAA">
            <w:pPr>
              <w:rPr>
                <w:sz w:val="20"/>
                <w:szCs w:val="20"/>
                <w:lang w:val="fr-FR"/>
              </w:rPr>
            </w:pPr>
            <w:r w:rsidRPr="00325B1F">
              <w:rPr>
                <w:sz w:val="20"/>
                <w:szCs w:val="20"/>
                <w:lang w:val="fr-FR"/>
              </w:rPr>
              <w:t>Bonne maîtrise de l'anglais ou du français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E7F7FE2" w14:textId="77777777" w:rsidR="00886B84" w:rsidRPr="00325B1F" w:rsidRDefault="00886B84" w:rsidP="006E3CAA">
            <w:pPr>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C59F6AA" w14:textId="77777777" w:rsidR="00886B84" w:rsidRPr="00325B1F" w:rsidRDefault="00886B84" w:rsidP="00886B84">
            <w:pPr>
              <w:widowControl/>
              <w:numPr>
                <w:ilvl w:val="0"/>
                <w:numId w:val="12"/>
              </w:numPr>
              <w:pBdr>
                <w:top w:val="nil"/>
                <w:left w:val="nil"/>
                <w:bottom w:val="nil"/>
                <w:right w:val="nil"/>
                <w:between w:val="nil"/>
              </w:pBdr>
              <w:jc w:val="center"/>
              <w:rPr>
                <w:color w:val="000000"/>
                <w:sz w:val="20"/>
                <w:szCs w:val="20"/>
                <w:lang w:val="fr-FR"/>
              </w:rPr>
            </w:pPr>
          </w:p>
        </w:tc>
      </w:tr>
      <w:tr w:rsidR="00886B84" w14:paraId="14930CBE" w14:textId="77777777" w:rsidTr="006E3CAA">
        <w:trPr>
          <w:trHeight w:val="340"/>
        </w:trPr>
        <w:tc>
          <w:tcPr>
            <w:tcW w:w="7473"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F9C4C83" w14:textId="77777777" w:rsidR="00886B84" w:rsidRDefault="00886B84" w:rsidP="006E3CAA">
            <w:pPr>
              <w:rPr>
                <w:sz w:val="20"/>
                <w:szCs w:val="20"/>
              </w:rPr>
            </w:pPr>
            <w:r>
              <w:rPr>
                <w:sz w:val="20"/>
                <w:szCs w:val="20"/>
              </w:rPr>
              <w:t>Bonne maîtrise du tamazight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A301F38" w14:textId="77777777" w:rsidR="00886B84" w:rsidRDefault="00886B84" w:rsidP="006E3CAA">
            <w:pPr>
              <w:jc w:val="center"/>
              <w:rPr>
                <w:sz w:val="20"/>
                <w:szCs w:val="20"/>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32A9B43" w14:textId="77777777" w:rsidR="00886B84" w:rsidRDefault="00886B84" w:rsidP="00886B84">
            <w:pPr>
              <w:widowControl/>
              <w:numPr>
                <w:ilvl w:val="0"/>
                <w:numId w:val="12"/>
              </w:numPr>
              <w:pBdr>
                <w:top w:val="nil"/>
                <w:left w:val="nil"/>
                <w:bottom w:val="nil"/>
                <w:right w:val="nil"/>
                <w:between w:val="nil"/>
              </w:pBdr>
              <w:jc w:val="center"/>
              <w:rPr>
                <w:color w:val="000000"/>
                <w:sz w:val="20"/>
                <w:szCs w:val="20"/>
              </w:rPr>
            </w:pPr>
          </w:p>
        </w:tc>
      </w:tr>
    </w:tbl>
    <w:p w14:paraId="26E6D829" w14:textId="77777777" w:rsidR="001626D5" w:rsidRDefault="001626D5" w:rsidP="001626D5">
      <w:pPr>
        <w:rPr>
          <w:rFonts w:asciiTheme="minorHAnsi" w:eastAsia="Arial" w:hAnsiTheme="minorHAnsi" w:cstheme="minorHAnsi"/>
        </w:rPr>
      </w:pPr>
    </w:p>
    <w:p w14:paraId="00FF6A4D" w14:textId="77777777" w:rsidR="001626D5" w:rsidRDefault="001626D5" w:rsidP="001626D5">
      <w:pPr>
        <w:rPr>
          <w:rFonts w:asciiTheme="minorHAnsi" w:eastAsia="Arial" w:hAnsiTheme="minorHAnsi" w:cstheme="minorHAnsi"/>
        </w:rPr>
      </w:pPr>
    </w:p>
    <w:p w14:paraId="619DB16F" w14:textId="336E1087" w:rsidR="001626D5" w:rsidRPr="001626D5" w:rsidRDefault="001626D5" w:rsidP="001626D5">
      <w:pPr>
        <w:rPr>
          <w:rFonts w:asciiTheme="minorHAnsi" w:eastAsia="Arial" w:hAnsiTheme="minorHAnsi" w:cstheme="minorHAnsi"/>
          <w:b/>
          <w:bCs/>
        </w:rPr>
      </w:pPr>
      <w:r w:rsidRPr="001626D5">
        <w:rPr>
          <w:rFonts w:asciiTheme="minorHAnsi" w:eastAsia="Arial" w:hAnsiTheme="minorHAnsi" w:cstheme="minorHAnsi"/>
          <w:b/>
          <w:bCs/>
        </w:rPr>
        <w:t>Processus de sélection :</w:t>
      </w:r>
    </w:p>
    <w:p w14:paraId="79ACE8A2" w14:textId="77777777" w:rsidR="001626D5" w:rsidRDefault="001626D5" w:rsidP="00DE15AB">
      <w:pPr>
        <w:rPr>
          <w:rFonts w:asciiTheme="minorHAnsi" w:eastAsia="Arial" w:hAnsiTheme="minorHAnsi" w:cstheme="minorHAnsi"/>
        </w:rPr>
      </w:pPr>
      <w:r w:rsidRPr="001626D5">
        <w:rPr>
          <w:rFonts w:asciiTheme="minorHAnsi" w:eastAsia="Arial" w:hAnsiTheme="minorHAnsi" w:cstheme="minorHAnsi"/>
        </w:rPr>
        <w:t>Les personnes intéressées peuvent envoyer leur curriculum vitae et une lettre de motivation</w:t>
      </w:r>
      <w:r w:rsidR="00D2372E">
        <w:rPr>
          <w:rFonts w:asciiTheme="minorHAnsi" w:eastAsia="Arial" w:hAnsiTheme="minorHAnsi" w:cstheme="minorHAnsi"/>
        </w:rPr>
        <w:t xml:space="preserve"> précisant le poste demandé et le lieu de l’affectation</w:t>
      </w:r>
      <w:r w:rsidRPr="001626D5">
        <w:rPr>
          <w:rFonts w:asciiTheme="minorHAnsi" w:eastAsia="Arial" w:hAnsiTheme="minorHAnsi" w:cstheme="minorHAnsi"/>
        </w:rPr>
        <w:t xml:space="preserve"> </w:t>
      </w:r>
      <w:r w:rsidR="00DE15AB">
        <w:rPr>
          <w:rFonts w:asciiTheme="minorHAnsi" w:eastAsia="Arial" w:hAnsiTheme="minorHAnsi" w:cstheme="minorHAnsi"/>
        </w:rPr>
        <w:t>à :</w:t>
      </w:r>
    </w:p>
    <w:p w14:paraId="50EABB1E" w14:textId="77777777" w:rsidR="002C2EEA" w:rsidRDefault="002C2EEA" w:rsidP="00DE15AB">
      <w:pPr>
        <w:rPr>
          <w:rFonts w:asciiTheme="minorHAnsi" w:eastAsia="Arial" w:hAnsiTheme="minorHAnsi" w:cstheme="minorHAnsi"/>
        </w:rPr>
      </w:pPr>
    </w:p>
    <w:p w14:paraId="4A9FB7CD" w14:textId="36A91825" w:rsidR="001626D5" w:rsidRDefault="002C2EEA" w:rsidP="00351C6A">
      <w:pPr>
        <w:rPr>
          <w:rFonts w:asciiTheme="minorHAnsi" w:eastAsia="Arial" w:hAnsiTheme="minorHAnsi" w:cstheme="minorHAnsi"/>
        </w:rPr>
      </w:pPr>
      <w:hyperlink r:id="rId12" w:history="1">
        <w:r w:rsidRPr="00EA49E6">
          <w:rPr>
            <w:rStyle w:val="Lienhypertexte"/>
            <w:rFonts w:asciiTheme="minorHAnsi" w:eastAsia="Arial" w:hAnsiTheme="minorHAnsi" w:cstheme="minorHAnsi"/>
          </w:rPr>
          <w:t>aziza.abedour@mrcs.org.ma</w:t>
        </w:r>
      </w:hyperlink>
      <w:r>
        <w:rPr>
          <w:rFonts w:asciiTheme="minorHAnsi" w:eastAsia="Arial" w:hAnsiTheme="minorHAnsi" w:cstheme="minorHAnsi"/>
        </w:rPr>
        <w:t xml:space="preserve">  </w:t>
      </w:r>
      <w:proofErr w:type="gramStart"/>
      <w:r>
        <w:rPr>
          <w:rFonts w:asciiTheme="minorHAnsi" w:eastAsia="Arial" w:hAnsiTheme="minorHAnsi" w:cstheme="minorHAnsi"/>
        </w:rPr>
        <w:t xml:space="preserve">  ,</w:t>
      </w:r>
      <w:proofErr w:type="gramEnd"/>
      <w:r>
        <w:rPr>
          <w:rFonts w:asciiTheme="minorHAnsi" w:eastAsia="Arial" w:hAnsiTheme="minorHAnsi" w:cstheme="minorHAnsi"/>
        </w:rPr>
        <w:t xml:space="preserve">  </w:t>
      </w:r>
      <w:r w:rsidR="00351C6A" w:rsidRPr="00351C6A">
        <w:rPr>
          <w:rStyle w:val="Lienhypertexte"/>
        </w:rPr>
        <w:t>crm.crarecrutement@gmail.com</w:t>
      </w:r>
    </w:p>
    <w:p w14:paraId="605D073D" w14:textId="77777777" w:rsidR="002C2EEA" w:rsidRPr="00C949CB" w:rsidRDefault="002C2EEA" w:rsidP="001626D5">
      <w:pPr>
        <w:rPr>
          <w:rFonts w:asciiTheme="minorHAnsi" w:eastAsia="Arial" w:hAnsiTheme="minorHAnsi" w:cstheme="minorHAnsi"/>
          <w:lang w:val="fr-FR"/>
        </w:rPr>
      </w:pPr>
    </w:p>
    <w:p w14:paraId="6C5AFFBF" w14:textId="3F0C1A6E" w:rsidR="001626D5" w:rsidRPr="00A91A0C" w:rsidRDefault="001626D5" w:rsidP="001626D5">
      <w:pPr>
        <w:rPr>
          <w:rFonts w:asciiTheme="minorHAnsi" w:eastAsia="Arial" w:hAnsiTheme="minorHAnsi" w:cstheme="minorHAnsi"/>
        </w:rPr>
      </w:pPr>
      <w:r w:rsidRPr="001626D5">
        <w:rPr>
          <w:rFonts w:asciiTheme="minorHAnsi" w:eastAsia="Arial" w:hAnsiTheme="minorHAnsi" w:cstheme="minorHAnsi"/>
        </w:rPr>
        <w:t>La date de clôture pour le dépôt des dossiers de candidature est fixée au</w:t>
      </w:r>
      <w:r w:rsidR="005B57E9">
        <w:rPr>
          <w:rFonts w:asciiTheme="minorHAnsi" w:eastAsia="Arial" w:hAnsiTheme="minorHAnsi" w:cstheme="minorHAnsi" w:hint="cs"/>
          <w:b/>
          <w:bCs/>
          <w:rtl/>
        </w:rPr>
        <w:t xml:space="preserve"> </w:t>
      </w:r>
      <w:r w:rsidR="00C65B7B">
        <w:rPr>
          <w:rFonts w:asciiTheme="minorHAnsi" w:eastAsia="Arial" w:hAnsiTheme="minorHAnsi" w:cstheme="minorHAnsi"/>
          <w:b/>
          <w:bCs/>
        </w:rPr>
        <w:t>05</w:t>
      </w:r>
      <w:r w:rsidRPr="00C949CB">
        <w:rPr>
          <w:rFonts w:asciiTheme="minorHAnsi" w:eastAsia="Arial" w:hAnsiTheme="minorHAnsi" w:cstheme="minorHAnsi"/>
          <w:b/>
          <w:bCs/>
        </w:rPr>
        <w:t>/</w:t>
      </w:r>
      <w:r w:rsidR="00351C6A">
        <w:rPr>
          <w:rFonts w:asciiTheme="minorHAnsi" w:eastAsia="Arial" w:hAnsiTheme="minorHAnsi" w:cstheme="minorHAnsi"/>
          <w:b/>
          <w:bCs/>
        </w:rPr>
        <w:t>1</w:t>
      </w:r>
      <w:r w:rsidR="00C65B7B">
        <w:rPr>
          <w:rFonts w:asciiTheme="minorHAnsi" w:eastAsia="Arial" w:hAnsiTheme="minorHAnsi" w:cstheme="minorHAnsi"/>
          <w:b/>
          <w:bCs/>
        </w:rPr>
        <w:t>1</w:t>
      </w:r>
      <w:r w:rsidRPr="00C949CB">
        <w:rPr>
          <w:rFonts w:asciiTheme="minorHAnsi" w:eastAsia="Arial" w:hAnsiTheme="minorHAnsi" w:cstheme="minorHAnsi"/>
          <w:b/>
          <w:bCs/>
        </w:rPr>
        <w:t>/2024</w:t>
      </w:r>
      <w:r w:rsidRPr="001626D5">
        <w:rPr>
          <w:rFonts w:asciiTheme="minorHAnsi" w:eastAsia="Arial" w:hAnsiTheme="minorHAnsi" w:cstheme="minorHAnsi"/>
        </w:rPr>
        <w:t>,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p w14:paraId="7A123F24" w14:textId="77777777" w:rsidR="004A211D" w:rsidRPr="00A91A0C" w:rsidRDefault="004A211D" w:rsidP="005525D6">
      <w:pPr>
        <w:rPr>
          <w:rFonts w:asciiTheme="minorHAnsi" w:eastAsia="Arial" w:hAnsiTheme="minorHAnsi" w:cstheme="minorHAnsi"/>
        </w:rPr>
      </w:pPr>
    </w:p>
    <w:sectPr w:rsidR="004A211D" w:rsidRPr="00A91A0C" w:rsidSect="000128DC">
      <w:headerReference w:type="default" r:id="rId13"/>
      <w:footerReference w:type="even" r:id="rId14"/>
      <w:footerReference w:type="default" r:id="rId15"/>
      <w:headerReference w:type="first" r:id="rId16"/>
      <w:footerReference w:type="first" r:id="rId17"/>
      <w:type w:val="continuous"/>
      <w:pgSz w:w="11910" w:h="16840"/>
      <w:pgMar w:top="880" w:right="520" w:bottom="460" w:left="720" w:header="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9BCF" w14:textId="77777777" w:rsidR="005732B4" w:rsidRPr="00431773" w:rsidRDefault="005732B4">
      <w:r w:rsidRPr="00431773">
        <w:separator/>
      </w:r>
    </w:p>
  </w:endnote>
  <w:endnote w:type="continuationSeparator" w:id="0">
    <w:p w14:paraId="59632D87" w14:textId="77777777" w:rsidR="005732B4" w:rsidRPr="00431773" w:rsidRDefault="005732B4">
      <w:r w:rsidRPr="00431773">
        <w:continuationSeparator/>
      </w:r>
    </w:p>
  </w:endnote>
  <w:endnote w:type="continuationNotice" w:id="1">
    <w:p w14:paraId="5B16D3B1" w14:textId="77777777" w:rsidR="005732B4" w:rsidRPr="00431773" w:rsidRDefault="00573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AC8B" w14:textId="665C59EE" w:rsidR="004A211D" w:rsidRPr="00431773" w:rsidRDefault="00DD4A04">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0288" behindDoc="0" locked="0" layoutInCell="1" allowOverlap="1" wp14:anchorId="447F1674" wp14:editId="4E3BC75F">
              <wp:simplePos x="0" y="0"/>
              <wp:positionH relativeFrom="column">
                <wp:posOffset>-457200</wp:posOffset>
              </wp:positionH>
              <wp:positionV relativeFrom="paragraph">
                <wp:posOffset>0</wp:posOffset>
              </wp:positionV>
              <wp:extent cx="453390" cy="453390"/>
              <wp:effectExtent l="0" t="0" r="0" b="0"/>
              <wp:wrapNone/>
              <wp:docPr id="1915465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6244B468" w14:textId="77777777" w:rsidR="004A211D" w:rsidRPr="00431773" w:rsidRDefault="007C1475">
                          <w:pPr>
                            <w:textDirection w:val="btLr"/>
                          </w:pPr>
                          <w:r w:rsidRPr="00431773">
                            <w:rPr>
                              <w:color w:val="000000"/>
                              <w:sz w:val="20"/>
                            </w:rPr>
                            <w:t>Public</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w:pict>
            <v:rect w14:anchorId="447F1674" id="Rectangle 3" o:spid="_x0000_s1030" style="position:absolute;margin-left:-36pt;margin-top:0;width:35.7pt;height:35.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9pNsgEAAGA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" filled="f" stroked="f">
              <v:textbox inset="20pt,0,0,15pt">
                <w:txbxContent>
                  <w:p w14:paraId="6244B468" w14:textId="77777777" w:rsidR="004A211D" w:rsidRPr="00431773" w:rsidRDefault="007C1475">
                    <w:pPr>
                      <w:textDirection w:val="btLr"/>
                    </w:pPr>
                    <w:r w:rsidRPr="00431773">
                      <w:rPr>
                        <w:color w:val="000000"/>
                        <w:sz w:val="20"/>
                      </w:rPr>
                      <w:t>Public</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64C0" w14:textId="6C82229F" w:rsidR="004A211D" w:rsidRPr="00431773" w:rsidRDefault="00DD4A04">
    <w:pPr>
      <w:pBdr>
        <w:top w:val="nil"/>
        <w:left w:val="nil"/>
        <w:bottom w:val="nil"/>
        <w:right w:val="nil"/>
        <w:between w:val="nil"/>
      </w:pBdr>
      <w:spacing w:line="14" w:lineRule="auto"/>
      <w:rPr>
        <w:color w:val="000000"/>
        <w:sz w:val="12"/>
        <w:szCs w:val="12"/>
      </w:rPr>
    </w:pPr>
    <w:r>
      <w:rPr>
        <w:noProof/>
      </w:rPr>
      <mc:AlternateContent>
        <mc:Choice Requires="wps">
          <w:drawing>
            <wp:anchor distT="0" distB="0" distL="0" distR="0" simplePos="0" relativeHeight="251654144" behindDoc="0" locked="0" layoutInCell="1" allowOverlap="1" wp14:anchorId="5A8D36D5" wp14:editId="10DF95CA">
              <wp:simplePos x="0" y="0"/>
              <wp:positionH relativeFrom="column">
                <wp:posOffset>-457200</wp:posOffset>
              </wp:positionH>
              <wp:positionV relativeFrom="paragraph">
                <wp:posOffset>0</wp:posOffset>
              </wp:positionV>
              <wp:extent cx="453390" cy="453390"/>
              <wp:effectExtent l="0" t="0" r="0" b="0"/>
              <wp:wrapNone/>
              <wp:docPr id="7970273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5E8DF578" w14:textId="77777777" w:rsidR="004A211D" w:rsidRPr="00431773" w:rsidRDefault="007C1475">
                          <w:pPr>
                            <w:textDirection w:val="btLr"/>
                          </w:pPr>
                          <w:r w:rsidRPr="00431773">
                            <w:rPr>
                              <w:color w:val="000000"/>
                              <w:sz w:val="20"/>
                            </w:rPr>
                            <w:t>Public</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w:pict>
            <v:rect w14:anchorId="5A8D36D5" id="Rectangle 2" o:spid="_x0000_s1031" style="position:absolute;margin-left:-36pt;margin-top:0;width:35.7pt;height:35.7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9twEAAGc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" filled="f" stroked="f">
              <v:textbox inset="20pt,0,0,15pt">
                <w:txbxContent>
                  <w:p w14:paraId="5E8DF578" w14:textId="77777777" w:rsidR="004A211D" w:rsidRPr="00431773" w:rsidRDefault="007C1475">
                    <w:pPr>
                      <w:textDirection w:val="btLr"/>
                    </w:pPr>
                    <w:r w:rsidRPr="00431773">
                      <w:rPr>
                        <w:color w:val="000000"/>
                        <w:sz w:val="20"/>
                      </w:rPr>
                      <w:t>Public</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E9B0" w14:textId="0701861B" w:rsidR="004A211D" w:rsidRPr="00431773" w:rsidRDefault="00DD4A04">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57216" behindDoc="0" locked="0" layoutInCell="1" allowOverlap="1" wp14:anchorId="73974D0F" wp14:editId="4B90A472">
              <wp:simplePos x="0" y="0"/>
              <wp:positionH relativeFrom="column">
                <wp:posOffset>-457200</wp:posOffset>
              </wp:positionH>
              <wp:positionV relativeFrom="paragraph">
                <wp:posOffset>0</wp:posOffset>
              </wp:positionV>
              <wp:extent cx="453390" cy="453390"/>
              <wp:effectExtent l="0" t="0" r="0" b="0"/>
              <wp:wrapNone/>
              <wp:docPr id="20986870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6130C758" w14:textId="77777777" w:rsidR="004A211D" w:rsidRPr="00431773" w:rsidRDefault="007C1475">
                          <w:pPr>
                            <w:textDirection w:val="btLr"/>
                          </w:pPr>
                          <w:r w:rsidRPr="00431773">
                            <w:rPr>
                              <w:color w:val="000000"/>
                              <w:sz w:val="20"/>
                            </w:rPr>
                            <w:t>Public</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w:pict>
            <v:rect w14:anchorId="73974D0F" id="Rectangle 1" o:spid="_x0000_s1032" style="position:absolute;margin-left:-36pt;margin-top:0;width:35.7pt;height:35.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3WtwEAAGc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" filled="f" stroked="f">
              <v:textbox inset="20pt,0,0,15pt">
                <w:txbxContent>
                  <w:p w14:paraId="6130C758" w14:textId="77777777" w:rsidR="004A211D" w:rsidRPr="00431773" w:rsidRDefault="007C1475">
                    <w:pPr>
                      <w:textDirection w:val="btLr"/>
                    </w:pPr>
                    <w:r w:rsidRPr="00431773">
                      <w:rPr>
                        <w:color w:val="000000"/>
                        <w:sz w:val="20"/>
                      </w:rPr>
                      <w:t>Public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8659" w14:textId="77777777" w:rsidR="005732B4" w:rsidRPr="00431773" w:rsidRDefault="005732B4">
      <w:r w:rsidRPr="00431773">
        <w:separator/>
      </w:r>
    </w:p>
  </w:footnote>
  <w:footnote w:type="continuationSeparator" w:id="0">
    <w:p w14:paraId="4FC42BB4" w14:textId="77777777" w:rsidR="005732B4" w:rsidRPr="00431773" w:rsidRDefault="005732B4">
      <w:r w:rsidRPr="00431773">
        <w:continuationSeparator/>
      </w:r>
    </w:p>
  </w:footnote>
  <w:footnote w:type="continuationNotice" w:id="1">
    <w:p w14:paraId="6C5C0AD4" w14:textId="77777777" w:rsidR="005732B4" w:rsidRPr="00431773" w:rsidRDefault="00573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5CA0" w14:textId="77777777" w:rsidR="004A211D" w:rsidRPr="00431773" w:rsidRDefault="004A211D">
    <w:pPr>
      <w:pBdr>
        <w:top w:val="nil"/>
        <w:left w:val="nil"/>
        <w:bottom w:val="nil"/>
        <w:right w:val="nil"/>
        <w:between w:val="nil"/>
      </w:pBdr>
      <w:tabs>
        <w:tab w:val="center" w:pos="4513"/>
        <w:tab w:val="right" w:pos="9026"/>
      </w:tabs>
      <w:jc w:val="center"/>
    </w:pPr>
  </w:p>
  <w:p w14:paraId="5C1221FE" w14:textId="77777777" w:rsidR="004A211D" w:rsidRPr="00431773" w:rsidRDefault="004A211D">
    <w:pPr>
      <w:pBdr>
        <w:top w:val="nil"/>
        <w:left w:val="nil"/>
        <w:bottom w:val="nil"/>
        <w:right w:val="nil"/>
        <w:between w:val="nil"/>
      </w:pBdr>
      <w:tabs>
        <w:tab w:val="center" w:pos="4513"/>
        <w:tab w:val="right" w:pos="9026"/>
      </w:tabs>
      <w:jc w:val="center"/>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B996" w14:textId="77777777" w:rsidR="00982503" w:rsidRDefault="00982503" w:rsidP="00446231">
    <w:pPr>
      <w:pStyle w:val="En-tte"/>
      <w:jc w:val="center"/>
      <w:rPr>
        <w:rFonts w:ascii="Montserrat" w:hAnsi="Montserrat"/>
        <w:b/>
        <w:bCs/>
        <w:sz w:val="36"/>
        <w:szCs w:val="36"/>
      </w:rPr>
    </w:pPr>
    <w:r w:rsidRPr="00431773">
      <w:rPr>
        <w:rFonts w:ascii="Montserrat" w:hAnsi="Montserrat"/>
        <w:b/>
        <w:bCs/>
        <w:noProof/>
        <w:sz w:val="36"/>
        <w:szCs w:val="36"/>
        <w:lang w:val="fr-FR" w:eastAsia="fr-FR"/>
      </w:rPr>
      <w:drawing>
        <wp:anchor distT="0" distB="0" distL="114300" distR="114300" simplePos="0" relativeHeight="251663360" behindDoc="0" locked="0" layoutInCell="1" allowOverlap="1" wp14:anchorId="767D6949" wp14:editId="443D028A">
          <wp:simplePos x="0" y="0"/>
          <wp:positionH relativeFrom="column">
            <wp:posOffset>167005</wp:posOffset>
          </wp:positionH>
          <wp:positionV relativeFrom="paragraph">
            <wp:posOffset>118110</wp:posOffset>
          </wp:positionV>
          <wp:extent cx="908050" cy="819150"/>
          <wp:effectExtent l="0" t="0" r="6350" b="0"/>
          <wp:wrapSquare wrapText="bothSides" distT="0" distB="0" distL="114300" distR="114300"/>
          <wp:docPr id="1182394969" name="Picture 1182394969" descr="Croissant-Rouge marocain — Wikipédia"/>
          <wp:cNvGraphicFramePr/>
          <a:graphic xmlns:a="http://schemas.openxmlformats.org/drawingml/2006/main">
            <a:graphicData uri="http://schemas.openxmlformats.org/drawingml/2006/picture">
              <pic:pic xmlns:pic="http://schemas.openxmlformats.org/drawingml/2006/picture">
                <pic:nvPicPr>
                  <pic:cNvPr id="0" name="image1.png" descr="Croissant-Rouge marocain — Wikipédia"/>
                  <pic:cNvPicPr preferRelativeResize="0"/>
                </pic:nvPicPr>
                <pic:blipFill>
                  <a:blip r:embed="rId1"/>
                  <a:srcRect/>
                  <a:stretch>
                    <a:fillRect/>
                  </a:stretch>
                </pic:blipFill>
                <pic:spPr>
                  <a:xfrm>
                    <a:off x="0" y="0"/>
                    <a:ext cx="908050" cy="819150"/>
                  </a:xfrm>
                  <a:prstGeom prst="rect">
                    <a:avLst/>
                  </a:prstGeom>
                  <a:ln/>
                </pic:spPr>
              </pic:pic>
            </a:graphicData>
          </a:graphic>
        </wp:anchor>
      </w:drawing>
    </w:r>
  </w:p>
  <w:p w14:paraId="4B2E746D" w14:textId="77777777" w:rsidR="004A211D" w:rsidRPr="00982503" w:rsidRDefault="00446231" w:rsidP="00982503">
    <w:pPr>
      <w:pStyle w:val="En-tte"/>
      <w:jc w:val="center"/>
      <w:rPr>
        <w:rFonts w:ascii="Montserrat" w:hAnsi="Montserrat"/>
        <w:b/>
        <w:bCs/>
        <w:sz w:val="36"/>
        <w:szCs w:val="36"/>
      </w:rPr>
    </w:pPr>
    <w:r w:rsidRPr="00431773">
      <w:rPr>
        <w:rFonts w:ascii="Montserrat" w:hAnsi="Montserrat"/>
        <w:b/>
        <w:bCs/>
        <w:sz w:val="36"/>
        <w:szCs w:val="36"/>
      </w:rPr>
      <w:t>Description de Poste</w:t>
    </w:r>
    <w:r w:rsidRPr="00431773">
      <w:rPr>
        <w:rFonts w:ascii="Montserrat" w:hAnsi="Montserrat"/>
        <w:b/>
        <w:bCs/>
        <w:sz w:val="36"/>
        <w:szCs w:val="36"/>
      </w:rPr>
      <w:br/>
      <w:t>Croissant Rouge Marocain</w:t>
    </w:r>
  </w:p>
  <w:p w14:paraId="503557A2" w14:textId="77777777" w:rsidR="00446231" w:rsidRPr="00431773" w:rsidRDefault="004462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E99"/>
    <w:multiLevelType w:val="multilevel"/>
    <w:tmpl w:val="A4749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1028A"/>
    <w:multiLevelType w:val="hybridMultilevel"/>
    <w:tmpl w:val="14E4B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AF5349"/>
    <w:multiLevelType w:val="multilevel"/>
    <w:tmpl w:val="AA4E1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3C1F61"/>
    <w:multiLevelType w:val="hybridMultilevel"/>
    <w:tmpl w:val="4E9C29E4"/>
    <w:lvl w:ilvl="0" w:tplc="041D0001">
      <w:start w:val="1"/>
      <w:numFmt w:val="bullet"/>
      <w:lvlText w:val=""/>
      <w:lvlJc w:val="left"/>
      <w:pPr>
        <w:ind w:left="720" w:hanging="360"/>
      </w:pPr>
      <w:rPr>
        <w:rFonts w:ascii="Symbol" w:hAnsi="Symbol" w:hint="default"/>
      </w:rPr>
    </w:lvl>
    <w:lvl w:ilvl="1" w:tplc="980CA818">
      <w:numFmt w:val="bullet"/>
      <w:lvlText w:val="-"/>
      <w:lvlJc w:val="left"/>
      <w:pPr>
        <w:ind w:left="1440" w:hanging="360"/>
      </w:pPr>
      <w:rPr>
        <w:rFonts w:ascii="Calibri" w:eastAsia="Calibr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020364"/>
    <w:multiLevelType w:val="hybridMultilevel"/>
    <w:tmpl w:val="9A10C9A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BE30AF"/>
    <w:multiLevelType w:val="hybridMultilevel"/>
    <w:tmpl w:val="E5404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4D7F6C"/>
    <w:multiLevelType w:val="hybridMultilevel"/>
    <w:tmpl w:val="5B6A5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AD4919"/>
    <w:multiLevelType w:val="multilevel"/>
    <w:tmpl w:val="21809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014913"/>
    <w:multiLevelType w:val="hybridMultilevel"/>
    <w:tmpl w:val="5352D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5DD4627"/>
    <w:multiLevelType w:val="hybridMultilevel"/>
    <w:tmpl w:val="31562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EF1DF6"/>
    <w:multiLevelType w:val="hybridMultilevel"/>
    <w:tmpl w:val="47F29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330EE"/>
    <w:multiLevelType w:val="hybridMultilevel"/>
    <w:tmpl w:val="4802FB5C"/>
    <w:lvl w:ilvl="0" w:tplc="FFFFFFFF">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A22487A"/>
    <w:multiLevelType w:val="hybridMultilevel"/>
    <w:tmpl w:val="76F86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D207AC"/>
    <w:multiLevelType w:val="hybridMultilevel"/>
    <w:tmpl w:val="26340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4979080">
    <w:abstractNumId w:val="3"/>
  </w:num>
  <w:num w:numId="2" w16cid:durableId="1573468584">
    <w:abstractNumId w:val="9"/>
  </w:num>
  <w:num w:numId="3" w16cid:durableId="723872692">
    <w:abstractNumId w:val="11"/>
  </w:num>
  <w:num w:numId="4" w16cid:durableId="1423338450">
    <w:abstractNumId w:val="12"/>
  </w:num>
  <w:num w:numId="5" w16cid:durableId="1383334752">
    <w:abstractNumId w:val="6"/>
  </w:num>
  <w:num w:numId="6" w16cid:durableId="2082672816">
    <w:abstractNumId w:val="8"/>
  </w:num>
  <w:num w:numId="7" w16cid:durableId="99222766">
    <w:abstractNumId w:val="5"/>
  </w:num>
  <w:num w:numId="8" w16cid:durableId="1866021993">
    <w:abstractNumId w:val="1"/>
  </w:num>
  <w:num w:numId="9" w16cid:durableId="98991307">
    <w:abstractNumId w:val="10"/>
  </w:num>
  <w:num w:numId="10" w16cid:durableId="933628118">
    <w:abstractNumId w:val="13"/>
  </w:num>
  <w:num w:numId="11" w16cid:durableId="818813913">
    <w:abstractNumId w:val="2"/>
  </w:num>
  <w:num w:numId="12" w16cid:durableId="1408186311">
    <w:abstractNumId w:val="7"/>
  </w:num>
  <w:num w:numId="13" w16cid:durableId="811291705">
    <w:abstractNumId w:val="0"/>
  </w:num>
  <w:num w:numId="14" w16cid:durableId="210063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1D"/>
    <w:rsid w:val="000074A3"/>
    <w:rsid w:val="00011023"/>
    <w:rsid w:val="000128DC"/>
    <w:rsid w:val="00017533"/>
    <w:rsid w:val="0003864B"/>
    <w:rsid w:val="00055126"/>
    <w:rsid w:val="000553F5"/>
    <w:rsid w:val="00056163"/>
    <w:rsid w:val="00070B8E"/>
    <w:rsid w:val="00072CFE"/>
    <w:rsid w:val="000731E4"/>
    <w:rsid w:val="00080E86"/>
    <w:rsid w:val="00081145"/>
    <w:rsid w:val="000829F3"/>
    <w:rsid w:val="000A16D4"/>
    <w:rsid w:val="000B5326"/>
    <w:rsid w:val="000E5371"/>
    <w:rsid w:val="000E55AB"/>
    <w:rsid w:val="000F3729"/>
    <w:rsid w:val="000F3B32"/>
    <w:rsid w:val="000F5271"/>
    <w:rsid w:val="000F6EEA"/>
    <w:rsid w:val="000F6EF9"/>
    <w:rsid w:val="000F7A93"/>
    <w:rsid w:val="001177F9"/>
    <w:rsid w:val="00125EC9"/>
    <w:rsid w:val="00130720"/>
    <w:rsid w:val="00137725"/>
    <w:rsid w:val="001433AA"/>
    <w:rsid w:val="001626D5"/>
    <w:rsid w:val="00171FFA"/>
    <w:rsid w:val="0017287E"/>
    <w:rsid w:val="00196DAA"/>
    <w:rsid w:val="001A4F96"/>
    <w:rsid w:val="001B3A81"/>
    <w:rsid w:val="001B56EF"/>
    <w:rsid w:val="001B594A"/>
    <w:rsid w:val="001B5E60"/>
    <w:rsid w:val="001C5552"/>
    <w:rsid w:val="001D5A53"/>
    <w:rsid w:val="001E08BA"/>
    <w:rsid w:val="001E16AA"/>
    <w:rsid w:val="001E2AF9"/>
    <w:rsid w:val="001E4F9B"/>
    <w:rsid w:val="001F7259"/>
    <w:rsid w:val="00200F77"/>
    <w:rsid w:val="00207181"/>
    <w:rsid w:val="00215AE1"/>
    <w:rsid w:val="002243B8"/>
    <w:rsid w:val="002474FA"/>
    <w:rsid w:val="002475EF"/>
    <w:rsid w:val="00284671"/>
    <w:rsid w:val="00285C81"/>
    <w:rsid w:val="002878D7"/>
    <w:rsid w:val="0029401E"/>
    <w:rsid w:val="0029405D"/>
    <w:rsid w:val="00297EED"/>
    <w:rsid w:val="002A0E68"/>
    <w:rsid w:val="002A2747"/>
    <w:rsid w:val="002A4FE5"/>
    <w:rsid w:val="002A5957"/>
    <w:rsid w:val="002A59AF"/>
    <w:rsid w:val="002C2EEA"/>
    <w:rsid w:val="002C383C"/>
    <w:rsid w:val="002D02F5"/>
    <w:rsid w:val="002D0FC3"/>
    <w:rsid w:val="002D26E3"/>
    <w:rsid w:val="002D30F8"/>
    <w:rsid w:val="002D5834"/>
    <w:rsid w:val="002F74D0"/>
    <w:rsid w:val="00310160"/>
    <w:rsid w:val="00310F77"/>
    <w:rsid w:val="003213E4"/>
    <w:rsid w:val="00330F93"/>
    <w:rsid w:val="00335514"/>
    <w:rsid w:val="0034233D"/>
    <w:rsid w:val="00342D7E"/>
    <w:rsid w:val="003445BA"/>
    <w:rsid w:val="00351C6A"/>
    <w:rsid w:val="003534CE"/>
    <w:rsid w:val="003566A5"/>
    <w:rsid w:val="00357C46"/>
    <w:rsid w:val="00360122"/>
    <w:rsid w:val="00362D0D"/>
    <w:rsid w:val="00363A2D"/>
    <w:rsid w:val="00370A61"/>
    <w:rsid w:val="003719AA"/>
    <w:rsid w:val="0039269D"/>
    <w:rsid w:val="003B4DB2"/>
    <w:rsid w:val="003B7C9B"/>
    <w:rsid w:val="003D3E39"/>
    <w:rsid w:val="003D416F"/>
    <w:rsid w:val="003E589A"/>
    <w:rsid w:val="003E58A4"/>
    <w:rsid w:val="003F17C6"/>
    <w:rsid w:val="003F183D"/>
    <w:rsid w:val="003F28EE"/>
    <w:rsid w:val="00407A8F"/>
    <w:rsid w:val="00413399"/>
    <w:rsid w:val="00415AB6"/>
    <w:rsid w:val="00416762"/>
    <w:rsid w:val="00417F4D"/>
    <w:rsid w:val="00422353"/>
    <w:rsid w:val="00431773"/>
    <w:rsid w:val="004327C8"/>
    <w:rsid w:val="00446231"/>
    <w:rsid w:val="00467086"/>
    <w:rsid w:val="004801EF"/>
    <w:rsid w:val="00481F20"/>
    <w:rsid w:val="00490445"/>
    <w:rsid w:val="004A211D"/>
    <w:rsid w:val="004C2BB4"/>
    <w:rsid w:val="004C3B54"/>
    <w:rsid w:val="004C4866"/>
    <w:rsid w:val="004D1457"/>
    <w:rsid w:val="004E50C3"/>
    <w:rsid w:val="0054166C"/>
    <w:rsid w:val="00544E21"/>
    <w:rsid w:val="005463DF"/>
    <w:rsid w:val="0054708B"/>
    <w:rsid w:val="005525D6"/>
    <w:rsid w:val="005732B4"/>
    <w:rsid w:val="005774BE"/>
    <w:rsid w:val="0058399D"/>
    <w:rsid w:val="00587D72"/>
    <w:rsid w:val="005A0342"/>
    <w:rsid w:val="005A7B54"/>
    <w:rsid w:val="005B11A2"/>
    <w:rsid w:val="005B57E9"/>
    <w:rsid w:val="005C4882"/>
    <w:rsid w:val="005C5015"/>
    <w:rsid w:val="005C6424"/>
    <w:rsid w:val="005D2463"/>
    <w:rsid w:val="005E4E46"/>
    <w:rsid w:val="005F3A0A"/>
    <w:rsid w:val="005F43A9"/>
    <w:rsid w:val="005F72FE"/>
    <w:rsid w:val="00602C2C"/>
    <w:rsid w:val="00631695"/>
    <w:rsid w:val="0064592F"/>
    <w:rsid w:val="00654475"/>
    <w:rsid w:val="00662CC5"/>
    <w:rsid w:val="00666A19"/>
    <w:rsid w:val="00681161"/>
    <w:rsid w:val="006A7231"/>
    <w:rsid w:val="006C1EF2"/>
    <w:rsid w:val="006C20C7"/>
    <w:rsid w:val="006D364A"/>
    <w:rsid w:val="006E064B"/>
    <w:rsid w:val="006F0581"/>
    <w:rsid w:val="006F3722"/>
    <w:rsid w:val="0070445B"/>
    <w:rsid w:val="00707FAF"/>
    <w:rsid w:val="0071328D"/>
    <w:rsid w:val="00715DED"/>
    <w:rsid w:val="007170FE"/>
    <w:rsid w:val="007240B5"/>
    <w:rsid w:val="0072507E"/>
    <w:rsid w:val="0073063C"/>
    <w:rsid w:val="00740E87"/>
    <w:rsid w:val="0074352C"/>
    <w:rsid w:val="00751332"/>
    <w:rsid w:val="00763072"/>
    <w:rsid w:val="007711B0"/>
    <w:rsid w:val="0078083A"/>
    <w:rsid w:val="0078187D"/>
    <w:rsid w:val="00781EAB"/>
    <w:rsid w:val="0079143E"/>
    <w:rsid w:val="00792DED"/>
    <w:rsid w:val="007A4523"/>
    <w:rsid w:val="007B3F33"/>
    <w:rsid w:val="007B718B"/>
    <w:rsid w:val="007C1475"/>
    <w:rsid w:val="007C1FE2"/>
    <w:rsid w:val="007C33C3"/>
    <w:rsid w:val="007C77C7"/>
    <w:rsid w:val="007D1BA3"/>
    <w:rsid w:val="007E11E1"/>
    <w:rsid w:val="007E56BB"/>
    <w:rsid w:val="007F0413"/>
    <w:rsid w:val="008279B7"/>
    <w:rsid w:val="00844EBC"/>
    <w:rsid w:val="00845745"/>
    <w:rsid w:val="00845D4E"/>
    <w:rsid w:val="00851A59"/>
    <w:rsid w:val="00852C94"/>
    <w:rsid w:val="00863C82"/>
    <w:rsid w:val="00884C56"/>
    <w:rsid w:val="00886B84"/>
    <w:rsid w:val="00897307"/>
    <w:rsid w:val="008A669F"/>
    <w:rsid w:val="008B424C"/>
    <w:rsid w:val="008C41E8"/>
    <w:rsid w:val="008C445F"/>
    <w:rsid w:val="008D26F5"/>
    <w:rsid w:val="008D5B80"/>
    <w:rsid w:val="008D7465"/>
    <w:rsid w:val="008D7F82"/>
    <w:rsid w:val="008E04E5"/>
    <w:rsid w:val="0090699B"/>
    <w:rsid w:val="0090776B"/>
    <w:rsid w:val="0091417E"/>
    <w:rsid w:val="00916D95"/>
    <w:rsid w:val="00927CC3"/>
    <w:rsid w:val="00936241"/>
    <w:rsid w:val="009621B5"/>
    <w:rsid w:val="00964B06"/>
    <w:rsid w:val="0098148F"/>
    <w:rsid w:val="00982503"/>
    <w:rsid w:val="00986CF0"/>
    <w:rsid w:val="00987A43"/>
    <w:rsid w:val="009A0FF0"/>
    <w:rsid w:val="009A31A2"/>
    <w:rsid w:val="009B7610"/>
    <w:rsid w:val="009C6AEC"/>
    <w:rsid w:val="009C778C"/>
    <w:rsid w:val="009E22EA"/>
    <w:rsid w:val="009F04D7"/>
    <w:rsid w:val="009F25D7"/>
    <w:rsid w:val="009F4C54"/>
    <w:rsid w:val="009F7903"/>
    <w:rsid w:val="00A00298"/>
    <w:rsid w:val="00A03D95"/>
    <w:rsid w:val="00A10A0A"/>
    <w:rsid w:val="00A12530"/>
    <w:rsid w:val="00A12BAC"/>
    <w:rsid w:val="00A2149F"/>
    <w:rsid w:val="00A235C7"/>
    <w:rsid w:val="00A23883"/>
    <w:rsid w:val="00A274FA"/>
    <w:rsid w:val="00A30C3E"/>
    <w:rsid w:val="00A340EF"/>
    <w:rsid w:val="00A400B4"/>
    <w:rsid w:val="00A43855"/>
    <w:rsid w:val="00A51774"/>
    <w:rsid w:val="00A61ADA"/>
    <w:rsid w:val="00A670A3"/>
    <w:rsid w:val="00A728FC"/>
    <w:rsid w:val="00A91A0C"/>
    <w:rsid w:val="00A925D7"/>
    <w:rsid w:val="00A93A57"/>
    <w:rsid w:val="00A96D96"/>
    <w:rsid w:val="00AD7156"/>
    <w:rsid w:val="00AE129A"/>
    <w:rsid w:val="00AE1C17"/>
    <w:rsid w:val="00AE7B95"/>
    <w:rsid w:val="00AF23FB"/>
    <w:rsid w:val="00AF2A05"/>
    <w:rsid w:val="00AF6A02"/>
    <w:rsid w:val="00B06812"/>
    <w:rsid w:val="00B21CC1"/>
    <w:rsid w:val="00B2447B"/>
    <w:rsid w:val="00B25374"/>
    <w:rsid w:val="00B269C8"/>
    <w:rsid w:val="00B3583E"/>
    <w:rsid w:val="00B42023"/>
    <w:rsid w:val="00B70117"/>
    <w:rsid w:val="00B71BE2"/>
    <w:rsid w:val="00B83E7B"/>
    <w:rsid w:val="00B86581"/>
    <w:rsid w:val="00B91A1C"/>
    <w:rsid w:val="00BB5EE4"/>
    <w:rsid w:val="00BE0CF6"/>
    <w:rsid w:val="00BE10AC"/>
    <w:rsid w:val="00BE11FA"/>
    <w:rsid w:val="00BE274A"/>
    <w:rsid w:val="00BF5592"/>
    <w:rsid w:val="00C04C49"/>
    <w:rsid w:val="00C11191"/>
    <w:rsid w:val="00C30897"/>
    <w:rsid w:val="00C40BD6"/>
    <w:rsid w:val="00C50579"/>
    <w:rsid w:val="00C50741"/>
    <w:rsid w:val="00C52593"/>
    <w:rsid w:val="00C53E9A"/>
    <w:rsid w:val="00C658E0"/>
    <w:rsid w:val="00C65B7B"/>
    <w:rsid w:val="00C67AC6"/>
    <w:rsid w:val="00C949CB"/>
    <w:rsid w:val="00CA06F6"/>
    <w:rsid w:val="00CA33AE"/>
    <w:rsid w:val="00CC18F5"/>
    <w:rsid w:val="00CC5430"/>
    <w:rsid w:val="00CD2381"/>
    <w:rsid w:val="00CE6F54"/>
    <w:rsid w:val="00CF0091"/>
    <w:rsid w:val="00CF2478"/>
    <w:rsid w:val="00D05266"/>
    <w:rsid w:val="00D14EC4"/>
    <w:rsid w:val="00D17828"/>
    <w:rsid w:val="00D2372E"/>
    <w:rsid w:val="00D31758"/>
    <w:rsid w:val="00D32D66"/>
    <w:rsid w:val="00D351BE"/>
    <w:rsid w:val="00D3776C"/>
    <w:rsid w:val="00D464F9"/>
    <w:rsid w:val="00D477EE"/>
    <w:rsid w:val="00D5150F"/>
    <w:rsid w:val="00D54549"/>
    <w:rsid w:val="00D749FB"/>
    <w:rsid w:val="00D75D53"/>
    <w:rsid w:val="00DB0137"/>
    <w:rsid w:val="00DB3AFE"/>
    <w:rsid w:val="00DC40B2"/>
    <w:rsid w:val="00DD18CC"/>
    <w:rsid w:val="00DD35FB"/>
    <w:rsid w:val="00DD4A04"/>
    <w:rsid w:val="00DE15AB"/>
    <w:rsid w:val="00DE59AA"/>
    <w:rsid w:val="00DF3FC3"/>
    <w:rsid w:val="00E01AF6"/>
    <w:rsid w:val="00E0240F"/>
    <w:rsid w:val="00E121D2"/>
    <w:rsid w:val="00E21817"/>
    <w:rsid w:val="00E236A3"/>
    <w:rsid w:val="00E2622C"/>
    <w:rsid w:val="00E318F2"/>
    <w:rsid w:val="00E515E9"/>
    <w:rsid w:val="00E53F14"/>
    <w:rsid w:val="00E54F00"/>
    <w:rsid w:val="00E57C66"/>
    <w:rsid w:val="00E60989"/>
    <w:rsid w:val="00E70E80"/>
    <w:rsid w:val="00E741FE"/>
    <w:rsid w:val="00E76069"/>
    <w:rsid w:val="00E77D5E"/>
    <w:rsid w:val="00E87DA1"/>
    <w:rsid w:val="00EC41A9"/>
    <w:rsid w:val="00EC67ED"/>
    <w:rsid w:val="00ED5B91"/>
    <w:rsid w:val="00ED67B6"/>
    <w:rsid w:val="00ED7F6D"/>
    <w:rsid w:val="00EE607E"/>
    <w:rsid w:val="00EE7387"/>
    <w:rsid w:val="00EF05D5"/>
    <w:rsid w:val="00F149F1"/>
    <w:rsid w:val="00F16C73"/>
    <w:rsid w:val="00F21597"/>
    <w:rsid w:val="00F21783"/>
    <w:rsid w:val="00F21B23"/>
    <w:rsid w:val="00F31C74"/>
    <w:rsid w:val="00F3455D"/>
    <w:rsid w:val="00F3723D"/>
    <w:rsid w:val="00F4335A"/>
    <w:rsid w:val="00F46CD7"/>
    <w:rsid w:val="00F61BC3"/>
    <w:rsid w:val="00F62776"/>
    <w:rsid w:val="00F63E12"/>
    <w:rsid w:val="00F75E18"/>
    <w:rsid w:val="00F76FA6"/>
    <w:rsid w:val="00F82408"/>
    <w:rsid w:val="00F87D97"/>
    <w:rsid w:val="00FA2CB3"/>
    <w:rsid w:val="00FA764F"/>
    <w:rsid w:val="00FB58D3"/>
    <w:rsid w:val="00FC2AE2"/>
    <w:rsid w:val="00FD0D7F"/>
    <w:rsid w:val="00FD22A4"/>
    <w:rsid w:val="00FE625B"/>
    <w:rsid w:val="00FF3479"/>
    <w:rsid w:val="0298E5DC"/>
    <w:rsid w:val="03D0CB55"/>
    <w:rsid w:val="03DA9F19"/>
    <w:rsid w:val="04581E96"/>
    <w:rsid w:val="0504F10F"/>
    <w:rsid w:val="05E055EE"/>
    <w:rsid w:val="06F9A411"/>
    <w:rsid w:val="0900BA22"/>
    <w:rsid w:val="09649F9B"/>
    <w:rsid w:val="0D0C42DE"/>
    <w:rsid w:val="0F8D540E"/>
    <w:rsid w:val="11415AF6"/>
    <w:rsid w:val="11774BBD"/>
    <w:rsid w:val="12275314"/>
    <w:rsid w:val="16F2F37F"/>
    <w:rsid w:val="1B13E48A"/>
    <w:rsid w:val="1BABB761"/>
    <w:rsid w:val="1C2F57CF"/>
    <w:rsid w:val="21C713B2"/>
    <w:rsid w:val="21DBC3D4"/>
    <w:rsid w:val="2295981C"/>
    <w:rsid w:val="22F27BAC"/>
    <w:rsid w:val="23977830"/>
    <w:rsid w:val="23D995E3"/>
    <w:rsid w:val="24C3A5E3"/>
    <w:rsid w:val="2515E632"/>
    <w:rsid w:val="256D15D4"/>
    <w:rsid w:val="2918BB2E"/>
    <w:rsid w:val="2AD70C1D"/>
    <w:rsid w:val="2F42FCC7"/>
    <w:rsid w:val="35BFAACD"/>
    <w:rsid w:val="3A903F1D"/>
    <w:rsid w:val="3A9C80FF"/>
    <w:rsid w:val="4018B279"/>
    <w:rsid w:val="43F51017"/>
    <w:rsid w:val="45F3B7E8"/>
    <w:rsid w:val="464B33DD"/>
    <w:rsid w:val="484C509F"/>
    <w:rsid w:val="49EF91D3"/>
    <w:rsid w:val="4D88E84E"/>
    <w:rsid w:val="4E283DD9"/>
    <w:rsid w:val="4EA3B476"/>
    <w:rsid w:val="4F97DC10"/>
    <w:rsid w:val="58910DC1"/>
    <w:rsid w:val="5B29FD5A"/>
    <w:rsid w:val="5E18A025"/>
    <w:rsid w:val="5E409AE5"/>
    <w:rsid w:val="5E562A49"/>
    <w:rsid w:val="60AC7E3A"/>
    <w:rsid w:val="638130EA"/>
    <w:rsid w:val="6488DBD8"/>
    <w:rsid w:val="64C932BA"/>
    <w:rsid w:val="65BB1E19"/>
    <w:rsid w:val="670E0EF9"/>
    <w:rsid w:val="690C1937"/>
    <w:rsid w:val="6AF34CB1"/>
    <w:rsid w:val="6BA5D779"/>
    <w:rsid w:val="71678A7B"/>
    <w:rsid w:val="726F8B80"/>
    <w:rsid w:val="74D41002"/>
    <w:rsid w:val="7AF9962E"/>
    <w:rsid w:val="7CD00ECE"/>
    <w:rsid w:val="7D8C1F34"/>
    <w:rsid w:val="7DA0BE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3663A"/>
  <w15:docId w15:val="{5E7DCED8-BFF0-4BB0-AA41-DDFC0B91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DC"/>
    <w:rPr>
      <w:lang w:val="fr-CA"/>
    </w:rPr>
  </w:style>
  <w:style w:type="paragraph" w:styleId="Titre1">
    <w:name w:val="heading 1"/>
    <w:basedOn w:val="Normal"/>
    <w:next w:val="Normal"/>
    <w:uiPriority w:val="9"/>
    <w:qFormat/>
    <w:rsid w:val="000128DC"/>
    <w:pPr>
      <w:keepNext/>
      <w:keepLines/>
      <w:spacing w:before="480" w:after="120"/>
      <w:outlineLvl w:val="0"/>
    </w:pPr>
    <w:rPr>
      <w:b/>
      <w:sz w:val="48"/>
      <w:szCs w:val="48"/>
    </w:rPr>
  </w:style>
  <w:style w:type="paragraph" w:styleId="Titre2">
    <w:name w:val="heading 2"/>
    <w:basedOn w:val="Normal"/>
    <w:next w:val="Normal"/>
    <w:uiPriority w:val="9"/>
    <w:unhideWhenUsed/>
    <w:qFormat/>
    <w:rsid w:val="000128DC"/>
    <w:pPr>
      <w:keepNext/>
      <w:keepLines/>
      <w:spacing w:before="360" w:after="80"/>
      <w:outlineLvl w:val="1"/>
    </w:pPr>
    <w:rPr>
      <w:b/>
      <w:sz w:val="36"/>
      <w:szCs w:val="36"/>
    </w:rPr>
  </w:style>
  <w:style w:type="paragraph" w:styleId="Titre3">
    <w:name w:val="heading 3"/>
    <w:basedOn w:val="Normal"/>
    <w:next w:val="Normal"/>
    <w:uiPriority w:val="9"/>
    <w:unhideWhenUsed/>
    <w:qFormat/>
    <w:rsid w:val="000128DC"/>
    <w:pPr>
      <w:keepNext/>
      <w:keepLines/>
      <w:spacing w:before="280" w:after="80"/>
      <w:outlineLvl w:val="2"/>
    </w:pPr>
    <w:rPr>
      <w:b/>
      <w:sz w:val="28"/>
      <w:szCs w:val="28"/>
    </w:rPr>
  </w:style>
  <w:style w:type="paragraph" w:styleId="Titre4">
    <w:name w:val="heading 4"/>
    <w:basedOn w:val="Normal"/>
    <w:next w:val="Normal"/>
    <w:uiPriority w:val="9"/>
    <w:unhideWhenUsed/>
    <w:qFormat/>
    <w:rsid w:val="000128DC"/>
    <w:pPr>
      <w:keepNext/>
      <w:keepLines/>
      <w:spacing w:before="240" w:after="40"/>
      <w:outlineLvl w:val="3"/>
    </w:pPr>
    <w:rPr>
      <w:b/>
      <w:sz w:val="24"/>
      <w:szCs w:val="24"/>
    </w:rPr>
  </w:style>
  <w:style w:type="paragraph" w:styleId="Titre5">
    <w:name w:val="heading 5"/>
    <w:basedOn w:val="Normal"/>
    <w:next w:val="Normal"/>
    <w:uiPriority w:val="9"/>
    <w:unhideWhenUsed/>
    <w:qFormat/>
    <w:rsid w:val="000128DC"/>
    <w:pPr>
      <w:keepNext/>
      <w:keepLines/>
      <w:spacing w:before="220" w:after="40"/>
      <w:outlineLvl w:val="4"/>
    </w:pPr>
    <w:rPr>
      <w:b/>
    </w:rPr>
  </w:style>
  <w:style w:type="paragraph" w:styleId="Titre6">
    <w:name w:val="heading 6"/>
    <w:basedOn w:val="Normal"/>
    <w:next w:val="Normal"/>
    <w:uiPriority w:val="9"/>
    <w:unhideWhenUsed/>
    <w:qFormat/>
    <w:rsid w:val="000128DC"/>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0128DC"/>
    <w:pPr>
      <w:keepNext/>
      <w:keepLines/>
      <w:spacing w:before="480" w:after="120"/>
    </w:pPr>
    <w:rPr>
      <w:b/>
      <w:sz w:val="72"/>
      <w:szCs w:val="72"/>
    </w:rPr>
  </w:style>
  <w:style w:type="paragraph" w:styleId="Corpsdetexte">
    <w:name w:val="Body Text"/>
    <w:basedOn w:val="Normal"/>
    <w:uiPriority w:val="1"/>
    <w:qFormat/>
    <w:rsid w:val="000128DC"/>
    <w:rPr>
      <w:sz w:val="20"/>
      <w:szCs w:val="20"/>
    </w:rPr>
  </w:style>
  <w:style w:type="paragraph" w:styleId="Paragraphedeliste">
    <w:name w:val="List Paragraph"/>
    <w:basedOn w:val="Normal"/>
    <w:uiPriority w:val="34"/>
    <w:qFormat/>
    <w:rsid w:val="000128DC"/>
  </w:style>
  <w:style w:type="paragraph" w:customStyle="1" w:styleId="TableParagraph">
    <w:name w:val="Table Paragraph"/>
    <w:basedOn w:val="Normal"/>
    <w:uiPriority w:val="1"/>
    <w:qFormat/>
    <w:rsid w:val="000128DC"/>
  </w:style>
  <w:style w:type="paragraph" w:styleId="Pieddepage">
    <w:name w:val="footer"/>
    <w:basedOn w:val="Normal"/>
    <w:link w:val="PieddepageCar"/>
    <w:uiPriority w:val="99"/>
    <w:unhideWhenUsed/>
    <w:rsid w:val="00AA378D"/>
    <w:pPr>
      <w:tabs>
        <w:tab w:val="center" w:pos="4513"/>
        <w:tab w:val="right" w:pos="9026"/>
      </w:tabs>
    </w:pPr>
  </w:style>
  <w:style w:type="character" w:customStyle="1" w:styleId="PieddepageCar">
    <w:name w:val="Pied de page Car"/>
    <w:basedOn w:val="Policepardfaut"/>
    <w:link w:val="Pieddepage"/>
    <w:uiPriority w:val="99"/>
    <w:rsid w:val="00AA378D"/>
    <w:rPr>
      <w:rFonts w:ascii="Calibri" w:eastAsia="Calibri" w:hAnsi="Calibri" w:cs="Calibri"/>
    </w:rPr>
  </w:style>
  <w:style w:type="paragraph" w:styleId="En-tte">
    <w:name w:val="header"/>
    <w:basedOn w:val="Normal"/>
    <w:link w:val="En-tteCar"/>
    <w:unhideWhenUsed/>
    <w:rsid w:val="005E4AB5"/>
    <w:pPr>
      <w:tabs>
        <w:tab w:val="center" w:pos="4513"/>
        <w:tab w:val="right" w:pos="9026"/>
      </w:tabs>
    </w:pPr>
  </w:style>
  <w:style w:type="character" w:customStyle="1" w:styleId="En-tteCar">
    <w:name w:val="En-tête Car"/>
    <w:basedOn w:val="Policepardfaut"/>
    <w:link w:val="En-tte"/>
    <w:rsid w:val="005E4AB5"/>
    <w:rPr>
      <w:rFonts w:ascii="Calibri" w:eastAsia="Calibri" w:hAnsi="Calibri" w:cs="Calibri"/>
    </w:rPr>
  </w:style>
  <w:style w:type="paragraph" w:styleId="Sous-titre">
    <w:name w:val="Subtitle"/>
    <w:basedOn w:val="Normal"/>
    <w:next w:val="Normal"/>
    <w:uiPriority w:val="11"/>
    <w:qFormat/>
    <w:rsid w:val="000128DC"/>
    <w:pPr>
      <w:keepNext/>
      <w:keepLines/>
      <w:spacing w:before="360" w:after="80"/>
    </w:pPr>
    <w:rPr>
      <w:rFonts w:ascii="Georgia" w:eastAsia="Georgia" w:hAnsi="Georgia" w:cs="Georgia"/>
      <w:i/>
      <w:color w:val="666666"/>
      <w:sz w:val="48"/>
      <w:szCs w:val="48"/>
    </w:rPr>
  </w:style>
  <w:style w:type="table" w:customStyle="1" w:styleId="a">
    <w:basedOn w:val="TableauNormal"/>
    <w:rsid w:val="000128DC"/>
    <w:tblPr>
      <w:tblStyleRowBandSize w:val="1"/>
      <w:tblStyleColBandSize w:val="1"/>
      <w:tblCellMar>
        <w:top w:w="100" w:type="dxa"/>
        <w:left w:w="100" w:type="dxa"/>
        <w:bottom w:w="100" w:type="dxa"/>
        <w:right w:w="100" w:type="dxa"/>
      </w:tblCellMar>
    </w:tblPr>
  </w:style>
  <w:style w:type="table" w:customStyle="1" w:styleId="a0">
    <w:basedOn w:val="TableauNormal"/>
    <w:rsid w:val="000128DC"/>
    <w:tblPr>
      <w:tblStyleRowBandSize w:val="1"/>
      <w:tblStyleColBandSize w:val="1"/>
      <w:tblCellMar>
        <w:top w:w="100" w:type="dxa"/>
        <w:left w:w="100" w:type="dxa"/>
        <w:bottom w:w="100" w:type="dxa"/>
        <w:right w:w="100" w:type="dxa"/>
      </w:tblCellMar>
    </w:tblPr>
  </w:style>
  <w:style w:type="table" w:customStyle="1" w:styleId="a1">
    <w:basedOn w:val="TableauNormal"/>
    <w:rsid w:val="000128DC"/>
    <w:tblPr>
      <w:tblStyleRowBandSize w:val="1"/>
      <w:tblStyleColBandSize w:val="1"/>
      <w:tblCellMar>
        <w:left w:w="0" w:type="dxa"/>
        <w:right w:w="0" w:type="dxa"/>
      </w:tblCellMar>
    </w:tblPr>
  </w:style>
  <w:style w:type="table" w:customStyle="1" w:styleId="a2">
    <w:basedOn w:val="TableauNormal"/>
    <w:rsid w:val="000128DC"/>
    <w:tblPr>
      <w:tblStyleRowBandSize w:val="1"/>
      <w:tblStyleColBandSize w:val="1"/>
      <w:tblCellMar>
        <w:left w:w="0" w:type="dxa"/>
        <w:right w:w="0" w:type="dxa"/>
      </w:tblCellMar>
    </w:tblPr>
  </w:style>
  <w:style w:type="paragraph" w:styleId="Retraitcorpsdetexte">
    <w:name w:val="Body Text Indent"/>
    <w:basedOn w:val="Normal"/>
    <w:link w:val="RetraitcorpsdetexteCar"/>
    <w:uiPriority w:val="99"/>
    <w:unhideWhenUsed/>
    <w:rsid w:val="00DB3AFE"/>
    <w:pPr>
      <w:spacing w:before="60"/>
      <w:ind w:left="120"/>
    </w:pPr>
    <w:rPr>
      <w:rFonts w:ascii="Open Sans" w:eastAsia="Arial" w:hAnsi="Open Sans" w:cs="Open Sans"/>
      <w:sz w:val="20"/>
      <w:szCs w:val="20"/>
    </w:rPr>
  </w:style>
  <w:style w:type="character" w:customStyle="1" w:styleId="RetraitcorpsdetexteCar">
    <w:name w:val="Retrait corps de texte Car"/>
    <w:basedOn w:val="Policepardfaut"/>
    <w:link w:val="Retraitcorpsdetexte"/>
    <w:uiPriority w:val="99"/>
    <w:rsid w:val="00DB3AFE"/>
    <w:rPr>
      <w:rFonts w:ascii="Open Sans" w:eastAsia="Arial" w:hAnsi="Open Sans" w:cs="Open Sans"/>
      <w:sz w:val="20"/>
      <w:szCs w:val="20"/>
      <w:lang w:val="fr-CA"/>
    </w:rPr>
  </w:style>
  <w:style w:type="paragraph" w:styleId="Commentaire">
    <w:name w:val="annotation text"/>
    <w:basedOn w:val="Normal"/>
    <w:link w:val="CommentaireCar"/>
    <w:uiPriority w:val="99"/>
    <w:semiHidden/>
    <w:unhideWhenUsed/>
    <w:rsid w:val="00FC2AE2"/>
    <w:rPr>
      <w:sz w:val="20"/>
      <w:szCs w:val="20"/>
    </w:rPr>
  </w:style>
  <w:style w:type="character" w:customStyle="1" w:styleId="CommentaireCar">
    <w:name w:val="Commentaire Car"/>
    <w:basedOn w:val="Policepardfaut"/>
    <w:link w:val="Commentaire"/>
    <w:uiPriority w:val="99"/>
    <w:semiHidden/>
    <w:rsid w:val="00FC2AE2"/>
    <w:rPr>
      <w:sz w:val="20"/>
      <w:szCs w:val="20"/>
      <w:lang w:val="fr-CA"/>
    </w:rPr>
  </w:style>
  <w:style w:type="character" w:styleId="Marquedecommentaire">
    <w:name w:val="annotation reference"/>
    <w:basedOn w:val="Policepardfaut"/>
    <w:uiPriority w:val="99"/>
    <w:semiHidden/>
    <w:unhideWhenUsed/>
    <w:rsid w:val="00FC2AE2"/>
    <w:rPr>
      <w:sz w:val="16"/>
      <w:szCs w:val="16"/>
    </w:rPr>
  </w:style>
  <w:style w:type="paragraph" w:customStyle="1" w:styleId="spip">
    <w:name w:val="spip"/>
    <w:basedOn w:val="Normal"/>
    <w:rsid w:val="00886B84"/>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uiPriority w:val="22"/>
    <w:qFormat/>
    <w:rsid w:val="00886B84"/>
    <w:rPr>
      <w:b/>
      <w:bCs/>
    </w:rPr>
  </w:style>
  <w:style w:type="character" w:styleId="Lienhypertexte">
    <w:name w:val="Hyperlink"/>
    <w:basedOn w:val="Policepardfaut"/>
    <w:uiPriority w:val="99"/>
    <w:unhideWhenUsed/>
    <w:rsid w:val="00886B84"/>
    <w:rPr>
      <w:color w:val="0000FF" w:themeColor="hyperlink"/>
      <w:u w:val="single"/>
    </w:rPr>
  </w:style>
  <w:style w:type="character" w:styleId="Mentionnonrsolue">
    <w:name w:val="Unresolved Mention"/>
    <w:basedOn w:val="Policepardfaut"/>
    <w:uiPriority w:val="99"/>
    <w:semiHidden/>
    <w:unhideWhenUsed/>
    <w:rsid w:val="00886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366">
      <w:bodyDiv w:val="1"/>
      <w:marLeft w:val="0"/>
      <w:marRight w:val="0"/>
      <w:marTop w:val="0"/>
      <w:marBottom w:val="0"/>
      <w:divBdr>
        <w:top w:val="none" w:sz="0" w:space="0" w:color="auto"/>
        <w:left w:val="none" w:sz="0" w:space="0" w:color="auto"/>
        <w:bottom w:val="none" w:sz="0" w:space="0" w:color="auto"/>
        <w:right w:val="none" w:sz="0" w:space="0" w:color="auto"/>
      </w:divBdr>
    </w:div>
    <w:div w:id="1079987838">
      <w:bodyDiv w:val="1"/>
      <w:marLeft w:val="0"/>
      <w:marRight w:val="0"/>
      <w:marTop w:val="0"/>
      <w:marBottom w:val="0"/>
      <w:divBdr>
        <w:top w:val="none" w:sz="0" w:space="0" w:color="auto"/>
        <w:left w:val="none" w:sz="0" w:space="0" w:color="auto"/>
        <w:bottom w:val="none" w:sz="0" w:space="0" w:color="auto"/>
        <w:right w:val="none" w:sz="0" w:space="0" w:color="auto"/>
      </w:divBdr>
    </w:div>
    <w:div w:id="130208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ziza.abedour@mrcs.org.m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4a470c-691e-4a03-8b4f-d799eb0f64cf">
      <Terms xmlns="http://schemas.microsoft.com/office/infopath/2007/PartnerControls"/>
    </lcf76f155ced4ddcb4097134ff3c332f>
    <TaxCatchAll xmlns="71f1a6f8-287e-46f4-a8f0-b36715697089" xsi:nil="true"/>
    <SharedWithUsers xmlns="71f1a6f8-287e-46f4-a8f0-b36715697089">
      <UserInfo>
        <DisplayName>Audrey STAUTH</DisplayName>
        <AccountId>1134</AccountId>
        <AccountType/>
      </UserInfo>
      <UserInfo>
        <DisplayName>Mark Saidee</DisplayName>
        <AccountId>775</AccountId>
        <AccountType/>
      </UserInfo>
      <UserInfo>
        <DisplayName>Anne Madeleine Lundberg</DisplayName>
        <AccountId>1337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ne4OMOVXCA66TmRJ0jR5YCccw==">CgMxLjAyDmgudjZ5MnNtNWhwcjJzOAByITE0SlFFYjNjS2V0aDNmUUVKMHJFVXdtUEQ2WWFNOXRlRA==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ED64B62CD2D63543BF8E56F5CD4F4B36" ma:contentTypeVersion="15" ma:contentTypeDescription="Create a new document." ma:contentTypeScope="" ma:versionID="171200b2a55fef5ed22c0aad3644fe97">
  <xsd:schema xmlns:xsd="http://www.w3.org/2001/XMLSchema" xmlns:xs="http://www.w3.org/2001/XMLSchema" xmlns:p="http://schemas.microsoft.com/office/2006/metadata/properties" xmlns:ns2="574a470c-691e-4a03-8b4f-d799eb0f64cf" xmlns:ns3="71f1a6f8-287e-46f4-a8f0-b36715697089" targetNamespace="http://schemas.microsoft.com/office/2006/metadata/properties" ma:root="true" ma:fieldsID="bec33c93a0c43e2ad02048fbb2f64160" ns2:_="" ns3:_="">
    <xsd:import namespace="574a470c-691e-4a03-8b4f-d799eb0f64cf"/>
    <xsd:import namespace="71f1a6f8-287e-46f4-a8f0-b367156970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470c-691e-4a03-8b4f-d799eb0f6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1a6f8-287e-46f4-a8f0-b367156970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7b5f8a-8fcd-4639-bdd8-8df7232e4f71}" ma:internalName="TaxCatchAll" ma:showField="CatchAllData" ma:web="71f1a6f8-287e-46f4-a8f0-b367156970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C602-BA13-4251-8F84-C5BCDD73FAE4}">
  <ds:schemaRefs>
    <ds:schemaRef ds:uri="http://schemas.microsoft.com/office/2006/metadata/properties"/>
    <ds:schemaRef ds:uri="http://schemas.microsoft.com/office/infopath/2007/PartnerControls"/>
    <ds:schemaRef ds:uri="574a470c-691e-4a03-8b4f-d799eb0f64cf"/>
    <ds:schemaRef ds:uri="71f1a6f8-287e-46f4-a8f0-b36715697089"/>
  </ds:schemaRefs>
</ds:datastoreItem>
</file>

<file path=customXml/itemProps2.xml><?xml version="1.0" encoding="utf-8"?>
<ds:datastoreItem xmlns:ds="http://schemas.openxmlformats.org/officeDocument/2006/customXml" ds:itemID="{F5D12AFB-F61E-4105-A8F1-FDABB7ABB3B2}">
  <ds:schemaRefs>
    <ds:schemaRef ds:uri="http://schemas.openxmlformats.org/officeDocument/2006/bibliography"/>
  </ds:schemaRefs>
</ds:datastoreItem>
</file>

<file path=customXml/itemProps3.xml><?xml version="1.0" encoding="utf-8"?>
<ds:datastoreItem xmlns:ds="http://schemas.openxmlformats.org/officeDocument/2006/customXml" ds:itemID="{B314FE18-6EB1-4EAE-9F5E-A2DD2DA2203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1DDB41B-611D-49DF-85CD-9189C525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470c-691e-4a03-8b4f-d799eb0f64cf"/>
    <ds:schemaRef ds:uri="71f1a6f8-287e-46f4-a8f0-b3671569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1330</Words>
  <Characters>7587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Mhamed En-Nosse</cp:lastModifiedBy>
  <cp:revision>12</cp:revision>
  <cp:lastPrinted>2024-03-28T14:00:00Z</cp:lastPrinted>
  <dcterms:created xsi:type="dcterms:W3CDTF">2024-09-24T06:40:00Z</dcterms:created>
  <dcterms:modified xsi:type="dcterms:W3CDTF">2024-10-24T13:07:00Z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2023-10-03T00:00:00Z</vt:filetime>
  </property>
  <property fmtid="{D5CDD505-2E9C-101B-9397-08002B2CF9AE}" pid="5" name="Producer">
    <vt:lpwstr>Microsoft® Word for Office 365</vt:lpwstr>
  </property>
  <property fmtid="{D5CDD505-2E9C-101B-9397-08002B2CF9AE}" pid="6" name="ClassificationContentMarkingFooterShapeIds">
    <vt:lpwstr>f71a57f,4a90039d,3e15648d</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SIP_Label_caf3f7fd-5cd4-4287-9002-aceb9af13c42_Enabled">
    <vt:lpwstr>true</vt:lpwstr>
  </property>
  <property fmtid="{D5CDD505-2E9C-101B-9397-08002B2CF9AE}" pid="10" name="MSIP_Label_caf3f7fd-5cd4-4287-9002-aceb9af13c42_SetDate">
    <vt:lpwstr>2023-10-03T13:09:44Z</vt:lpwstr>
  </property>
  <property fmtid="{D5CDD505-2E9C-101B-9397-08002B2CF9AE}" pid="11" name="MSIP_Label_caf3f7fd-5cd4-4287-9002-aceb9af13c42_Method">
    <vt:lpwstr>Privileged</vt:lpwstr>
  </property>
  <property fmtid="{D5CDD505-2E9C-101B-9397-08002B2CF9AE}" pid="12" name="MSIP_Label_caf3f7fd-5cd4-4287-9002-aceb9af13c42_Name">
    <vt:lpwstr>Public</vt:lpwstr>
  </property>
  <property fmtid="{D5CDD505-2E9C-101B-9397-08002B2CF9AE}" pid="13" name="MSIP_Label_caf3f7fd-5cd4-4287-9002-aceb9af13c42_SiteId">
    <vt:lpwstr>a2b53be5-734e-4e6c-ab0d-d184f60fd917</vt:lpwstr>
  </property>
  <property fmtid="{D5CDD505-2E9C-101B-9397-08002B2CF9AE}" pid="14" name="MSIP_Label_caf3f7fd-5cd4-4287-9002-aceb9af13c42_ActionId">
    <vt:lpwstr>5f161ebf-ed62-4442-a95c-ccb339ec15f9</vt:lpwstr>
  </property>
  <property fmtid="{D5CDD505-2E9C-101B-9397-08002B2CF9AE}" pid="15" name="MSIP_Label_caf3f7fd-5cd4-4287-9002-aceb9af13c42_ContentBits">
    <vt:lpwstr>2</vt:lpwstr>
  </property>
  <property fmtid="{D5CDD505-2E9C-101B-9397-08002B2CF9AE}" pid="16" name="ContentTypeId">
    <vt:lpwstr>0x010100ED64B62CD2D63543BF8E56F5CD4F4B36</vt:lpwstr>
  </property>
  <property fmtid="{D5CDD505-2E9C-101B-9397-08002B2CF9AE}" pid="17" name="MediaServiceImageTags">
    <vt:lpwstr/>
  </property>
  <property fmtid="{D5CDD505-2E9C-101B-9397-08002B2CF9AE}" pid="18" name="GrammarlyDocumentId">
    <vt:lpwstr>688be36fd5e7c70ac35103a16c579eb35a889bf5f8c7cd163038c8f0af294783</vt:lpwstr>
  </property>
</Properties>
</file>