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521B" w14:textId="77777777" w:rsidR="002F2EDD" w:rsidRPr="00F26F71" w:rsidRDefault="002F2EDD" w:rsidP="002F2EDD">
      <w:pPr>
        <w:pStyle w:val="Titre1"/>
      </w:pPr>
      <w:bookmarkStart w:id="0" w:name="_Toc112747431"/>
      <w:r w:rsidRPr="00F26F71">
        <w:t>Formulaires d’offres à signer par le soumissionnaire</w:t>
      </w:r>
      <w:bookmarkEnd w:id="0"/>
    </w:p>
    <w:p w14:paraId="0959BCB0" w14:textId="77777777" w:rsidR="002F2EDD" w:rsidRPr="00F26F71" w:rsidRDefault="002F2EDD" w:rsidP="002F2EDD">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52A86E8C" w14:textId="77777777" w:rsidR="002F2EDD" w:rsidRPr="00F26F71" w:rsidRDefault="002F2EDD" w:rsidP="002F2EDD">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22A5DD0F" w14:textId="77777777" w:rsidR="002F2EDD" w:rsidRPr="00F26F71" w:rsidRDefault="002F2EDD" w:rsidP="002F2EDD">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2F2EDD" w:rsidRPr="00F26F71" w14:paraId="3A473B02" w14:textId="77777777" w:rsidTr="000F6675">
        <w:trPr>
          <w:trHeight w:val="5763"/>
        </w:trPr>
        <w:tc>
          <w:tcPr>
            <w:tcW w:w="8494" w:type="dxa"/>
            <w:gridSpan w:val="4"/>
            <w:tcBorders>
              <w:bottom w:val="single" w:sz="4" w:space="0" w:color="auto"/>
            </w:tcBorders>
            <w:vAlign w:val="center"/>
          </w:tcPr>
          <w:p w14:paraId="501E4704" w14:textId="77777777" w:rsidR="002F2EDD" w:rsidRPr="00F26F71" w:rsidRDefault="002F2EDD" w:rsidP="000F6675">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349731A1"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2757CAC7"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6E0AED3C"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343C18CC"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009029A6"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359A691F"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7FBF9D5B"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7504A238"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4DD0296A"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45D1B713"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19693F81"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75B5E50B"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5E20C524"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2A37D085" w14:textId="77777777" w:rsidR="002F2EDD" w:rsidRPr="00F26F71" w:rsidRDefault="002F2EDD" w:rsidP="000F6675">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2F2EDD" w:rsidRPr="00F26F71" w14:paraId="3C735581" w14:textId="77777777" w:rsidTr="000F6675">
        <w:trPr>
          <w:trHeight w:val="493"/>
        </w:trPr>
        <w:tc>
          <w:tcPr>
            <w:tcW w:w="4378" w:type="dxa"/>
            <w:gridSpan w:val="2"/>
            <w:tcBorders>
              <w:top w:val="single" w:sz="4" w:space="0" w:color="auto"/>
            </w:tcBorders>
            <w:vAlign w:val="center"/>
          </w:tcPr>
          <w:p w14:paraId="59AF9A82" w14:textId="77777777" w:rsidR="002F2EDD" w:rsidRPr="00F26F71" w:rsidRDefault="002F2EDD" w:rsidP="000F6675">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40C764D0" w14:textId="77777777" w:rsidR="002F2EDD" w:rsidRPr="00F26F71" w:rsidRDefault="002F2EDD" w:rsidP="000F6675">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2F2EDD" w:rsidRPr="00F26F71" w14:paraId="644188EA" w14:textId="77777777" w:rsidTr="000F6675">
        <w:trPr>
          <w:trHeight w:val="2330"/>
        </w:trPr>
        <w:tc>
          <w:tcPr>
            <w:tcW w:w="2426" w:type="dxa"/>
            <w:tcBorders>
              <w:top w:val="single" w:sz="4" w:space="0" w:color="auto"/>
              <w:bottom w:val="single" w:sz="4" w:space="0" w:color="auto"/>
              <w:right w:val="single" w:sz="4" w:space="0" w:color="auto"/>
            </w:tcBorders>
          </w:tcPr>
          <w:p w14:paraId="2FA41CD1" w14:textId="77777777" w:rsidR="002F2EDD" w:rsidRPr="00F26F71" w:rsidRDefault="002F2EDD" w:rsidP="000F6675">
            <w:pPr>
              <w:spacing w:after="200"/>
              <w:rPr>
                <w:rFonts w:asciiTheme="minorHAnsi" w:hAnsiTheme="minorHAnsi" w:cstheme="minorHAnsi"/>
                <w:bCs/>
                <w:sz w:val="16"/>
                <w:szCs w:val="16"/>
              </w:rPr>
            </w:pPr>
            <w:r w:rsidRPr="00F26F71">
              <w:rPr>
                <w:rFonts w:asciiTheme="minorHAnsi" w:hAnsiTheme="minorHAnsi" w:cstheme="minorHAnsi"/>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45F2476E" w14:textId="77777777" w:rsidR="002F2EDD" w:rsidRPr="00F26F71" w:rsidRDefault="002F2EDD" w:rsidP="000F6675">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7AAB2811" w14:textId="77777777" w:rsidR="002F2EDD" w:rsidRPr="00F26F71" w:rsidRDefault="002F2EDD" w:rsidP="000F6675">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132CFD9A" w14:textId="77777777" w:rsidR="002F2EDD" w:rsidRPr="00F26F71" w:rsidRDefault="002F2EDD" w:rsidP="000F6675">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4009C64D" w14:textId="77777777" w:rsidR="002F2EDD" w:rsidRPr="00F26F71" w:rsidRDefault="002F2EDD" w:rsidP="000F6675">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52094B24" w14:textId="77777777" w:rsidR="002F2EDD" w:rsidRPr="00F26F71" w:rsidRDefault="002F2EDD" w:rsidP="000F6675">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499495BE" w14:textId="77777777" w:rsidR="002F2EDD" w:rsidRPr="00F26F71" w:rsidRDefault="002F2EDD" w:rsidP="000F6675">
            <w:pPr>
              <w:tabs>
                <w:tab w:val="left" w:pos="2983"/>
              </w:tabs>
              <w:spacing w:after="200"/>
              <w:rPr>
                <w:rFonts w:asciiTheme="minorHAnsi" w:hAnsiTheme="minorHAnsi" w:cstheme="minorHAnsi"/>
                <w:b/>
                <w:sz w:val="18"/>
                <w:szCs w:val="18"/>
              </w:rPr>
            </w:pPr>
          </w:p>
        </w:tc>
      </w:tr>
      <w:tr w:rsidR="002F2EDD" w:rsidRPr="00F26F71" w14:paraId="380E37D0" w14:textId="77777777" w:rsidTr="000F6675">
        <w:trPr>
          <w:trHeight w:val="698"/>
        </w:trPr>
        <w:tc>
          <w:tcPr>
            <w:tcW w:w="2426" w:type="dxa"/>
            <w:tcBorders>
              <w:top w:val="single" w:sz="4" w:space="0" w:color="auto"/>
              <w:right w:val="single" w:sz="4" w:space="0" w:color="auto"/>
            </w:tcBorders>
          </w:tcPr>
          <w:p w14:paraId="412E729E" w14:textId="77777777" w:rsidR="002F2EDD" w:rsidRPr="00F26F71" w:rsidRDefault="002F2EDD" w:rsidP="000F6675">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lastRenderedPageBreak/>
              <w:t>DATE</w:t>
            </w:r>
          </w:p>
        </w:tc>
        <w:tc>
          <w:tcPr>
            <w:tcW w:w="2915" w:type="dxa"/>
            <w:gridSpan w:val="2"/>
            <w:tcBorders>
              <w:top w:val="single" w:sz="4" w:space="0" w:color="auto"/>
              <w:left w:val="single" w:sz="4" w:space="0" w:color="auto"/>
              <w:bottom w:val="single" w:sz="4" w:space="0" w:color="auto"/>
              <w:right w:val="nil"/>
            </w:tcBorders>
          </w:tcPr>
          <w:p w14:paraId="2DEFE9AC" w14:textId="77777777" w:rsidR="002F2EDD" w:rsidRPr="00F26F71" w:rsidRDefault="002F2EDD" w:rsidP="000F6675">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67E42FE4" w14:textId="77777777" w:rsidR="002F2EDD" w:rsidRPr="00F26F71" w:rsidRDefault="002F2EDD" w:rsidP="000F6675">
            <w:pPr>
              <w:tabs>
                <w:tab w:val="left" w:pos="2983"/>
              </w:tabs>
              <w:rPr>
                <w:rFonts w:asciiTheme="minorHAnsi" w:hAnsiTheme="minorHAnsi" w:cstheme="minorHAnsi"/>
                <w:b/>
                <w:sz w:val="18"/>
                <w:szCs w:val="18"/>
              </w:rPr>
            </w:pPr>
          </w:p>
        </w:tc>
      </w:tr>
    </w:tbl>
    <w:p w14:paraId="147FF551" w14:textId="77777777" w:rsidR="002F2EDD" w:rsidRPr="00F26F71" w:rsidRDefault="002F2EDD" w:rsidP="002F2EDD">
      <w:pPr>
        <w:rPr>
          <w:rFonts w:asciiTheme="minorHAnsi" w:hAnsiTheme="minorHAnsi" w:cstheme="minorHAnsi"/>
        </w:rPr>
      </w:pPr>
      <w:bookmarkStart w:id="8" w:name="_Toc51592067"/>
      <w:bookmarkStart w:id="9" w:name="_Toc52268499"/>
      <w:bookmarkEnd w:id="7"/>
    </w:p>
    <w:p w14:paraId="0BF2D43C" w14:textId="77777777" w:rsidR="002F2EDD" w:rsidRPr="00F26F71" w:rsidRDefault="002F2EDD" w:rsidP="002F2EDD">
      <w:pPr>
        <w:pStyle w:val="Titre3"/>
        <w:rPr>
          <w:rFonts w:asciiTheme="minorHAnsi" w:hAnsiTheme="minorHAnsi" w:cstheme="minorHAnsi"/>
          <w:lang w:val="fr-BE"/>
        </w:rPr>
      </w:pPr>
      <w:r w:rsidRPr="00F26F71">
        <w:rPr>
          <w:rFonts w:asciiTheme="minorHAnsi" w:hAnsiTheme="minorHAnsi" w:cstheme="minorHAnsi"/>
          <w:lang w:val="fr-BE"/>
        </w:rPr>
        <w:br w:type="page"/>
      </w:r>
      <w:bookmarkStart w:id="10" w:name="_Toc112747434"/>
      <w:r w:rsidRPr="00F26F71">
        <w:rPr>
          <w:rFonts w:asciiTheme="minorHAnsi" w:hAnsiTheme="minorHAnsi" w:cstheme="minorHAnsi"/>
          <w:lang w:val="fr-BE"/>
        </w:rPr>
        <w:lastRenderedPageBreak/>
        <w:t>Entité de droit privé/public ayant une forme juridique</w:t>
      </w:r>
      <w:bookmarkEnd w:id="8"/>
      <w:bookmarkEnd w:id="9"/>
      <w:bookmarkEnd w:id="10"/>
    </w:p>
    <w:p w14:paraId="7DC4B0EC" w14:textId="77777777" w:rsidR="002F2EDD" w:rsidRPr="00F26F71" w:rsidRDefault="002F2EDD" w:rsidP="002F2EDD">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7"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2F2EDD" w:rsidRPr="00F26F71" w14:paraId="38400D20" w14:textId="77777777" w:rsidTr="000F6675">
        <w:trPr>
          <w:trHeight w:val="5763"/>
        </w:trPr>
        <w:tc>
          <w:tcPr>
            <w:tcW w:w="8494" w:type="dxa"/>
            <w:gridSpan w:val="2"/>
            <w:tcBorders>
              <w:bottom w:val="single" w:sz="4" w:space="0" w:color="auto"/>
            </w:tcBorders>
            <w:vAlign w:val="center"/>
          </w:tcPr>
          <w:p w14:paraId="7DC45799"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7061912C"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6A0B4A48"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4E2D8B64" w14:textId="77777777" w:rsidR="002F2EDD" w:rsidRPr="00F26F71" w:rsidRDefault="002F2EDD" w:rsidP="000F6675">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44494FFF" w14:textId="77777777" w:rsidR="002F2EDD" w:rsidRPr="00F26F71" w:rsidRDefault="002F2EDD" w:rsidP="000F6675">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8"/>
            </w:r>
          </w:p>
          <w:p w14:paraId="4B8ECD37" w14:textId="77777777" w:rsidR="002F2EDD" w:rsidRPr="00F26F71" w:rsidRDefault="002F2EDD" w:rsidP="000F6675">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4063A02E" w14:textId="77777777" w:rsidR="002F2EDD" w:rsidRPr="00F26F71" w:rsidRDefault="002F2EDD" w:rsidP="000F6675">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(le cas échéant)</w:t>
            </w:r>
          </w:p>
          <w:p w14:paraId="4904DF73" w14:textId="77777777" w:rsidR="002F2EDD" w:rsidRPr="00F26F71" w:rsidRDefault="002F2EDD" w:rsidP="000F6675">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5AFD1757" w14:textId="77777777" w:rsidR="002F2EDD" w:rsidRPr="00F26F71" w:rsidRDefault="002F2EDD" w:rsidP="000F6675">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3A755945"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42EE7ECA"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5282D33D" w14:textId="77777777" w:rsidR="002F2EDD" w:rsidRPr="00F26F71" w:rsidRDefault="002F2EDD" w:rsidP="000F6675">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7FEEAC6A" w14:textId="77777777" w:rsidR="002F2EDD" w:rsidRPr="00F26F71" w:rsidRDefault="002F2EDD" w:rsidP="000F6675">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025955DF" w14:textId="77777777" w:rsidR="002F2EDD" w:rsidRPr="00F26F71" w:rsidRDefault="002F2EDD" w:rsidP="000F6675">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2F2EDD" w:rsidRPr="00F26F71" w14:paraId="3AC15E3E" w14:textId="77777777" w:rsidTr="000F6675">
        <w:trPr>
          <w:trHeight w:val="698"/>
        </w:trPr>
        <w:tc>
          <w:tcPr>
            <w:tcW w:w="3227" w:type="dxa"/>
            <w:tcBorders>
              <w:top w:val="single" w:sz="4" w:space="0" w:color="auto"/>
              <w:bottom w:val="single" w:sz="4" w:space="0" w:color="auto"/>
              <w:right w:val="single" w:sz="4" w:space="0" w:color="auto"/>
            </w:tcBorders>
          </w:tcPr>
          <w:p w14:paraId="0C44588D" w14:textId="77777777" w:rsidR="002F2EDD" w:rsidRPr="00F26F71" w:rsidRDefault="002F2EDD" w:rsidP="000F6675">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3505CE1F" w14:textId="77777777" w:rsidR="002F2EDD" w:rsidRPr="00F26F71" w:rsidRDefault="002F2EDD" w:rsidP="000F6675">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2F2EDD" w:rsidRPr="00F26F71" w14:paraId="2A4EE1F2" w14:textId="77777777" w:rsidTr="000F6675">
        <w:trPr>
          <w:trHeight w:val="1871"/>
        </w:trPr>
        <w:tc>
          <w:tcPr>
            <w:tcW w:w="3227" w:type="dxa"/>
            <w:tcBorders>
              <w:top w:val="single" w:sz="4" w:space="0" w:color="auto"/>
              <w:right w:val="single" w:sz="4" w:space="0" w:color="auto"/>
            </w:tcBorders>
          </w:tcPr>
          <w:p w14:paraId="27494857" w14:textId="77777777" w:rsidR="002F2EDD" w:rsidRPr="00F26F71" w:rsidRDefault="002F2EDD" w:rsidP="000F6675">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416906F3" w14:textId="77777777" w:rsidR="002F2EDD" w:rsidRPr="00F26F71" w:rsidRDefault="002F2EDD" w:rsidP="000F6675">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753C6DD8" w14:textId="77777777" w:rsidR="002F2EDD" w:rsidRPr="00F26F71" w:rsidRDefault="002F2EDD" w:rsidP="000F6675">
            <w:pPr>
              <w:tabs>
                <w:tab w:val="left" w:pos="2983"/>
              </w:tabs>
              <w:rPr>
                <w:rFonts w:asciiTheme="minorHAnsi" w:hAnsiTheme="minorHAnsi" w:cstheme="minorHAnsi"/>
                <w:b/>
                <w:sz w:val="18"/>
                <w:szCs w:val="18"/>
              </w:rPr>
            </w:pPr>
          </w:p>
        </w:tc>
      </w:tr>
    </w:tbl>
    <w:p w14:paraId="2F3EB8BD" w14:textId="77777777" w:rsidR="002F2EDD" w:rsidRPr="00F26F71" w:rsidRDefault="002F2EDD" w:rsidP="002F2EDD">
      <w:pPr>
        <w:rPr>
          <w:rFonts w:asciiTheme="minorHAnsi" w:hAnsiTheme="minorHAnsi" w:cstheme="minorHAnsi"/>
        </w:rPr>
      </w:pPr>
      <w:bookmarkStart w:id="12" w:name="_Toc51592068"/>
    </w:p>
    <w:bookmarkEnd w:id="11"/>
    <w:p w14:paraId="1441EA81" w14:textId="77777777" w:rsidR="002F2EDD" w:rsidRPr="00F26F71" w:rsidRDefault="002F2EDD" w:rsidP="002F2EDD">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3FCE010C" w14:textId="77777777" w:rsidR="002F2EDD" w:rsidRPr="00F26F71" w:rsidRDefault="002F2EDD" w:rsidP="002F2EDD">
      <w:pPr>
        <w:pStyle w:val="Titre3"/>
        <w:rPr>
          <w:rFonts w:asciiTheme="minorHAnsi" w:hAnsiTheme="minorHAnsi" w:cstheme="minorHAnsi"/>
        </w:rPr>
      </w:pPr>
      <w:bookmarkStart w:id="13" w:name="_Toc52268500"/>
      <w:bookmarkStart w:id="14" w:name="_Toc112747435"/>
      <w:proofErr w:type="spellStart"/>
      <w:r w:rsidRPr="00F26F71">
        <w:rPr>
          <w:rFonts w:asciiTheme="minorHAnsi" w:hAnsiTheme="minorHAnsi" w:cstheme="minorHAnsi"/>
        </w:rPr>
        <w:lastRenderedPageBreak/>
        <w:t>Entité</w:t>
      </w:r>
      <w:proofErr w:type="spellEnd"/>
      <w:r w:rsidRPr="00F26F71">
        <w:rPr>
          <w:rFonts w:asciiTheme="minorHAnsi" w:hAnsiTheme="minorHAnsi" w:cstheme="minorHAnsi"/>
        </w:rPr>
        <w:t xml:space="preserve"> de droit public</w:t>
      </w:r>
      <w:bookmarkEnd w:id="12"/>
      <w:r w:rsidRPr="00F26F71">
        <w:rPr>
          <w:rStyle w:val="Appelnotedebasdep"/>
          <w:rFonts w:asciiTheme="minorHAnsi" w:hAnsiTheme="minorHAnsi" w:cstheme="minorHAnsi"/>
        </w:rPr>
        <w:footnoteReference w:id="9"/>
      </w:r>
      <w:bookmarkEnd w:id="13"/>
      <w:bookmarkEnd w:id="14"/>
    </w:p>
    <w:p w14:paraId="5D0B0D50" w14:textId="77777777" w:rsidR="002F2EDD" w:rsidRPr="00F26F71" w:rsidRDefault="002F2EDD" w:rsidP="002F2EDD">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8"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2F2EDD" w:rsidRPr="00F26F71" w14:paraId="460F04DE" w14:textId="77777777" w:rsidTr="000F6675">
        <w:trPr>
          <w:trHeight w:val="5763"/>
        </w:trPr>
        <w:tc>
          <w:tcPr>
            <w:tcW w:w="8494" w:type="dxa"/>
            <w:gridSpan w:val="2"/>
            <w:tcBorders>
              <w:bottom w:val="single" w:sz="4" w:space="0" w:color="auto"/>
            </w:tcBorders>
            <w:vAlign w:val="center"/>
          </w:tcPr>
          <w:p w14:paraId="0C0A9BBE" w14:textId="77777777" w:rsidR="002F2EDD" w:rsidRPr="00F26F71" w:rsidRDefault="002F2EDD" w:rsidP="000F6675">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0"/>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0E058E29"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1"/>
            </w:r>
          </w:p>
          <w:p w14:paraId="062B6EF9" w14:textId="77777777" w:rsidR="002F2EDD" w:rsidRPr="00F26F71" w:rsidRDefault="002F2EDD" w:rsidP="000F6675">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4B4D0326" w14:textId="77777777" w:rsidR="002F2EDD" w:rsidRPr="00F26F71" w:rsidRDefault="002F2EDD" w:rsidP="000F6675">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(le cas échéant)</w:t>
            </w:r>
          </w:p>
          <w:p w14:paraId="647EA796" w14:textId="77777777" w:rsidR="002F2EDD" w:rsidRPr="00F26F71" w:rsidRDefault="002F2EDD" w:rsidP="000F6675">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69F01D13" w14:textId="77777777" w:rsidR="002F2EDD" w:rsidRPr="00F26F71" w:rsidRDefault="002F2EDD" w:rsidP="000F6675">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3B985E35"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5F62FE34" w14:textId="77777777" w:rsidR="002F2EDD" w:rsidRPr="00F26F71" w:rsidRDefault="002F2EDD" w:rsidP="000F6675">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73BF00C1" w14:textId="77777777" w:rsidR="002F2EDD" w:rsidRPr="00F26F71" w:rsidRDefault="002F2EDD" w:rsidP="000F6675">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018CF396" w14:textId="77777777" w:rsidR="002F2EDD" w:rsidRPr="00F26F71" w:rsidRDefault="002F2EDD" w:rsidP="000F6675">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1769848E" w14:textId="77777777" w:rsidR="002F2EDD" w:rsidRPr="00F26F71" w:rsidRDefault="002F2EDD" w:rsidP="000F6675">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2F2EDD" w:rsidRPr="00F26F71" w14:paraId="08658013" w14:textId="77777777" w:rsidTr="000F6675">
        <w:trPr>
          <w:trHeight w:val="698"/>
        </w:trPr>
        <w:tc>
          <w:tcPr>
            <w:tcW w:w="3227" w:type="dxa"/>
            <w:tcBorders>
              <w:top w:val="single" w:sz="4" w:space="0" w:color="auto"/>
              <w:bottom w:val="single" w:sz="4" w:space="0" w:color="auto"/>
              <w:right w:val="single" w:sz="4" w:space="0" w:color="auto"/>
            </w:tcBorders>
          </w:tcPr>
          <w:p w14:paraId="493A905A" w14:textId="77777777" w:rsidR="002F2EDD" w:rsidRPr="00F26F71" w:rsidRDefault="002F2EDD" w:rsidP="000F6675">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66C0AACE" w14:textId="77777777" w:rsidR="002F2EDD" w:rsidRPr="00F26F71" w:rsidRDefault="002F2EDD" w:rsidP="000F6675">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2F2EDD" w:rsidRPr="00F26F71" w14:paraId="10E5A382" w14:textId="77777777" w:rsidTr="000F6675">
        <w:trPr>
          <w:trHeight w:val="1871"/>
        </w:trPr>
        <w:tc>
          <w:tcPr>
            <w:tcW w:w="3227" w:type="dxa"/>
            <w:tcBorders>
              <w:top w:val="single" w:sz="4" w:space="0" w:color="auto"/>
              <w:right w:val="single" w:sz="4" w:space="0" w:color="auto"/>
            </w:tcBorders>
          </w:tcPr>
          <w:p w14:paraId="38EF0735" w14:textId="77777777" w:rsidR="002F2EDD" w:rsidRPr="00F26F71" w:rsidRDefault="002F2EDD" w:rsidP="000F6675">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44F45FD5" w14:textId="77777777" w:rsidR="002F2EDD" w:rsidRPr="00F26F71" w:rsidRDefault="002F2EDD" w:rsidP="000F6675">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6E0D5793" w14:textId="77777777" w:rsidR="002F2EDD" w:rsidRPr="00F26F71" w:rsidRDefault="002F2EDD" w:rsidP="000F6675">
            <w:pPr>
              <w:tabs>
                <w:tab w:val="left" w:pos="2983"/>
              </w:tabs>
              <w:rPr>
                <w:rFonts w:asciiTheme="minorHAnsi" w:hAnsiTheme="minorHAnsi" w:cstheme="minorHAnsi"/>
                <w:b/>
                <w:sz w:val="18"/>
                <w:szCs w:val="18"/>
              </w:rPr>
            </w:pPr>
          </w:p>
        </w:tc>
      </w:tr>
    </w:tbl>
    <w:p w14:paraId="54BE6481" w14:textId="77777777" w:rsidR="002F2EDD" w:rsidRPr="00F26F71" w:rsidRDefault="002F2EDD" w:rsidP="002F2EDD">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27227E22" w14:textId="77777777" w:rsidR="002F2EDD" w:rsidRDefault="002F2EDD" w:rsidP="002F2EDD">
      <w:pPr>
        <w:pStyle w:val="Titre3"/>
        <w:numPr>
          <w:ilvl w:val="0"/>
          <w:numId w:val="0"/>
        </w:numPr>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714DACF3" w14:textId="77777777" w:rsidR="002F2EDD" w:rsidRPr="002A0124" w:rsidRDefault="002F2EDD" w:rsidP="002F2EDD">
      <w:pPr>
        <w:pStyle w:val="Titre2"/>
        <w:rPr>
          <w:rFonts w:asciiTheme="minorHAnsi" w:hAnsiTheme="minorHAnsi" w:cstheme="minorHAnsi"/>
        </w:rPr>
      </w:pPr>
      <w:bookmarkStart w:id="20" w:name="_Toc112747436"/>
      <w:r w:rsidRPr="002A0124">
        <w:rPr>
          <w:rFonts w:asciiTheme="minorHAnsi" w:hAnsiTheme="minorHAnsi" w:cstheme="minorHAnsi"/>
        </w:rPr>
        <w:lastRenderedPageBreak/>
        <w:t>Formulaire d’offres – prix</w:t>
      </w:r>
      <w:bookmarkEnd w:id="20"/>
      <w:r w:rsidRPr="002A0124">
        <w:rPr>
          <w:rFonts w:asciiTheme="minorHAnsi" w:hAnsiTheme="minorHAnsi" w:cstheme="minorHAnsi"/>
        </w:rPr>
        <w:t xml:space="preserve"> </w:t>
      </w:r>
    </w:p>
    <w:p w14:paraId="4BF0D4DF" w14:textId="77777777" w:rsidR="002F2EDD" w:rsidRPr="00F26F71" w:rsidRDefault="002F2EDD" w:rsidP="002F2EDD">
      <w:pPr>
        <w:pStyle w:val="Corpsdetexte"/>
        <w:spacing w:before="60" w:after="60"/>
        <w:ind w:right="-568"/>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MAR23001-10021</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71234CBF" w14:textId="77777777" w:rsidR="002F2EDD" w:rsidRDefault="002F2EDD" w:rsidP="002F2EDD">
      <w:pPr>
        <w:pStyle w:val="Corpsdetexte"/>
        <w:spacing w:before="60" w:after="60"/>
        <w:ind w:right="-427"/>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Le soumissionnaire s’engage à exécuter le marché public aux prix suivants exprimés en dirhams et hors TVA :</w:t>
      </w:r>
    </w:p>
    <w:p w14:paraId="72441E24" w14:textId="77777777" w:rsidR="002F2EDD" w:rsidRDefault="002F2EDD" w:rsidP="002F2EDD">
      <w:pPr>
        <w:pStyle w:val="Corpsdetexte"/>
        <w:spacing w:before="60" w:after="60"/>
        <w:ind w:right="-427"/>
        <w:jc w:val="left"/>
        <w:rPr>
          <w:rFonts w:asciiTheme="minorHAnsi" w:eastAsia="Calibri" w:hAnsiTheme="minorHAnsi" w:cstheme="minorHAnsi"/>
          <w:color w:val="585756"/>
          <w:lang w:val="fr-BE"/>
        </w:rPr>
      </w:pPr>
    </w:p>
    <w:tbl>
      <w:tblPr>
        <w:tblStyle w:val="Grilledutableau"/>
        <w:tblW w:w="11348" w:type="dxa"/>
        <w:tblInd w:w="-1565" w:type="dxa"/>
        <w:tblLayout w:type="fixed"/>
        <w:tblLook w:val="04A0" w:firstRow="1" w:lastRow="0" w:firstColumn="1" w:lastColumn="0" w:noHBand="0" w:noVBand="1"/>
      </w:tblPr>
      <w:tblGrid>
        <w:gridCol w:w="851"/>
        <w:gridCol w:w="2127"/>
        <w:gridCol w:w="3402"/>
        <w:gridCol w:w="1984"/>
        <w:gridCol w:w="1283"/>
        <w:gridCol w:w="1701"/>
      </w:tblGrid>
      <w:tr w:rsidR="002F2EDD" w:rsidRPr="00B601C3" w14:paraId="45EBF63A" w14:textId="77777777" w:rsidTr="000F6675">
        <w:trPr>
          <w:trHeight w:val="475"/>
        </w:trPr>
        <w:tc>
          <w:tcPr>
            <w:tcW w:w="851" w:type="dxa"/>
            <w:shd w:val="clear" w:color="auto" w:fill="D9E2F3" w:themeFill="accent1" w:themeFillTint="33"/>
            <w:vAlign w:val="center"/>
          </w:tcPr>
          <w:p w14:paraId="3A453481" w14:textId="77777777" w:rsidR="002F2EDD" w:rsidRPr="00B601C3" w:rsidRDefault="002F2EDD" w:rsidP="000F6675">
            <w:pPr>
              <w:spacing w:before="120" w:after="120"/>
              <w:jc w:val="center"/>
              <w:rPr>
                <w:rFonts w:asciiTheme="minorHAnsi" w:hAnsiTheme="minorHAnsi" w:cstheme="minorHAnsi"/>
                <w:b/>
                <w:bCs/>
                <w:noProof/>
                <w:sz w:val="20"/>
                <w:lang w:val="fr-FR"/>
              </w:rPr>
            </w:pPr>
            <w:r w:rsidRPr="00B601C3">
              <w:rPr>
                <w:rFonts w:asciiTheme="minorHAnsi" w:hAnsiTheme="minorHAnsi" w:cstheme="minorHAnsi"/>
                <w:b/>
                <w:bCs/>
                <w:noProof/>
                <w:sz w:val="20"/>
                <w:lang w:val="fr-FR"/>
              </w:rPr>
              <w:t>Phase</w:t>
            </w:r>
          </w:p>
        </w:tc>
        <w:tc>
          <w:tcPr>
            <w:tcW w:w="2127" w:type="dxa"/>
            <w:shd w:val="clear" w:color="auto" w:fill="D9E2F3" w:themeFill="accent1" w:themeFillTint="33"/>
            <w:vAlign w:val="center"/>
          </w:tcPr>
          <w:p w14:paraId="0BFC0239" w14:textId="77777777" w:rsidR="002F2EDD" w:rsidRPr="00B601C3" w:rsidRDefault="002F2EDD" w:rsidP="000F6675">
            <w:pPr>
              <w:spacing w:before="120" w:after="120"/>
              <w:jc w:val="center"/>
              <w:rPr>
                <w:rFonts w:asciiTheme="minorHAnsi" w:hAnsiTheme="minorHAnsi" w:cstheme="minorHAnsi"/>
                <w:b/>
                <w:bCs/>
                <w:noProof/>
                <w:sz w:val="20"/>
                <w:szCs w:val="21"/>
                <w:lang w:val="fr-FR"/>
              </w:rPr>
            </w:pPr>
            <w:r w:rsidRPr="00B601C3">
              <w:rPr>
                <w:rFonts w:asciiTheme="minorHAnsi" w:hAnsiTheme="minorHAnsi" w:cstheme="minorHAnsi"/>
                <w:b/>
                <w:bCs/>
                <w:noProof/>
                <w:sz w:val="20"/>
                <w:szCs w:val="21"/>
                <w:lang w:val="fr-FR"/>
              </w:rPr>
              <w:t>Livrable</w:t>
            </w:r>
          </w:p>
        </w:tc>
        <w:tc>
          <w:tcPr>
            <w:tcW w:w="3402" w:type="dxa"/>
            <w:shd w:val="clear" w:color="auto" w:fill="D9E2F3" w:themeFill="accent1" w:themeFillTint="33"/>
            <w:vAlign w:val="center"/>
          </w:tcPr>
          <w:p w14:paraId="5DEDF183" w14:textId="77777777" w:rsidR="002F2EDD" w:rsidRPr="00B601C3" w:rsidRDefault="002F2EDD" w:rsidP="000F6675">
            <w:pPr>
              <w:spacing w:before="120" w:after="120"/>
              <w:jc w:val="center"/>
              <w:rPr>
                <w:rFonts w:asciiTheme="minorHAnsi" w:hAnsiTheme="minorHAnsi" w:cstheme="minorHAnsi"/>
                <w:b/>
                <w:bCs/>
                <w:noProof/>
                <w:sz w:val="20"/>
                <w:szCs w:val="21"/>
                <w:lang w:val="fr-FR"/>
              </w:rPr>
            </w:pPr>
            <w:r w:rsidRPr="00B601C3">
              <w:rPr>
                <w:rFonts w:asciiTheme="minorHAnsi" w:hAnsiTheme="minorHAnsi" w:cstheme="minorHAnsi"/>
                <w:b/>
                <w:bCs/>
                <w:noProof/>
                <w:sz w:val="20"/>
                <w:szCs w:val="21"/>
                <w:lang w:val="fr-FR"/>
              </w:rPr>
              <w:t>Activités</w:t>
            </w:r>
          </w:p>
        </w:tc>
        <w:tc>
          <w:tcPr>
            <w:tcW w:w="1984" w:type="dxa"/>
            <w:shd w:val="clear" w:color="auto" w:fill="D9E2F3" w:themeFill="accent1" w:themeFillTint="33"/>
            <w:vAlign w:val="center"/>
          </w:tcPr>
          <w:p w14:paraId="0C572042" w14:textId="35667D2F" w:rsidR="002F2EDD" w:rsidRPr="00B601C3" w:rsidRDefault="002F2EDD" w:rsidP="000F6675">
            <w:pPr>
              <w:spacing w:before="120" w:after="120"/>
              <w:jc w:val="center"/>
              <w:rPr>
                <w:rFonts w:asciiTheme="minorHAnsi" w:hAnsiTheme="minorHAnsi" w:cstheme="minorBidi"/>
                <w:b/>
                <w:sz w:val="20"/>
                <w:lang w:val="fr-FR"/>
              </w:rPr>
            </w:pPr>
            <w:r w:rsidRPr="3E8AEA5C">
              <w:rPr>
                <w:rFonts w:asciiTheme="minorHAnsi" w:hAnsiTheme="minorHAnsi" w:cstheme="minorBidi"/>
                <w:b/>
                <w:sz w:val="20"/>
                <w:lang w:val="fr-FR"/>
              </w:rPr>
              <w:t xml:space="preserve">Durée </w:t>
            </w:r>
            <w:r w:rsidRPr="3E8AEA5C">
              <w:rPr>
                <w:rFonts w:asciiTheme="minorHAnsi" w:hAnsiTheme="minorHAnsi" w:cstheme="minorBidi"/>
                <w:sz w:val="20"/>
                <w:lang w:val="fr-FR"/>
              </w:rPr>
              <w:t>(</w:t>
            </w:r>
            <w:r w:rsidR="00BD590A" w:rsidRPr="3E8AEA5C">
              <w:rPr>
                <w:rFonts w:asciiTheme="minorHAnsi" w:hAnsiTheme="minorHAnsi" w:cstheme="minorBidi"/>
                <w:noProof/>
                <w:sz w:val="20"/>
                <w:lang w:val="fr-FR"/>
              </w:rPr>
              <w:t>Journées</w:t>
            </w:r>
            <w:r w:rsidRPr="3E8AEA5C">
              <w:rPr>
                <w:rFonts w:asciiTheme="minorHAnsi" w:hAnsiTheme="minorHAnsi" w:cstheme="minorBidi"/>
                <w:sz w:val="20"/>
                <w:lang w:val="fr-FR"/>
              </w:rPr>
              <w:t xml:space="preserve"> de travail</w:t>
            </w:r>
            <w:r w:rsidRPr="7FF0F609">
              <w:rPr>
                <w:rFonts w:asciiTheme="minorHAnsi" w:hAnsiTheme="minorHAnsi" w:cstheme="minorBidi"/>
                <w:noProof/>
                <w:sz w:val="20"/>
                <w:lang w:val="fr-FR"/>
              </w:rPr>
              <w:t xml:space="preserve"> </w:t>
            </w:r>
            <w:r w:rsidRPr="7258DC40">
              <w:rPr>
                <w:rFonts w:asciiTheme="minorHAnsi" w:hAnsiTheme="minorHAnsi" w:cstheme="minorBidi"/>
                <w:noProof/>
                <w:sz w:val="20"/>
                <w:lang w:val="fr-FR"/>
              </w:rPr>
              <w:t>estimées</w:t>
            </w:r>
            <w:r w:rsidRPr="3E8AEA5C">
              <w:rPr>
                <w:rFonts w:asciiTheme="minorHAnsi" w:hAnsiTheme="minorHAnsi" w:cstheme="minorBidi"/>
                <w:sz w:val="20"/>
                <w:lang w:val="fr-FR"/>
              </w:rPr>
              <w:t>)</w:t>
            </w:r>
          </w:p>
        </w:tc>
        <w:tc>
          <w:tcPr>
            <w:tcW w:w="1283" w:type="dxa"/>
            <w:shd w:val="clear" w:color="auto" w:fill="D9E2F3" w:themeFill="accent1" w:themeFillTint="33"/>
          </w:tcPr>
          <w:p w14:paraId="057D4C83" w14:textId="77777777" w:rsidR="002F2EDD" w:rsidRPr="00B601C3" w:rsidRDefault="002F2EDD" w:rsidP="000F6675">
            <w:pPr>
              <w:spacing w:before="120" w:after="120"/>
              <w:jc w:val="center"/>
              <w:rPr>
                <w:rFonts w:asciiTheme="minorHAnsi" w:hAnsiTheme="minorHAnsi" w:cstheme="minorHAnsi"/>
                <w:b/>
                <w:bCs/>
                <w:noProof/>
                <w:sz w:val="20"/>
                <w:szCs w:val="21"/>
                <w:lang w:val="fr-FR"/>
              </w:rPr>
            </w:pPr>
            <w:r w:rsidRPr="00B601C3">
              <w:rPr>
                <w:rFonts w:asciiTheme="minorHAnsi" w:hAnsiTheme="minorHAnsi" w:cstheme="minorHAnsi"/>
                <w:b/>
                <w:bCs/>
                <w:noProof/>
                <w:sz w:val="20"/>
                <w:szCs w:val="21"/>
                <w:lang w:val="fr-FR"/>
              </w:rPr>
              <w:t>P.U en MAD HT</w:t>
            </w:r>
          </w:p>
        </w:tc>
        <w:tc>
          <w:tcPr>
            <w:tcW w:w="1701" w:type="dxa"/>
            <w:shd w:val="clear" w:color="auto" w:fill="D9E2F3" w:themeFill="accent1" w:themeFillTint="33"/>
          </w:tcPr>
          <w:p w14:paraId="32ECEA79" w14:textId="77777777" w:rsidR="002F2EDD" w:rsidRPr="00B601C3" w:rsidRDefault="002F2EDD" w:rsidP="000F6675">
            <w:pPr>
              <w:spacing w:before="120" w:after="120"/>
              <w:jc w:val="center"/>
              <w:rPr>
                <w:rFonts w:asciiTheme="minorHAnsi" w:hAnsiTheme="minorHAnsi" w:cstheme="minorHAnsi"/>
                <w:b/>
                <w:bCs/>
                <w:noProof/>
                <w:sz w:val="20"/>
                <w:szCs w:val="21"/>
                <w:lang w:val="fr-FR"/>
              </w:rPr>
            </w:pPr>
            <w:r w:rsidRPr="00B601C3">
              <w:rPr>
                <w:rFonts w:asciiTheme="minorHAnsi" w:hAnsiTheme="minorHAnsi" w:cstheme="minorHAnsi"/>
                <w:b/>
                <w:bCs/>
                <w:noProof/>
                <w:sz w:val="20"/>
                <w:szCs w:val="21"/>
                <w:lang w:val="fr-FR"/>
              </w:rPr>
              <w:t>Total en MAD HT</w:t>
            </w:r>
          </w:p>
        </w:tc>
      </w:tr>
      <w:tr w:rsidR="002F2EDD" w:rsidRPr="00B601C3" w14:paraId="58DED824" w14:textId="77777777" w:rsidTr="000F6675">
        <w:trPr>
          <w:trHeight w:val="897"/>
        </w:trPr>
        <w:tc>
          <w:tcPr>
            <w:tcW w:w="851" w:type="dxa"/>
            <w:vAlign w:val="center"/>
          </w:tcPr>
          <w:p w14:paraId="0851F9D9"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Phase 1</w:t>
            </w:r>
          </w:p>
          <w:p w14:paraId="4BEAA717"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Align w:val="center"/>
          </w:tcPr>
          <w:p w14:paraId="0418EC1C" w14:textId="77777777" w:rsidR="002F2EDD" w:rsidRPr="00B601C3" w:rsidRDefault="002F2EDD" w:rsidP="000F6675">
            <w:pPr>
              <w:spacing w:before="120" w:after="120"/>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 xml:space="preserve">L1: </w:t>
            </w:r>
            <w:r w:rsidRPr="00B601C3">
              <w:rPr>
                <w:rFonts w:asciiTheme="minorHAnsi" w:hAnsiTheme="minorHAnsi" w:cstheme="minorHAnsi"/>
                <w:noProof/>
                <w:sz w:val="18"/>
                <w:szCs w:val="18"/>
                <w:lang w:val="fr-FR"/>
              </w:rPr>
              <w:t>Note méthodologique actualisée et finalisée</w:t>
            </w:r>
          </w:p>
        </w:tc>
        <w:tc>
          <w:tcPr>
            <w:tcW w:w="3402" w:type="dxa"/>
            <w:vAlign w:val="center"/>
          </w:tcPr>
          <w:p w14:paraId="4B269DFA" w14:textId="77777777" w:rsidR="002F2EDD" w:rsidRPr="00B601C3" w:rsidRDefault="002F2EDD" w:rsidP="002F2EDD">
            <w:pPr>
              <w:pStyle w:val="Paragraphedeliste"/>
              <w:numPr>
                <w:ilvl w:val="0"/>
                <w:numId w:val="11"/>
              </w:numPr>
              <w:tabs>
                <w:tab w:val="left" w:pos="176"/>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Validation de la note méthodologique revue avec l’équipe du projet lors de la réunion de cadrage</w:t>
            </w:r>
          </w:p>
        </w:tc>
        <w:tc>
          <w:tcPr>
            <w:tcW w:w="1984" w:type="dxa"/>
            <w:vAlign w:val="center"/>
          </w:tcPr>
          <w:p w14:paraId="23875551" w14:textId="77777777" w:rsidR="002F2EDD" w:rsidRPr="00B601C3" w:rsidRDefault="002F2EDD" w:rsidP="000F6675">
            <w:pPr>
              <w:tabs>
                <w:tab w:val="left" w:pos="176"/>
              </w:tabs>
              <w:spacing w:before="120" w:after="120" w:line="240" w:lineRule="auto"/>
              <w:rPr>
                <w:rFonts w:asciiTheme="minorHAnsi" w:hAnsiTheme="minorHAnsi" w:cstheme="minorBidi"/>
                <w:sz w:val="18"/>
                <w:szCs w:val="18"/>
              </w:rPr>
            </w:pPr>
            <w:r w:rsidRPr="003C1E53">
              <w:rPr>
                <w:rFonts w:asciiTheme="minorHAnsi" w:hAnsiTheme="minorHAnsi" w:cstheme="minorBidi"/>
                <w:noProof/>
                <w:sz w:val="18"/>
                <w:szCs w:val="18"/>
                <w:lang w:val="fr-FR"/>
              </w:rPr>
              <w:t>3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19E0C192"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5E6EB9E8"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5045E1D2" w14:textId="77777777" w:rsidTr="000F6675">
        <w:trPr>
          <w:trHeight w:val="508"/>
        </w:trPr>
        <w:tc>
          <w:tcPr>
            <w:tcW w:w="851" w:type="dxa"/>
            <w:vMerge w:val="restart"/>
            <w:vAlign w:val="center"/>
          </w:tcPr>
          <w:p w14:paraId="7816B544"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Phase 2</w:t>
            </w:r>
          </w:p>
          <w:p w14:paraId="1A34E9E4" w14:textId="77777777" w:rsidR="002F2EDD" w:rsidRPr="00B601C3" w:rsidRDefault="002F2EDD" w:rsidP="000F6675">
            <w:pPr>
              <w:spacing w:before="120" w:after="120"/>
              <w:jc w:val="center"/>
              <w:rPr>
                <w:rFonts w:asciiTheme="minorHAnsi" w:hAnsiTheme="minorHAnsi" w:cstheme="minorHAnsi"/>
                <w:noProof/>
                <w:sz w:val="18"/>
                <w:szCs w:val="18"/>
                <w:lang w:val="fr-FR"/>
              </w:rPr>
            </w:pPr>
          </w:p>
        </w:tc>
        <w:tc>
          <w:tcPr>
            <w:tcW w:w="2127" w:type="dxa"/>
            <w:vMerge w:val="restart"/>
            <w:vAlign w:val="center"/>
          </w:tcPr>
          <w:p w14:paraId="7AFD90CA" w14:textId="77777777" w:rsidR="002F2EDD" w:rsidRPr="00B601C3" w:rsidRDefault="002F2EDD" w:rsidP="000F6675">
            <w:pPr>
              <w:spacing w:before="120" w:after="120"/>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 xml:space="preserve">L2 : </w:t>
            </w:r>
            <w:r w:rsidRPr="00B601C3">
              <w:rPr>
                <w:rFonts w:asciiTheme="minorHAnsi" w:hAnsiTheme="minorHAnsi" w:cstheme="minorHAnsi"/>
                <w:noProof/>
                <w:sz w:val="18"/>
                <w:szCs w:val="18"/>
                <w:lang w:val="fr-FR"/>
              </w:rPr>
              <w:t>Rapport d’analyses des fondements du plan de formation/ de RC</w:t>
            </w:r>
          </w:p>
        </w:tc>
        <w:tc>
          <w:tcPr>
            <w:tcW w:w="3402" w:type="dxa"/>
            <w:vMerge w:val="restart"/>
          </w:tcPr>
          <w:p w14:paraId="6CA881BA" w14:textId="77777777" w:rsidR="002F2EDD" w:rsidRPr="00B601C3" w:rsidRDefault="002F2EDD" w:rsidP="002F2EDD">
            <w:pPr>
              <w:pStyle w:val="Paragraphedeliste"/>
              <w:numPr>
                <w:ilvl w:val="0"/>
                <w:numId w:val="11"/>
              </w:numPr>
              <w:tabs>
                <w:tab w:val="left" w:pos="176"/>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Analyse des fondements du plan général de formation/ RC</w:t>
            </w:r>
          </w:p>
        </w:tc>
        <w:tc>
          <w:tcPr>
            <w:tcW w:w="1984" w:type="dxa"/>
            <w:vAlign w:val="center"/>
          </w:tcPr>
          <w:p w14:paraId="1785AF97" w14:textId="77777777" w:rsidR="002F2EDD" w:rsidRPr="00B601C3" w:rsidRDefault="002F2EDD" w:rsidP="000F6675">
            <w:pPr>
              <w:spacing w:line="259" w:lineRule="auto"/>
            </w:pPr>
            <w:r w:rsidRPr="204CB2D4">
              <w:rPr>
                <w:rFonts w:asciiTheme="minorHAnsi" w:hAnsiTheme="minorHAnsi" w:cstheme="minorBidi"/>
                <w:noProof/>
                <w:sz w:val="18"/>
                <w:szCs w:val="18"/>
                <w:lang w:val="fr-FR"/>
              </w:rPr>
              <w:t>4 Réunions/ Ateliers à Rabat-Casablanca</w:t>
            </w:r>
          </w:p>
        </w:tc>
        <w:tc>
          <w:tcPr>
            <w:tcW w:w="1283" w:type="dxa"/>
          </w:tcPr>
          <w:p w14:paraId="7EADE06F" w14:textId="77777777" w:rsidR="002F2EDD" w:rsidRPr="00B601C3" w:rsidRDefault="002F2EDD" w:rsidP="000F6675">
            <w:pPr>
              <w:spacing w:before="120" w:after="120" w:line="259" w:lineRule="auto"/>
              <w:rPr>
                <w:rFonts w:asciiTheme="minorHAnsi" w:hAnsiTheme="minorHAnsi" w:cstheme="minorHAnsi"/>
                <w:b/>
                <w:bCs/>
                <w:noProof/>
                <w:sz w:val="18"/>
                <w:szCs w:val="18"/>
                <w:highlight w:val="yellow"/>
                <w:lang w:val="fr-FR"/>
              </w:rPr>
            </w:pPr>
          </w:p>
        </w:tc>
        <w:tc>
          <w:tcPr>
            <w:tcW w:w="1701" w:type="dxa"/>
          </w:tcPr>
          <w:p w14:paraId="6F880572" w14:textId="77777777" w:rsidR="002F2EDD" w:rsidRPr="00B601C3" w:rsidRDefault="002F2EDD" w:rsidP="000F6675">
            <w:pPr>
              <w:spacing w:before="120" w:after="120" w:line="259" w:lineRule="auto"/>
              <w:rPr>
                <w:rFonts w:asciiTheme="minorHAnsi" w:hAnsiTheme="minorHAnsi" w:cstheme="minorHAnsi"/>
                <w:b/>
                <w:bCs/>
                <w:noProof/>
                <w:sz w:val="18"/>
                <w:szCs w:val="18"/>
                <w:highlight w:val="yellow"/>
                <w:lang w:val="fr-FR"/>
              </w:rPr>
            </w:pPr>
          </w:p>
        </w:tc>
      </w:tr>
      <w:tr w:rsidR="002F2EDD" w:rsidRPr="00B601C3" w14:paraId="56005F71" w14:textId="77777777" w:rsidTr="000F6675">
        <w:trPr>
          <w:trHeight w:val="507"/>
        </w:trPr>
        <w:tc>
          <w:tcPr>
            <w:tcW w:w="851" w:type="dxa"/>
            <w:vMerge/>
            <w:vAlign w:val="center"/>
          </w:tcPr>
          <w:p w14:paraId="23F5156D"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Merge/>
            <w:vAlign w:val="center"/>
          </w:tcPr>
          <w:p w14:paraId="0C43ABCD" w14:textId="77777777" w:rsidR="002F2EDD" w:rsidRPr="00B601C3" w:rsidRDefault="002F2EDD" w:rsidP="000F6675">
            <w:pPr>
              <w:spacing w:before="120" w:after="120"/>
              <w:rPr>
                <w:rFonts w:asciiTheme="minorHAnsi" w:hAnsiTheme="minorHAnsi" w:cstheme="minorHAnsi"/>
                <w:b/>
                <w:bCs/>
                <w:noProof/>
                <w:sz w:val="18"/>
                <w:szCs w:val="18"/>
                <w:lang w:val="fr-FR"/>
              </w:rPr>
            </w:pPr>
          </w:p>
        </w:tc>
        <w:tc>
          <w:tcPr>
            <w:tcW w:w="3402" w:type="dxa"/>
            <w:vMerge/>
          </w:tcPr>
          <w:p w14:paraId="1B22899A" w14:textId="77777777" w:rsidR="002F2EDD" w:rsidRPr="00B601C3" w:rsidRDefault="002F2EDD" w:rsidP="002F2EDD">
            <w:pPr>
              <w:pStyle w:val="Paragraphedeliste"/>
              <w:numPr>
                <w:ilvl w:val="0"/>
                <w:numId w:val="11"/>
              </w:numPr>
              <w:tabs>
                <w:tab w:val="left" w:pos="176"/>
              </w:tabs>
              <w:spacing w:before="120" w:after="120" w:line="240" w:lineRule="auto"/>
              <w:ind w:left="176" w:hanging="176"/>
              <w:rPr>
                <w:rFonts w:asciiTheme="minorHAnsi" w:hAnsiTheme="minorHAnsi" w:cstheme="minorHAnsi"/>
                <w:noProof/>
                <w:sz w:val="18"/>
                <w:szCs w:val="18"/>
              </w:rPr>
            </w:pPr>
          </w:p>
        </w:tc>
        <w:tc>
          <w:tcPr>
            <w:tcW w:w="1984" w:type="dxa"/>
            <w:vAlign w:val="center"/>
          </w:tcPr>
          <w:p w14:paraId="1705A048" w14:textId="77777777" w:rsidR="002F2EDD" w:rsidRPr="003C1E53" w:rsidRDefault="002F2EDD" w:rsidP="000F6675">
            <w:pPr>
              <w:tabs>
                <w:tab w:val="left" w:pos="176"/>
              </w:tabs>
              <w:spacing w:before="120" w:after="120" w:line="240" w:lineRule="auto"/>
              <w:rPr>
                <w:rFonts w:asciiTheme="minorHAnsi" w:hAnsiTheme="minorHAnsi" w:cstheme="minorBidi"/>
                <w:noProof/>
                <w:sz w:val="18"/>
                <w:szCs w:val="18"/>
                <w:lang w:val="fr-FR"/>
              </w:rPr>
            </w:pPr>
            <w:r w:rsidRPr="003C1E53">
              <w:rPr>
                <w:rFonts w:asciiTheme="minorHAnsi" w:hAnsiTheme="minorHAnsi" w:cstheme="minorBidi"/>
                <w:noProof/>
                <w:sz w:val="18"/>
                <w:szCs w:val="18"/>
                <w:lang w:val="fr-FR"/>
              </w:rPr>
              <w:t>2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4DE29AA2" w14:textId="77777777" w:rsidR="002F2EDD" w:rsidRPr="00B601C3" w:rsidRDefault="002F2EDD" w:rsidP="000F6675">
            <w:pPr>
              <w:spacing w:before="120" w:after="120" w:line="259" w:lineRule="auto"/>
              <w:rPr>
                <w:rFonts w:asciiTheme="minorHAnsi" w:hAnsiTheme="minorHAnsi" w:cstheme="minorHAnsi"/>
                <w:b/>
                <w:bCs/>
                <w:noProof/>
                <w:sz w:val="18"/>
                <w:szCs w:val="18"/>
                <w:highlight w:val="yellow"/>
                <w:lang w:val="fr-FR"/>
              </w:rPr>
            </w:pPr>
          </w:p>
        </w:tc>
        <w:tc>
          <w:tcPr>
            <w:tcW w:w="1701" w:type="dxa"/>
          </w:tcPr>
          <w:p w14:paraId="095326B3" w14:textId="77777777" w:rsidR="002F2EDD" w:rsidRPr="00B601C3" w:rsidRDefault="002F2EDD" w:rsidP="000F6675">
            <w:pPr>
              <w:spacing w:before="120" w:after="120" w:line="259" w:lineRule="auto"/>
              <w:rPr>
                <w:rFonts w:asciiTheme="minorHAnsi" w:hAnsiTheme="minorHAnsi" w:cstheme="minorHAnsi"/>
                <w:b/>
                <w:bCs/>
                <w:noProof/>
                <w:sz w:val="18"/>
                <w:szCs w:val="18"/>
                <w:highlight w:val="yellow"/>
                <w:lang w:val="fr-FR"/>
              </w:rPr>
            </w:pPr>
          </w:p>
        </w:tc>
      </w:tr>
      <w:tr w:rsidR="002F2EDD" w:rsidRPr="00B601C3" w14:paraId="3A7B89C3" w14:textId="77777777" w:rsidTr="000F6675">
        <w:trPr>
          <w:trHeight w:val="458"/>
        </w:trPr>
        <w:tc>
          <w:tcPr>
            <w:tcW w:w="851" w:type="dxa"/>
            <w:vMerge/>
            <w:vAlign w:val="center"/>
          </w:tcPr>
          <w:p w14:paraId="675A57A7"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Merge/>
          </w:tcPr>
          <w:p w14:paraId="0FE18733" w14:textId="77777777" w:rsidR="002F2EDD" w:rsidRPr="00B601C3" w:rsidRDefault="002F2EDD" w:rsidP="000F6675">
            <w:pPr>
              <w:spacing w:before="120" w:after="120"/>
              <w:rPr>
                <w:rFonts w:asciiTheme="minorHAnsi" w:hAnsiTheme="minorHAnsi" w:cstheme="minorHAnsi"/>
                <w:b/>
                <w:bCs/>
                <w:noProof/>
                <w:sz w:val="18"/>
                <w:szCs w:val="18"/>
                <w:lang w:val="fr-FR"/>
              </w:rPr>
            </w:pPr>
          </w:p>
        </w:tc>
        <w:tc>
          <w:tcPr>
            <w:tcW w:w="3402" w:type="dxa"/>
          </w:tcPr>
          <w:p w14:paraId="5A0C67B9" w14:textId="77777777" w:rsidR="002F2EDD" w:rsidRPr="00B601C3" w:rsidRDefault="002F2EDD" w:rsidP="002F2EDD">
            <w:pPr>
              <w:pStyle w:val="Paragraphedeliste"/>
              <w:numPr>
                <w:ilvl w:val="0"/>
                <w:numId w:val="11"/>
              </w:numPr>
              <w:tabs>
                <w:tab w:val="left" w:pos="176"/>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Réunion avec l’équipe de suivi pour la validation du rapport d’analyse des besoins en formation</w:t>
            </w:r>
          </w:p>
        </w:tc>
        <w:tc>
          <w:tcPr>
            <w:tcW w:w="1984" w:type="dxa"/>
          </w:tcPr>
          <w:p w14:paraId="28F406E4" w14:textId="77777777" w:rsidR="002F2EDD" w:rsidRPr="00B601C3" w:rsidRDefault="002F2EDD" w:rsidP="000F6675">
            <w:pPr>
              <w:tabs>
                <w:tab w:val="left" w:pos="176"/>
              </w:tabs>
              <w:spacing w:before="120" w:after="120" w:line="240" w:lineRule="auto"/>
              <w:rPr>
                <w:rFonts w:asciiTheme="minorHAnsi" w:hAnsiTheme="minorHAnsi" w:cstheme="minorBidi"/>
                <w:sz w:val="18"/>
                <w:szCs w:val="18"/>
              </w:rPr>
            </w:pPr>
            <w:r w:rsidRPr="003C1E53">
              <w:rPr>
                <w:rFonts w:asciiTheme="minorHAnsi" w:hAnsiTheme="minorHAnsi" w:cstheme="minorBidi"/>
                <w:noProof/>
                <w:sz w:val="18"/>
                <w:szCs w:val="18"/>
                <w:lang w:val="fr-FR"/>
              </w:rPr>
              <w:t>2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34B914C6"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3B5EAF65"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0131AA87" w14:textId="77777777" w:rsidTr="000F6675">
        <w:trPr>
          <w:trHeight w:val="714"/>
        </w:trPr>
        <w:tc>
          <w:tcPr>
            <w:tcW w:w="851" w:type="dxa"/>
            <w:vMerge w:val="restart"/>
            <w:vAlign w:val="center"/>
          </w:tcPr>
          <w:p w14:paraId="3060D00A"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Phase 3</w:t>
            </w:r>
          </w:p>
          <w:p w14:paraId="0D19CD14" w14:textId="77777777" w:rsidR="002F2EDD" w:rsidRPr="00B601C3" w:rsidRDefault="002F2EDD" w:rsidP="000F6675">
            <w:pPr>
              <w:spacing w:before="120" w:after="120"/>
              <w:jc w:val="center"/>
              <w:rPr>
                <w:rFonts w:asciiTheme="minorHAnsi" w:hAnsiTheme="minorHAnsi" w:cstheme="minorHAnsi"/>
                <w:noProof/>
                <w:sz w:val="18"/>
                <w:szCs w:val="18"/>
                <w:lang w:val="fr-FR"/>
              </w:rPr>
            </w:pPr>
          </w:p>
        </w:tc>
        <w:tc>
          <w:tcPr>
            <w:tcW w:w="2127" w:type="dxa"/>
            <w:vMerge w:val="restart"/>
            <w:vAlign w:val="center"/>
          </w:tcPr>
          <w:p w14:paraId="31DD29A5" w14:textId="77777777" w:rsidR="002F2EDD" w:rsidRPr="00B601C3" w:rsidRDefault="002F2EDD" w:rsidP="000F6675">
            <w:pPr>
              <w:spacing w:before="120" w:after="120"/>
              <w:rPr>
                <w:rFonts w:asciiTheme="minorHAnsi" w:hAnsiTheme="minorHAnsi" w:cstheme="minorHAnsi"/>
                <w:noProof/>
                <w:sz w:val="18"/>
                <w:szCs w:val="18"/>
                <w:lang w:val="fr-FR"/>
              </w:rPr>
            </w:pPr>
            <w:r w:rsidRPr="00B601C3">
              <w:rPr>
                <w:rFonts w:asciiTheme="minorHAnsi" w:hAnsiTheme="minorHAnsi" w:cstheme="minorHAnsi"/>
                <w:b/>
                <w:bCs/>
                <w:noProof/>
                <w:sz w:val="18"/>
                <w:szCs w:val="18"/>
                <w:lang w:val="fr-FR"/>
              </w:rPr>
              <w:t>L3 :</w:t>
            </w:r>
            <w:r w:rsidRPr="00B601C3">
              <w:rPr>
                <w:rFonts w:asciiTheme="minorHAnsi" w:hAnsiTheme="minorHAnsi" w:cstheme="minorHAnsi"/>
                <w:noProof/>
                <w:sz w:val="18"/>
                <w:szCs w:val="18"/>
                <w:lang w:val="fr-FR"/>
              </w:rPr>
              <w:t xml:space="preserve"> Rapport d’analyse des besoins de formation</w:t>
            </w:r>
          </w:p>
        </w:tc>
        <w:tc>
          <w:tcPr>
            <w:tcW w:w="3402" w:type="dxa"/>
            <w:vMerge w:val="restart"/>
          </w:tcPr>
          <w:p w14:paraId="0C936D52" w14:textId="77777777" w:rsidR="002F2EDD" w:rsidRPr="00B601C3" w:rsidRDefault="002F2EDD" w:rsidP="002F2EDD">
            <w:pPr>
              <w:pStyle w:val="Paragraphedeliste"/>
              <w:numPr>
                <w:ilvl w:val="0"/>
                <w:numId w:val="11"/>
              </w:numPr>
              <w:tabs>
                <w:tab w:val="left" w:pos="176"/>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Reccueil et analyse des besoins en formation</w:t>
            </w:r>
          </w:p>
        </w:tc>
        <w:tc>
          <w:tcPr>
            <w:tcW w:w="1984" w:type="dxa"/>
          </w:tcPr>
          <w:p w14:paraId="0ED5961E" w14:textId="77777777" w:rsidR="002F2EDD" w:rsidRPr="00807E61" w:rsidRDefault="002F2EDD" w:rsidP="000F6675">
            <w:pPr>
              <w:spacing w:after="160"/>
              <w:rPr>
                <w:rFonts w:asciiTheme="minorHAnsi" w:hAnsiTheme="minorHAnsi" w:cstheme="minorBidi"/>
                <w:noProof/>
                <w:sz w:val="18"/>
                <w:szCs w:val="18"/>
                <w:lang w:val="fr-FR"/>
              </w:rPr>
            </w:pPr>
            <w:r w:rsidRPr="204CB2D4">
              <w:rPr>
                <w:rFonts w:asciiTheme="minorHAnsi" w:hAnsiTheme="minorHAnsi" w:cstheme="minorBidi"/>
                <w:noProof/>
                <w:sz w:val="18"/>
                <w:szCs w:val="18"/>
                <w:lang w:val="fr-FR"/>
              </w:rPr>
              <w:t>6 réuinons/ateliers Rabat/Casablanca/Marrakech/Agadir/Oujd</w:t>
            </w:r>
            <w:r>
              <w:rPr>
                <w:rFonts w:asciiTheme="minorHAnsi" w:hAnsiTheme="minorHAnsi" w:cstheme="minorBidi"/>
                <w:noProof/>
                <w:sz w:val="18"/>
                <w:szCs w:val="18"/>
                <w:lang w:val="fr-FR"/>
              </w:rPr>
              <w:t>a</w:t>
            </w:r>
          </w:p>
        </w:tc>
        <w:tc>
          <w:tcPr>
            <w:tcW w:w="1283" w:type="dxa"/>
          </w:tcPr>
          <w:p w14:paraId="32ECC0A2"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3FA6E87C"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1A43C7EF" w14:textId="77777777" w:rsidTr="000F6675">
        <w:trPr>
          <w:trHeight w:val="487"/>
        </w:trPr>
        <w:tc>
          <w:tcPr>
            <w:tcW w:w="851" w:type="dxa"/>
            <w:vMerge/>
            <w:vAlign w:val="center"/>
          </w:tcPr>
          <w:p w14:paraId="6967A979"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Merge/>
            <w:vAlign w:val="center"/>
          </w:tcPr>
          <w:p w14:paraId="48DD7C25" w14:textId="77777777" w:rsidR="002F2EDD" w:rsidRPr="00B601C3" w:rsidRDefault="002F2EDD" w:rsidP="000F6675">
            <w:pPr>
              <w:spacing w:before="120" w:after="120"/>
              <w:rPr>
                <w:rFonts w:asciiTheme="minorHAnsi" w:hAnsiTheme="minorHAnsi" w:cstheme="minorHAnsi"/>
                <w:b/>
                <w:bCs/>
                <w:noProof/>
                <w:sz w:val="18"/>
                <w:szCs w:val="18"/>
                <w:lang w:val="fr-FR"/>
              </w:rPr>
            </w:pPr>
          </w:p>
        </w:tc>
        <w:tc>
          <w:tcPr>
            <w:tcW w:w="3402" w:type="dxa"/>
            <w:vMerge/>
          </w:tcPr>
          <w:p w14:paraId="73F0800A" w14:textId="77777777" w:rsidR="002F2EDD" w:rsidRPr="00B601C3" w:rsidRDefault="002F2EDD" w:rsidP="002F2EDD">
            <w:pPr>
              <w:pStyle w:val="Paragraphedeliste"/>
              <w:numPr>
                <w:ilvl w:val="0"/>
                <w:numId w:val="11"/>
              </w:numPr>
              <w:tabs>
                <w:tab w:val="left" w:pos="176"/>
              </w:tabs>
              <w:spacing w:before="120" w:after="120" w:line="240" w:lineRule="auto"/>
              <w:ind w:left="176" w:hanging="176"/>
              <w:rPr>
                <w:rFonts w:asciiTheme="minorHAnsi" w:hAnsiTheme="minorHAnsi" w:cstheme="minorHAnsi"/>
                <w:noProof/>
                <w:sz w:val="18"/>
                <w:szCs w:val="18"/>
              </w:rPr>
            </w:pPr>
          </w:p>
        </w:tc>
        <w:tc>
          <w:tcPr>
            <w:tcW w:w="1984" w:type="dxa"/>
          </w:tcPr>
          <w:p w14:paraId="6C6CEF59" w14:textId="77777777" w:rsidR="002F2EDD" w:rsidRPr="204CB2D4" w:rsidRDefault="002F2EDD" w:rsidP="000F6675">
            <w:pPr>
              <w:rPr>
                <w:rFonts w:asciiTheme="minorHAnsi" w:hAnsiTheme="minorHAnsi" w:cstheme="minorBidi"/>
                <w:noProof/>
                <w:sz w:val="18"/>
                <w:szCs w:val="18"/>
                <w:lang w:val="fr-FR"/>
              </w:rPr>
            </w:pPr>
            <w:r w:rsidRPr="204CB2D4">
              <w:rPr>
                <w:rFonts w:asciiTheme="minorHAnsi" w:hAnsiTheme="minorHAnsi" w:cstheme="minorBidi"/>
                <w:noProof/>
                <w:sz w:val="18"/>
                <w:szCs w:val="18"/>
                <w:lang w:val="fr-FR"/>
              </w:rPr>
              <w:t>2</w:t>
            </w:r>
            <w:r>
              <w:rPr>
                <w:rFonts w:asciiTheme="minorHAnsi" w:hAnsiTheme="minorHAnsi" w:cstheme="minorBidi"/>
                <w:noProof/>
                <w:sz w:val="18"/>
                <w:szCs w:val="18"/>
                <w:lang w:val="fr-FR"/>
              </w:rPr>
              <w:t xml:space="preserve"> journées de travail au</w:t>
            </w:r>
            <w:r w:rsidRPr="204CB2D4">
              <w:rPr>
                <w:rFonts w:asciiTheme="minorHAnsi" w:hAnsiTheme="minorHAnsi" w:cstheme="minorBidi"/>
                <w:noProof/>
                <w:sz w:val="18"/>
                <w:szCs w:val="18"/>
                <w:lang w:val="fr-FR"/>
              </w:rPr>
              <w:t xml:space="preserve"> bureau</w:t>
            </w:r>
          </w:p>
        </w:tc>
        <w:tc>
          <w:tcPr>
            <w:tcW w:w="1283" w:type="dxa"/>
          </w:tcPr>
          <w:p w14:paraId="2A2722F1"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3A7449E6"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39589088" w14:textId="77777777" w:rsidTr="000F6675">
        <w:trPr>
          <w:trHeight w:val="316"/>
        </w:trPr>
        <w:tc>
          <w:tcPr>
            <w:tcW w:w="851" w:type="dxa"/>
            <w:vMerge/>
            <w:vAlign w:val="center"/>
          </w:tcPr>
          <w:p w14:paraId="3559EB53"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Merge/>
          </w:tcPr>
          <w:p w14:paraId="55A59E47" w14:textId="77777777" w:rsidR="002F2EDD" w:rsidRPr="00B601C3" w:rsidRDefault="002F2EDD" w:rsidP="000F6675">
            <w:pPr>
              <w:spacing w:before="120" w:after="120"/>
              <w:rPr>
                <w:rFonts w:asciiTheme="minorHAnsi" w:hAnsiTheme="minorHAnsi" w:cstheme="minorHAnsi"/>
                <w:b/>
                <w:bCs/>
                <w:noProof/>
                <w:sz w:val="18"/>
                <w:szCs w:val="18"/>
                <w:lang w:val="fr-FR"/>
              </w:rPr>
            </w:pPr>
          </w:p>
        </w:tc>
        <w:tc>
          <w:tcPr>
            <w:tcW w:w="3402" w:type="dxa"/>
          </w:tcPr>
          <w:p w14:paraId="4DB5DC70" w14:textId="77777777" w:rsidR="002F2EDD" w:rsidRPr="00B601C3" w:rsidRDefault="002F2EDD" w:rsidP="002F2EDD">
            <w:pPr>
              <w:pStyle w:val="Paragraphedeliste"/>
              <w:numPr>
                <w:ilvl w:val="0"/>
                <w:numId w:val="10"/>
              </w:numPr>
              <w:tabs>
                <w:tab w:val="left" w:pos="295"/>
              </w:tabs>
              <w:spacing w:before="120" w:after="120" w:line="240" w:lineRule="auto"/>
              <w:ind w:left="11" w:firstLine="0"/>
              <w:rPr>
                <w:rFonts w:asciiTheme="minorHAnsi" w:hAnsiTheme="minorHAnsi" w:cstheme="minorHAnsi"/>
                <w:noProof/>
                <w:sz w:val="18"/>
                <w:szCs w:val="18"/>
              </w:rPr>
            </w:pPr>
            <w:r w:rsidRPr="00B601C3">
              <w:rPr>
                <w:rFonts w:asciiTheme="minorHAnsi" w:hAnsiTheme="minorHAnsi" w:cstheme="minorHAnsi"/>
                <w:noProof/>
                <w:sz w:val="18"/>
                <w:szCs w:val="18"/>
              </w:rPr>
              <w:t>Réunion avec l’équipe de suivi pour la validation des plans de formation/ de RC</w:t>
            </w:r>
          </w:p>
        </w:tc>
        <w:tc>
          <w:tcPr>
            <w:tcW w:w="1984" w:type="dxa"/>
          </w:tcPr>
          <w:p w14:paraId="54D69BF0" w14:textId="77777777" w:rsidR="002F2EDD" w:rsidRPr="00B601C3" w:rsidRDefault="002F2EDD" w:rsidP="000F6675">
            <w:pPr>
              <w:tabs>
                <w:tab w:val="left" w:pos="176"/>
              </w:tabs>
              <w:spacing w:before="120" w:after="120" w:line="240" w:lineRule="auto"/>
              <w:rPr>
                <w:rFonts w:asciiTheme="minorHAnsi" w:hAnsiTheme="minorHAnsi" w:cstheme="minorBidi"/>
                <w:sz w:val="18"/>
                <w:szCs w:val="18"/>
              </w:rPr>
            </w:pPr>
            <w:r w:rsidRPr="003C1E53">
              <w:rPr>
                <w:rFonts w:asciiTheme="minorHAnsi" w:hAnsiTheme="minorHAnsi" w:cstheme="minorBidi"/>
                <w:noProof/>
                <w:sz w:val="18"/>
                <w:szCs w:val="18"/>
                <w:lang w:val="fr-FR"/>
              </w:rPr>
              <w:t>2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48292B91"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6E792A4C"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64034AA6" w14:textId="77777777" w:rsidTr="000F6675">
        <w:trPr>
          <w:trHeight w:val="346"/>
        </w:trPr>
        <w:tc>
          <w:tcPr>
            <w:tcW w:w="851" w:type="dxa"/>
            <w:vMerge w:val="restart"/>
            <w:vAlign w:val="center"/>
          </w:tcPr>
          <w:p w14:paraId="15AD930A"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Phase 4</w:t>
            </w:r>
          </w:p>
          <w:p w14:paraId="3EEEB41C"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Merge w:val="restart"/>
            <w:vAlign w:val="center"/>
          </w:tcPr>
          <w:p w14:paraId="668068F7" w14:textId="77777777" w:rsidR="002F2EDD" w:rsidRPr="00B601C3" w:rsidRDefault="002F2EDD" w:rsidP="000F6675">
            <w:pPr>
              <w:spacing w:before="120" w:after="120"/>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 xml:space="preserve">L4 : </w:t>
            </w:r>
            <w:r w:rsidRPr="00B601C3">
              <w:rPr>
                <w:rFonts w:asciiTheme="minorHAnsi" w:hAnsiTheme="minorHAnsi" w:cstheme="minorHAnsi"/>
                <w:noProof/>
                <w:sz w:val="18"/>
                <w:szCs w:val="18"/>
                <w:lang w:val="fr-FR"/>
              </w:rPr>
              <w:t xml:space="preserve">Catalogues de formation/de RC des institutions partenaires </w:t>
            </w:r>
          </w:p>
        </w:tc>
        <w:tc>
          <w:tcPr>
            <w:tcW w:w="3402" w:type="dxa"/>
          </w:tcPr>
          <w:p w14:paraId="6747C0EB"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Elaboration des propositions de catalogues de formation/ de RC</w:t>
            </w:r>
          </w:p>
        </w:tc>
        <w:tc>
          <w:tcPr>
            <w:tcW w:w="1984" w:type="dxa"/>
          </w:tcPr>
          <w:p w14:paraId="46C0D482" w14:textId="77777777" w:rsidR="002F2EDD" w:rsidRPr="00B601C3" w:rsidRDefault="002F2EDD" w:rsidP="000F6675">
            <w:pPr>
              <w:tabs>
                <w:tab w:val="left" w:pos="176"/>
              </w:tabs>
              <w:spacing w:before="120" w:after="120" w:line="240" w:lineRule="auto"/>
              <w:rPr>
                <w:rFonts w:asciiTheme="minorHAnsi" w:hAnsiTheme="minorHAnsi" w:cstheme="minorBidi"/>
                <w:sz w:val="18"/>
                <w:szCs w:val="18"/>
              </w:rPr>
            </w:pPr>
            <w:r w:rsidRPr="003C1E53">
              <w:rPr>
                <w:rFonts w:asciiTheme="minorHAnsi" w:hAnsiTheme="minorHAnsi" w:cstheme="minorBidi"/>
                <w:noProof/>
                <w:sz w:val="18"/>
                <w:szCs w:val="18"/>
                <w:lang w:val="fr-FR"/>
              </w:rPr>
              <w:t>6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6EA55099"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5711E176"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48E32C8C" w14:textId="77777777" w:rsidTr="000F6675">
        <w:trPr>
          <w:trHeight w:val="532"/>
        </w:trPr>
        <w:tc>
          <w:tcPr>
            <w:tcW w:w="851" w:type="dxa"/>
            <w:vMerge/>
            <w:vAlign w:val="center"/>
          </w:tcPr>
          <w:p w14:paraId="6D53B9E3"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Merge/>
            <w:vAlign w:val="center"/>
          </w:tcPr>
          <w:p w14:paraId="400F35C5" w14:textId="77777777" w:rsidR="002F2EDD" w:rsidRPr="00B601C3" w:rsidRDefault="002F2EDD" w:rsidP="000F6675">
            <w:pPr>
              <w:spacing w:before="120" w:after="120"/>
              <w:rPr>
                <w:rFonts w:asciiTheme="minorHAnsi" w:hAnsiTheme="minorHAnsi" w:cstheme="minorHAnsi"/>
                <w:b/>
                <w:bCs/>
                <w:noProof/>
                <w:sz w:val="18"/>
                <w:szCs w:val="18"/>
                <w:lang w:val="fr-FR"/>
              </w:rPr>
            </w:pPr>
          </w:p>
        </w:tc>
        <w:tc>
          <w:tcPr>
            <w:tcW w:w="3402" w:type="dxa"/>
          </w:tcPr>
          <w:p w14:paraId="228EAD98"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Réunion avec l’équipe de suivi pour la validation des propositions .</w:t>
            </w:r>
          </w:p>
        </w:tc>
        <w:tc>
          <w:tcPr>
            <w:tcW w:w="1984" w:type="dxa"/>
          </w:tcPr>
          <w:p w14:paraId="56A670B1" w14:textId="77777777" w:rsidR="002F2EDD" w:rsidRPr="00B601C3" w:rsidRDefault="002F2EDD" w:rsidP="000F6675">
            <w:pPr>
              <w:tabs>
                <w:tab w:val="left" w:pos="176"/>
              </w:tabs>
              <w:spacing w:before="120" w:after="120" w:line="240" w:lineRule="auto"/>
              <w:rPr>
                <w:rFonts w:asciiTheme="minorHAnsi" w:hAnsiTheme="minorHAnsi" w:cstheme="minorBidi"/>
                <w:sz w:val="18"/>
                <w:szCs w:val="18"/>
              </w:rPr>
            </w:pPr>
            <w:r w:rsidRPr="003C1E53">
              <w:rPr>
                <w:rFonts w:asciiTheme="minorHAnsi" w:hAnsiTheme="minorHAnsi" w:cstheme="minorBidi"/>
                <w:noProof/>
                <w:sz w:val="18"/>
                <w:szCs w:val="18"/>
                <w:lang w:val="fr-FR"/>
              </w:rPr>
              <w:t>2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4A3E1349"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4A76C151"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7936AFDB" w14:textId="77777777" w:rsidTr="000F6675">
        <w:trPr>
          <w:trHeight w:val="949"/>
        </w:trPr>
        <w:tc>
          <w:tcPr>
            <w:tcW w:w="851" w:type="dxa"/>
            <w:vMerge/>
          </w:tcPr>
          <w:p w14:paraId="4E30D4D2" w14:textId="77777777" w:rsidR="002F2EDD" w:rsidRPr="00B601C3" w:rsidRDefault="002F2EDD" w:rsidP="000F6675">
            <w:pPr>
              <w:spacing w:before="120" w:after="120"/>
              <w:jc w:val="both"/>
              <w:rPr>
                <w:rFonts w:asciiTheme="minorHAnsi" w:hAnsiTheme="minorHAnsi" w:cstheme="minorHAnsi"/>
                <w:b/>
                <w:bCs/>
                <w:noProof/>
                <w:sz w:val="18"/>
                <w:szCs w:val="18"/>
                <w:lang w:val="fr-FR"/>
              </w:rPr>
            </w:pPr>
          </w:p>
        </w:tc>
        <w:tc>
          <w:tcPr>
            <w:tcW w:w="2127" w:type="dxa"/>
            <w:vMerge w:val="restart"/>
            <w:vAlign w:val="center"/>
          </w:tcPr>
          <w:p w14:paraId="42614D96" w14:textId="77777777" w:rsidR="002F2EDD" w:rsidRPr="00B601C3" w:rsidRDefault="002F2EDD" w:rsidP="000F6675">
            <w:pPr>
              <w:spacing w:before="120" w:after="120"/>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 xml:space="preserve">L5 : </w:t>
            </w:r>
            <w:r w:rsidRPr="00B601C3">
              <w:rPr>
                <w:rFonts w:asciiTheme="minorHAnsi" w:hAnsiTheme="minorHAnsi" w:cstheme="minorHAnsi"/>
                <w:noProof/>
                <w:sz w:val="18"/>
                <w:szCs w:val="18"/>
                <w:lang w:val="fr-FR"/>
              </w:rPr>
              <w:t>Plan commun de Formation/RC avec dispositif d’évaluation du plan de formation</w:t>
            </w:r>
          </w:p>
        </w:tc>
        <w:tc>
          <w:tcPr>
            <w:tcW w:w="3402" w:type="dxa"/>
          </w:tcPr>
          <w:p w14:paraId="29EA5068"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Elaboration de la proposition de plan commun de formation/RC</w:t>
            </w:r>
          </w:p>
          <w:p w14:paraId="1D1B6240"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Proposition d’une démarche et outil de suivi-évaluation des PRC avec des indicateurs qualitatifs pertinents</w:t>
            </w:r>
          </w:p>
        </w:tc>
        <w:tc>
          <w:tcPr>
            <w:tcW w:w="1984" w:type="dxa"/>
          </w:tcPr>
          <w:p w14:paraId="3E94FB21" w14:textId="77777777" w:rsidR="002F2EDD" w:rsidRPr="00B601C3" w:rsidRDefault="002F2EDD" w:rsidP="000F6675">
            <w:pPr>
              <w:tabs>
                <w:tab w:val="left" w:pos="176"/>
              </w:tabs>
              <w:spacing w:before="120" w:after="120" w:line="240" w:lineRule="auto"/>
              <w:rPr>
                <w:rFonts w:asciiTheme="minorHAnsi" w:hAnsiTheme="minorHAnsi" w:cstheme="minorBidi"/>
                <w:sz w:val="18"/>
                <w:szCs w:val="18"/>
              </w:rPr>
            </w:pPr>
            <w:r w:rsidRPr="003C1E53">
              <w:rPr>
                <w:rFonts w:asciiTheme="minorHAnsi" w:hAnsiTheme="minorHAnsi" w:cstheme="minorBidi"/>
                <w:noProof/>
                <w:sz w:val="18"/>
                <w:szCs w:val="18"/>
                <w:lang w:val="fr-FR"/>
              </w:rPr>
              <w:t>2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7472FE92"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7A9D2238"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1BFC0AEB" w14:textId="77777777" w:rsidTr="000F6675">
        <w:trPr>
          <w:trHeight w:val="677"/>
        </w:trPr>
        <w:tc>
          <w:tcPr>
            <w:tcW w:w="851" w:type="dxa"/>
            <w:vMerge/>
          </w:tcPr>
          <w:p w14:paraId="42056BF4" w14:textId="77777777" w:rsidR="002F2EDD" w:rsidRPr="00B601C3" w:rsidRDefault="002F2EDD" w:rsidP="000F6675">
            <w:pPr>
              <w:spacing w:before="120" w:after="120"/>
              <w:jc w:val="both"/>
              <w:rPr>
                <w:rFonts w:asciiTheme="minorHAnsi" w:hAnsiTheme="minorHAnsi" w:cstheme="minorHAnsi"/>
                <w:b/>
                <w:bCs/>
                <w:noProof/>
                <w:sz w:val="18"/>
                <w:szCs w:val="18"/>
                <w:lang w:val="fr-FR"/>
              </w:rPr>
            </w:pPr>
          </w:p>
        </w:tc>
        <w:tc>
          <w:tcPr>
            <w:tcW w:w="2127" w:type="dxa"/>
            <w:vMerge/>
            <w:vAlign w:val="center"/>
          </w:tcPr>
          <w:p w14:paraId="650B522B" w14:textId="77777777" w:rsidR="002F2EDD" w:rsidRPr="00B601C3" w:rsidRDefault="002F2EDD" w:rsidP="000F6675">
            <w:pPr>
              <w:spacing w:before="120" w:after="120"/>
              <w:rPr>
                <w:rFonts w:asciiTheme="minorHAnsi" w:hAnsiTheme="minorHAnsi" w:cstheme="minorHAnsi"/>
                <w:b/>
                <w:bCs/>
                <w:noProof/>
                <w:sz w:val="18"/>
                <w:szCs w:val="18"/>
                <w:lang w:val="fr-FR"/>
              </w:rPr>
            </w:pPr>
          </w:p>
        </w:tc>
        <w:tc>
          <w:tcPr>
            <w:tcW w:w="3402" w:type="dxa"/>
          </w:tcPr>
          <w:p w14:paraId="7E5C365A"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Réunion avec l’équipe de suivi pour la validation du plan commun de RC et du système et manuel de suivi-évaluation.</w:t>
            </w:r>
          </w:p>
        </w:tc>
        <w:tc>
          <w:tcPr>
            <w:tcW w:w="1984" w:type="dxa"/>
          </w:tcPr>
          <w:p w14:paraId="329E08C4" w14:textId="77777777" w:rsidR="002F2EDD" w:rsidRPr="00B601C3" w:rsidRDefault="002F2EDD" w:rsidP="000F6675">
            <w:pPr>
              <w:tabs>
                <w:tab w:val="left" w:pos="176"/>
              </w:tabs>
              <w:spacing w:before="120" w:after="120" w:line="240" w:lineRule="auto"/>
              <w:rPr>
                <w:rFonts w:asciiTheme="minorHAnsi" w:hAnsiTheme="minorHAnsi" w:cstheme="minorBidi"/>
                <w:sz w:val="18"/>
                <w:szCs w:val="18"/>
              </w:rPr>
            </w:pPr>
            <w:r w:rsidRPr="003C1E53">
              <w:rPr>
                <w:rFonts w:asciiTheme="minorHAnsi" w:hAnsiTheme="minorHAnsi" w:cstheme="minorBidi"/>
                <w:noProof/>
                <w:sz w:val="18"/>
                <w:szCs w:val="18"/>
                <w:lang w:val="fr-FR"/>
              </w:rPr>
              <w:t>2 Journées de travail</w:t>
            </w:r>
            <w:r>
              <w:rPr>
                <w:rFonts w:asciiTheme="minorHAnsi" w:hAnsiTheme="minorHAnsi" w:cstheme="minorBidi"/>
                <w:noProof/>
                <w:sz w:val="18"/>
                <w:szCs w:val="18"/>
                <w:lang w:val="fr-FR"/>
              </w:rPr>
              <w:t xml:space="preserve"> au</w:t>
            </w:r>
            <w:r w:rsidRPr="204CB2D4">
              <w:rPr>
                <w:rFonts w:asciiTheme="minorHAnsi" w:hAnsiTheme="minorHAnsi" w:cstheme="minorBidi"/>
                <w:noProof/>
                <w:sz w:val="18"/>
                <w:szCs w:val="18"/>
                <w:lang w:val="fr-FR"/>
              </w:rPr>
              <w:t xml:space="preserve"> bureau</w:t>
            </w:r>
          </w:p>
        </w:tc>
        <w:tc>
          <w:tcPr>
            <w:tcW w:w="1283" w:type="dxa"/>
          </w:tcPr>
          <w:p w14:paraId="73C31A98"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1EE03FCB"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2D4900A9" w14:textId="77777777" w:rsidTr="000F6675">
        <w:trPr>
          <w:trHeight w:val="460"/>
        </w:trPr>
        <w:tc>
          <w:tcPr>
            <w:tcW w:w="851" w:type="dxa"/>
            <w:vMerge w:val="restart"/>
            <w:shd w:val="clear" w:color="auto" w:fill="auto"/>
          </w:tcPr>
          <w:p w14:paraId="2F3B8761"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r w:rsidRPr="00B601C3">
              <w:rPr>
                <w:rFonts w:asciiTheme="minorHAnsi" w:hAnsiTheme="minorHAnsi" w:cstheme="minorHAnsi"/>
                <w:b/>
                <w:bCs/>
                <w:noProof/>
                <w:sz w:val="18"/>
                <w:szCs w:val="18"/>
                <w:lang w:val="fr-FR"/>
              </w:rPr>
              <w:t>Phase 5</w:t>
            </w:r>
          </w:p>
          <w:p w14:paraId="19C55BF3" w14:textId="77777777" w:rsidR="002F2EDD" w:rsidRPr="00B601C3" w:rsidRDefault="002F2EDD" w:rsidP="000F6675">
            <w:pPr>
              <w:spacing w:before="120" w:after="120"/>
              <w:jc w:val="center"/>
              <w:rPr>
                <w:rFonts w:asciiTheme="minorHAnsi" w:hAnsiTheme="minorHAnsi" w:cstheme="minorHAnsi"/>
                <w:b/>
                <w:bCs/>
                <w:noProof/>
                <w:color w:val="C45911" w:themeColor="accent2" w:themeShade="BF"/>
                <w:sz w:val="18"/>
                <w:szCs w:val="18"/>
                <w:lang w:val="fr-FR"/>
              </w:rPr>
            </w:pPr>
          </w:p>
        </w:tc>
        <w:tc>
          <w:tcPr>
            <w:tcW w:w="2127" w:type="dxa"/>
            <w:vMerge w:val="restart"/>
            <w:shd w:val="clear" w:color="auto" w:fill="auto"/>
          </w:tcPr>
          <w:p w14:paraId="4365263C" w14:textId="77777777" w:rsidR="002F2EDD" w:rsidRPr="00B601C3" w:rsidRDefault="002F2EDD" w:rsidP="000F6675">
            <w:pPr>
              <w:spacing w:before="120" w:after="120"/>
              <w:rPr>
                <w:rFonts w:asciiTheme="minorHAnsi" w:hAnsiTheme="minorHAnsi" w:cstheme="minorHAnsi"/>
                <w:b/>
                <w:bCs/>
                <w:noProof/>
                <w:color w:val="C45911" w:themeColor="accent2" w:themeShade="BF"/>
                <w:sz w:val="18"/>
                <w:szCs w:val="18"/>
                <w:lang w:val="fr-FR"/>
              </w:rPr>
            </w:pPr>
            <w:r w:rsidRPr="00B601C3">
              <w:rPr>
                <w:rFonts w:asciiTheme="minorHAnsi" w:hAnsiTheme="minorHAnsi" w:cstheme="minorHAnsi"/>
                <w:b/>
                <w:bCs/>
                <w:noProof/>
                <w:sz w:val="18"/>
                <w:szCs w:val="18"/>
                <w:lang w:val="fr-FR"/>
              </w:rPr>
              <w:t xml:space="preserve">L6 : </w:t>
            </w:r>
            <w:r w:rsidRPr="00B601C3">
              <w:rPr>
                <w:rFonts w:asciiTheme="minorHAnsi" w:hAnsiTheme="minorHAnsi" w:cstheme="minorHAnsi"/>
                <w:noProof/>
                <w:sz w:val="18"/>
                <w:szCs w:val="18"/>
                <w:lang w:val="fr-FR"/>
              </w:rPr>
              <w:t>Synthèse des ateliers de restitution et rapport final</w:t>
            </w:r>
          </w:p>
        </w:tc>
        <w:tc>
          <w:tcPr>
            <w:tcW w:w="3402" w:type="dxa"/>
            <w:vMerge w:val="restart"/>
            <w:shd w:val="clear" w:color="auto" w:fill="auto"/>
          </w:tcPr>
          <w:p w14:paraId="1A78A50A"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Animation des ateliers de restitution</w:t>
            </w:r>
          </w:p>
          <w:p w14:paraId="216030EC"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r w:rsidRPr="00B601C3">
              <w:rPr>
                <w:rFonts w:asciiTheme="minorHAnsi" w:hAnsiTheme="minorHAnsi" w:cstheme="minorHAnsi"/>
                <w:noProof/>
                <w:sz w:val="18"/>
                <w:szCs w:val="18"/>
              </w:rPr>
              <w:t xml:space="preserve">Rédaction de la synthèse et du rapport de fin de la mission </w:t>
            </w:r>
          </w:p>
        </w:tc>
        <w:tc>
          <w:tcPr>
            <w:tcW w:w="1984" w:type="dxa"/>
            <w:shd w:val="clear" w:color="auto" w:fill="auto"/>
          </w:tcPr>
          <w:p w14:paraId="0241A1BC" w14:textId="77777777" w:rsidR="002F2EDD" w:rsidRPr="00B601C3" w:rsidRDefault="002F2EDD" w:rsidP="000F6675">
            <w:pPr>
              <w:rPr>
                <w:rFonts w:asciiTheme="minorHAnsi" w:hAnsiTheme="minorHAnsi" w:cstheme="minorBidi"/>
                <w:sz w:val="18"/>
                <w:szCs w:val="18"/>
              </w:rPr>
            </w:pPr>
            <w:r w:rsidRPr="204CB2D4">
              <w:rPr>
                <w:rFonts w:asciiTheme="minorHAnsi" w:hAnsiTheme="minorHAnsi" w:cstheme="minorBidi"/>
                <w:noProof/>
                <w:sz w:val="18"/>
                <w:szCs w:val="18"/>
                <w:lang w:val="fr-FR"/>
              </w:rPr>
              <w:t>4 Réunions/Ateliers à Rabat/Casa</w:t>
            </w:r>
          </w:p>
        </w:tc>
        <w:tc>
          <w:tcPr>
            <w:tcW w:w="1283" w:type="dxa"/>
          </w:tcPr>
          <w:p w14:paraId="2AE64E2A"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605162D2"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4210D00B" w14:textId="77777777" w:rsidTr="000F6675">
        <w:trPr>
          <w:trHeight w:val="459"/>
        </w:trPr>
        <w:tc>
          <w:tcPr>
            <w:tcW w:w="851" w:type="dxa"/>
            <w:vMerge/>
            <w:shd w:val="clear" w:color="auto" w:fill="auto"/>
          </w:tcPr>
          <w:p w14:paraId="64AB1C39"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2127" w:type="dxa"/>
            <w:vMerge/>
            <w:shd w:val="clear" w:color="auto" w:fill="auto"/>
          </w:tcPr>
          <w:p w14:paraId="1366A5D4" w14:textId="77777777" w:rsidR="002F2EDD" w:rsidRPr="00B601C3" w:rsidRDefault="002F2EDD" w:rsidP="000F6675">
            <w:pPr>
              <w:spacing w:before="120" w:after="120"/>
              <w:jc w:val="center"/>
              <w:rPr>
                <w:rFonts w:asciiTheme="minorHAnsi" w:hAnsiTheme="minorHAnsi" w:cstheme="minorHAnsi"/>
                <w:b/>
                <w:bCs/>
                <w:noProof/>
                <w:sz w:val="18"/>
                <w:szCs w:val="18"/>
                <w:lang w:val="fr-FR"/>
              </w:rPr>
            </w:pPr>
          </w:p>
        </w:tc>
        <w:tc>
          <w:tcPr>
            <w:tcW w:w="3402" w:type="dxa"/>
            <w:vMerge/>
            <w:shd w:val="clear" w:color="auto" w:fill="auto"/>
          </w:tcPr>
          <w:p w14:paraId="63F477CD" w14:textId="77777777" w:rsidR="002F2EDD" w:rsidRPr="00B601C3" w:rsidRDefault="002F2EDD" w:rsidP="002F2EDD">
            <w:pPr>
              <w:pStyle w:val="Paragraphedeliste"/>
              <w:numPr>
                <w:ilvl w:val="0"/>
                <w:numId w:val="11"/>
              </w:numPr>
              <w:tabs>
                <w:tab w:val="left" w:pos="0"/>
              </w:tabs>
              <w:spacing w:before="120" w:after="120" w:line="240" w:lineRule="auto"/>
              <w:ind w:left="176" w:hanging="176"/>
              <w:rPr>
                <w:rFonts w:asciiTheme="minorHAnsi" w:hAnsiTheme="minorHAnsi" w:cstheme="minorHAnsi"/>
                <w:noProof/>
                <w:sz w:val="18"/>
                <w:szCs w:val="18"/>
              </w:rPr>
            </w:pPr>
          </w:p>
        </w:tc>
        <w:tc>
          <w:tcPr>
            <w:tcW w:w="1984" w:type="dxa"/>
            <w:shd w:val="clear" w:color="auto" w:fill="auto"/>
          </w:tcPr>
          <w:p w14:paraId="34A4DFBF" w14:textId="77777777" w:rsidR="002F2EDD" w:rsidRPr="003C1E53" w:rsidRDefault="002F2EDD" w:rsidP="000F6675">
            <w:pPr>
              <w:tabs>
                <w:tab w:val="left" w:pos="176"/>
              </w:tabs>
              <w:spacing w:before="120" w:after="120" w:line="240" w:lineRule="auto"/>
              <w:rPr>
                <w:rFonts w:asciiTheme="minorHAnsi" w:hAnsiTheme="minorHAnsi" w:cstheme="minorBidi"/>
                <w:noProof/>
                <w:sz w:val="18"/>
                <w:szCs w:val="18"/>
                <w:lang w:val="fr-FR"/>
              </w:rPr>
            </w:pPr>
            <w:r w:rsidRPr="204CB2D4">
              <w:rPr>
                <w:rFonts w:asciiTheme="minorHAnsi" w:hAnsiTheme="minorHAnsi" w:cstheme="minorBidi"/>
                <w:noProof/>
                <w:sz w:val="18"/>
                <w:szCs w:val="18"/>
                <w:lang w:val="fr-FR"/>
              </w:rPr>
              <w:t>3</w:t>
            </w:r>
            <w:r>
              <w:rPr>
                <w:rFonts w:asciiTheme="minorHAnsi" w:hAnsiTheme="minorHAnsi" w:cstheme="minorBidi"/>
                <w:noProof/>
                <w:sz w:val="18"/>
                <w:szCs w:val="18"/>
                <w:lang w:val="fr-FR"/>
              </w:rPr>
              <w:t xml:space="preserve"> journées de travail au</w:t>
            </w:r>
            <w:r w:rsidRPr="204CB2D4">
              <w:rPr>
                <w:rFonts w:asciiTheme="minorHAnsi" w:hAnsiTheme="minorHAnsi" w:cstheme="minorBidi"/>
                <w:noProof/>
                <w:sz w:val="18"/>
                <w:szCs w:val="18"/>
                <w:lang w:val="fr-FR"/>
              </w:rPr>
              <w:t xml:space="preserve"> Bureau</w:t>
            </w:r>
          </w:p>
        </w:tc>
        <w:tc>
          <w:tcPr>
            <w:tcW w:w="1283" w:type="dxa"/>
          </w:tcPr>
          <w:p w14:paraId="342867EC"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c>
          <w:tcPr>
            <w:tcW w:w="1701" w:type="dxa"/>
          </w:tcPr>
          <w:p w14:paraId="0D2791CB"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673CBB0D" w14:textId="77777777" w:rsidTr="000F6675">
        <w:trPr>
          <w:trHeight w:val="300"/>
        </w:trPr>
        <w:tc>
          <w:tcPr>
            <w:tcW w:w="9647" w:type="dxa"/>
            <w:gridSpan w:val="5"/>
            <w:shd w:val="clear" w:color="auto" w:fill="auto"/>
          </w:tcPr>
          <w:p w14:paraId="1A0A11C9" w14:textId="77777777" w:rsidR="002F2EDD" w:rsidRPr="00B601C3" w:rsidRDefault="002F2EDD" w:rsidP="000F6675">
            <w:pPr>
              <w:tabs>
                <w:tab w:val="left" w:pos="176"/>
              </w:tabs>
              <w:spacing w:before="120" w:after="120" w:line="240" w:lineRule="auto"/>
              <w:jc w:val="right"/>
              <w:rPr>
                <w:rFonts w:asciiTheme="minorHAnsi" w:hAnsiTheme="minorHAnsi" w:cstheme="minorHAnsi"/>
                <w:noProof/>
                <w:sz w:val="18"/>
                <w:szCs w:val="18"/>
              </w:rPr>
            </w:pPr>
            <w:r w:rsidRPr="00B601C3">
              <w:rPr>
                <w:rFonts w:asciiTheme="minorHAnsi" w:hAnsiTheme="minorHAnsi" w:cstheme="minorHAnsi"/>
                <w:noProof/>
                <w:sz w:val="18"/>
                <w:szCs w:val="18"/>
              </w:rPr>
              <w:t>Total en MAD Hors TVA</w:t>
            </w:r>
          </w:p>
        </w:tc>
        <w:tc>
          <w:tcPr>
            <w:tcW w:w="1701" w:type="dxa"/>
          </w:tcPr>
          <w:p w14:paraId="0F59130E"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502491B0" w14:textId="77777777" w:rsidTr="000F6675">
        <w:trPr>
          <w:trHeight w:val="300"/>
        </w:trPr>
        <w:tc>
          <w:tcPr>
            <w:tcW w:w="9647" w:type="dxa"/>
            <w:gridSpan w:val="5"/>
            <w:shd w:val="clear" w:color="auto" w:fill="auto"/>
          </w:tcPr>
          <w:p w14:paraId="1FE0E00E" w14:textId="77777777" w:rsidR="002F2EDD" w:rsidRPr="00B601C3" w:rsidRDefault="002F2EDD" w:rsidP="000F6675">
            <w:pPr>
              <w:tabs>
                <w:tab w:val="left" w:pos="176"/>
              </w:tabs>
              <w:spacing w:before="120" w:after="120" w:line="240" w:lineRule="auto"/>
              <w:jc w:val="right"/>
              <w:rPr>
                <w:rFonts w:asciiTheme="minorHAnsi" w:hAnsiTheme="minorHAnsi" w:cstheme="minorHAnsi"/>
                <w:noProof/>
                <w:sz w:val="18"/>
                <w:szCs w:val="18"/>
              </w:rPr>
            </w:pPr>
            <w:r w:rsidRPr="00B601C3">
              <w:rPr>
                <w:rFonts w:asciiTheme="minorHAnsi" w:hAnsiTheme="minorHAnsi" w:cstheme="minorHAnsi"/>
                <w:noProof/>
                <w:sz w:val="18"/>
                <w:szCs w:val="18"/>
              </w:rPr>
              <w:t>Taux et Montant de la TVA</w:t>
            </w:r>
          </w:p>
        </w:tc>
        <w:tc>
          <w:tcPr>
            <w:tcW w:w="1701" w:type="dxa"/>
          </w:tcPr>
          <w:p w14:paraId="11003601"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r w:rsidR="002F2EDD" w:rsidRPr="00B601C3" w14:paraId="3090A0C1" w14:textId="77777777" w:rsidTr="000F6675">
        <w:trPr>
          <w:trHeight w:val="300"/>
        </w:trPr>
        <w:tc>
          <w:tcPr>
            <w:tcW w:w="9647" w:type="dxa"/>
            <w:gridSpan w:val="5"/>
            <w:shd w:val="clear" w:color="auto" w:fill="auto"/>
          </w:tcPr>
          <w:p w14:paraId="25F5F829" w14:textId="77777777" w:rsidR="002F2EDD" w:rsidRPr="00B601C3" w:rsidRDefault="002F2EDD" w:rsidP="000F6675">
            <w:pPr>
              <w:tabs>
                <w:tab w:val="left" w:pos="176"/>
              </w:tabs>
              <w:spacing w:before="120" w:after="120" w:line="240" w:lineRule="auto"/>
              <w:jc w:val="right"/>
              <w:rPr>
                <w:rFonts w:asciiTheme="minorHAnsi" w:hAnsiTheme="minorHAnsi" w:cstheme="minorHAnsi"/>
                <w:noProof/>
                <w:sz w:val="18"/>
                <w:szCs w:val="18"/>
              </w:rPr>
            </w:pPr>
            <w:r w:rsidRPr="00B601C3">
              <w:rPr>
                <w:rFonts w:asciiTheme="minorHAnsi" w:hAnsiTheme="minorHAnsi" w:cstheme="minorHAnsi"/>
                <w:noProof/>
                <w:sz w:val="18"/>
                <w:szCs w:val="18"/>
              </w:rPr>
              <w:lastRenderedPageBreak/>
              <w:t xml:space="preserve">Total en MAD </w:t>
            </w:r>
            <w:r>
              <w:rPr>
                <w:rFonts w:asciiTheme="minorHAnsi" w:hAnsiTheme="minorHAnsi" w:cstheme="minorHAnsi"/>
                <w:noProof/>
                <w:sz w:val="18"/>
                <w:szCs w:val="18"/>
              </w:rPr>
              <w:t>T</w:t>
            </w:r>
            <w:r w:rsidRPr="00B601C3">
              <w:rPr>
                <w:rFonts w:asciiTheme="minorHAnsi" w:hAnsiTheme="minorHAnsi" w:cstheme="minorHAnsi"/>
                <w:noProof/>
                <w:sz w:val="18"/>
                <w:szCs w:val="18"/>
              </w:rPr>
              <w:t xml:space="preserve">outes </w:t>
            </w:r>
            <w:r>
              <w:rPr>
                <w:rFonts w:asciiTheme="minorHAnsi" w:hAnsiTheme="minorHAnsi" w:cstheme="minorHAnsi"/>
                <w:noProof/>
                <w:sz w:val="18"/>
                <w:szCs w:val="18"/>
              </w:rPr>
              <w:t>T</w:t>
            </w:r>
            <w:r w:rsidRPr="00B601C3">
              <w:rPr>
                <w:rFonts w:asciiTheme="minorHAnsi" w:hAnsiTheme="minorHAnsi" w:cstheme="minorHAnsi"/>
                <w:noProof/>
                <w:sz w:val="18"/>
                <w:szCs w:val="18"/>
              </w:rPr>
              <w:t xml:space="preserve">axes </w:t>
            </w:r>
            <w:r>
              <w:rPr>
                <w:rFonts w:asciiTheme="minorHAnsi" w:hAnsiTheme="minorHAnsi" w:cstheme="minorHAnsi"/>
                <w:noProof/>
                <w:sz w:val="18"/>
                <w:szCs w:val="18"/>
              </w:rPr>
              <w:t>C</w:t>
            </w:r>
            <w:r w:rsidRPr="00B601C3">
              <w:rPr>
                <w:rFonts w:asciiTheme="minorHAnsi" w:hAnsiTheme="minorHAnsi" w:cstheme="minorHAnsi"/>
                <w:noProof/>
                <w:sz w:val="18"/>
                <w:szCs w:val="18"/>
              </w:rPr>
              <w:t>omprises</w:t>
            </w:r>
          </w:p>
        </w:tc>
        <w:tc>
          <w:tcPr>
            <w:tcW w:w="1701" w:type="dxa"/>
          </w:tcPr>
          <w:p w14:paraId="683E13F6" w14:textId="77777777" w:rsidR="002F2EDD" w:rsidRPr="00B601C3" w:rsidRDefault="002F2EDD" w:rsidP="000F6675">
            <w:pPr>
              <w:spacing w:before="120" w:after="120"/>
              <w:rPr>
                <w:rFonts w:asciiTheme="minorHAnsi" w:hAnsiTheme="minorHAnsi" w:cstheme="minorHAnsi"/>
                <w:b/>
                <w:bCs/>
                <w:noProof/>
                <w:sz w:val="18"/>
                <w:szCs w:val="18"/>
                <w:highlight w:val="yellow"/>
                <w:lang w:val="fr-FR"/>
              </w:rPr>
            </w:pPr>
          </w:p>
        </w:tc>
      </w:tr>
    </w:tbl>
    <w:p w14:paraId="3773E488" w14:textId="77777777" w:rsidR="002F2EDD" w:rsidRDefault="002F2EDD" w:rsidP="002F2EDD">
      <w:pPr>
        <w:pStyle w:val="Corpsdetexte"/>
        <w:spacing w:before="60" w:after="60"/>
        <w:jc w:val="left"/>
        <w:rPr>
          <w:rFonts w:asciiTheme="minorHAnsi" w:eastAsia="Calibri" w:hAnsiTheme="minorHAnsi" w:cstheme="minorHAnsi"/>
          <w:color w:val="585756"/>
          <w:lang w:val="fr-BE"/>
        </w:rPr>
      </w:pPr>
    </w:p>
    <w:p w14:paraId="7412F5C4"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p>
    <w:p w14:paraId="166B6188" w14:textId="77777777" w:rsidR="002F2EDD" w:rsidRPr="00F26F71" w:rsidRDefault="002F2EDD" w:rsidP="002F2EDD">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308965AA" w14:textId="77777777" w:rsidR="002F2EDD" w:rsidRPr="00F26F71" w:rsidRDefault="002F2EDD" w:rsidP="002F2EDD">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220DFAA2"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0D54E475"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p>
    <w:p w14:paraId="0CCD1A8C"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p>
    <w:p w14:paraId="33802F9F"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57AFBA88"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p>
    <w:p w14:paraId="0B93D019"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40A2F6A5" w14:textId="77777777" w:rsidR="002F2EDD" w:rsidRPr="00F26F71" w:rsidRDefault="002F2EDD" w:rsidP="002F2EDD">
      <w:pPr>
        <w:pStyle w:val="Corpsdetexte"/>
        <w:jc w:val="right"/>
        <w:rPr>
          <w:rFonts w:asciiTheme="minorHAnsi" w:hAnsiTheme="minorHAnsi" w:cstheme="minorHAnsi"/>
        </w:rPr>
      </w:pPr>
      <w:r w:rsidRPr="00F26F71">
        <w:rPr>
          <w:rFonts w:asciiTheme="minorHAnsi" w:hAnsiTheme="minorHAnsi" w:cstheme="minorHAnsi"/>
        </w:rPr>
        <w:br w:type="page"/>
      </w:r>
    </w:p>
    <w:p w14:paraId="46DCEE2F" w14:textId="77777777" w:rsidR="002F2EDD" w:rsidRPr="00F26F71" w:rsidRDefault="002F2EDD" w:rsidP="002F2EDD">
      <w:pPr>
        <w:pStyle w:val="Titre2"/>
        <w:rPr>
          <w:rFonts w:asciiTheme="minorHAnsi" w:hAnsiTheme="minorHAnsi" w:cstheme="minorHAnsi"/>
        </w:rPr>
      </w:pPr>
      <w:bookmarkStart w:id="21" w:name="_Toc364253089"/>
      <w:bookmarkStart w:id="22" w:name="_Toc112747437"/>
      <w:bookmarkStart w:id="23" w:name="_Hlk58837440"/>
      <w:r w:rsidRPr="00F26F71">
        <w:rPr>
          <w:rFonts w:asciiTheme="minorHAnsi" w:hAnsiTheme="minorHAnsi" w:cstheme="minorHAnsi"/>
        </w:rPr>
        <w:lastRenderedPageBreak/>
        <w:t xml:space="preserve">Déclaration sur l’honneur </w:t>
      </w:r>
      <w:bookmarkEnd w:id="21"/>
      <w:r w:rsidRPr="00F26F71">
        <w:rPr>
          <w:rFonts w:asciiTheme="minorHAnsi" w:hAnsiTheme="minorHAnsi" w:cstheme="minorHAnsi"/>
        </w:rPr>
        <w:t>– motifs d’exclusion</w:t>
      </w:r>
      <w:bookmarkEnd w:id="22"/>
      <w:r w:rsidRPr="00F26F71">
        <w:rPr>
          <w:rFonts w:asciiTheme="minorHAnsi" w:hAnsiTheme="minorHAnsi" w:cstheme="minorHAnsi"/>
        </w:rPr>
        <w:t xml:space="preserve"> </w:t>
      </w:r>
    </w:p>
    <w:p w14:paraId="24AA5D8A" w14:textId="77777777" w:rsidR="002F2EDD" w:rsidRPr="00F26F71" w:rsidRDefault="002F2EDD" w:rsidP="002F2EDD">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36D33027" w14:textId="77777777" w:rsidR="002F2EDD" w:rsidRPr="00F26F71" w:rsidRDefault="002F2EDD" w:rsidP="002F2EDD">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5EEB2AC6" w14:textId="77777777" w:rsidR="002F2EDD" w:rsidRPr="00F26F71" w:rsidRDefault="002F2EDD" w:rsidP="002F2EDD">
      <w:pPr>
        <w:pStyle w:val="paragraph"/>
        <w:numPr>
          <w:ilvl w:val="0"/>
          <w:numId w:val="8"/>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7ED4C944" w14:textId="77777777" w:rsidR="002F2EDD" w:rsidRPr="00F26F71" w:rsidRDefault="002F2EDD" w:rsidP="002F2EDD">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443A1FA7" w14:textId="77777777" w:rsidR="002F2EDD" w:rsidRPr="00F26F71" w:rsidRDefault="002F2EDD" w:rsidP="002F2EDD">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04DD1D84" w14:textId="77777777" w:rsidR="002F2EDD" w:rsidRPr="00F26F71" w:rsidRDefault="002F2EDD" w:rsidP="002F2EDD">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31C20E3F" w14:textId="77777777" w:rsidR="002F2EDD" w:rsidRPr="00F26F71" w:rsidRDefault="002F2EDD" w:rsidP="002F2EDD">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r w:rsidRPr="00F26F71">
        <w:rPr>
          <w:rStyle w:val="contextualspellingandgrammarerror"/>
          <w:rFonts w:asciiTheme="minorHAnsi" w:hAnsiTheme="minorHAnsi" w:cstheme="minorHAnsi"/>
          <w:sz w:val="20"/>
          <w:szCs w:val="20"/>
          <w:lang w:val="fr-FR"/>
        </w:rPr>
        <w:t>infraction;</w:t>
      </w:r>
      <w:r w:rsidRPr="00F26F71">
        <w:rPr>
          <w:rStyle w:val="eop"/>
          <w:rFonts w:asciiTheme="minorHAnsi" w:hAnsiTheme="minorHAnsi" w:cstheme="minorHAnsi"/>
          <w:sz w:val="20"/>
          <w:szCs w:val="20"/>
          <w:lang w:val="fr-FR"/>
        </w:rPr>
        <w:t> </w:t>
      </w:r>
    </w:p>
    <w:p w14:paraId="7CA950B0" w14:textId="77777777" w:rsidR="002F2EDD" w:rsidRPr="00F26F71" w:rsidRDefault="002F2EDD" w:rsidP="002F2EDD">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06896CEC" w14:textId="77777777" w:rsidR="002F2EDD" w:rsidRPr="00F26F71" w:rsidRDefault="002F2EDD" w:rsidP="002F2EDD">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61244C4F" w14:textId="77777777" w:rsidR="002F2EDD" w:rsidRPr="00F26F71" w:rsidRDefault="002F2EDD" w:rsidP="002F2EDD">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489063D7" w14:textId="77777777" w:rsidR="002F2EDD" w:rsidRPr="00F26F71" w:rsidRDefault="002F2EDD" w:rsidP="002F2EDD">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société offshore</w:t>
      </w:r>
      <w:r w:rsidRPr="00F26F71">
        <w:rPr>
          <w:rStyle w:val="eop"/>
          <w:rFonts w:asciiTheme="minorHAnsi" w:hAnsiTheme="minorHAnsi" w:cstheme="minorHAnsi"/>
          <w:sz w:val="20"/>
          <w:szCs w:val="20"/>
          <w:lang w:val="fr-FR"/>
        </w:rPr>
        <w:t> .</w:t>
      </w:r>
    </w:p>
    <w:p w14:paraId="66531395" w14:textId="77777777" w:rsidR="002F2EDD" w:rsidRPr="00F26F71" w:rsidRDefault="002F2EDD" w:rsidP="002F2EDD">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1C232B39" w14:textId="77777777" w:rsidR="002F2EDD" w:rsidRPr="00F26F71" w:rsidRDefault="002F2EDD" w:rsidP="002F2EDD">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0C3DF95C" w14:textId="77777777" w:rsidR="002F2EDD" w:rsidRPr="00F26F71" w:rsidRDefault="002F2EDD" w:rsidP="002F2EDD">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4093F51F" w14:textId="77777777" w:rsidR="002F2EDD" w:rsidRPr="00F26F71" w:rsidRDefault="002F2EDD" w:rsidP="002F2EDD">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paiement d’impôts et taxes ou de cotisations de sécurité sociale</w:t>
      </w:r>
      <w:r w:rsidRPr="00F26F71">
        <w:rPr>
          <w:rStyle w:val="normaltextrun"/>
          <w:rFonts w:asciiTheme="minorHAnsi" w:hAnsiTheme="minorHAnsi" w:cstheme="minorHAnsi"/>
          <w:sz w:val="20"/>
          <w:szCs w:val="20"/>
          <w:lang w:val="fr-FR"/>
        </w:rPr>
        <w:t> ,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072F70AB" w14:textId="77777777" w:rsidR="002F2EDD" w:rsidRPr="00F26F71" w:rsidRDefault="002F2EDD" w:rsidP="002F2EDD">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420211C2" w14:textId="77777777" w:rsidR="002F2EDD" w:rsidRPr="00F26F71" w:rsidRDefault="002F2EDD" w:rsidP="002F2EDD">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64701DCF" w14:textId="77777777" w:rsidR="002F2EDD" w:rsidRPr="00F26F71" w:rsidRDefault="002F2EDD" w:rsidP="002F2EDD">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3C348257" w14:textId="77777777" w:rsidR="002F2EDD" w:rsidRPr="00F26F71" w:rsidRDefault="002F2EDD" w:rsidP="002F2EDD">
      <w:pPr>
        <w:pStyle w:val="paragraph"/>
        <w:numPr>
          <w:ilvl w:val="0"/>
          <w:numId w:val="5"/>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45790BE9" w14:textId="77777777" w:rsidR="002F2EDD" w:rsidRPr="00F26F71" w:rsidRDefault="002F2EDD" w:rsidP="002F2EDD">
      <w:pPr>
        <w:pStyle w:val="paragraph"/>
        <w:spacing w:before="0" w:beforeAutospacing="0" w:after="0" w:afterAutospacing="0"/>
        <w:ind w:left="360"/>
        <w:textAlignment w:val="baseline"/>
        <w:rPr>
          <w:rFonts w:asciiTheme="minorHAnsi" w:hAnsiTheme="minorHAnsi" w:cstheme="minorHAnsi"/>
          <w:sz w:val="20"/>
          <w:szCs w:val="20"/>
          <w:lang w:val="fr-FR"/>
        </w:rPr>
      </w:pPr>
    </w:p>
    <w:p w14:paraId="4FCACE59" w14:textId="77777777" w:rsidR="002F2EDD" w:rsidRPr="00F26F71" w:rsidRDefault="002F2EDD" w:rsidP="002F2EDD">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325B0AF8" w14:textId="77777777" w:rsidR="002F2EDD" w:rsidRPr="00F26F71" w:rsidRDefault="002F2EDD" w:rsidP="002F2EDD">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0"/>
          <w:szCs w:val="20"/>
          <w:lang w:val="fr-FR"/>
        </w:rPr>
      </w:pPr>
      <w:r w:rsidRPr="00F26F71">
        <w:rPr>
          <w:rStyle w:val="normaltextrun"/>
          <w:rFonts w:asciiTheme="minorHAnsi" w:hAnsiTheme="minorHAnsi" w:cstheme="minorHAnsi"/>
          <w:lang w:val="fr-BE"/>
        </w:rPr>
        <w:t>une</w:t>
      </w:r>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concernant l’exploitation et les abus sexuels – juin 2019 </w:t>
      </w:r>
      <w:hyperlink r:id="rId9"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69C08F61" w14:textId="77777777" w:rsidR="002F2EDD" w:rsidRPr="00F26F71" w:rsidRDefault="002F2EDD" w:rsidP="002F2EDD">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lang w:val="fr-BE"/>
        </w:rPr>
        <w:t>une</w:t>
      </w:r>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lang w:val="fr-BE"/>
        </w:rPr>
        <w:t>Enabel</w:t>
      </w:r>
      <w:proofErr w:type="spellEnd"/>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10"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1B495A6D" w14:textId="77777777" w:rsidR="002F2EDD" w:rsidRPr="00F26F71" w:rsidRDefault="002F2EDD" w:rsidP="002F2EDD">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une</w:t>
      </w:r>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681EC76F" w14:textId="77777777" w:rsidR="002F2EDD" w:rsidRPr="00F26F71" w:rsidRDefault="002F2EDD" w:rsidP="002F2EDD">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7FD5E43B" w14:textId="77777777" w:rsidR="002F2EDD" w:rsidRPr="00F26F71" w:rsidRDefault="002F2EDD" w:rsidP="002F2EDD">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lorsque</w:t>
      </w:r>
      <w:r w:rsidRPr="00F26F71">
        <w:rPr>
          <w:rStyle w:val="normaltextrun"/>
          <w:rFonts w:asciiTheme="minorHAnsi" w:hAnsiTheme="minorHAnsi" w:cstheme="minorHAnsi"/>
          <w:sz w:val="20"/>
          <w:szCs w:val="20"/>
          <w:lang w:val="fr-FR"/>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4BA1B5C0" w14:textId="77777777" w:rsidR="002F2EDD" w:rsidRPr="00F26F71" w:rsidRDefault="002F2EDD" w:rsidP="002F2EDD">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15C66C95" w14:textId="77777777" w:rsidR="002F2EDD" w:rsidRPr="00F26F71" w:rsidRDefault="002F2EDD" w:rsidP="002F2EDD">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78403DD5" w14:textId="77777777" w:rsidR="002F2EDD" w:rsidRPr="00F26F71" w:rsidRDefault="002F2EDD" w:rsidP="002F2EDD">
      <w:pPr>
        <w:pStyle w:val="paragraph"/>
        <w:numPr>
          <w:ilvl w:val="0"/>
          <w:numId w:val="6"/>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lorsqu’il</w:t>
      </w:r>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53910CF0" w14:textId="77777777" w:rsidR="002F2EDD" w:rsidRPr="00F26F71" w:rsidRDefault="002F2EDD" w:rsidP="002F2EDD">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7EAA3710" w14:textId="77777777" w:rsidR="002F2EDD" w:rsidRPr="00F26F71" w:rsidRDefault="002F2EDD" w:rsidP="002F2EDD">
      <w:pPr>
        <w:pStyle w:val="paragraph"/>
        <w:numPr>
          <w:ilvl w:val="0"/>
          <w:numId w:val="7"/>
        </w:numPr>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des</w:t>
      </w:r>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xml:space="preserve"> ou avec un autre pouvoir public, lorsque ces défaillances ont donné 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 xml:space="preserve">Sont considérées comme ‘défaillances importantes’ le respect des obligations applicables dans </w:t>
      </w:r>
      <w:r w:rsidRPr="00F26F71">
        <w:rPr>
          <w:rStyle w:val="normaltextrun"/>
          <w:rFonts w:asciiTheme="minorHAnsi" w:hAnsiTheme="minorHAnsi" w:cstheme="minorHAnsi"/>
          <w:sz w:val="20"/>
          <w:szCs w:val="20"/>
          <w:lang w:val="fr-FR"/>
        </w:rPr>
        <w:lastRenderedPageBreak/>
        <w:t>les domaines du droit environnemental, social et </w:t>
      </w:r>
      <w:r w:rsidRPr="00F26F71">
        <w:rPr>
          <w:rStyle w:val="contextualspellingandgrammarerror"/>
          <w:rFonts w:asciiTheme="minorHAnsi" w:hAnsiTheme="minorHAnsi" w:cstheme="minorHAnsi"/>
          <w:sz w:val="20"/>
          <w:szCs w:val="20"/>
          <w:lang w:val="fr-FR"/>
        </w:rPr>
        <w:t>du travail établies</w:t>
      </w:r>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630F65E2" w14:textId="77777777" w:rsidR="002F2EDD" w:rsidRPr="00F26F71" w:rsidRDefault="002F2EDD" w:rsidP="002F2EDD">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60C47FB8" w14:textId="77777777" w:rsidR="002F2EDD" w:rsidRPr="00F26F71" w:rsidRDefault="002F2EDD" w:rsidP="002F2EDD">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D648FE8" w14:textId="77777777" w:rsidR="002F2EDD" w:rsidRPr="00F26F71" w:rsidRDefault="002F2EDD" w:rsidP="002F2EDD">
      <w:pPr>
        <w:pStyle w:val="paragraph"/>
        <w:numPr>
          <w:ilvl w:val="0"/>
          <w:numId w:val="7"/>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45F19DDC" w14:textId="77777777" w:rsidR="002F2EDD" w:rsidRPr="00F26F71" w:rsidRDefault="002F2EDD" w:rsidP="002F2EDD">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141CE05" w14:textId="77777777" w:rsidR="002F2EDD" w:rsidRPr="00F26F71" w:rsidRDefault="002F2EDD" w:rsidP="002F2EDD">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11"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12"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34899280" w14:textId="77777777" w:rsidR="002F2EDD" w:rsidRPr="00F26F71" w:rsidRDefault="002F2EDD" w:rsidP="002F2EDD">
      <w:pPr>
        <w:pStyle w:val="paragraph"/>
        <w:spacing w:after="0"/>
        <w:ind w:left="360"/>
        <w:textAlignment w:val="baseline"/>
        <w:rPr>
          <w:rStyle w:val="Lienhypertexte"/>
          <w:rFonts w:asciiTheme="minorHAnsi" w:eastAsia="DejaVu Sans" w:hAnsiTheme="minorHAnsi" w:cstheme="minorHAnsi"/>
          <w:szCs w:val="20"/>
        </w:rPr>
      </w:pPr>
      <w:hyperlink r:id="rId13"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r>
      <w:hyperlink r:id="rId14"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la Belgique : </w:t>
      </w:r>
      <w:r w:rsidRPr="00F26F71">
        <w:rPr>
          <w:rFonts w:asciiTheme="minorHAnsi" w:hAnsiTheme="minorHAnsi" w:cstheme="minorHAnsi"/>
          <w:sz w:val="20"/>
          <w:szCs w:val="20"/>
          <w:lang w:val="fr-FR"/>
        </w:rPr>
        <w:fldChar w:fldCharType="begin"/>
      </w:r>
      <w:r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lang w:val="fr-FR"/>
        </w:rPr>
      </w:r>
      <w:r w:rsidRPr="00F26F71">
        <w:rPr>
          <w:rFonts w:asciiTheme="minorHAnsi" w:hAnsiTheme="minorHAnsi" w:cstheme="minorHAnsi"/>
          <w:sz w:val="20"/>
          <w:szCs w:val="20"/>
          <w:lang w:val="fr-FR"/>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1CC5F592" w14:textId="77777777" w:rsidR="002F2EDD" w:rsidRPr="00F26F71" w:rsidRDefault="002F2EDD" w:rsidP="002F2EDD">
      <w:pPr>
        <w:numPr>
          <w:ilvl w:val="0"/>
          <w:numId w:val="7"/>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w:t>
      </w:r>
      <w:proofErr w:type="spellStart"/>
      <w:r w:rsidRPr="00F26F71">
        <w:rPr>
          <w:rStyle w:val="eop"/>
          <w:rFonts w:asciiTheme="minorHAnsi" w:eastAsia="Times New Roman" w:hAnsiTheme="minorHAnsi" w:cstheme="minorHAnsi"/>
          <w:color w:val="auto"/>
          <w:sz w:val="20"/>
          <w:szCs w:val="20"/>
          <w:lang w:val="fr-FR" w:eastAsia="nl-BE"/>
        </w:rPr>
        <w:t>Enabel</w:t>
      </w:r>
      <w:proofErr w:type="spellEnd"/>
      <w:r w:rsidRPr="00F26F71">
        <w:rPr>
          <w:rStyle w:val="eop"/>
          <w:rFonts w:asciiTheme="minorHAnsi" w:eastAsia="Times New Roman" w:hAnsiTheme="minorHAnsi" w:cstheme="minorHAnsi"/>
          <w:color w:val="auto"/>
          <w:sz w:val="20"/>
          <w:szCs w:val="20"/>
          <w:lang w:val="fr-FR" w:eastAsia="nl-BE"/>
        </w:rPr>
        <w:t xml:space="preserve"> exécute un projet pour un autre bailleur de fonds ou donneur, d’autres motifs d’exclusion supplémentaires sont encore possibles. </w:t>
      </w:r>
    </w:p>
    <w:p w14:paraId="716A96F0" w14:textId="77777777" w:rsidR="002F2EDD" w:rsidRPr="00F26F71" w:rsidRDefault="002F2EDD" w:rsidP="002F2EDD">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212D582C" w14:textId="77777777" w:rsidR="002F2EDD" w:rsidRPr="00F26F71" w:rsidRDefault="002F2EDD" w:rsidP="002F2EDD">
      <w:pPr>
        <w:ind w:left="360"/>
        <w:rPr>
          <w:rStyle w:val="eop"/>
          <w:rFonts w:asciiTheme="minorHAnsi" w:eastAsia="Times New Roman" w:hAnsiTheme="minorHAnsi" w:cstheme="minorHAnsi"/>
          <w:color w:val="auto"/>
          <w:sz w:val="20"/>
          <w:szCs w:val="20"/>
          <w:lang w:eastAsia="nl-BE"/>
        </w:rPr>
      </w:pPr>
    </w:p>
    <w:p w14:paraId="639C4183" w14:textId="77777777" w:rsidR="002F2EDD" w:rsidRPr="00F26F71" w:rsidRDefault="002F2EDD" w:rsidP="002F2EDD">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7C8A1AE6" w14:textId="77777777" w:rsidR="002F2EDD" w:rsidRPr="00F26F71" w:rsidRDefault="002F2EDD" w:rsidP="002F2EDD">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5936E15D" w14:textId="77777777" w:rsidR="002F2EDD" w:rsidRPr="00F26F71" w:rsidRDefault="002F2EDD" w:rsidP="002F2EDD">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3"/>
    <w:p w14:paraId="297097B6" w14:textId="77777777" w:rsidR="002F2EDD" w:rsidRPr="00F26F71" w:rsidRDefault="002F2EDD" w:rsidP="002F2EDD">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5F78DC4F" w14:textId="77777777" w:rsidR="002F2EDD" w:rsidRPr="00F26F71" w:rsidRDefault="002F2EDD" w:rsidP="002F2EDD">
      <w:pPr>
        <w:pStyle w:val="Titre2"/>
        <w:rPr>
          <w:rFonts w:asciiTheme="minorHAnsi" w:hAnsiTheme="minorHAnsi" w:cstheme="minorHAnsi"/>
        </w:rPr>
      </w:pPr>
      <w:bookmarkStart w:id="24" w:name="_Toc112747438"/>
      <w:r w:rsidRPr="00F26F71">
        <w:rPr>
          <w:rFonts w:asciiTheme="minorHAnsi" w:hAnsiTheme="minorHAnsi" w:cstheme="minorHAnsi"/>
        </w:rPr>
        <w:lastRenderedPageBreak/>
        <w:t>Déclaration intégrité soumissionnaires</w:t>
      </w:r>
      <w:bookmarkEnd w:id="24"/>
    </w:p>
    <w:p w14:paraId="3AA8AF92"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74644AF4" w14:textId="77777777" w:rsidR="002F2EDD" w:rsidRPr="00F26F71" w:rsidRDefault="002F2EDD" w:rsidP="002F2EDD">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469C6774" w14:textId="77777777" w:rsidR="002F2EDD" w:rsidRPr="00F26F71" w:rsidRDefault="002F2EDD" w:rsidP="002F2EDD">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(ce qui pourrait, par exemple, entraîner un conflit d'intérêts). </w:t>
      </w:r>
    </w:p>
    <w:p w14:paraId="7939ADDF" w14:textId="77777777" w:rsidR="002F2EDD" w:rsidRPr="00F26F71" w:rsidRDefault="002F2EDD" w:rsidP="002F2EDD">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34D030F5"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p>
    <w:p w14:paraId="31F3050A" w14:textId="77777777" w:rsidR="002F2EDD" w:rsidRPr="00F26F71" w:rsidRDefault="002F2EDD" w:rsidP="002F2EDD">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531528E6" w14:textId="77777777" w:rsidR="002F2EDD" w:rsidRPr="00F26F71" w:rsidRDefault="002F2EDD" w:rsidP="002F2EDD">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F26F71">
        <w:rPr>
          <w:rFonts w:asciiTheme="minorHAnsi" w:hAnsiTheme="minorHAnsi" w:cstheme="minorHAnsi"/>
        </w:rPr>
        <w:t>Enabel</w:t>
      </w:r>
      <w:proofErr w:type="spellEnd"/>
      <w:r w:rsidRPr="00F26F71">
        <w:rPr>
          <w:rFonts w:asciiTheme="minorHAnsi" w:hAnsiTheme="minorHAnsi" w:cstheme="minorHAnsi"/>
        </w:rPr>
        <w:t>, qui sont directement ou indirectement concernés par le suivi et/ou le contrôle de l'exécution du marché, quel que soit leur rang hiérarchique.</w:t>
      </w:r>
    </w:p>
    <w:p w14:paraId="6DCED858" w14:textId="77777777" w:rsidR="002F2EDD" w:rsidRPr="00F26F71" w:rsidRDefault="002F2EDD" w:rsidP="002F2EDD">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334E8B2D" w14:textId="77777777" w:rsidR="002F2EDD" w:rsidRPr="00F26F71" w:rsidRDefault="002F2EDD" w:rsidP="002F2EDD">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Tout manquement à se conformer à une ou plusieurs des clauses déontologiques aboutira à l’exclusion du contractant du présent marché et d’autres marchés publics pour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673E03B4" w14:textId="77777777" w:rsidR="002F2EDD" w:rsidRPr="00F26F71" w:rsidRDefault="002F2EDD" w:rsidP="002F2EDD">
      <w:pPr>
        <w:pStyle w:val="Corpsdetexte2"/>
        <w:spacing w:after="0" w:line="280" w:lineRule="auto"/>
        <w:ind w:left="720"/>
        <w:jc w:val="both"/>
        <w:rPr>
          <w:rFonts w:asciiTheme="minorHAnsi" w:hAnsiTheme="minorHAnsi" w:cstheme="minorHAnsi"/>
        </w:rPr>
      </w:pPr>
    </w:p>
    <w:p w14:paraId="5120FFBC" w14:textId="77777777" w:rsidR="002F2EDD" w:rsidRPr="00F26F71" w:rsidRDefault="002F2EDD" w:rsidP="002F2EDD">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 xml:space="preserve">Le soumissionnaire prend enfin connaissance du fait que </w:t>
      </w:r>
      <w:proofErr w:type="spellStart"/>
      <w:r w:rsidRPr="00F26F71">
        <w:rPr>
          <w:rFonts w:asciiTheme="minorHAnsi" w:eastAsia="Calibri" w:hAnsiTheme="minorHAnsi" w:cstheme="minorHAnsi"/>
          <w:color w:val="585756"/>
          <w:sz w:val="21"/>
          <w:szCs w:val="21"/>
          <w:lang w:val="fr-BE"/>
        </w:rPr>
        <w:t>Enabel</w:t>
      </w:r>
      <w:proofErr w:type="spellEnd"/>
      <w:r w:rsidRPr="00F26F71">
        <w:rPr>
          <w:rFonts w:asciiTheme="minorHAnsi" w:eastAsia="Calibri" w:hAnsiTheme="minorHAnsi" w:cstheme="minorHAnsi"/>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9FFA5FC" w14:textId="77777777" w:rsidR="002F2EDD" w:rsidRPr="00F26F71" w:rsidRDefault="002F2EDD" w:rsidP="002F2EDD">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5F8FBAD1" w14:textId="77777777" w:rsidR="002F2EDD" w:rsidRPr="00F26F71" w:rsidRDefault="002F2EDD" w:rsidP="002F2EDD">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27FED0F3" w14:textId="77777777" w:rsidR="002F2EDD" w:rsidRDefault="002F2EDD" w:rsidP="002F2EDD">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75A2B8C4" w14:textId="77777777" w:rsidR="002F2EDD" w:rsidRDefault="002F2EDD" w:rsidP="002F2EDD">
      <w:pPr>
        <w:pStyle w:val="Corpsdetexte2"/>
        <w:rPr>
          <w:rFonts w:asciiTheme="minorHAnsi" w:hAnsiTheme="minorHAnsi" w:cstheme="minorHAnsi"/>
          <w:kern w:val="18"/>
          <w:szCs w:val="21"/>
        </w:rPr>
      </w:pPr>
    </w:p>
    <w:p w14:paraId="7E9723C5" w14:textId="77777777" w:rsidR="002F2EDD" w:rsidRDefault="002F2EDD" w:rsidP="002F2EDD">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F2EDD" w:rsidRPr="00AD2EF9" w14:paraId="1CE979A7" w14:textId="77777777" w:rsidTr="000F6675">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08"/>
              <w:gridCol w:w="1666"/>
              <w:gridCol w:w="324"/>
              <w:gridCol w:w="1940"/>
              <w:gridCol w:w="1440"/>
            </w:tblGrid>
            <w:tr w:rsidR="002F2EDD" w:rsidRPr="00AD2EF9" w14:paraId="5B09B205" w14:textId="77777777" w:rsidTr="000F6675">
              <w:trPr>
                <w:trHeight w:val="240"/>
              </w:trPr>
              <w:tc>
                <w:tcPr>
                  <w:tcW w:w="0" w:type="auto"/>
                  <w:tcBorders>
                    <w:top w:val="nil"/>
                    <w:left w:val="nil"/>
                    <w:bottom w:val="nil"/>
                    <w:right w:val="nil"/>
                  </w:tcBorders>
                  <w:shd w:val="clear" w:color="auto" w:fill="auto"/>
                  <w:noWrap/>
                  <w:vAlign w:val="center"/>
                  <w:hideMark/>
                </w:tcPr>
                <w:p w14:paraId="0744446A"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6101561F" w14:textId="77777777" w:rsidR="002F2EDD" w:rsidRPr="00AD2EF9" w:rsidRDefault="002F2EDD" w:rsidP="000F6675">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0B51C545"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p>
              </w:tc>
            </w:tr>
            <w:tr w:rsidR="002F2EDD" w:rsidRPr="00AD2EF9" w14:paraId="2DAC5729" w14:textId="77777777" w:rsidTr="000F6675">
              <w:trPr>
                <w:trHeight w:val="203"/>
              </w:trPr>
              <w:tc>
                <w:tcPr>
                  <w:tcW w:w="0" w:type="auto"/>
                  <w:tcBorders>
                    <w:top w:val="nil"/>
                    <w:left w:val="nil"/>
                    <w:bottom w:val="nil"/>
                    <w:right w:val="nil"/>
                  </w:tcBorders>
                  <w:shd w:val="clear" w:color="auto" w:fill="auto"/>
                  <w:noWrap/>
                  <w:vAlign w:val="center"/>
                  <w:hideMark/>
                </w:tcPr>
                <w:p w14:paraId="1DFF4E5F"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66E6335" w14:textId="77777777" w:rsidR="002F2EDD" w:rsidRPr="00AD2EF9" w:rsidRDefault="002F2EDD" w:rsidP="000F6675">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3E0DA25"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41D9AE0"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ECB70A0"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2DBEBF01" w14:textId="77777777" w:rsidTr="000F6675">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479879BD"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3F832A31"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25F66E2C"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9ED55B0"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20FD3AA0"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4A22C7FC"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09B249A8"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7C05FAA"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r>
            <w:tr w:rsidR="002F2EDD" w:rsidRPr="00AD2EF9" w14:paraId="097CDD0D"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335EF679"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D225752"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6044EF11"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163903A8"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44E05E5"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427E0A0C"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4F9446F3"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72C813"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C7234AD"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445BBE65"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A3F1C0"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08750BCA"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78544A25"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54AD5AD6"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1982A514"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403A1DE"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A65A4ED"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78218B3D"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0D52093F"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F396698" w14:textId="77777777" w:rsidR="002F2EDD" w:rsidRPr="00AD2EF9" w:rsidRDefault="002F2EDD" w:rsidP="000F6675">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5B6586E1"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39E7A1F1"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063C5AEB"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4789DF8"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2512091"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6D5B1C9C"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784555A4" w14:textId="77777777" w:rsidTr="000F6675">
              <w:trPr>
                <w:trHeight w:val="390"/>
              </w:trPr>
              <w:tc>
                <w:tcPr>
                  <w:tcW w:w="0" w:type="auto"/>
                  <w:tcBorders>
                    <w:top w:val="nil"/>
                    <w:left w:val="single" w:sz="8" w:space="0" w:color="auto"/>
                    <w:bottom w:val="nil"/>
                    <w:right w:val="nil"/>
                  </w:tcBorders>
                  <w:shd w:val="clear" w:color="auto" w:fill="auto"/>
                  <w:vAlign w:val="center"/>
                  <w:hideMark/>
                </w:tcPr>
                <w:p w14:paraId="60F44977"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6B3515F"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13A61DD2" w14:textId="77777777" w:rsidTr="000F6675">
              <w:trPr>
                <w:trHeight w:val="135"/>
              </w:trPr>
              <w:tc>
                <w:tcPr>
                  <w:tcW w:w="0" w:type="auto"/>
                  <w:tcBorders>
                    <w:top w:val="nil"/>
                    <w:left w:val="single" w:sz="8" w:space="0" w:color="auto"/>
                    <w:bottom w:val="single" w:sz="8" w:space="0" w:color="auto"/>
                    <w:right w:val="nil"/>
                  </w:tcBorders>
                  <w:shd w:val="clear" w:color="auto" w:fill="auto"/>
                  <w:vAlign w:val="center"/>
                  <w:hideMark/>
                </w:tcPr>
                <w:p w14:paraId="16F37442"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4BFCF3D"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D7E00AC"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5EC9217"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5FAD3A65"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040CF2E9" w14:textId="77777777" w:rsidTr="000F6675">
              <w:trPr>
                <w:trHeight w:val="230"/>
              </w:trPr>
              <w:tc>
                <w:tcPr>
                  <w:tcW w:w="0" w:type="auto"/>
                  <w:tcBorders>
                    <w:top w:val="nil"/>
                    <w:left w:val="nil"/>
                    <w:bottom w:val="nil"/>
                    <w:right w:val="nil"/>
                  </w:tcBorders>
                  <w:shd w:val="clear" w:color="auto" w:fill="auto"/>
                  <w:vAlign w:val="center"/>
                  <w:hideMark/>
                </w:tcPr>
                <w:p w14:paraId="66D2AEB2"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B84BF5A" w14:textId="77777777" w:rsidR="002F2EDD" w:rsidRPr="00AD2EF9" w:rsidRDefault="002F2EDD" w:rsidP="000F6675">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6EADAD9E"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7EA8302"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AB099E7"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0549F1E8" w14:textId="77777777" w:rsidTr="000F6675">
              <w:trPr>
                <w:trHeight w:val="315"/>
              </w:trPr>
              <w:tc>
                <w:tcPr>
                  <w:tcW w:w="0" w:type="auto"/>
                  <w:tcBorders>
                    <w:top w:val="single" w:sz="8" w:space="0" w:color="auto"/>
                    <w:left w:val="single" w:sz="8" w:space="0" w:color="auto"/>
                    <w:bottom w:val="nil"/>
                    <w:right w:val="nil"/>
                  </w:tcBorders>
                  <w:shd w:val="clear" w:color="auto" w:fill="auto"/>
                  <w:vAlign w:val="center"/>
                  <w:hideMark/>
                </w:tcPr>
                <w:p w14:paraId="7FCF8CC3"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585816EA"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4673F56F"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699B88C6"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0EDB11E3"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03801CCA" w14:textId="77777777" w:rsidTr="000F6675">
              <w:trPr>
                <w:trHeight w:val="135"/>
              </w:trPr>
              <w:tc>
                <w:tcPr>
                  <w:tcW w:w="0" w:type="auto"/>
                  <w:tcBorders>
                    <w:top w:val="nil"/>
                    <w:left w:val="single" w:sz="8" w:space="0" w:color="auto"/>
                    <w:bottom w:val="nil"/>
                    <w:right w:val="nil"/>
                  </w:tcBorders>
                  <w:shd w:val="clear" w:color="auto" w:fill="auto"/>
                  <w:vAlign w:val="center"/>
                  <w:hideMark/>
                </w:tcPr>
                <w:p w14:paraId="00D20CDA"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1543CA2F"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4B02F63"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616C4CA"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4288570B"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78C7170C" w14:textId="77777777" w:rsidTr="000F6675">
              <w:trPr>
                <w:trHeight w:val="830"/>
              </w:trPr>
              <w:tc>
                <w:tcPr>
                  <w:tcW w:w="0" w:type="auto"/>
                  <w:tcBorders>
                    <w:top w:val="nil"/>
                    <w:left w:val="single" w:sz="8" w:space="0" w:color="auto"/>
                    <w:bottom w:val="nil"/>
                    <w:right w:val="nil"/>
                  </w:tcBorders>
                  <w:shd w:val="clear" w:color="auto" w:fill="auto"/>
                  <w:vAlign w:val="center"/>
                  <w:hideMark/>
                </w:tcPr>
                <w:p w14:paraId="64DD120D"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00A5E0F"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126FEB09" w14:textId="77777777" w:rsidTr="000F6675">
              <w:trPr>
                <w:trHeight w:val="420"/>
              </w:trPr>
              <w:tc>
                <w:tcPr>
                  <w:tcW w:w="0" w:type="auto"/>
                  <w:tcBorders>
                    <w:top w:val="nil"/>
                    <w:left w:val="single" w:sz="8" w:space="0" w:color="auto"/>
                    <w:bottom w:val="nil"/>
                    <w:right w:val="nil"/>
                  </w:tcBorders>
                  <w:shd w:val="clear" w:color="auto" w:fill="auto"/>
                  <w:vAlign w:val="center"/>
                  <w:hideMark/>
                </w:tcPr>
                <w:p w14:paraId="08CC3102"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1C80C0C4"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0C401AE7" w14:textId="77777777" w:rsidTr="000F6675">
              <w:trPr>
                <w:trHeight w:val="420"/>
              </w:trPr>
              <w:tc>
                <w:tcPr>
                  <w:tcW w:w="0" w:type="auto"/>
                  <w:tcBorders>
                    <w:top w:val="nil"/>
                    <w:left w:val="single" w:sz="8" w:space="0" w:color="auto"/>
                    <w:bottom w:val="nil"/>
                    <w:right w:val="nil"/>
                  </w:tcBorders>
                  <w:shd w:val="clear" w:color="auto" w:fill="auto"/>
                  <w:vAlign w:val="center"/>
                  <w:hideMark/>
                </w:tcPr>
                <w:p w14:paraId="6A9864D9"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7361DBF4"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303A5D0E" w14:textId="77777777" w:rsidTr="000F6675">
              <w:trPr>
                <w:trHeight w:val="420"/>
              </w:trPr>
              <w:tc>
                <w:tcPr>
                  <w:tcW w:w="0" w:type="auto"/>
                  <w:tcBorders>
                    <w:top w:val="nil"/>
                    <w:left w:val="single" w:sz="8" w:space="0" w:color="auto"/>
                    <w:bottom w:val="nil"/>
                    <w:right w:val="nil"/>
                  </w:tcBorders>
                  <w:shd w:val="clear" w:color="auto" w:fill="auto"/>
                  <w:vAlign w:val="center"/>
                  <w:hideMark/>
                </w:tcPr>
                <w:p w14:paraId="1254BBC1"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3988E"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FF05754"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252FFE4"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2FA785"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2C40A35A" w14:textId="77777777" w:rsidTr="000F6675">
              <w:trPr>
                <w:trHeight w:val="420"/>
              </w:trPr>
              <w:tc>
                <w:tcPr>
                  <w:tcW w:w="0" w:type="auto"/>
                  <w:tcBorders>
                    <w:top w:val="nil"/>
                    <w:left w:val="single" w:sz="8" w:space="0" w:color="auto"/>
                    <w:bottom w:val="nil"/>
                    <w:right w:val="nil"/>
                  </w:tcBorders>
                  <w:shd w:val="clear" w:color="auto" w:fill="auto"/>
                  <w:noWrap/>
                  <w:vAlign w:val="center"/>
                  <w:hideMark/>
                </w:tcPr>
                <w:p w14:paraId="4A109D5B"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17988"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E504F90"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A093C94"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F65B794"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4F7726C5" w14:textId="77777777" w:rsidTr="000F6675">
              <w:trPr>
                <w:trHeight w:val="240"/>
              </w:trPr>
              <w:tc>
                <w:tcPr>
                  <w:tcW w:w="0" w:type="auto"/>
                  <w:tcBorders>
                    <w:top w:val="nil"/>
                    <w:left w:val="single" w:sz="8" w:space="0" w:color="auto"/>
                    <w:bottom w:val="nil"/>
                    <w:right w:val="nil"/>
                  </w:tcBorders>
                  <w:shd w:val="clear" w:color="auto" w:fill="auto"/>
                  <w:noWrap/>
                  <w:vAlign w:val="center"/>
                  <w:hideMark/>
                </w:tcPr>
                <w:p w14:paraId="46C76D77"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BBF49CA"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247EC93D"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EFAF091"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BEBC87C"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17F3DAEA" w14:textId="77777777" w:rsidTr="000F6675">
              <w:trPr>
                <w:trHeight w:val="420"/>
              </w:trPr>
              <w:tc>
                <w:tcPr>
                  <w:tcW w:w="0" w:type="auto"/>
                  <w:tcBorders>
                    <w:top w:val="nil"/>
                    <w:left w:val="single" w:sz="8" w:space="0" w:color="auto"/>
                    <w:bottom w:val="nil"/>
                    <w:right w:val="nil"/>
                  </w:tcBorders>
                  <w:shd w:val="clear" w:color="auto" w:fill="auto"/>
                  <w:noWrap/>
                  <w:vAlign w:val="center"/>
                  <w:hideMark/>
                </w:tcPr>
                <w:p w14:paraId="291738CC"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EAACCB"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13DD453A" w14:textId="77777777" w:rsidTr="000F6675">
              <w:trPr>
                <w:trHeight w:val="278"/>
              </w:trPr>
              <w:tc>
                <w:tcPr>
                  <w:tcW w:w="0" w:type="auto"/>
                  <w:tcBorders>
                    <w:top w:val="nil"/>
                    <w:left w:val="single" w:sz="8" w:space="0" w:color="auto"/>
                    <w:bottom w:val="nil"/>
                    <w:right w:val="nil"/>
                  </w:tcBorders>
                  <w:shd w:val="clear" w:color="auto" w:fill="auto"/>
                  <w:noWrap/>
                  <w:vAlign w:val="center"/>
                  <w:hideMark/>
                </w:tcPr>
                <w:p w14:paraId="0121FD88"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007F891"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CD781F6"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2A16A96"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582BEC4"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25C5B29A" w14:textId="77777777" w:rsidTr="000F6675">
              <w:trPr>
                <w:trHeight w:val="420"/>
              </w:trPr>
              <w:tc>
                <w:tcPr>
                  <w:tcW w:w="0" w:type="auto"/>
                  <w:tcBorders>
                    <w:top w:val="nil"/>
                    <w:left w:val="single" w:sz="8" w:space="0" w:color="auto"/>
                    <w:bottom w:val="nil"/>
                    <w:right w:val="nil"/>
                  </w:tcBorders>
                  <w:shd w:val="clear" w:color="auto" w:fill="auto"/>
                  <w:noWrap/>
                  <w:vAlign w:val="center"/>
                  <w:hideMark/>
                </w:tcPr>
                <w:p w14:paraId="2AB57FF6"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FADB8F"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7174975E" w14:textId="77777777" w:rsidTr="000F6675">
              <w:trPr>
                <w:trHeight w:val="300"/>
              </w:trPr>
              <w:tc>
                <w:tcPr>
                  <w:tcW w:w="0" w:type="auto"/>
                  <w:tcBorders>
                    <w:top w:val="nil"/>
                    <w:left w:val="single" w:sz="8" w:space="0" w:color="auto"/>
                    <w:bottom w:val="nil"/>
                    <w:right w:val="nil"/>
                  </w:tcBorders>
                  <w:shd w:val="clear" w:color="auto" w:fill="auto"/>
                  <w:noWrap/>
                  <w:vAlign w:val="center"/>
                  <w:hideMark/>
                </w:tcPr>
                <w:p w14:paraId="2C617385"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31998A49"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6A5AEB9B"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D0D9863"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D9BEA33"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0BFF9D9E" w14:textId="77777777" w:rsidTr="000F6675">
              <w:trPr>
                <w:trHeight w:val="420"/>
              </w:trPr>
              <w:tc>
                <w:tcPr>
                  <w:tcW w:w="0" w:type="auto"/>
                  <w:tcBorders>
                    <w:top w:val="nil"/>
                    <w:left w:val="single" w:sz="8" w:space="0" w:color="auto"/>
                    <w:bottom w:val="nil"/>
                    <w:right w:val="nil"/>
                  </w:tcBorders>
                  <w:shd w:val="clear" w:color="auto" w:fill="auto"/>
                  <w:noWrap/>
                  <w:vAlign w:val="center"/>
                  <w:hideMark/>
                </w:tcPr>
                <w:p w14:paraId="20DFE01F"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A5B930"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BE3B8E" w14:textId="77777777" w:rsidR="002F2EDD" w:rsidRPr="00AD2EF9" w:rsidRDefault="002F2EDD" w:rsidP="000F6675">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2F2EDD" w:rsidRPr="00AD2EF9" w14:paraId="0005CE14" w14:textId="77777777" w:rsidTr="000F6675">
              <w:trPr>
                <w:trHeight w:val="420"/>
              </w:trPr>
              <w:tc>
                <w:tcPr>
                  <w:tcW w:w="0" w:type="auto"/>
                  <w:tcBorders>
                    <w:top w:val="nil"/>
                    <w:left w:val="single" w:sz="8" w:space="0" w:color="auto"/>
                    <w:bottom w:val="nil"/>
                    <w:right w:val="nil"/>
                  </w:tcBorders>
                  <w:shd w:val="clear" w:color="auto" w:fill="auto"/>
                  <w:noWrap/>
                  <w:vAlign w:val="center"/>
                  <w:hideMark/>
                </w:tcPr>
                <w:p w14:paraId="684E6082"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21D93837"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254E596B"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9C923A1"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468B573"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65C3C1A7" w14:textId="77777777" w:rsidTr="000F6675">
              <w:trPr>
                <w:trHeight w:val="420"/>
              </w:trPr>
              <w:tc>
                <w:tcPr>
                  <w:tcW w:w="0" w:type="auto"/>
                  <w:tcBorders>
                    <w:top w:val="nil"/>
                    <w:left w:val="single" w:sz="8" w:space="0" w:color="auto"/>
                    <w:bottom w:val="nil"/>
                    <w:right w:val="nil"/>
                  </w:tcBorders>
                  <w:shd w:val="clear" w:color="auto" w:fill="auto"/>
                  <w:noWrap/>
                  <w:vAlign w:val="center"/>
                  <w:hideMark/>
                </w:tcPr>
                <w:p w14:paraId="79BF8BCF"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44638D65"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A34336F"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FA5F7B2"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D1C67B8"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6347B1ED" w14:textId="77777777" w:rsidTr="000F6675">
              <w:trPr>
                <w:trHeight w:val="420"/>
              </w:trPr>
              <w:tc>
                <w:tcPr>
                  <w:tcW w:w="0" w:type="auto"/>
                  <w:tcBorders>
                    <w:top w:val="nil"/>
                    <w:left w:val="single" w:sz="8" w:space="0" w:color="auto"/>
                    <w:bottom w:val="nil"/>
                    <w:right w:val="nil"/>
                  </w:tcBorders>
                  <w:shd w:val="clear" w:color="auto" w:fill="auto"/>
                  <w:noWrap/>
                  <w:vAlign w:val="center"/>
                  <w:hideMark/>
                </w:tcPr>
                <w:p w14:paraId="21E90C45" w14:textId="77777777" w:rsidR="002F2EDD" w:rsidRPr="00AD2EF9" w:rsidRDefault="002F2EDD" w:rsidP="000F6675">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4887C6D"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31A0E69"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9A77716"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8904F86"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41ECFFCD" w14:textId="77777777" w:rsidTr="000F6675">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5081C0AA" w14:textId="77777777" w:rsidR="002F2EDD" w:rsidRPr="00AD2EF9" w:rsidRDefault="002F2EDD" w:rsidP="000F6675">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1CC9255B"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BAAE79A"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1683ED18"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5E2B65CB" w14:textId="77777777" w:rsidR="002F2EDD" w:rsidRPr="00AD2EF9" w:rsidRDefault="002F2EDD" w:rsidP="000F6675">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F2EDD" w:rsidRPr="00AD2EF9" w14:paraId="597DB9C8" w14:textId="77777777" w:rsidTr="000F6675">
              <w:trPr>
                <w:trHeight w:val="110"/>
              </w:trPr>
              <w:tc>
                <w:tcPr>
                  <w:tcW w:w="0" w:type="auto"/>
                  <w:tcBorders>
                    <w:top w:val="nil"/>
                    <w:left w:val="nil"/>
                    <w:bottom w:val="nil"/>
                    <w:right w:val="nil"/>
                  </w:tcBorders>
                  <w:shd w:val="clear" w:color="auto" w:fill="auto"/>
                  <w:noWrap/>
                  <w:vAlign w:val="center"/>
                  <w:hideMark/>
                </w:tcPr>
                <w:p w14:paraId="3C1E3A42" w14:textId="77777777" w:rsidR="002F2EDD" w:rsidRPr="00AD2EF9" w:rsidRDefault="002F2EDD" w:rsidP="000F6675">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EADC732" w14:textId="77777777" w:rsidR="002F2EDD" w:rsidRPr="00AD2EF9" w:rsidRDefault="002F2EDD" w:rsidP="000F6675">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BBFC579"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707739F"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3EB6B3C"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6221BF6F" w14:textId="77777777" w:rsidTr="000F6675">
              <w:trPr>
                <w:trHeight w:val="290"/>
              </w:trPr>
              <w:tc>
                <w:tcPr>
                  <w:tcW w:w="0" w:type="auto"/>
                  <w:tcBorders>
                    <w:top w:val="nil"/>
                    <w:left w:val="nil"/>
                    <w:bottom w:val="nil"/>
                    <w:right w:val="nil"/>
                  </w:tcBorders>
                  <w:shd w:val="clear" w:color="auto" w:fill="auto"/>
                  <w:noWrap/>
                  <w:vAlign w:val="center"/>
                  <w:hideMark/>
                </w:tcPr>
                <w:p w14:paraId="474D1774"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REMARQUES:</w:t>
                  </w:r>
                </w:p>
              </w:tc>
              <w:tc>
                <w:tcPr>
                  <w:tcW w:w="0" w:type="auto"/>
                  <w:tcBorders>
                    <w:top w:val="nil"/>
                    <w:left w:val="nil"/>
                    <w:bottom w:val="nil"/>
                    <w:right w:val="nil"/>
                  </w:tcBorders>
                  <w:shd w:val="clear" w:color="auto" w:fill="auto"/>
                  <w:noWrap/>
                  <w:vAlign w:val="center"/>
                  <w:hideMark/>
                </w:tcPr>
                <w:p w14:paraId="7389A942"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032F4D4E"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8B5546B"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F7477B8"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4ECF879E" w14:textId="77777777" w:rsidTr="000F6675">
              <w:trPr>
                <w:trHeight w:val="645"/>
              </w:trPr>
              <w:tc>
                <w:tcPr>
                  <w:tcW w:w="0" w:type="auto"/>
                  <w:gridSpan w:val="5"/>
                  <w:vMerge w:val="restart"/>
                  <w:tcBorders>
                    <w:top w:val="nil"/>
                    <w:left w:val="nil"/>
                    <w:bottom w:val="nil"/>
                    <w:right w:val="nil"/>
                  </w:tcBorders>
                  <w:shd w:val="clear" w:color="auto" w:fill="auto"/>
                  <w:noWrap/>
                  <w:vAlign w:val="center"/>
                  <w:hideMark/>
                </w:tcPr>
                <w:p w14:paraId="43B9ED40"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32D04D8B" w14:textId="77777777" w:rsidTr="000F6675">
              <w:trPr>
                <w:trHeight w:val="421"/>
              </w:trPr>
              <w:tc>
                <w:tcPr>
                  <w:tcW w:w="0" w:type="auto"/>
                  <w:gridSpan w:val="5"/>
                  <w:vMerge/>
                  <w:tcBorders>
                    <w:top w:val="nil"/>
                    <w:left w:val="nil"/>
                    <w:bottom w:val="nil"/>
                    <w:right w:val="nil"/>
                  </w:tcBorders>
                  <w:vAlign w:val="center"/>
                  <w:hideMark/>
                </w:tcPr>
                <w:p w14:paraId="0A928A4C"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48B205F7" w14:textId="77777777" w:rsidTr="000F6675">
              <w:trPr>
                <w:trHeight w:val="120"/>
              </w:trPr>
              <w:tc>
                <w:tcPr>
                  <w:tcW w:w="0" w:type="auto"/>
                  <w:tcBorders>
                    <w:top w:val="nil"/>
                    <w:left w:val="nil"/>
                    <w:bottom w:val="nil"/>
                    <w:right w:val="nil"/>
                  </w:tcBorders>
                  <w:shd w:val="clear" w:color="auto" w:fill="auto"/>
                  <w:noWrap/>
                  <w:vAlign w:val="center"/>
                  <w:hideMark/>
                </w:tcPr>
                <w:p w14:paraId="7C3B8F5B"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3F7894D"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A5B108A"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2962F23"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69B239D"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5D319B1F" w14:textId="77777777" w:rsidTr="000F6675">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09BBCF4"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21ACCFE2"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DAFD2A9" w14:textId="77777777" w:rsidR="002F2EDD" w:rsidRPr="00AD2EF9" w:rsidRDefault="002F2EDD" w:rsidP="000F6675">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2F2EDD" w:rsidRPr="00AD2EF9" w14:paraId="039DC6AB" w14:textId="77777777" w:rsidTr="000F6675">
              <w:trPr>
                <w:trHeight w:val="133"/>
              </w:trPr>
              <w:tc>
                <w:tcPr>
                  <w:tcW w:w="0" w:type="auto"/>
                  <w:tcBorders>
                    <w:top w:val="nil"/>
                    <w:left w:val="nil"/>
                    <w:bottom w:val="nil"/>
                    <w:right w:val="nil"/>
                  </w:tcBorders>
                  <w:shd w:val="clear" w:color="auto" w:fill="auto"/>
                  <w:hideMark/>
                </w:tcPr>
                <w:p w14:paraId="5318ECAC"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7E3C5859" w14:textId="77777777" w:rsidR="002F2EDD" w:rsidRPr="00AD2EF9" w:rsidRDefault="002F2EDD" w:rsidP="000F6675">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6C1654AD"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FBB64EA" w14:textId="77777777" w:rsidR="002F2EDD" w:rsidRPr="00AD2EF9" w:rsidRDefault="002F2EDD" w:rsidP="000F6675">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431B266C" w14:textId="77777777" w:rsidR="002F2EDD" w:rsidRPr="00AD2EF9" w:rsidRDefault="002F2EDD" w:rsidP="000F6675">
                  <w:pPr>
                    <w:spacing w:line="240" w:lineRule="auto"/>
                    <w:rPr>
                      <w:rFonts w:asciiTheme="minorHAnsi" w:eastAsia="Times New Roman" w:hAnsiTheme="minorHAnsi" w:cstheme="minorHAnsi"/>
                      <w:sz w:val="18"/>
                      <w:szCs w:val="18"/>
                    </w:rPr>
                  </w:pPr>
                </w:p>
              </w:tc>
            </w:tr>
            <w:tr w:rsidR="002F2EDD" w:rsidRPr="00AD2EF9" w14:paraId="347BDBBD" w14:textId="77777777" w:rsidTr="000F6675">
              <w:trPr>
                <w:trHeight w:val="290"/>
              </w:trPr>
              <w:tc>
                <w:tcPr>
                  <w:tcW w:w="0" w:type="auto"/>
                  <w:gridSpan w:val="5"/>
                  <w:tcBorders>
                    <w:top w:val="nil"/>
                    <w:left w:val="nil"/>
                    <w:bottom w:val="nil"/>
                    <w:right w:val="nil"/>
                  </w:tcBorders>
                  <w:shd w:val="clear" w:color="auto" w:fill="auto"/>
                  <w:hideMark/>
                </w:tcPr>
                <w:p w14:paraId="56DB41E5" w14:textId="77777777" w:rsidR="002F2EDD" w:rsidRPr="00AD2EF9" w:rsidRDefault="002F2EDD" w:rsidP="000F6675">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2F2EDD" w:rsidRPr="00AD2EF9" w14:paraId="1E014C67" w14:textId="77777777" w:rsidTr="000F6675">
              <w:trPr>
                <w:trHeight w:val="998"/>
              </w:trPr>
              <w:tc>
                <w:tcPr>
                  <w:tcW w:w="0" w:type="auto"/>
                  <w:gridSpan w:val="5"/>
                  <w:tcBorders>
                    <w:top w:val="nil"/>
                    <w:left w:val="nil"/>
                    <w:bottom w:val="nil"/>
                    <w:right w:val="nil"/>
                  </w:tcBorders>
                  <w:shd w:val="clear" w:color="auto" w:fill="auto"/>
                  <w:hideMark/>
                </w:tcPr>
                <w:p w14:paraId="0EA9AA92" w14:textId="77777777" w:rsidR="002F2EDD" w:rsidRPr="00AD2EF9" w:rsidRDefault="002F2EDD" w:rsidP="000F6675">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2F2EDD" w:rsidRPr="00AD2EF9" w14:paraId="5B1B1746" w14:textId="77777777" w:rsidTr="000F6675">
              <w:trPr>
                <w:trHeight w:val="540"/>
              </w:trPr>
              <w:tc>
                <w:tcPr>
                  <w:tcW w:w="0" w:type="auto"/>
                  <w:gridSpan w:val="5"/>
                  <w:tcBorders>
                    <w:top w:val="nil"/>
                    <w:left w:val="nil"/>
                    <w:bottom w:val="nil"/>
                    <w:right w:val="nil"/>
                  </w:tcBorders>
                  <w:shd w:val="clear" w:color="auto" w:fill="auto"/>
                  <w:hideMark/>
                </w:tcPr>
                <w:p w14:paraId="32DCC916" w14:textId="77777777" w:rsidR="002F2EDD" w:rsidRPr="00AD2EF9" w:rsidRDefault="002F2EDD" w:rsidP="000F6675">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3958C0CE" w14:textId="77777777" w:rsidR="002F2EDD" w:rsidRPr="00AD2EF9" w:rsidRDefault="002F2EDD" w:rsidP="000F6675">
            <w:pPr>
              <w:pStyle w:val="BTCtextCTB"/>
              <w:rPr>
                <w:rFonts w:asciiTheme="minorHAnsi" w:eastAsia="DejaVu Sans" w:hAnsiTheme="minorHAnsi" w:cstheme="minorHAnsi"/>
                <w:kern w:val="2"/>
                <w:sz w:val="20"/>
                <w:szCs w:val="24"/>
                <w:lang w:val="fr-FR"/>
              </w:rPr>
            </w:pPr>
          </w:p>
        </w:tc>
      </w:tr>
    </w:tbl>
    <w:p w14:paraId="43ECB4D7" w14:textId="77777777" w:rsidR="002F2EDD" w:rsidRPr="00066A44" w:rsidRDefault="002F2EDD" w:rsidP="002F2EDD">
      <w:pPr>
        <w:pStyle w:val="Corpsdetexte2"/>
        <w:rPr>
          <w:lang w:val="fr-FR"/>
        </w:rPr>
      </w:pPr>
    </w:p>
    <w:p w14:paraId="6AE26648" w14:textId="77777777" w:rsidR="002F2EDD" w:rsidRPr="00F26F71" w:rsidRDefault="002F2EDD" w:rsidP="002F2EDD">
      <w:pPr>
        <w:pStyle w:val="Corpsdetexte2"/>
        <w:rPr>
          <w:rFonts w:asciiTheme="minorHAnsi" w:hAnsiTheme="minorHAnsi" w:cstheme="minorHAnsi"/>
          <w:kern w:val="18"/>
          <w:szCs w:val="21"/>
        </w:rPr>
      </w:pPr>
    </w:p>
    <w:p w14:paraId="0A7AD19E" w14:textId="77777777" w:rsidR="002F2EDD" w:rsidRDefault="002F2EDD" w:rsidP="002F2EDD"/>
    <w:p w14:paraId="24C85ECF" w14:textId="77777777" w:rsidR="002F2EDD" w:rsidRDefault="002F2EDD" w:rsidP="002F2EDD">
      <w:pPr>
        <w:rPr>
          <w:rFonts w:asciiTheme="minorHAnsi" w:hAnsiTheme="minorHAnsi" w:cstheme="minorHAnsi"/>
        </w:rPr>
      </w:pPr>
    </w:p>
    <w:p w14:paraId="35E9FED2" w14:textId="77777777" w:rsidR="002F2EDD" w:rsidRDefault="002F2EDD" w:rsidP="002F2EDD">
      <w:pPr>
        <w:rPr>
          <w:rFonts w:asciiTheme="minorHAnsi" w:hAnsiTheme="minorHAnsi" w:cstheme="minorHAnsi"/>
        </w:rPr>
      </w:pPr>
    </w:p>
    <w:p w14:paraId="6CE18D09" w14:textId="77777777" w:rsidR="002F2EDD" w:rsidRDefault="002F2EDD" w:rsidP="002F2EDD">
      <w:pPr>
        <w:rPr>
          <w:rFonts w:asciiTheme="minorHAnsi" w:hAnsiTheme="minorHAnsi" w:cstheme="minorHAnsi"/>
        </w:rPr>
      </w:pPr>
    </w:p>
    <w:p w14:paraId="23EC8ECD" w14:textId="77777777" w:rsidR="002F2EDD" w:rsidRPr="00F26F71" w:rsidRDefault="002F2EDD" w:rsidP="002F2EDD">
      <w:pPr>
        <w:rPr>
          <w:rFonts w:asciiTheme="minorHAnsi" w:hAnsiTheme="minorHAnsi" w:cstheme="minorHAnsi"/>
        </w:rPr>
      </w:pPr>
    </w:p>
    <w:p w14:paraId="06318588" w14:textId="77777777" w:rsidR="002F2EDD" w:rsidRDefault="002F2EDD"/>
    <w:sectPr w:rsidR="002F2EDD" w:rsidSect="002F2EDD">
      <w:headerReference w:type="first" r:id="rId15"/>
      <w:footerReference w:type="first" r:id="rId16"/>
      <w:pgSz w:w="11906" w:h="16838"/>
      <w:pgMar w:top="1276" w:right="1531" w:bottom="1135"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64DA" w14:textId="77777777" w:rsidR="002F2EDD" w:rsidRDefault="002F2EDD" w:rsidP="002F2EDD">
      <w:pPr>
        <w:spacing w:after="0" w:line="240" w:lineRule="auto"/>
      </w:pPr>
      <w:r>
        <w:separator/>
      </w:r>
    </w:p>
  </w:endnote>
  <w:endnote w:type="continuationSeparator" w:id="0">
    <w:p w14:paraId="6B3A6793" w14:textId="77777777" w:rsidR="002F2EDD" w:rsidRDefault="002F2EDD" w:rsidP="002F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Gadugi"/>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4593" w14:textId="77777777" w:rsidR="00BD590A" w:rsidRPr="00F26F71" w:rsidRDefault="00BD590A">
    <w:pPr>
      <w:pStyle w:val="Pieddepage"/>
      <w:jc w:val="right"/>
      <w:rPr>
        <w:noProof/>
        <w:lang w:val="fr-FR"/>
      </w:rPr>
    </w:pPr>
    <w:r w:rsidRPr="00F26F71">
      <w:rPr>
        <w:noProof/>
        <w:lang w:val="fr-FR"/>
      </w:rPr>
      <mc:AlternateContent>
        <mc:Choice Requires="wps">
          <w:drawing>
            <wp:anchor distT="45720" distB="45720" distL="114300" distR="114300" simplePos="0" relativeHeight="251659264" behindDoc="1" locked="0" layoutInCell="1" allowOverlap="1" wp14:anchorId="32C4E8E6" wp14:editId="472794BF">
              <wp:simplePos x="0" y="0"/>
              <wp:positionH relativeFrom="margin">
                <wp:posOffset>84455</wp:posOffset>
              </wp:positionH>
              <wp:positionV relativeFrom="page">
                <wp:posOffset>9829800</wp:posOffset>
              </wp:positionV>
              <wp:extent cx="5006340" cy="594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8FEA0F2" w14:textId="77777777" w:rsidR="00BD590A" w:rsidRDefault="00BD590A" w:rsidP="00F26F71">
                          <w:pPr>
                            <w:pStyle w:val="Pieddepage"/>
                            <w:rPr>
                              <w:sz w:val="16"/>
                              <w:szCs w:val="16"/>
                              <w:lang w:val="fr-FR"/>
                            </w:rPr>
                          </w:pPr>
                        </w:p>
                        <w:p w14:paraId="0B715F53" w14:textId="77777777" w:rsidR="00BD590A" w:rsidRPr="00126C92" w:rsidRDefault="00BD590A" w:rsidP="008367A0">
                          <w:pPr>
                            <w:pStyle w:val="Basdepage"/>
                          </w:pPr>
                          <w:r>
                            <w:t>MAR20003-100</w:t>
                          </w:r>
                          <w:r>
                            <w:t>14</w:t>
                          </w:r>
                          <w:r>
                            <w:t>_</w:t>
                          </w:r>
                          <w:r w:rsidRPr="00922043">
                            <w:rPr>
                              <w:b/>
                              <w:sz w:val="24"/>
                            </w:rPr>
                            <w:t xml:space="preserve"> </w:t>
                          </w:r>
                          <w:r w:rsidRPr="00922043">
                            <w:t xml:space="preserve">Réalisation d’une étude </w:t>
                          </w:r>
                          <w:r w:rsidRPr="00922043">
                            <w:t>cartographiant les étudiants et jeunes diplômés originaires d’Afrique subsaharienne au Maroc, de leurs caractéristiques et ambitions professionnelles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4E8E6" id="_x0000_t202" coordsize="21600,21600" o:spt="202" path="m,l,21600r21600,l21600,xe">
              <v:stroke joinstyle="miter"/>
              <v:path gradientshapeok="t" o:connecttype="rect"/>
            </v:shapetype>
            <v:shape id="Text Box 1" o:spid="_x0000_s1026" type="#_x0000_t202" style="position:absolute;left:0;text-align:left;margin-left:6.65pt;margin-top:774pt;width:394.2pt;height:46.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8FEA0F2" w14:textId="77777777" w:rsidR="00BD590A" w:rsidRDefault="00BD590A" w:rsidP="00F26F71">
                    <w:pPr>
                      <w:pStyle w:val="Pieddepage"/>
                      <w:rPr>
                        <w:sz w:val="16"/>
                        <w:szCs w:val="16"/>
                        <w:lang w:val="fr-FR"/>
                      </w:rPr>
                    </w:pPr>
                  </w:p>
                  <w:p w14:paraId="0B715F53" w14:textId="77777777" w:rsidR="00BD590A" w:rsidRPr="00126C92" w:rsidRDefault="00BD590A" w:rsidP="008367A0">
                    <w:pPr>
                      <w:pStyle w:val="Basdepage"/>
                    </w:pPr>
                    <w:r>
                      <w:t>MAR20003-100</w:t>
                    </w:r>
                    <w:r>
                      <w:t>14</w:t>
                    </w:r>
                    <w:r>
                      <w:t>_</w:t>
                    </w:r>
                    <w:r w:rsidRPr="00922043">
                      <w:rPr>
                        <w:b/>
                        <w:sz w:val="24"/>
                      </w:rPr>
                      <w:t xml:space="preserve"> </w:t>
                    </w:r>
                    <w:r w:rsidRPr="00922043">
                      <w:t xml:space="preserve">Réalisation d’une étude </w:t>
                    </w:r>
                    <w:r w:rsidRPr="00922043">
                      <w:t>cartographiant les étudiants et jeunes diplômés originaires d’Afrique subsaharienne au Maroc, de leurs caractéristiques et ambitions professionnelles</w:t>
                    </w:r>
                  </w:p>
                </w:txbxContent>
              </v:textbox>
              <w10:wrap anchorx="margin" anchory="page"/>
            </v:shape>
          </w:pict>
        </mc:Fallback>
      </mc:AlternateContent>
    </w:r>
    <w:r w:rsidRPr="00F26F71">
      <w:rPr>
        <w:noProof/>
        <w:lang w:val="fr-FR"/>
      </w:rPr>
      <w:fldChar w:fldCharType="begin"/>
    </w:r>
    <w:r w:rsidRPr="00F26F71">
      <w:rPr>
        <w:noProof/>
        <w:lang w:val="fr-FR"/>
      </w:rPr>
      <w:instrText>PAGE   \* MERGEFORMAT</w:instrText>
    </w:r>
    <w:r w:rsidRPr="00F26F71">
      <w:rPr>
        <w:noProof/>
        <w:lang w:val="fr-FR"/>
      </w:rPr>
      <w:fldChar w:fldCharType="separate"/>
    </w:r>
    <w:r w:rsidRPr="004A310B">
      <w:rPr>
        <w:noProof/>
        <w:lang w:val="fr-FR"/>
      </w:rPr>
      <w:t>2</w:t>
    </w:r>
    <w:r w:rsidRPr="00F26F71">
      <w:rPr>
        <w:noProof/>
        <w:lang w:val="fr-FR"/>
      </w:rPr>
      <w:fldChar w:fldCharType="end"/>
    </w:r>
  </w:p>
  <w:p w14:paraId="4BAEF2C4" w14:textId="77777777" w:rsidR="00BD590A" w:rsidRDefault="00BD59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D7C6" w14:textId="77777777" w:rsidR="002F2EDD" w:rsidRDefault="002F2EDD" w:rsidP="002F2EDD">
      <w:pPr>
        <w:spacing w:after="0" w:line="240" w:lineRule="auto"/>
      </w:pPr>
      <w:r>
        <w:separator/>
      </w:r>
    </w:p>
  </w:footnote>
  <w:footnote w:type="continuationSeparator" w:id="0">
    <w:p w14:paraId="69B12EC9" w14:textId="77777777" w:rsidR="002F2EDD" w:rsidRDefault="002F2EDD" w:rsidP="002F2EDD">
      <w:pPr>
        <w:spacing w:after="0" w:line="240" w:lineRule="auto"/>
      </w:pPr>
      <w:r>
        <w:continuationSeparator/>
      </w:r>
    </w:p>
  </w:footnote>
  <w:footnote w:id="1">
    <w:p w14:paraId="452F241E" w14:textId="77777777" w:rsidR="002F2EDD" w:rsidRDefault="002F2EDD" w:rsidP="002F2EDD">
      <w:pPr>
        <w:pStyle w:val="Notedebasdepage"/>
      </w:pPr>
      <w:r>
        <w:rPr>
          <w:rStyle w:val="Appelnotedebasdep"/>
        </w:rPr>
        <w:footnoteRef/>
      </w:r>
      <w:r>
        <w:t xml:space="preserve"> </w:t>
      </w:r>
      <w:r w:rsidRPr="000D3026">
        <w:t>Comme indiqué sur le document officiel.</w:t>
      </w:r>
    </w:p>
  </w:footnote>
  <w:footnote w:id="2">
    <w:p w14:paraId="3C895DFA" w14:textId="77777777" w:rsidR="002F2EDD" w:rsidRDefault="002F2EDD" w:rsidP="002F2ED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7CE719CE" w14:textId="77777777" w:rsidR="002F2EDD" w:rsidRDefault="002F2EDD" w:rsidP="002F2EDD">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48D5F9CF" w14:textId="77777777" w:rsidR="002F2EDD" w:rsidRDefault="002F2EDD" w:rsidP="002F2EDD">
      <w:pPr>
        <w:pStyle w:val="Notedebasdepage"/>
      </w:pPr>
      <w:r>
        <w:rPr>
          <w:rStyle w:val="Appelnotedebasdep"/>
        </w:rPr>
        <w:footnoteRef/>
      </w:r>
      <w:r>
        <w:t xml:space="preserve"> </w:t>
      </w:r>
      <w:r w:rsidRPr="000D3026">
        <w:t>Voir le tableau des dénominations correspondantes par pays.</w:t>
      </w:r>
    </w:p>
  </w:footnote>
  <w:footnote w:id="5">
    <w:p w14:paraId="53DD4B58" w14:textId="77777777" w:rsidR="002F2EDD" w:rsidRDefault="002F2EDD" w:rsidP="002F2ED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6BA0644E" w14:textId="77777777" w:rsidR="002F2EDD" w:rsidRDefault="002F2EDD" w:rsidP="002F2EDD">
      <w:pPr>
        <w:pStyle w:val="Notedebasdepage"/>
      </w:pPr>
      <w:r>
        <w:rPr>
          <w:rStyle w:val="Appelnotedebasdep"/>
        </w:rPr>
        <w:footnoteRef/>
      </w:r>
      <w:r>
        <w:t xml:space="preserve"> </w:t>
      </w:r>
      <w:r w:rsidRPr="000D3026">
        <w:t>Dénomination nationale et sa traduction en EN ou FR, le cas échéant.</w:t>
      </w:r>
    </w:p>
  </w:footnote>
  <w:footnote w:id="7">
    <w:p w14:paraId="0334EF6A" w14:textId="77777777" w:rsidR="002F2EDD" w:rsidRDefault="002F2EDD" w:rsidP="002F2EDD">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20D1585A" w14:textId="77777777" w:rsidR="002F2EDD" w:rsidRDefault="002F2EDD" w:rsidP="002F2ED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1A3739EF" w14:textId="77777777" w:rsidR="002F2EDD" w:rsidRDefault="002F2EDD" w:rsidP="002F2EDD">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53B64A02" w14:textId="77777777" w:rsidR="002F2EDD" w:rsidRDefault="002F2EDD" w:rsidP="002F2EDD">
      <w:pPr>
        <w:pStyle w:val="Notedebasdepage"/>
      </w:pPr>
      <w:r>
        <w:rPr>
          <w:rStyle w:val="Appelnotedebasdep"/>
        </w:rPr>
        <w:footnoteRef/>
      </w:r>
      <w:r>
        <w:t xml:space="preserve"> </w:t>
      </w:r>
      <w:r w:rsidRPr="00FC215D">
        <w:t>Dénomination nationale et sa traduction en EN ou FR, le cas échéant.</w:t>
      </w:r>
    </w:p>
  </w:footnote>
  <w:footnote w:id="11">
    <w:p w14:paraId="134213CF" w14:textId="77777777" w:rsidR="002F2EDD" w:rsidRDefault="002F2EDD" w:rsidP="002F2ED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D56D" w14:textId="77777777" w:rsidR="00BD590A" w:rsidRDefault="00BD590A" w:rsidP="0034799E">
    <w:pPr>
      <w:pStyle w:val="En-tte"/>
      <w:tabs>
        <w:tab w:val="clear" w:pos="4536"/>
        <w:tab w:val="clear" w:pos="9072"/>
        <w:tab w:val="left" w:pos="1620"/>
      </w:tabs>
    </w:pPr>
    <w:r>
      <w:rPr>
        <w:noProof/>
      </w:rPr>
      <w:drawing>
        <wp:anchor distT="0" distB="0" distL="114300" distR="114300" simplePos="0" relativeHeight="251660288" behindDoc="1" locked="0" layoutInCell="1" allowOverlap="1" wp14:anchorId="61376AC9" wp14:editId="2608983B">
          <wp:simplePos x="0" y="0"/>
          <wp:positionH relativeFrom="page">
            <wp:align>right</wp:align>
          </wp:positionH>
          <wp:positionV relativeFrom="paragraph">
            <wp:posOffset>-424089</wp:posOffset>
          </wp:positionV>
          <wp:extent cx="7439543" cy="10528663"/>
          <wp:effectExtent l="0" t="0" r="9525" b="6350"/>
          <wp:wrapNone/>
          <wp:docPr id="12391665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543" cy="105286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41CC2"/>
    <w:multiLevelType w:val="multilevel"/>
    <w:tmpl w:val="5C5A676C"/>
    <w:lvl w:ilvl="0">
      <w:start w:val="1"/>
      <w:numFmt w:val="decimal"/>
      <w:pStyle w:val="Titre1"/>
      <w:lvlText w:val="%1"/>
      <w:lvlJc w:val="left"/>
      <w:pPr>
        <w:ind w:left="432" w:hanging="432"/>
      </w:pPr>
    </w:lvl>
    <w:lvl w:ilvl="1">
      <w:start w:val="1"/>
      <w:numFmt w:val="decimal"/>
      <w:pStyle w:val="Titre2"/>
      <w:lvlText w:val="%1.%2"/>
      <w:lvlJc w:val="left"/>
      <w:pPr>
        <w:ind w:left="576" w:hanging="576"/>
      </w:pPr>
      <w:rPr>
        <w:b/>
        <w:bCs w:val="0"/>
        <w:color w:val="C0000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10500A7"/>
    <w:multiLevelType w:val="hybridMultilevel"/>
    <w:tmpl w:val="972A8FBC"/>
    <w:lvl w:ilvl="0" w:tplc="38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9"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826A4D"/>
    <w:multiLevelType w:val="hybridMultilevel"/>
    <w:tmpl w:val="CBB0D536"/>
    <w:lvl w:ilvl="0" w:tplc="380C000D">
      <w:start w:val="1"/>
      <w:numFmt w:val="bullet"/>
      <w:lvlText w:val=""/>
      <w:lvlJc w:val="left"/>
      <w:pPr>
        <w:ind w:left="360" w:hanging="360"/>
      </w:pPr>
      <w:rPr>
        <w:rFonts w:ascii="Wingdings" w:hAnsi="Wingdings"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num w:numId="1" w16cid:durableId="1277449433">
    <w:abstractNumId w:val="9"/>
  </w:num>
  <w:num w:numId="2" w16cid:durableId="1157069556">
    <w:abstractNumId w:val="5"/>
  </w:num>
  <w:num w:numId="3" w16cid:durableId="1152453464">
    <w:abstractNumId w:val="3"/>
  </w:num>
  <w:num w:numId="4" w16cid:durableId="1720011787">
    <w:abstractNumId w:val="7"/>
  </w:num>
  <w:num w:numId="5" w16cid:durableId="2047563419">
    <w:abstractNumId w:val="4"/>
  </w:num>
  <w:num w:numId="6" w16cid:durableId="1377002109">
    <w:abstractNumId w:val="10"/>
  </w:num>
  <w:num w:numId="7" w16cid:durableId="295524643">
    <w:abstractNumId w:val="0"/>
  </w:num>
  <w:num w:numId="8" w16cid:durableId="1517184822">
    <w:abstractNumId w:val="8"/>
  </w:num>
  <w:num w:numId="9" w16cid:durableId="1352612180">
    <w:abstractNumId w:val="6"/>
  </w:num>
  <w:num w:numId="10" w16cid:durableId="704060632">
    <w:abstractNumId w:val="2"/>
  </w:num>
  <w:num w:numId="11" w16cid:durableId="1189758526">
    <w:abstractNumId w:val="11"/>
  </w:num>
  <w:num w:numId="12" w16cid:durableId="187500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D"/>
    <w:rsid w:val="002F2EDD"/>
    <w:rsid w:val="00554223"/>
    <w:rsid w:val="00BD590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5A8"/>
  <w15:chartTrackingRefBased/>
  <w15:docId w15:val="{4BF99E71-8AF3-40EC-947B-FA385FE4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EDD"/>
    <w:pPr>
      <w:spacing w:line="276" w:lineRule="auto"/>
    </w:pPr>
    <w:rPr>
      <w:rFonts w:ascii="Georgia" w:eastAsia="Calibri" w:hAnsi="Georgia" w:cs="Times New Roman"/>
      <w:color w:val="585756"/>
      <w:kern w:val="0"/>
      <w:sz w:val="21"/>
      <w:lang w:val="fr-BE"/>
      <w14:ligatures w14:val="none"/>
    </w:rPr>
  </w:style>
  <w:style w:type="paragraph" w:styleId="Titre1">
    <w:name w:val="heading 1"/>
    <w:basedOn w:val="Normal"/>
    <w:next w:val="Normal"/>
    <w:link w:val="Titre1Car"/>
    <w:qFormat/>
    <w:rsid w:val="002F2EDD"/>
    <w:pPr>
      <w:numPr>
        <w:numId w:val="1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2F2EDD"/>
    <w:pPr>
      <w:keepNext/>
      <w:keepLines/>
      <w:numPr>
        <w:ilvl w:val="1"/>
        <w:numId w:val="1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2F2EDD"/>
    <w:pPr>
      <w:numPr>
        <w:ilvl w:val="2"/>
        <w:numId w:val="12"/>
      </w:numPr>
      <w:tabs>
        <w:tab w:val="num" w:pos="360"/>
      </w:tabs>
      <w:autoSpaceDE w:val="0"/>
      <w:autoSpaceDN w:val="0"/>
      <w:adjustRightInd w:val="0"/>
      <w:spacing w:before="60" w:after="60" w:line="240" w:lineRule="auto"/>
      <w:ind w:firstLine="0"/>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2F2EDD"/>
    <w:pPr>
      <w:keepNext/>
      <w:keepLines/>
      <w:numPr>
        <w:ilvl w:val="3"/>
        <w:numId w:val="1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2F2EDD"/>
    <w:pPr>
      <w:keepNext/>
      <w:keepLines/>
      <w:numPr>
        <w:ilvl w:val="4"/>
        <w:numId w:val="1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2F2EDD"/>
    <w:pPr>
      <w:keepNext/>
      <w:keepLines/>
      <w:numPr>
        <w:ilvl w:val="5"/>
        <w:numId w:val="1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2F2EDD"/>
    <w:pPr>
      <w:keepNext/>
      <w:keepLines/>
      <w:numPr>
        <w:ilvl w:val="6"/>
        <w:numId w:val="1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2F2EDD"/>
    <w:pPr>
      <w:keepNext/>
      <w:keepLines/>
      <w:numPr>
        <w:ilvl w:val="7"/>
        <w:numId w:val="1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2F2EDD"/>
    <w:pPr>
      <w:keepNext/>
      <w:keepLines/>
      <w:numPr>
        <w:ilvl w:val="8"/>
        <w:numId w:val="1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2EDD"/>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basedOn w:val="Policepardfaut"/>
    <w:link w:val="Titre2"/>
    <w:rsid w:val="002F2EDD"/>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
    <w:basedOn w:val="Policepardfaut"/>
    <w:link w:val="Titre3"/>
    <w:rsid w:val="002F2EDD"/>
    <w:rPr>
      <w:rFonts w:ascii="Calibri" w:eastAsia="Calibri" w:hAnsi="Calibri" w:cs="Calibri-Bold"/>
      <w:b/>
      <w:bCs/>
      <w:color w:val="585756"/>
      <w:kern w:val="0"/>
      <w:sz w:val="24"/>
      <w:szCs w:val="24"/>
      <w:lang w:val="en-US"/>
      <w14:ligatures w14:val="none"/>
    </w:rPr>
  </w:style>
  <w:style w:type="character" w:customStyle="1" w:styleId="Titre4Car">
    <w:name w:val="Titre 4 Car"/>
    <w:basedOn w:val="Policepardfaut"/>
    <w:link w:val="Titre4"/>
    <w:rsid w:val="002F2EDD"/>
    <w:rPr>
      <w:rFonts w:ascii="Calibri" w:eastAsia="Times New Roman" w:hAnsi="Calibri" w:cs="Times New Roman"/>
      <w:b/>
      <w:iCs/>
      <w:color w:val="585756"/>
      <w:kern w:val="0"/>
      <w:sz w:val="21"/>
      <w:lang w:val="fr-BE"/>
      <w14:ligatures w14:val="none"/>
    </w:rPr>
  </w:style>
  <w:style w:type="character" w:customStyle="1" w:styleId="Titre5Car">
    <w:name w:val="Titre 5 Car"/>
    <w:basedOn w:val="Policepardfaut"/>
    <w:link w:val="Titre5"/>
    <w:rsid w:val="002F2EDD"/>
    <w:rPr>
      <w:rFonts w:ascii="Calibri Light" w:eastAsia="Times New Roman" w:hAnsi="Calibri Light" w:cs="Times New Roman"/>
      <w:color w:val="2E74B5"/>
      <w:kern w:val="0"/>
      <w:sz w:val="21"/>
      <w:lang w:val="fr-BE"/>
      <w14:ligatures w14:val="none"/>
    </w:rPr>
  </w:style>
  <w:style w:type="character" w:customStyle="1" w:styleId="Titre6Car">
    <w:name w:val="Titre 6 Car"/>
    <w:basedOn w:val="Policepardfaut"/>
    <w:link w:val="Titre6"/>
    <w:rsid w:val="002F2EDD"/>
    <w:rPr>
      <w:rFonts w:ascii="Calibri Light" w:eastAsia="Times New Roman" w:hAnsi="Calibri Light" w:cs="Times New Roman"/>
      <w:color w:val="1F4D78"/>
      <w:kern w:val="0"/>
      <w:sz w:val="21"/>
      <w:lang w:val="fr-BE"/>
      <w14:ligatures w14:val="none"/>
    </w:rPr>
  </w:style>
  <w:style w:type="character" w:customStyle="1" w:styleId="Titre7Car">
    <w:name w:val="Titre 7 Car"/>
    <w:basedOn w:val="Policepardfaut"/>
    <w:link w:val="Titre7"/>
    <w:rsid w:val="002F2EDD"/>
    <w:rPr>
      <w:rFonts w:ascii="Calibri Light" w:eastAsia="Times New Roman" w:hAnsi="Calibri Light" w:cs="Times New Roman"/>
      <w:i/>
      <w:iCs/>
      <w:color w:val="1F4D78"/>
      <w:kern w:val="0"/>
      <w:sz w:val="21"/>
      <w:lang w:val="fr-BE"/>
      <w14:ligatures w14:val="none"/>
    </w:rPr>
  </w:style>
  <w:style w:type="character" w:customStyle="1" w:styleId="Titre8Car">
    <w:name w:val="Titre 8 Car"/>
    <w:basedOn w:val="Policepardfaut"/>
    <w:link w:val="Titre8"/>
    <w:rsid w:val="002F2EDD"/>
    <w:rPr>
      <w:rFonts w:ascii="Calibri Light" w:eastAsia="Times New Roman" w:hAnsi="Calibri Light" w:cs="Times New Roman"/>
      <w:color w:val="272727"/>
      <w:kern w:val="0"/>
      <w:sz w:val="21"/>
      <w:szCs w:val="21"/>
      <w:lang w:val="fr-BE"/>
      <w14:ligatures w14:val="none"/>
    </w:rPr>
  </w:style>
  <w:style w:type="character" w:customStyle="1" w:styleId="Titre9Car">
    <w:name w:val="Titre 9 Car"/>
    <w:basedOn w:val="Policepardfaut"/>
    <w:link w:val="Titre9"/>
    <w:rsid w:val="002F2EDD"/>
    <w:rPr>
      <w:rFonts w:ascii="Calibri Light" w:eastAsia="Times New Roman" w:hAnsi="Calibri Light" w:cs="Times New Roman"/>
      <w:i/>
      <w:iCs/>
      <w:color w:val="272727"/>
      <w:kern w:val="0"/>
      <w:sz w:val="21"/>
      <w:szCs w:val="21"/>
      <w:lang w:val="fr-BE"/>
      <w14:ligatures w14:val="none"/>
    </w:rPr>
  </w:style>
  <w:style w:type="paragraph" w:customStyle="1" w:styleId="Basdepage">
    <w:name w:val="Bas de page"/>
    <w:basedOn w:val="Normal"/>
    <w:link w:val="BasdepageCar"/>
    <w:qFormat/>
    <w:rsid w:val="002F2EDD"/>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2F2EDD"/>
    <w:rPr>
      <w:rFonts w:ascii="Calibri" w:eastAsia="Times New Roman" w:hAnsi="Calibri" w:cs="Times New Roman"/>
      <w:color w:val="585756"/>
      <w:kern w:val="0"/>
      <w:sz w:val="18"/>
      <w:szCs w:val="24"/>
      <w:lang w:val="fr-FR"/>
      <w14:ligatures w14:val="none"/>
    </w:rPr>
  </w:style>
  <w:style w:type="paragraph" w:styleId="En-tte">
    <w:name w:val="header"/>
    <w:basedOn w:val="Normal"/>
    <w:link w:val="En-tteCar"/>
    <w:uiPriority w:val="99"/>
    <w:unhideWhenUsed/>
    <w:rsid w:val="002F2EDD"/>
    <w:pPr>
      <w:tabs>
        <w:tab w:val="center" w:pos="4536"/>
        <w:tab w:val="right" w:pos="9072"/>
      </w:tabs>
      <w:spacing w:after="0" w:line="240" w:lineRule="auto"/>
    </w:pPr>
  </w:style>
  <w:style w:type="character" w:customStyle="1" w:styleId="En-tteCar">
    <w:name w:val="En-tête Car"/>
    <w:basedOn w:val="Policepardfaut"/>
    <w:link w:val="En-tte"/>
    <w:uiPriority w:val="99"/>
    <w:rsid w:val="002F2EDD"/>
    <w:rPr>
      <w:rFonts w:ascii="Georgia" w:eastAsia="Calibri" w:hAnsi="Georgia" w:cs="Times New Roman"/>
      <w:color w:val="585756"/>
      <w:kern w:val="0"/>
      <w:sz w:val="21"/>
      <w:lang w:val="fr-BE"/>
      <w14:ligatures w14:val="none"/>
    </w:rPr>
  </w:style>
  <w:style w:type="paragraph" w:styleId="Pieddepage">
    <w:name w:val="footer"/>
    <w:basedOn w:val="Normal"/>
    <w:link w:val="PieddepageCar"/>
    <w:unhideWhenUsed/>
    <w:rsid w:val="002F2EDD"/>
    <w:pPr>
      <w:tabs>
        <w:tab w:val="center" w:pos="4536"/>
        <w:tab w:val="right" w:pos="9072"/>
      </w:tabs>
      <w:spacing w:after="0" w:line="240" w:lineRule="auto"/>
    </w:pPr>
  </w:style>
  <w:style w:type="character" w:customStyle="1" w:styleId="PieddepageCar">
    <w:name w:val="Pied de page Car"/>
    <w:basedOn w:val="Policepardfaut"/>
    <w:link w:val="Pieddepage"/>
    <w:rsid w:val="002F2EDD"/>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2F2EDD"/>
    <w:rPr>
      <w:color w:val="0563C1"/>
      <w:u w:val="single"/>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qFormat/>
    <w:rsid w:val="002F2EDD"/>
    <w:pPr>
      <w:ind w:left="720"/>
      <w:contextualSpacing/>
    </w:pPr>
  </w:style>
  <w:style w:type="paragraph" w:styleId="Notedebasdepage">
    <w:name w:val="footnote text"/>
    <w:basedOn w:val="Normal"/>
    <w:link w:val="NotedebasdepageCar"/>
    <w:unhideWhenUsed/>
    <w:qFormat/>
    <w:rsid w:val="002F2EDD"/>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rsid w:val="002F2EDD"/>
    <w:rPr>
      <w:rFonts w:ascii="Calibri" w:eastAsia="Calibri" w:hAnsi="Calibri" w:cs="Times New Roman"/>
      <w:color w:val="585756"/>
      <w:kern w:val="0"/>
      <w:sz w:val="14"/>
      <w:szCs w:val="20"/>
      <w:lang w:val="fr-BE"/>
      <w14:ligatures w14:val="none"/>
    </w:rPr>
  </w:style>
  <w:style w:type="character" w:styleId="Appelnotedebasdep">
    <w:name w:val="footnote reference"/>
    <w:uiPriority w:val="99"/>
    <w:unhideWhenUsed/>
    <w:rsid w:val="002F2EDD"/>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2F2EDD"/>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2F2EDD"/>
    <w:rPr>
      <w:rFonts w:ascii="Arial" w:eastAsia="DejaVu Sans" w:hAnsi="Arial" w:cs="Tahoma"/>
      <w:kern w:val="18"/>
      <w:sz w:val="20"/>
      <w:szCs w:val="24"/>
      <w:lang w:val="fr-FR"/>
      <w14:ligatures w14:val="none"/>
    </w:rPr>
  </w:style>
  <w:style w:type="paragraph" w:customStyle="1" w:styleId="BTCtextCTB">
    <w:name w:val="BTC text CTB"/>
    <w:rsid w:val="002F2EDD"/>
    <w:pPr>
      <w:spacing w:before="120" w:after="120" w:line="240" w:lineRule="auto"/>
      <w:jc w:val="both"/>
    </w:pPr>
    <w:rPr>
      <w:rFonts w:ascii="Garamond" w:eastAsia="Times New Roman" w:hAnsi="Garamond" w:cs="Times New Roman"/>
      <w:kern w:val="0"/>
      <w:sz w:val="24"/>
      <w:szCs w:val="20"/>
      <w:lang w:val="fr-BE"/>
      <w14:ligatures w14:val="none"/>
    </w:rPr>
  </w:style>
  <w:style w:type="paragraph" w:styleId="Corpsdetexte2">
    <w:name w:val="Body Text 2"/>
    <w:basedOn w:val="Normal"/>
    <w:link w:val="Corpsdetexte2Car"/>
    <w:uiPriority w:val="99"/>
    <w:unhideWhenUsed/>
    <w:rsid w:val="002F2EDD"/>
    <w:pPr>
      <w:spacing w:after="120" w:line="480" w:lineRule="auto"/>
    </w:pPr>
  </w:style>
  <w:style w:type="character" w:customStyle="1" w:styleId="Corpsdetexte2Car">
    <w:name w:val="Corps de texte 2 Car"/>
    <w:basedOn w:val="Policepardfaut"/>
    <w:link w:val="Corpsdetexte2"/>
    <w:uiPriority w:val="99"/>
    <w:rsid w:val="002F2EDD"/>
    <w:rPr>
      <w:rFonts w:ascii="Georgia" w:eastAsia="Calibri" w:hAnsi="Georgia" w:cs="Times New Roman"/>
      <w:color w:val="585756"/>
      <w:kern w:val="0"/>
      <w:sz w:val="21"/>
      <w:lang w:val="fr-BE"/>
      <w14:ligatures w14:val="none"/>
    </w:rPr>
  </w:style>
  <w:style w:type="paragraph" w:customStyle="1" w:styleId="paragraph">
    <w:name w:val="paragraph"/>
    <w:basedOn w:val="Normal"/>
    <w:rsid w:val="002F2EDD"/>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2F2EDD"/>
  </w:style>
  <w:style w:type="character" w:customStyle="1" w:styleId="spellingerror">
    <w:name w:val="spellingerror"/>
    <w:rsid w:val="002F2EDD"/>
  </w:style>
  <w:style w:type="character" w:customStyle="1" w:styleId="eop">
    <w:name w:val="eop"/>
    <w:rsid w:val="002F2EDD"/>
  </w:style>
  <w:style w:type="character" w:customStyle="1" w:styleId="contextualspellingandgrammarerror">
    <w:name w:val="contextualspellingandgrammarerror"/>
    <w:rsid w:val="002F2EDD"/>
  </w:style>
  <w:style w:type="character" w:customStyle="1" w:styleId="scxw174104514">
    <w:name w:val="scxw174104514"/>
    <w:rsid w:val="002F2EDD"/>
  </w:style>
  <w:style w:type="table" w:styleId="Grilledutableau">
    <w:name w:val="Table Grid"/>
    <w:basedOn w:val="TableauNormal"/>
    <w:uiPriority w:val="39"/>
    <w:rsid w:val="002F2EDD"/>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qFormat/>
    <w:locked/>
    <w:rsid w:val="002F2EDD"/>
    <w:rPr>
      <w:rFonts w:ascii="Georgia" w:eastAsia="Calibri" w:hAnsi="Georgia" w:cs="Times New Roman"/>
      <w:color w:val="585756"/>
      <w:kern w:val="0"/>
      <w:sz w:val="21"/>
      <w:lang w:val="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c52ab6a5-6134-4fed-9596-107f7daf6f1b" TargetMode="External"/><Relationship Id="rId13" Type="http://schemas.openxmlformats.org/officeDocument/2006/relationships/hyperlink" Target="https://eeas.europa.eu/headquarters/headquarters-homepage/8442/consolidated-list-sanction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tresorerie/sanctions-financieres/sanctions-europ%C3%A9ennes-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internationales-nations-un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abel.be/sites/default/files/fraud_policy_fr_final.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enabel.be/sites/default/files/prs-sexual_exploitation_and_abuse_policy_final_fr.pdf" TargetMode="External"/><Relationship Id="rId14" Type="http://schemas.openxmlformats.org/officeDocument/2006/relationships/hyperlink" Target="https://eeas.europa.eu/sites/eeas/files/restrictive_measures-2017-01-17-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eate a new document." ma:contentTypeScope="" ma:versionID="6150035c59818eeeaa682886eb5d172d">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592270bfb171526e595eab3576fa9aeb"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778C8DB1-8ED7-44F4-8CCA-DB57FC539457}"/>
</file>

<file path=customXml/itemProps2.xml><?xml version="1.0" encoding="utf-8"?>
<ds:datastoreItem xmlns:ds="http://schemas.openxmlformats.org/officeDocument/2006/customXml" ds:itemID="{8E0DCF60-2E4A-4AEB-AB9D-F16EB08A85A3}"/>
</file>

<file path=customXml/itemProps3.xml><?xml version="1.0" encoding="utf-8"?>
<ds:datastoreItem xmlns:ds="http://schemas.openxmlformats.org/officeDocument/2006/customXml" ds:itemID="{8943F66F-9F84-4DCB-943D-13EFEC26969D}"/>
</file>

<file path=docProps/app.xml><?xml version="1.0" encoding="utf-8"?>
<Properties xmlns="http://schemas.openxmlformats.org/officeDocument/2006/extended-properties" xmlns:vt="http://schemas.openxmlformats.org/officeDocument/2006/docPropsVTypes">
  <Template>Normal</Template>
  <TotalTime>2</TotalTime>
  <Pages>11</Pages>
  <Words>2444</Words>
  <Characters>13444</Characters>
  <Application>Microsoft Office Word</Application>
  <DocSecurity>0</DocSecurity>
  <Lines>112</Lines>
  <Paragraphs>31</Paragraphs>
  <ScaleCrop>false</ScaleCrop>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2</cp:revision>
  <dcterms:created xsi:type="dcterms:W3CDTF">2024-10-25T17:03:00Z</dcterms:created>
  <dcterms:modified xsi:type="dcterms:W3CDTF">2024-10-25T17:05:00Z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