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644C4" w:rsidRDefault="00000000">
      <w:pPr>
        <w:rPr>
          <w:rFonts w:ascii="Garamond" w:eastAsia="Garamond" w:hAnsi="Garamond" w:cs="Garamond"/>
        </w:rPr>
      </w:pPr>
      <w:r>
        <w:rPr>
          <w:rFonts w:ascii="Garamond" w:eastAsia="Garamond" w:hAnsi="Garamond" w:cs="Garamond"/>
          <w:b/>
        </w:rPr>
        <w:t xml:space="preserve">Title:  </w:t>
      </w:r>
      <w:r>
        <w:rPr>
          <w:rFonts w:ascii="Garamond" w:eastAsia="Garamond" w:hAnsi="Garamond" w:cs="Garamond"/>
        </w:rPr>
        <w:t>Component Lead - Emissions Reduction, Climate Resilience &amp; Adaptation</w:t>
      </w:r>
    </w:p>
    <w:p w14:paraId="00000002" w14:textId="77777777" w:rsidR="005644C4" w:rsidRDefault="00000000">
      <w:pPr>
        <w:rPr>
          <w:rFonts w:ascii="Garamond" w:eastAsia="Garamond" w:hAnsi="Garamond" w:cs="Garamond"/>
          <w:b/>
        </w:rPr>
      </w:pPr>
      <w:r>
        <w:rPr>
          <w:rFonts w:ascii="Garamond" w:eastAsia="Garamond" w:hAnsi="Garamond" w:cs="Garamond"/>
          <w:b/>
        </w:rPr>
        <w:t xml:space="preserve">Reports to:  </w:t>
      </w:r>
      <w:r>
        <w:rPr>
          <w:rFonts w:ascii="Garamond" w:eastAsia="Garamond" w:hAnsi="Garamond" w:cs="Garamond"/>
        </w:rPr>
        <w:t>Chief of Party</w:t>
      </w:r>
    </w:p>
    <w:p w14:paraId="00000003" w14:textId="77777777" w:rsidR="005644C4" w:rsidRDefault="00000000">
      <w:pPr>
        <w:rPr>
          <w:rFonts w:ascii="Garamond" w:eastAsia="Garamond" w:hAnsi="Garamond" w:cs="Garamond"/>
        </w:rPr>
      </w:pPr>
      <w:r>
        <w:rPr>
          <w:rFonts w:ascii="Garamond" w:eastAsia="Garamond" w:hAnsi="Garamond" w:cs="Garamond"/>
          <w:b/>
        </w:rPr>
        <w:t>Location</w:t>
      </w:r>
      <w:r>
        <w:rPr>
          <w:rFonts w:ascii="Garamond" w:eastAsia="Garamond" w:hAnsi="Garamond" w:cs="Garamond"/>
        </w:rPr>
        <w:t>:   Morocco</w:t>
      </w:r>
    </w:p>
    <w:p w14:paraId="00000004" w14:textId="77777777" w:rsidR="005644C4" w:rsidRDefault="005644C4">
      <w:pPr>
        <w:rPr>
          <w:rFonts w:ascii="Garamond" w:eastAsia="Garamond" w:hAnsi="Garamond" w:cs="Garamond"/>
          <w:b/>
        </w:rPr>
      </w:pPr>
    </w:p>
    <w:p w14:paraId="00000005" w14:textId="77777777" w:rsidR="005644C4" w:rsidRDefault="00000000">
      <w:pPr>
        <w:rPr>
          <w:rFonts w:ascii="Garamond" w:eastAsia="Garamond" w:hAnsi="Garamond" w:cs="Garamond"/>
          <w:b/>
        </w:rPr>
      </w:pPr>
      <w:r>
        <w:rPr>
          <w:rFonts w:ascii="Garamond" w:eastAsia="Garamond" w:hAnsi="Garamond" w:cs="Garamond"/>
          <w:b/>
        </w:rPr>
        <w:t>Pre-Award:  Anticipated Start Date June 2025</w:t>
      </w:r>
    </w:p>
    <w:p w14:paraId="00000006" w14:textId="77777777" w:rsidR="005644C4" w:rsidRDefault="005644C4">
      <w:pPr>
        <w:rPr>
          <w:rFonts w:ascii="Garamond" w:eastAsia="Garamond" w:hAnsi="Garamond" w:cs="Garamond"/>
          <w:b/>
        </w:rPr>
      </w:pPr>
    </w:p>
    <w:p w14:paraId="00000007" w14:textId="77777777" w:rsidR="005644C4" w:rsidRDefault="005644C4">
      <w:pPr>
        <w:rPr>
          <w:rFonts w:ascii="Garamond" w:eastAsia="Garamond" w:hAnsi="Garamond" w:cs="Garamond"/>
          <w:b/>
        </w:rPr>
      </w:pPr>
    </w:p>
    <w:p w14:paraId="00000008" w14:textId="77777777" w:rsidR="005644C4" w:rsidRDefault="005644C4">
      <w:pPr>
        <w:rPr>
          <w:rFonts w:ascii="Garamond" w:eastAsia="Garamond" w:hAnsi="Garamond" w:cs="Garamond"/>
          <w:b/>
        </w:rPr>
      </w:pPr>
    </w:p>
    <w:p w14:paraId="00000009" w14:textId="77777777" w:rsidR="005644C4" w:rsidRDefault="00000000">
      <w:pPr>
        <w:rPr>
          <w:rFonts w:ascii="Garamond" w:eastAsia="Garamond" w:hAnsi="Garamond" w:cs="Garamond"/>
        </w:rPr>
      </w:pPr>
      <w:r>
        <w:rPr>
          <w:rFonts w:ascii="Garamond" w:eastAsia="Garamond" w:hAnsi="Garamond" w:cs="Garamond"/>
          <w:b/>
        </w:rPr>
        <w:t>About NEF</w:t>
      </w:r>
    </w:p>
    <w:p w14:paraId="0000000A" w14:textId="77777777" w:rsidR="005644C4" w:rsidRDefault="005644C4">
      <w:pPr>
        <w:rPr>
          <w:rFonts w:ascii="Garamond" w:eastAsia="Garamond" w:hAnsi="Garamond" w:cs="Garamond"/>
        </w:rPr>
      </w:pPr>
    </w:p>
    <w:p w14:paraId="0000000B" w14:textId="77777777" w:rsidR="005644C4" w:rsidRDefault="00000000">
      <w:pPr>
        <w:rPr>
          <w:rFonts w:ascii="Garamond" w:eastAsia="Garamond" w:hAnsi="Garamond" w:cs="Garamond"/>
        </w:rPr>
      </w:pPr>
      <w:r>
        <w:rPr>
          <w:rFonts w:ascii="Garamond" w:eastAsia="Garamond" w:hAnsi="Garamond" w:cs="Garamond"/>
        </w:rPr>
        <w:t>Since 1915, NEF has supported community-led economic and social development in Middle East, Africa, and Caucasus. As a non-profit international development organization, NEF draws on local teams, experience, and partnerships in these regions to create community-led solutions to reduce poverty, create economic opportunity, increase resilience, and empower conflict, climate- and crisis-affected people to improve their outlook and wellbeing. Our programs span three focal areas: Inclusive Economic Development, Climate Resilient Development, and Peace and Stability.</w:t>
      </w:r>
    </w:p>
    <w:p w14:paraId="0000000C" w14:textId="77777777" w:rsidR="005644C4" w:rsidRDefault="005644C4">
      <w:pPr>
        <w:rPr>
          <w:rFonts w:ascii="Garamond" w:eastAsia="Garamond" w:hAnsi="Garamond" w:cs="Garamond"/>
        </w:rPr>
      </w:pPr>
    </w:p>
    <w:p w14:paraId="0000000D" w14:textId="77777777" w:rsidR="005644C4" w:rsidRDefault="00000000">
      <w:pPr>
        <w:rPr>
          <w:rFonts w:ascii="Garamond" w:eastAsia="Garamond" w:hAnsi="Garamond" w:cs="Garamond"/>
        </w:rPr>
      </w:pPr>
      <w:r>
        <w:rPr>
          <w:rFonts w:ascii="Garamond" w:eastAsia="Garamond" w:hAnsi="Garamond" w:cs="Garamond"/>
        </w:rPr>
        <w:t>NEF works through a network of country offices and with local partners, with current or recent operations in Armenia, Jordan, Lebanon, Iraq, Mali, Morocco, Palestine, Sudan, South Sudan, and Syria. Our global headquarters are based in Syracuse, NY, London, UK, and Brussels, Belgium.</w:t>
      </w:r>
    </w:p>
    <w:p w14:paraId="0000000E" w14:textId="77777777" w:rsidR="005644C4" w:rsidRDefault="005644C4">
      <w:pPr>
        <w:rPr>
          <w:rFonts w:ascii="Garamond" w:eastAsia="Garamond" w:hAnsi="Garamond" w:cs="Garamond"/>
        </w:rPr>
      </w:pPr>
    </w:p>
    <w:p w14:paraId="0000000F" w14:textId="77777777" w:rsidR="005644C4" w:rsidRDefault="00000000">
      <w:pPr>
        <w:rPr>
          <w:rFonts w:ascii="Garamond" w:eastAsia="Garamond" w:hAnsi="Garamond" w:cs="Garamond"/>
        </w:rPr>
      </w:pPr>
      <w:r>
        <w:rPr>
          <w:rFonts w:ascii="Garamond" w:eastAsia="Garamond" w:hAnsi="Garamond" w:cs="Garamond"/>
          <w:b/>
        </w:rPr>
        <w:t>Summary of Role</w:t>
      </w:r>
    </w:p>
    <w:p w14:paraId="00000010" w14:textId="77777777" w:rsidR="005644C4" w:rsidRDefault="00000000">
      <w:pPr>
        <w:rPr>
          <w:rFonts w:ascii="Garamond" w:eastAsia="Garamond" w:hAnsi="Garamond" w:cs="Garamond"/>
        </w:rPr>
      </w:pPr>
      <w:r>
        <w:rPr>
          <w:rFonts w:ascii="Garamond" w:eastAsia="Garamond" w:hAnsi="Garamond" w:cs="Garamond"/>
          <w:b/>
        </w:rPr>
        <w:t> </w:t>
      </w:r>
    </w:p>
    <w:p w14:paraId="00000011" w14:textId="77777777" w:rsidR="005644C4" w:rsidRDefault="00000000">
      <w:pPr>
        <w:rPr>
          <w:rFonts w:ascii="Garamond" w:eastAsia="Garamond" w:hAnsi="Garamond" w:cs="Garamond"/>
        </w:rPr>
      </w:pPr>
      <w:r>
        <w:rPr>
          <w:rFonts w:ascii="Garamond" w:eastAsia="Garamond" w:hAnsi="Garamond" w:cs="Garamond"/>
        </w:rPr>
        <w:t>The Component Lead for Emissions Reduction, Climate Resilience &amp; Adaptation will oversee strategies and initiatives aimed at catalyzing mitigation efforts and strengthening resilience. This role will ensure the effective implementation of activities related to energy, land use, and system transformations. </w:t>
      </w:r>
    </w:p>
    <w:p w14:paraId="00000012" w14:textId="77777777" w:rsidR="005644C4" w:rsidRDefault="005644C4">
      <w:pPr>
        <w:rPr>
          <w:rFonts w:ascii="Garamond" w:eastAsia="Garamond" w:hAnsi="Garamond" w:cs="Garamond"/>
        </w:rPr>
      </w:pPr>
    </w:p>
    <w:p w14:paraId="00000013" w14:textId="77777777" w:rsidR="005644C4" w:rsidRDefault="00000000">
      <w:pPr>
        <w:rPr>
          <w:rFonts w:ascii="Garamond" w:eastAsia="Garamond" w:hAnsi="Garamond" w:cs="Garamond"/>
          <w:b/>
        </w:rPr>
      </w:pPr>
      <w:r>
        <w:rPr>
          <w:rFonts w:ascii="Garamond" w:eastAsia="Garamond" w:hAnsi="Garamond" w:cs="Garamond"/>
          <w:b/>
        </w:rPr>
        <w:t>Key Responsibilities:</w:t>
      </w:r>
    </w:p>
    <w:p w14:paraId="00000014" w14:textId="77777777" w:rsidR="005644C4" w:rsidRDefault="005644C4">
      <w:pPr>
        <w:rPr>
          <w:rFonts w:ascii="Garamond" w:eastAsia="Garamond" w:hAnsi="Garamond" w:cs="Garamond"/>
        </w:rPr>
      </w:pPr>
    </w:p>
    <w:p w14:paraId="00000015" w14:textId="77777777" w:rsidR="005644C4" w:rsidRDefault="00000000">
      <w:pPr>
        <w:numPr>
          <w:ilvl w:val="0"/>
          <w:numId w:val="4"/>
        </w:numPr>
        <w:rPr>
          <w:rFonts w:ascii="Garamond" w:eastAsia="Garamond" w:hAnsi="Garamond" w:cs="Garamond"/>
        </w:rPr>
      </w:pPr>
      <w:r>
        <w:rPr>
          <w:rFonts w:ascii="Garamond" w:eastAsia="Garamond" w:hAnsi="Garamond" w:cs="Garamond"/>
        </w:rPr>
        <w:t>Develop and implement strategies for emissions reduction and climate resilience based on project objectives. </w:t>
      </w:r>
    </w:p>
    <w:p w14:paraId="00000016" w14:textId="77777777" w:rsidR="005644C4" w:rsidRDefault="00000000">
      <w:pPr>
        <w:numPr>
          <w:ilvl w:val="0"/>
          <w:numId w:val="5"/>
        </w:numPr>
        <w:rPr>
          <w:rFonts w:ascii="Garamond" w:eastAsia="Garamond" w:hAnsi="Garamond" w:cs="Garamond"/>
        </w:rPr>
      </w:pPr>
      <w:r>
        <w:rPr>
          <w:rFonts w:ascii="Garamond" w:eastAsia="Garamond" w:hAnsi="Garamond" w:cs="Garamond"/>
        </w:rPr>
        <w:t>Engage with government, NGO, and other stakeholders to support climate initiative.</w:t>
      </w:r>
    </w:p>
    <w:p w14:paraId="00000017" w14:textId="77777777" w:rsidR="005644C4" w:rsidRDefault="00000000">
      <w:pPr>
        <w:numPr>
          <w:ilvl w:val="0"/>
          <w:numId w:val="6"/>
        </w:numPr>
        <w:rPr>
          <w:rFonts w:ascii="Garamond" w:eastAsia="Garamond" w:hAnsi="Garamond" w:cs="Garamond"/>
        </w:rPr>
      </w:pPr>
      <w:r>
        <w:rPr>
          <w:rFonts w:ascii="Garamond" w:eastAsia="Garamond" w:hAnsi="Garamond" w:cs="Garamond"/>
        </w:rPr>
        <w:t>Plan and implement activities to build resilience and scale up the adaptation in collaboration with local partners and public sector entities.</w:t>
      </w:r>
    </w:p>
    <w:p w14:paraId="00000018" w14:textId="77777777" w:rsidR="005644C4" w:rsidRDefault="00000000">
      <w:pPr>
        <w:numPr>
          <w:ilvl w:val="0"/>
          <w:numId w:val="6"/>
        </w:numPr>
        <w:rPr>
          <w:rFonts w:ascii="Garamond" w:eastAsia="Garamond" w:hAnsi="Garamond" w:cs="Garamond"/>
        </w:rPr>
      </w:pPr>
      <w:r>
        <w:rPr>
          <w:rFonts w:ascii="Garamond" w:eastAsia="Garamond" w:hAnsi="Garamond" w:cs="Garamond"/>
        </w:rPr>
        <w:t>Leverage public, private sector, and partners capacities to transform the systems.  </w:t>
      </w:r>
    </w:p>
    <w:p w14:paraId="00000019" w14:textId="77777777" w:rsidR="005644C4" w:rsidRDefault="00000000">
      <w:pPr>
        <w:numPr>
          <w:ilvl w:val="0"/>
          <w:numId w:val="6"/>
        </w:numPr>
        <w:rPr>
          <w:rFonts w:ascii="Garamond" w:eastAsia="Garamond" w:hAnsi="Garamond" w:cs="Garamond"/>
        </w:rPr>
      </w:pPr>
      <w:r>
        <w:rPr>
          <w:rFonts w:ascii="Garamond" w:eastAsia="Garamond" w:hAnsi="Garamond" w:cs="Garamond"/>
        </w:rPr>
        <w:t>Collaborate with all stakeholders to institutionalize project technical learnings and approaches for sustaining adaptation and resilience capacities.</w:t>
      </w:r>
    </w:p>
    <w:p w14:paraId="0000001A" w14:textId="77777777" w:rsidR="005644C4" w:rsidRDefault="00000000">
      <w:pPr>
        <w:numPr>
          <w:ilvl w:val="0"/>
          <w:numId w:val="6"/>
        </w:numPr>
        <w:rPr>
          <w:rFonts w:ascii="Garamond" w:eastAsia="Garamond" w:hAnsi="Garamond" w:cs="Garamond"/>
        </w:rPr>
      </w:pPr>
      <w:r>
        <w:rPr>
          <w:rFonts w:ascii="Garamond" w:eastAsia="Garamond" w:hAnsi="Garamond" w:cs="Garamond"/>
        </w:rPr>
        <w:t>Monitor and evaluate the impact of initiatives.</w:t>
      </w:r>
    </w:p>
    <w:p w14:paraId="0000001B" w14:textId="77777777" w:rsidR="005644C4" w:rsidRDefault="00000000">
      <w:pPr>
        <w:numPr>
          <w:ilvl w:val="0"/>
          <w:numId w:val="6"/>
        </w:numPr>
        <w:rPr>
          <w:rFonts w:ascii="Garamond" w:eastAsia="Garamond" w:hAnsi="Garamond" w:cs="Garamond"/>
        </w:rPr>
      </w:pPr>
      <w:r>
        <w:rPr>
          <w:rFonts w:ascii="Garamond" w:eastAsia="Garamond" w:hAnsi="Garamond" w:cs="Garamond"/>
        </w:rPr>
        <w:t>Ensure the participation of women, youth, and marginalized communities in climate action activities.</w:t>
      </w:r>
    </w:p>
    <w:p w14:paraId="0000001C" w14:textId="77777777" w:rsidR="005644C4" w:rsidRDefault="005644C4">
      <w:pPr>
        <w:rPr>
          <w:rFonts w:ascii="Garamond" w:eastAsia="Garamond" w:hAnsi="Garamond" w:cs="Garamond"/>
        </w:rPr>
      </w:pPr>
    </w:p>
    <w:p w14:paraId="0000001D" w14:textId="77777777" w:rsidR="005644C4" w:rsidRDefault="005644C4">
      <w:pPr>
        <w:rPr>
          <w:rFonts w:ascii="Garamond" w:eastAsia="Garamond" w:hAnsi="Garamond" w:cs="Garamond"/>
        </w:rPr>
      </w:pPr>
    </w:p>
    <w:p w14:paraId="0000001E" w14:textId="77777777" w:rsidR="005644C4" w:rsidRDefault="00000000">
      <w:pPr>
        <w:rPr>
          <w:rFonts w:ascii="Garamond" w:eastAsia="Garamond" w:hAnsi="Garamond" w:cs="Garamond"/>
          <w:b/>
        </w:rPr>
      </w:pPr>
      <w:r>
        <w:rPr>
          <w:rFonts w:ascii="Garamond" w:eastAsia="Garamond" w:hAnsi="Garamond" w:cs="Garamond"/>
          <w:b/>
        </w:rPr>
        <w:t>Qualifications:</w:t>
      </w:r>
    </w:p>
    <w:p w14:paraId="0000001F" w14:textId="77777777" w:rsidR="005644C4" w:rsidRDefault="005644C4">
      <w:pPr>
        <w:rPr>
          <w:rFonts w:ascii="Garamond" w:eastAsia="Garamond" w:hAnsi="Garamond" w:cs="Garamond"/>
          <w:b/>
        </w:rPr>
      </w:pPr>
    </w:p>
    <w:p w14:paraId="00000020" w14:textId="77777777" w:rsidR="005644C4" w:rsidRDefault="00000000">
      <w:pPr>
        <w:rPr>
          <w:rFonts w:ascii="Garamond" w:eastAsia="Garamond" w:hAnsi="Garamond" w:cs="Garamond"/>
        </w:rPr>
      </w:pPr>
      <w:r>
        <w:rPr>
          <w:rFonts w:ascii="Garamond" w:eastAsia="Garamond" w:hAnsi="Garamond" w:cs="Garamond"/>
        </w:rPr>
        <w:t>We encourage all individuals who believe they have the skills necessary to succeed within this position and thrive at NEF to apply for this role, even if you do not meet 100% of the basic qualifications.</w:t>
      </w:r>
    </w:p>
    <w:p w14:paraId="00000021" w14:textId="77777777" w:rsidR="005644C4" w:rsidRDefault="005644C4">
      <w:pPr>
        <w:rPr>
          <w:rFonts w:ascii="Garamond" w:eastAsia="Garamond" w:hAnsi="Garamond" w:cs="Garamond"/>
        </w:rPr>
      </w:pPr>
    </w:p>
    <w:p w14:paraId="00000022" w14:textId="77777777" w:rsidR="005644C4" w:rsidRDefault="00000000">
      <w:pPr>
        <w:numPr>
          <w:ilvl w:val="0"/>
          <w:numId w:val="1"/>
        </w:numPr>
        <w:rPr>
          <w:rFonts w:ascii="Garamond" w:eastAsia="Garamond" w:hAnsi="Garamond" w:cs="Garamond"/>
        </w:rPr>
      </w:pPr>
      <w:r>
        <w:rPr>
          <w:rFonts w:ascii="Garamond" w:eastAsia="Garamond" w:hAnsi="Garamond" w:cs="Garamond"/>
        </w:rPr>
        <w:t>Master’s degree in environmental science, Climate Change, or related field.</w:t>
      </w:r>
    </w:p>
    <w:p w14:paraId="00000023" w14:textId="77777777" w:rsidR="005644C4" w:rsidRDefault="00000000">
      <w:pPr>
        <w:numPr>
          <w:ilvl w:val="0"/>
          <w:numId w:val="1"/>
        </w:numPr>
        <w:rPr>
          <w:rFonts w:ascii="Garamond" w:eastAsia="Garamond" w:hAnsi="Garamond" w:cs="Garamond"/>
        </w:rPr>
      </w:pPr>
      <w:r>
        <w:rPr>
          <w:rFonts w:ascii="Garamond" w:eastAsia="Garamond" w:hAnsi="Garamond" w:cs="Garamond"/>
        </w:rPr>
        <w:t>5+ years of experience in emissions reduction or climate resilience initiatives.</w:t>
      </w:r>
    </w:p>
    <w:p w14:paraId="00000024" w14:textId="77777777" w:rsidR="005644C4" w:rsidRDefault="00000000">
      <w:pPr>
        <w:numPr>
          <w:ilvl w:val="0"/>
          <w:numId w:val="1"/>
        </w:numPr>
        <w:rPr>
          <w:rFonts w:ascii="Garamond" w:eastAsia="Garamond" w:hAnsi="Garamond" w:cs="Garamond"/>
        </w:rPr>
      </w:pPr>
      <w:r>
        <w:rPr>
          <w:rFonts w:ascii="Garamond" w:eastAsia="Garamond" w:hAnsi="Garamond" w:cs="Garamond"/>
        </w:rPr>
        <w:t>Experience working with diverse stakeholders, including government, NGOs, and community organizations.</w:t>
      </w:r>
    </w:p>
    <w:p w14:paraId="00000025" w14:textId="77777777" w:rsidR="005644C4" w:rsidRDefault="00000000">
      <w:pPr>
        <w:numPr>
          <w:ilvl w:val="0"/>
          <w:numId w:val="1"/>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Fluency in French; proficiency in English is highly desirable.</w:t>
      </w:r>
    </w:p>
    <w:p w14:paraId="00000026" w14:textId="77777777" w:rsidR="005644C4" w:rsidRDefault="00000000">
      <w:pPr>
        <w:numPr>
          <w:ilvl w:val="0"/>
          <w:numId w:val="1"/>
        </w:numPr>
        <w:rPr>
          <w:rFonts w:ascii="Garamond" w:eastAsia="Garamond" w:hAnsi="Garamond" w:cs="Garamond"/>
        </w:rPr>
      </w:pPr>
      <w:r>
        <w:rPr>
          <w:rFonts w:ascii="Garamond" w:eastAsia="Garamond" w:hAnsi="Garamond" w:cs="Garamond"/>
        </w:rPr>
        <w:t>Strong project management and analytical skills.</w:t>
      </w:r>
    </w:p>
    <w:p w14:paraId="00000027" w14:textId="77777777" w:rsidR="005644C4" w:rsidRDefault="00000000">
      <w:pPr>
        <w:numPr>
          <w:ilvl w:val="0"/>
          <w:numId w:val="1"/>
        </w:numPr>
        <w:rPr>
          <w:rFonts w:ascii="Garamond" w:eastAsia="Garamond" w:hAnsi="Garamond" w:cs="Garamond"/>
        </w:rPr>
      </w:pPr>
      <w:r>
        <w:rPr>
          <w:rFonts w:ascii="Garamond" w:eastAsia="Garamond" w:hAnsi="Garamond" w:cs="Garamond"/>
        </w:rPr>
        <w:t>Excellent communication and facilitation abilities.</w:t>
      </w:r>
    </w:p>
    <w:p w14:paraId="00000028" w14:textId="77777777" w:rsidR="005644C4" w:rsidRDefault="005644C4">
      <w:pPr>
        <w:ind w:left="720"/>
        <w:rPr>
          <w:rFonts w:ascii="Garamond" w:eastAsia="Garamond" w:hAnsi="Garamond" w:cs="Garamond"/>
        </w:rPr>
      </w:pPr>
    </w:p>
    <w:p w14:paraId="00000029" w14:textId="77777777" w:rsidR="005644C4" w:rsidRDefault="00000000">
      <w:pPr>
        <w:rPr>
          <w:rFonts w:ascii="Garamond" w:eastAsia="Garamond" w:hAnsi="Garamond" w:cs="Garamond"/>
        </w:rPr>
      </w:pPr>
      <w:r>
        <w:rPr>
          <w:rFonts w:ascii="Garamond" w:eastAsia="Garamond" w:hAnsi="Garamond" w:cs="Garamond"/>
        </w:rPr>
        <w:t>NEF will accept a rolling application until the position is filled. Review of application will begin on </w:t>
      </w:r>
      <w:r>
        <w:rPr>
          <w:rFonts w:ascii="Garamond" w:eastAsia="Garamond" w:hAnsi="Garamond" w:cs="Garamond"/>
          <w:b/>
        </w:rPr>
        <w:t>November 21, 2024</w:t>
      </w:r>
      <w:r>
        <w:rPr>
          <w:rFonts w:ascii="Garamond" w:eastAsia="Garamond" w:hAnsi="Garamond" w:cs="Garamond"/>
        </w:rPr>
        <w:t>. Interested candidates are encouraged to apply as soon as possible.</w:t>
      </w:r>
    </w:p>
    <w:p w14:paraId="0000002A" w14:textId="77777777" w:rsidR="005644C4" w:rsidRDefault="005644C4">
      <w:pPr>
        <w:rPr>
          <w:rFonts w:ascii="Garamond" w:eastAsia="Garamond" w:hAnsi="Garamond" w:cs="Garamond"/>
        </w:rPr>
      </w:pPr>
    </w:p>
    <w:p w14:paraId="0000002B" w14:textId="77777777" w:rsidR="005644C4" w:rsidRDefault="005644C4">
      <w:pPr>
        <w:rPr>
          <w:rFonts w:ascii="Garamond" w:eastAsia="Garamond" w:hAnsi="Garamond" w:cs="Garamond"/>
        </w:rPr>
      </w:pPr>
    </w:p>
    <w:p w14:paraId="0000002C" w14:textId="77777777" w:rsidR="005644C4" w:rsidRDefault="00000000">
      <w:pPr>
        <w:rPr>
          <w:rFonts w:ascii="Garamond" w:eastAsia="Garamond" w:hAnsi="Garamond" w:cs="Garamond"/>
        </w:rPr>
      </w:pPr>
      <w:r>
        <w:rPr>
          <w:rFonts w:ascii="Garamond" w:eastAsia="Garamond" w:hAnsi="Garamond" w:cs="Garamond"/>
          <w:b/>
        </w:rPr>
        <w:t>To apply:</w:t>
      </w:r>
    </w:p>
    <w:p w14:paraId="0000002D" w14:textId="77777777" w:rsidR="005644C4" w:rsidRDefault="005644C4">
      <w:pPr>
        <w:rPr>
          <w:rFonts w:ascii="Garamond" w:eastAsia="Garamond" w:hAnsi="Garamond" w:cs="Garamond"/>
        </w:rPr>
      </w:pPr>
    </w:p>
    <w:p w14:paraId="0000002E" w14:textId="1C2F31A0" w:rsidR="005644C4" w:rsidRDefault="00000000">
      <w:pPr>
        <w:rPr>
          <w:rFonts w:ascii="Garamond" w:eastAsia="Garamond" w:hAnsi="Garamond" w:cs="Garamond"/>
        </w:rPr>
      </w:pPr>
      <w:r>
        <w:rPr>
          <w:rFonts w:ascii="Garamond" w:eastAsia="Garamond" w:hAnsi="Garamond" w:cs="Garamond"/>
        </w:rPr>
        <w:t xml:space="preserve">Please apply by submitting the following documents to the Near East Foundation careers page </w:t>
      </w:r>
      <w:proofErr w:type="gramStart"/>
      <w:r>
        <w:rPr>
          <w:rFonts w:ascii="Garamond" w:eastAsia="Garamond" w:hAnsi="Garamond" w:cs="Garamond"/>
        </w:rPr>
        <w:t>at</w:t>
      </w:r>
      <w:r w:rsidR="00DB1E41">
        <w:rPr>
          <w:rFonts w:ascii="Garamond" w:eastAsia="Garamond" w:hAnsi="Garamond" w:cs="Garamond"/>
        </w:rPr>
        <w:t xml:space="preserve"> :</w:t>
      </w:r>
      <w:proofErr w:type="gramEnd"/>
      <w:r>
        <w:rPr>
          <w:rFonts w:ascii="Garamond" w:eastAsia="Garamond" w:hAnsi="Garamond" w:cs="Garamond"/>
        </w:rPr>
        <w:t xml:space="preserve"> </w:t>
      </w:r>
      <w:hyperlink r:id="rId6" w:history="1">
        <w:r w:rsidR="00DB1E41" w:rsidRPr="0029122C">
          <w:rPr>
            <w:rStyle w:val="Hyperlink"/>
            <w:rFonts w:ascii="Garamond" w:eastAsia="Garamond" w:hAnsi="Garamond" w:cs="Garamond"/>
          </w:rPr>
          <w:t>https://neareast.bamboohr.com/careers/421?source=aWQ9MTM%3D</w:t>
        </w:r>
      </w:hyperlink>
      <w:r w:rsidR="00DB1E41">
        <w:rPr>
          <w:rFonts w:ascii="Garamond" w:eastAsia="Garamond" w:hAnsi="Garamond" w:cs="Garamond"/>
        </w:rPr>
        <w:t xml:space="preserve"> </w:t>
      </w:r>
    </w:p>
    <w:p w14:paraId="0000002F" w14:textId="77777777" w:rsidR="005644C4" w:rsidRDefault="005644C4">
      <w:pPr>
        <w:rPr>
          <w:rFonts w:ascii="Garamond" w:eastAsia="Garamond" w:hAnsi="Garamond" w:cs="Garamond"/>
        </w:rPr>
      </w:pPr>
    </w:p>
    <w:p w14:paraId="00000030" w14:textId="77777777" w:rsidR="005644C4" w:rsidRDefault="00000000">
      <w:pPr>
        <w:numPr>
          <w:ilvl w:val="0"/>
          <w:numId w:val="2"/>
        </w:numPr>
        <w:rPr>
          <w:rFonts w:ascii="Garamond" w:eastAsia="Garamond" w:hAnsi="Garamond" w:cs="Garamond"/>
        </w:rPr>
      </w:pPr>
      <w:r>
        <w:rPr>
          <w:rFonts w:ascii="Garamond" w:eastAsia="Garamond" w:hAnsi="Garamond" w:cs="Garamond"/>
        </w:rPr>
        <w:t>Cover letter outlining all relevant experience, how you meet the essential criteria.</w:t>
      </w:r>
    </w:p>
    <w:p w14:paraId="00000031" w14:textId="77777777" w:rsidR="005644C4" w:rsidRDefault="00000000">
      <w:pPr>
        <w:numPr>
          <w:ilvl w:val="0"/>
          <w:numId w:val="2"/>
        </w:numPr>
        <w:rPr>
          <w:rFonts w:ascii="Garamond" w:eastAsia="Garamond" w:hAnsi="Garamond" w:cs="Garamond"/>
        </w:rPr>
      </w:pPr>
      <w:r>
        <w:rPr>
          <w:rFonts w:ascii="Garamond" w:eastAsia="Garamond" w:hAnsi="Garamond" w:cs="Garamond"/>
        </w:rPr>
        <w:t>Curriculum Vitae.</w:t>
      </w:r>
    </w:p>
    <w:p w14:paraId="00000032" w14:textId="77777777" w:rsidR="005644C4" w:rsidRDefault="00000000">
      <w:pPr>
        <w:numPr>
          <w:ilvl w:val="0"/>
          <w:numId w:val="2"/>
        </w:numPr>
        <w:rPr>
          <w:rFonts w:ascii="Garamond" w:eastAsia="Garamond" w:hAnsi="Garamond" w:cs="Garamond"/>
        </w:rPr>
      </w:pPr>
      <w:r>
        <w:rPr>
          <w:rFonts w:ascii="Garamond" w:eastAsia="Garamond" w:hAnsi="Garamond" w:cs="Garamond"/>
        </w:rPr>
        <w:t>List of three references (including one from current, or most recent, employer). You will be given further notice prior to us contacting references.</w:t>
      </w:r>
    </w:p>
    <w:p w14:paraId="00000033" w14:textId="77777777" w:rsidR="005644C4" w:rsidRDefault="005644C4">
      <w:pPr>
        <w:rPr>
          <w:rFonts w:ascii="Garamond" w:eastAsia="Garamond" w:hAnsi="Garamond" w:cs="Garamond"/>
        </w:rPr>
      </w:pPr>
    </w:p>
    <w:p w14:paraId="00000034" w14:textId="77777777" w:rsidR="005644C4" w:rsidRDefault="005644C4">
      <w:pPr>
        <w:rPr>
          <w:rFonts w:ascii="Garamond" w:eastAsia="Garamond" w:hAnsi="Garamond" w:cs="Garamond"/>
        </w:rPr>
      </w:pPr>
    </w:p>
    <w:p w14:paraId="00000035" w14:textId="4FF6B9B2" w:rsidR="005644C4" w:rsidRDefault="00000000">
      <w:pPr>
        <w:rPr>
          <w:rFonts w:ascii="Garamond" w:eastAsia="Garamond" w:hAnsi="Garamond" w:cs="Garamond"/>
        </w:rPr>
      </w:pPr>
      <w:r>
        <w:rPr>
          <w:rFonts w:ascii="Garamond" w:eastAsia="Garamond" w:hAnsi="Garamond" w:cs="Garamond"/>
          <w:b/>
        </w:rPr>
        <w:t xml:space="preserve">Please note only shortlisted candidates will be contacted. </w:t>
      </w:r>
      <w:r w:rsidR="00210362">
        <w:rPr>
          <w:rFonts w:ascii="Garamond" w:eastAsia="Garamond" w:hAnsi="Garamond" w:cs="Garamond"/>
          <w:b/>
        </w:rPr>
        <w:t>Women</w:t>
      </w:r>
      <w:r>
        <w:rPr>
          <w:rFonts w:ascii="Garamond" w:eastAsia="Garamond" w:hAnsi="Garamond" w:cs="Garamond"/>
          <w:b/>
        </w:rPr>
        <w:t xml:space="preserve"> are strongly encouraged to apply.</w:t>
      </w:r>
    </w:p>
    <w:p w14:paraId="00000036" w14:textId="77777777" w:rsidR="005644C4" w:rsidRDefault="005644C4">
      <w:pPr>
        <w:rPr>
          <w:rFonts w:ascii="Garamond" w:eastAsia="Garamond" w:hAnsi="Garamond" w:cs="Garamond"/>
        </w:rPr>
      </w:pPr>
    </w:p>
    <w:p w14:paraId="00000037" w14:textId="77777777" w:rsidR="005644C4" w:rsidRDefault="00000000">
      <w:pPr>
        <w:rPr>
          <w:rFonts w:ascii="Garamond" w:eastAsia="Garamond" w:hAnsi="Garamond" w:cs="Garamond"/>
        </w:rPr>
      </w:pPr>
      <w:r>
        <w:rPr>
          <w:rFonts w:ascii="Garamond" w:eastAsia="Garamond" w:hAnsi="Garamond" w:cs="Garamond"/>
          <w:b/>
        </w:rPr>
        <w:t>Applicants are strongly encouraged to familiarize themselves with the Near East Foundation by visiting the NEF website at www.neareast.org.</w:t>
      </w:r>
    </w:p>
    <w:p w14:paraId="00000038" w14:textId="77777777" w:rsidR="005644C4" w:rsidRDefault="005644C4">
      <w:pPr>
        <w:rPr>
          <w:rFonts w:ascii="Garamond" w:eastAsia="Garamond" w:hAnsi="Garamond" w:cs="Garamond"/>
        </w:rPr>
      </w:pPr>
    </w:p>
    <w:p w14:paraId="00000039" w14:textId="77777777" w:rsidR="005644C4" w:rsidRDefault="005644C4">
      <w:pPr>
        <w:rPr>
          <w:rFonts w:ascii="Garamond" w:eastAsia="Garamond" w:hAnsi="Garamond" w:cs="Garamond"/>
        </w:rPr>
      </w:pPr>
    </w:p>
    <w:p w14:paraId="0000003A" w14:textId="77777777" w:rsidR="005644C4" w:rsidRDefault="00000000">
      <w:pPr>
        <w:rPr>
          <w:rFonts w:ascii="Garamond" w:eastAsia="Garamond" w:hAnsi="Garamond" w:cs="Garamond"/>
        </w:rPr>
      </w:pPr>
      <w:r>
        <w:rPr>
          <w:rFonts w:ascii="Garamond" w:eastAsia="Garamond" w:hAnsi="Garamond" w:cs="Garamond"/>
          <w:b/>
        </w:rPr>
        <w:t>The Near East Foundation promotes Equal Employment Opportunities for all applicants seeking employment and NEF employees.</w:t>
      </w:r>
    </w:p>
    <w:p w14:paraId="0000003B" w14:textId="77777777" w:rsidR="005644C4" w:rsidRDefault="005644C4">
      <w:pPr>
        <w:rPr>
          <w:rFonts w:ascii="Garamond" w:eastAsia="Garamond" w:hAnsi="Garamond" w:cs="Garamond"/>
        </w:rPr>
      </w:pPr>
    </w:p>
    <w:p w14:paraId="0000003C" w14:textId="77777777" w:rsidR="005644C4" w:rsidRDefault="005644C4">
      <w:pPr>
        <w:rPr>
          <w:rFonts w:ascii="Garamond" w:eastAsia="Garamond" w:hAnsi="Garamond" w:cs="Garamond"/>
        </w:rPr>
      </w:pPr>
    </w:p>
    <w:p w14:paraId="0000003D" w14:textId="77777777" w:rsidR="005644C4" w:rsidRDefault="00000000">
      <w:pPr>
        <w:rPr>
          <w:rFonts w:ascii="Garamond" w:eastAsia="Garamond" w:hAnsi="Garamond" w:cs="Garamond"/>
        </w:rPr>
      </w:pPr>
      <w:r>
        <w:rPr>
          <w:rFonts w:ascii="Garamond" w:eastAsia="Garamond" w:hAnsi="Garamond" w:cs="Garamond"/>
          <w:b/>
        </w:rPr>
        <w:t>Pre-employment Checks</w:t>
      </w:r>
    </w:p>
    <w:p w14:paraId="0000003E" w14:textId="77777777" w:rsidR="005644C4" w:rsidRDefault="005644C4">
      <w:pPr>
        <w:rPr>
          <w:rFonts w:ascii="Garamond" w:eastAsia="Garamond" w:hAnsi="Garamond" w:cs="Garamond"/>
        </w:rPr>
      </w:pPr>
    </w:p>
    <w:p w14:paraId="0000003F" w14:textId="77777777" w:rsidR="005644C4" w:rsidRDefault="00000000">
      <w:pPr>
        <w:rPr>
          <w:rFonts w:ascii="Garamond" w:eastAsia="Garamond" w:hAnsi="Garamond" w:cs="Garamond"/>
        </w:rPr>
      </w:pPr>
      <w:r>
        <w:rPr>
          <w:rFonts w:ascii="Garamond" w:eastAsia="Garamond" w:hAnsi="Garamond" w:cs="Garamond"/>
        </w:rPr>
        <w:t>Any Employment with the Near East Foundation will be subject to the following checks prior to start date:</w:t>
      </w:r>
    </w:p>
    <w:p w14:paraId="00000040" w14:textId="77777777" w:rsidR="005644C4" w:rsidRDefault="005644C4">
      <w:pPr>
        <w:rPr>
          <w:rFonts w:ascii="Garamond" w:eastAsia="Garamond" w:hAnsi="Garamond" w:cs="Garamond"/>
        </w:rPr>
      </w:pPr>
    </w:p>
    <w:p w14:paraId="00000041" w14:textId="77777777" w:rsidR="005644C4" w:rsidRDefault="00000000">
      <w:pPr>
        <w:numPr>
          <w:ilvl w:val="0"/>
          <w:numId w:val="3"/>
        </w:numPr>
        <w:rPr>
          <w:rFonts w:ascii="Garamond" w:eastAsia="Garamond" w:hAnsi="Garamond" w:cs="Garamond"/>
        </w:rPr>
      </w:pPr>
      <w:r>
        <w:rPr>
          <w:rFonts w:ascii="Garamond" w:eastAsia="Garamond" w:hAnsi="Garamond" w:cs="Garamond"/>
        </w:rPr>
        <w:t>A satisfactory Restricted Party Screening.</w:t>
      </w:r>
    </w:p>
    <w:p w14:paraId="00000042" w14:textId="77777777" w:rsidR="005644C4" w:rsidRDefault="00000000">
      <w:pPr>
        <w:numPr>
          <w:ilvl w:val="0"/>
          <w:numId w:val="3"/>
        </w:numPr>
        <w:rPr>
          <w:rFonts w:ascii="Garamond" w:eastAsia="Garamond" w:hAnsi="Garamond" w:cs="Garamond"/>
        </w:rPr>
      </w:pPr>
      <w:r>
        <w:rPr>
          <w:rFonts w:ascii="Garamond" w:eastAsia="Garamond" w:hAnsi="Garamond" w:cs="Garamond"/>
        </w:rPr>
        <w:t>Receipt of satisfactory references.</w:t>
      </w:r>
    </w:p>
    <w:p w14:paraId="00000043" w14:textId="77777777" w:rsidR="005644C4" w:rsidRDefault="00000000">
      <w:pPr>
        <w:numPr>
          <w:ilvl w:val="0"/>
          <w:numId w:val="3"/>
        </w:numPr>
        <w:rPr>
          <w:rFonts w:ascii="Garamond" w:eastAsia="Garamond" w:hAnsi="Garamond" w:cs="Garamond"/>
        </w:rPr>
      </w:pPr>
      <w:r>
        <w:rPr>
          <w:rFonts w:ascii="Garamond" w:eastAsia="Garamond" w:hAnsi="Garamond" w:cs="Garamond"/>
        </w:rPr>
        <w:t>Workplace Verification Check.</w:t>
      </w:r>
    </w:p>
    <w:p w14:paraId="00000044" w14:textId="77777777" w:rsidR="005644C4" w:rsidRDefault="005644C4">
      <w:pPr>
        <w:rPr>
          <w:rFonts w:ascii="Garamond" w:eastAsia="Garamond" w:hAnsi="Garamond" w:cs="Garamond"/>
        </w:rPr>
      </w:pPr>
    </w:p>
    <w:p w14:paraId="00000045" w14:textId="77777777" w:rsidR="005644C4" w:rsidRDefault="005644C4">
      <w:pPr>
        <w:rPr>
          <w:rFonts w:ascii="Garamond" w:eastAsia="Garamond" w:hAnsi="Garamond" w:cs="Garamond"/>
        </w:rPr>
      </w:pPr>
    </w:p>
    <w:sectPr w:rsidR="005644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4AB8488-C08B-B24E-8A7B-41BD445D1D2B}"/>
  </w:font>
  <w:font w:name="Aptos">
    <w:panose1 w:val="020B0004020202020204"/>
    <w:charset w:val="00"/>
    <w:family w:val="swiss"/>
    <w:pitch w:val="variable"/>
    <w:sig w:usb0="20000287" w:usb1="00000003" w:usb2="00000000" w:usb3="00000000" w:csb0="0000019F" w:csb1="00000000"/>
    <w:embedRegular r:id="rId2" w:fontKey="{F428C813-CA27-184B-A075-E7F3B8269884}"/>
    <w:embedItalic r:id="rId3" w:fontKey="{21DC7FCD-63A0-4C43-AAAF-BCD72FCEC33B}"/>
  </w:font>
  <w:font w:name="Aptos Display">
    <w:panose1 w:val="020B0004020202020204"/>
    <w:charset w:val="00"/>
    <w:family w:val="swiss"/>
    <w:pitch w:val="variable"/>
    <w:sig w:usb0="20000287" w:usb1="00000003" w:usb2="00000000" w:usb3="00000000" w:csb0="0000019F" w:csb1="00000000"/>
    <w:embedRegular r:id="rId4" w:fontKey="{49E6B9CB-8EC7-2D44-B29E-09EB09E2008C}"/>
  </w:font>
  <w:font w:name="Times New Roman">
    <w:panose1 w:val="02020603050405020304"/>
    <w:charset w:val="00"/>
    <w:family w:val="roman"/>
    <w:pitch w:val="variable"/>
    <w:sig w:usb0="E0002EFF" w:usb1="C000785B" w:usb2="00000009" w:usb3="00000000" w:csb0="000001FF" w:csb1="00000000"/>
    <w:embedRegular r:id="rId5" w:fontKey="{3DABCC41-8EA8-ED4D-981F-6D9531BA8A4B}"/>
    <w:embedBold r:id="rId6" w:fontKey="{3B44781F-65E4-3449-A6CF-04E46C1D6341}"/>
    <w:embedItalic r:id="rId7" w:fontKey="{819A3AF0-C523-DC4A-8D0F-5EEFF96A9452}"/>
  </w:font>
  <w:font w:name="Garamond">
    <w:altName w:val="Garamond"/>
    <w:panose1 w:val="02020404030301010803"/>
    <w:charset w:val="00"/>
    <w:family w:val="roman"/>
    <w:pitch w:val="variable"/>
    <w:sig w:usb0="00000287" w:usb1="00000002" w:usb2="00000000" w:usb3="00000000" w:csb0="0000009F" w:csb1="00000000"/>
    <w:embedRegular r:id="rId8" w:fontKey="{C7BF0492-E380-1649-96EE-51ECC409EA8D}"/>
    <w:embedBold r:id="rId9" w:fontKey="{54851026-50B2-A64C-97F5-4D617617E7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94A3D"/>
    <w:multiLevelType w:val="multilevel"/>
    <w:tmpl w:val="B6FC7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1C3382"/>
    <w:multiLevelType w:val="multilevel"/>
    <w:tmpl w:val="801C2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EB1DAF"/>
    <w:multiLevelType w:val="multilevel"/>
    <w:tmpl w:val="FACAA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8800D62"/>
    <w:multiLevelType w:val="multilevel"/>
    <w:tmpl w:val="33300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28557C9"/>
    <w:multiLevelType w:val="multilevel"/>
    <w:tmpl w:val="ED28A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E20887"/>
    <w:multiLevelType w:val="multilevel"/>
    <w:tmpl w:val="890AB4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1534037">
    <w:abstractNumId w:val="3"/>
  </w:num>
  <w:num w:numId="2" w16cid:durableId="1595749470">
    <w:abstractNumId w:val="5"/>
  </w:num>
  <w:num w:numId="3" w16cid:durableId="1254558501">
    <w:abstractNumId w:val="4"/>
  </w:num>
  <w:num w:numId="4" w16cid:durableId="1358699306">
    <w:abstractNumId w:val="2"/>
  </w:num>
  <w:num w:numId="5" w16cid:durableId="2026832320">
    <w:abstractNumId w:val="1"/>
  </w:num>
  <w:num w:numId="6" w16cid:durableId="1722943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4C4"/>
    <w:rsid w:val="001570B6"/>
    <w:rsid w:val="00210362"/>
    <w:rsid w:val="005644C4"/>
    <w:rsid w:val="00DB1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6509DD"/>
  <w15:docId w15:val="{85F553CC-4E9B-7D4D-9AFA-462F449F9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0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0F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0F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0F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0F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F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F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F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0F7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20F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0F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0F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0F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0F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0F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F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F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F7C"/>
    <w:rPr>
      <w:rFonts w:eastAsiaTheme="majorEastAsia" w:cstheme="majorBidi"/>
      <w:color w:val="272727" w:themeColor="text1" w:themeTint="D8"/>
    </w:rPr>
  </w:style>
  <w:style w:type="character" w:customStyle="1" w:styleId="TitleChar">
    <w:name w:val="Title Char"/>
    <w:basedOn w:val="DefaultParagraphFont"/>
    <w:link w:val="Title"/>
    <w:uiPriority w:val="10"/>
    <w:rsid w:val="00720F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20F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0F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0F7C"/>
    <w:rPr>
      <w:i/>
      <w:iCs/>
      <w:color w:val="404040" w:themeColor="text1" w:themeTint="BF"/>
    </w:rPr>
  </w:style>
  <w:style w:type="paragraph" w:styleId="ListParagraph">
    <w:name w:val="List Paragraph"/>
    <w:basedOn w:val="Normal"/>
    <w:uiPriority w:val="34"/>
    <w:qFormat/>
    <w:rsid w:val="00720F7C"/>
    <w:pPr>
      <w:ind w:left="720"/>
      <w:contextualSpacing/>
    </w:pPr>
  </w:style>
  <w:style w:type="character" w:styleId="IntenseEmphasis">
    <w:name w:val="Intense Emphasis"/>
    <w:basedOn w:val="DefaultParagraphFont"/>
    <w:uiPriority w:val="21"/>
    <w:qFormat/>
    <w:rsid w:val="00720F7C"/>
    <w:rPr>
      <w:i/>
      <w:iCs/>
      <w:color w:val="0F4761" w:themeColor="accent1" w:themeShade="BF"/>
    </w:rPr>
  </w:style>
  <w:style w:type="paragraph" w:styleId="IntenseQuote">
    <w:name w:val="Intense Quote"/>
    <w:basedOn w:val="Normal"/>
    <w:next w:val="Normal"/>
    <w:link w:val="IntenseQuoteChar"/>
    <w:uiPriority w:val="30"/>
    <w:qFormat/>
    <w:rsid w:val="00720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0F7C"/>
    <w:rPr>
      <w:i/>
      <w:iCs/>
      <w:color w:val="0F4761" w:themeColor="accent1" w:themeShade="BF"/>
    </w:rPr>
  </w:style>
  <w:style w:type="character" w:styleId="IntenseReference">
    <w:name w:val="Intense Reference"/>
    <w:basedOn w:val="DefaultParagraphFont"/>
    <w:uiPriority w:val="32"/>
    <w:qFormat/>
    <w:rsid w:val="00720F7C"/>
    <w:rPr>
      <w:b/>
      <w:bCs/>
      <w:smallCaps/>
      <w:color w:val="0F4761" w:themeColor="accent1" w:themeShade="BF"/>
      <w:spacing w:val="5"/>
    </w:rPr>
  </w:style>
  <w:style w:type="character" w:styleId="Hyperlink">
    <w:name w:val="Hyperlink"/>
    <w:basedOn w:val="DefaultParagraphFont"/>
    <w:uiPriority w:val="99"/>
    <w:unhideWhenUsed/>
    <w:rsid w:val="00DB1E41"/>
    <w:rPr>
      <w:color w:val="467886" w:themeColor="hyperlink"/>
      <w:u w:val="single"/>
    </w:rPr>
  </w:style>
  <w:style w:type="character" w:styleId="UnresolvedMention">
    <w:name w:val="Unresolved Mention"/>
    <w:basedOn w:val="DefaultParagraphFont"/>
    <w:uiPriority w:val="99"/>
    <w:semiHidden/>
    <w:unhideWhenUsed/>
    <w:rsid w:val="00DB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eareast.bamboohr.com/careers/421?source=aWQ9MTM%3D"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PB9/nyZ/KFhs5H4VrX27FDfXQ==">CgMxLjA4AHIhMUlKS04zbldqSTdXSi01ekJnUVR0Nm85LXZVa2paVXZM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3475</Characters>
  <Application>Microsoft Office Word</Application>
  <DocSecurity>0</DocSecurity>
  <Lines>96</Lines>
  <Paragraphs>46</Paragraphs>
  <ScaleCrop>false</ScaleCrop>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Lezlie Blaski</dc:creator>
  <cp:lastModifiedBy>Sheneika Latty-Corieri</cp:lastModifiedBy>
  <cp:revision>3</cp:revision>
  <cp:lastPrinted>2024-10-30T19:53:00Z</cp:lastPrinted>
  <dcterms:created xsi:type="dcterms:W3CDTF">2024-10-30T19:53:00Z</dcterms:created>
  <dcterms:modified xsi:type="dcterms:W3CDTF">2024-10-30T19:54:00Z</dcterms:modified>
</cp:coreProperties>
</file>