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3E177" w14:textId="5EF2F484" w:rsidR="0087285B" w:rsidRDefault="00625D45" w:rsidP="00BE304C">
      <w:pPr>
        <w:rPr>
          <w:b/>
          <w:bCs/>
        </w:rPr>
      </w:pPr>
      <w:r>
        <w:rPr>
          <w:noProof/>
        </w:rPr>
        <w:drawing>
          <wp:anchor distT="0" distB="0" distL="114300" distR="114300" simplePos="0" relativeHeight="251658240" behindDoc="0" locked="0" layoutInCell="1" allowOverlap="1" wp14:anchorId="2E284118" wp14:editId="3E4EB2E6">
            <wp:simplePos x="0" y="0"/>
            <wp:positionH relativeFrom="margin">
              <wp:align>center</wp:align>
            </wp:positionH>
            <wp:positionV relativeFrom="paragraph">
              <wp:posOffset>19050</wp:posOffset>
            </wp:positionV>
            <wp:extent cx="1790700" cy="18529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FCE23" w14:textId="6C74FBF6" w:rsidR="00625D45" w:rsidRPr="00A90D8D" w:rsidRDefault="00625D45" w:rsidP="00625D45">
      <w:pPr>
        <w:rPr>
          <w:rFonts w:ascii="Cambria" w:hAnsi="Cambria"/>
          <w:b/>
          <w:bCs/>
          <w:sz w:val="24"/>
          <w:szCs w:val="24"/>
          <w:u w:val="single"/>
        </w:rPr>
      </w:pPr>
      <w:r>
        <w:rPr>
          <w:b/>
          <w:bCs/>
        </w:rPr>
        <w:br w:type="textWrapping" w:clear="all"/>
      </w:r>
    </w:p>
    <w:p w14:paraId="314C9CEE" w14:textId="281B7AB2" w:rsidR="001853C6" w:rsidRPr="00A90D8D" w:rsidRDefault="008F4163" w:rsidP="008F4163">
      <w:pPr>
        <w:jc w:val="center"/>
        <w:rPr>
          <w:rFonts w:ascii="Cambria" w:hAnsi="Cambria"/>
          <w:b/>
          <w:bCs/>
          <w:sz w:val="24"/>
          <w:szCs w:val="24"/>
          <w:u w:val="single"/>
        </w:rPr>
      </w:pPr>
      <w:r w:rsidRPr="00A90D8D">
        <w:rPr>
          <w:rFonts w:ascii="Cambria" w:hAnsi="Cambria"/>
          <w:b/>
          <w:bCs/>
          <w:sz w:val="24"/>
          <w:szCs w:val="24"/>
          <w:u w:val="single"/>
        </w:rPr>
        <w:t>Offre</w:t>
      </w:r>
      <w:r w:rsidR="006D1446">
        <w:rPr>
          <w:rFonts w:ascii="Cambria" w:hAnsi="Cambria"/>
          <w:b/>
          <w:bCs/>
          <w:sz w:val="24"/>
          <w:szCs w:val="24"/>
          <w:u w:val="single"/>
        </w:rPr>
        <w:t>s</w:t>
      </w:r>
      <w:r w:rsidRPr="00A90D8D">
        <w:rPr>
          <w:rFonts w:ascii="Cambria" w:hAnsi="Cambria"/>
          <w:b/>
          <w:bCs/>
          <w:sz w:val="24"/>
          <w:szCs w:val="24"/>
          <w:u w:val="single"/>
        </w:rPr>
        <w:t xml:space="preserve"> d’Emploi </w:t>
      </w:r>
    </w:p>
    <w:p w14:paraId="4B178787" w14:textId="77777777" w:rsidR="00625D45" w:rsidRDefault="00625D45" w:rsidP="008F4163">
      <w:pPr>
        <w:rPr>
          <w:b/>
          <w:bCs/>
        </w:rPr>
      </w:pPr>
    </w:p>
    <w:tbl>
      <w:tblPr>
        <w:tblStyle w:val="TableauGrille6Couleur-Accentuation1"/>
        <w:tblW w:w="0" w:type="auto"/>
        <w:tblLook w:val="04A0" w:firstRow="1" w:lastRow="0" w:firstColumn="1" w:lastColumn="0" w:noHBand="0" w:noVBand="1"/>
      </w:tblPr>
      <w:tblGrid>
        <w:gridCol w:w="4530"/>
        <w:gridCol w:w="4530"/>
      </w:tblGrid>
      <w:tr w:rsidR="00F85D47" w:rsidRPr="00F85D47" w14:paraId="02250543" w14:textId="77777777" w:rsidTr="008F4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8BCD637"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Association </w:t>
            </w:r>
          </w:p>
          <w:p w14:paraId="6D5AFA5E" w14:textId="3441E552" w:rsidR="008F4163" w:rsidRPr="00F85D47" w:rsidRDefault="008F4163" w:rsidP="008F4163">
            <w:pPr>
              <w:rPr>
                <w:rFonts w:ascii="Cambria" w:hAnsi="Cambria"/>
                <w:color w:val="auto"/>
              </w:rPr>
            </w:pPr>
          </w:p>
        </w:tc>
        <w:tc>
          <w:tcPr>
            <w:tcW w:w="4530" w:type="dxa"/>
          </w:tcPr>
          <w:p w14:paraId="5643CD3A" w14:textId="5D1D55E5" w:rsidR="008F4163" w:rsidRPr="00F85D47" w:rsidRDefault="00A519BC" w:rsidP="008F4163">
            <w:pPr>
              <w:jc w:val="center"/>
              <w:cnfStyle w:val="100000000000" w:firstRow="1"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 xml:space="preserve">Jeunesse optimiste </w:t>
            </w:r>
          </w:p>
        </w:tc>
      </w:tr>
      <w:tr w:rsidR="00F85D47" w:rsidRPr="00F85D47" w14:paraId="72D48B67" w14:textId="7777777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398D0EB" w14:textId="171F71C0" w:rsidR="00F85D47" w:rsidRPr="00F85D47" w:rsidRDefault="00F85D47" w:rsidP="008F4163">
            <w:pPr>
              <w:rPr>
                <w:rFonts w:ascii="Cambria" w:hAnsi="Cambria"/>
                <w:color w:val="auto"/>
              </w:rPr>
            </w:pPr>
            <w:r w:rsidRPr="00F85D47">
              <w:rPr>
                <w:rFonts w:ascii="Cambria" w:hAnsi="Cambria"/>
                <w:color w:val="auto"/>
              </w:rPr>
              <w:t xml:space="preserve">Intitulé du projet </w:t>
            </w:r>
          </w:p>
          <w:p w14:paraId="519127A9" w14:textId="77777777" w:rsidR="00F85D47" w:rsidRPr="00F85D47" w:rsidRDefault="00F85D47" w:rsidP="008F4163">
            <w:pPr>
              <w:rPr>
                <w:rFonts w:ascii="Cambria" w:hAnsi="Cambria"/>
                <w:color w:val="auto"/>
              </w:rPr>
            </w:pPr>
          </w:p>
        </w:tc>
        <w:tc>
          <w:tcPr>
            <w:tcW w:w="4530" w:type="dxa"/>
          </w:tcPr>
          <w:p w14:paraId="48AB687E" w14:textId="47007F33" w:rsidR="00F85D47" w:rsidRPr="00BE304C" w:rsidRDefault="00A519BC"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b/>
                <w:bCs/>
                <w:color w:val="auto"/>
              </w:rPr>
            </w:pPr>
            <w:r w:rsidRPr="00BE304C">
              <w:rPr>
                <w:rFonts w:ascii="Cambria" w:hAnsi="Cambria"/>
                <w:b/>
                <w:bCs/>
                <w:color w:val="auto"/>
              </w:rPr>
              <w:t xml:space="preserve">TAWASOL ORIENTAL </w:t>
            </w:r>
          </w:p>
        </w:tc>
      </w:tr>
      <w:tr w:rsidR="00F85D47" w:rsidRPr="00F85D47" w14:paraId="2C5D11CE" w14:textId="77777777" w:rsidTr="008F4163">
        <w:tc>
          <w:tcPr>
            <w:cnfStyle w:val="001000000000" w:firstRow="0" w:lastRow="0" w:firstColumn="1" w:lastColumn="0" w:oddVBand="0" w:evenVBand="0" w:oddHBand="0" w:evenHBand="0" w:firstRowFirstColumn="0" w:firstRowLastColumn="0" w:lastRowFirstColumn="0" w:lastRowLastColumn="0"/>
            <w:tcW w:w="4530" w:type="dxa"/>
          </w:tcPr>
          <w:p w14:paraId="2FBBD66A" w14:textId="60127366" w:rsidR="008F4163" w:rsidRPr="00F85D47" w:rsidRDefault="008F4163" w:rsidP="008F4163">
            <w:pPr>
              <w:rPr>
                <w:rFonts w:ascii="Cambria" w:hAnsi="Cambria"/>
                <w:b w:val="0"/>
                <w:bCs w:val="0"/>
                <w:color w:val="auto"/>
              </w:rPr>
            </w:pPr>
            <w:r w:rsidRPr="00F85D47">
              <w:rPr>
                <w:rFonts w:ascii="Cambria" w:hAnsi="Cambria"/>
                <w:color w:val="auto"/>
              </w:rPr>
              <w:t>Intitulé d</w:t>
            </w:r>
            <w:r w:rsidR="005A47A1">
              <w:rPr>
                <w:rFonts w:ascii="Cambria" w:hAnsi="Cambria"/>
                <w:color w:val="auto"/>
              </w:rPr>
              <w:t>es</w:t>
            </w:r>
            <w:r w:rsidRPr="00F85D47">
              <w:rPr>
                <w:rFonts w:ascii="Cambria" w:hAnsi="Cambria"/>
                <w:color w:val="auto"/>
              </w:rPr>
              <w:t xml:space="preserve"> poste</w:t>
            </w:r>
            <w:r w:rsidR="005A47A1">
              <w:rPr>
                <w:rFonts w:ascii="Cambria" w:hAnsi="Cambria"/>
                <w:color w:val="auto"/>
              </w:rPr>
              <w:t>s</w:t>
            </w:r>
          </w:p>
          <w:p w14:paraId="614790FD" w14:textId="68EE2843" w:rsidR="008F4163" w:rsidRPr="00F85D47" w:rsidRDefault="008F4163" w:rsidP="008F4163">
            <w:pPr>
              <w:rPr>
                <w:rFonts w:ascii="Cambria" w:hAnsi="Cambria"/>
                <w:color w:val="auto"/>
              </w:rPr>
            </w:pPr>
          </w:p>
        </w:tc>
        <w:tc>
          <w:tcPr>
            <w:tcW w:w="4530" w:type="dxa"/>
          </w:tcPr>
          <w:p w14:paraId="1F4489BB" w14:textId="77777777" w:rsidR="008F4163" w:rsidRDefault="00A519BC" w:rsidP="00727E7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Chef de projet</w:t>
            </w:r>
          </w:p>
          <w:p w14:paraId="119215DA" w14:textId="138FFC82" w:rsidR="006D1446" w:rsidRPr="00F85D47" w:rsidRDefault="006D1446" w:rsidP="00727E7B">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sidRPr="00727E7B">
              <w:rPr>
                <w:rFonts w:ascii="Cambria" w:hAnsi="Cambria"/>
                <w:color w:val="auto"/>
              </w:rPr>
              <w:t>Assistant administratif et financier</w:t>
            </w:r>
            <w:r>
              <w:rPr>
                <w:rFonts w:ascii="Cambria" w:hAnsi="Cambria"/>
                <w:color w:val="auto"/>
              </w:rPr>
              <w:t xml:space="preserve"> </w:t>
            </w:r>
          </w:p>
        </w:tc>
      </w:tr>
      <w:tr w:rsidR="00F85D47" w:rsidRPr="00F85D47" w14:paraId="44A46B07" w14:textId="7777777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A643493"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Lieu de travail </w:t>
            </w:r>
          </w:p>
          <w:p w14:paraId="0980DBDD" w14:textId="55E6B71B" w:rsidR="008F4163" w:rsidRPr="00F85D47" w:rsidRDefault="008F4163" w:rsidP="008F4163">
            <w:pPr>
              <w:rPr>
                <w:rFonts w:ascii="Cambria" w:hAnsi="Cambria"/>
                <w:color w:val="auto"/>
              </w:rPr>
            </w:pPr>
          </w:p>
        </w:tc>
        <w:tc>
          <w:tcPr>
            <w:tcW w:w="4530" w:type="dxa"/>
          </w:tcPr>
          <w:p w14:paraId="66DF3B9E" w14:textId="578DFCBC" w:rsidR="008F4163" w:rsidRDefault="008F4163"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F85D47">
              <w:rPr>
                <w:rFonts w:ascii="Cambria" w:hAnsi="Cambria"/>
                <w:color w:val="auto"/>
              </w:rPr>
              <w:t>Province d</w:t>
            </w:r>
            <w:r w:rsidR="005A47A1">
              <w:rPr>
                <w:rFonts w:ascii="Cambria" w:hAnsi="Cambria"/>
                <w:color w:val="auto"/>
              </w:rPr>
              <w:t>’</w:t>
            </w:r>
            <w:r w:rsidR="00A519BC">
              <w:rPr>
                <w:rFonts w:ascii="Cambria" w:hAnsi="Cambria"/>
                <w:color w:val="auto"/>
              </w:rPr>
              <w:t>Oujda</w:t>
            </w:r>
          </w:p>
          <w:p w14:paraId="2F7F6076" w14:textId="7D25997A" w:rsidR="00276126" w:rsidRPr="00F85D47" w:rsidRDefault="00276126"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Pr>
                <w:rFonts w:ascii="Cambria" w:hAnsi="Cambria"/>
                <w:color w:val="auto"/>
              </w:rPr>
              <w:t xml:space="preserve">Déplacement à la ville de Nador </w:t>
            </w:r>
          </w:p>
        </w:tc>
      </w:tr>
      <w:tr w:rsidR="00F85D47" w:rsidRPr="00F85D47" w14:paraId="4E9D656C" w14:textId="77777777" w:rsidTr="008F4163">
        <w:tc>
          <w:tcPr>
            <w:cnfStyle w:val="001000000000" w:firstRow="0" w:lastRow="0" w:firstColumn="1" w:lastColumn="0" w:oddVBand="0" w:evenVBand="0" w:oddHBand="0" w:evenHBand="0" w:firstRowFirstColumn="0" w:firstRowLastColumn="0" w:lastRowFirstColumn="0" w:lastRowLastColumn="0"/>
            <w:tcW w:w="4530" w:type="dxa"/>
          </w:tcPr>
          <w:p w14:paraId="10364FDC"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Durée du contrat </w:t>
            </w:r>
          </w:p>
          <w:p w14:paraId="72AAD56A" w14:textId="2E695FA3" w:rsidR="008F4163" w:rsidRPr="00F85D47" w:rsidRDefault="008F4163" w:rsidP="008F4163">
            <w:pPr>
              <w:rPr>
                <w:rFonts w:ascii="Cambria" w:hAnsi="Cambria"/>
                <w:color w:val="auto"/>
              </w:rPr>
            </w:pPr>
          </w:p>
        </w:tc>
        <w:tc>
          <w:tcPr>
            <w:tcW w:w="4530" w:type="dxa"/>
          </w:tcPr>
          <w:p w14:paraId="1ECA369A" w14:textId="3E6CA0BE" w:rsidR="008F4163" w:rsidRPr="00F85D47" w:rsidRDefault="00A519BC" w:rsidP="008F4163">
            <w:pPr>
              <w:jc w:val="center"/>
              <w:cnfStyle w:val="000000000000" w:firstRow="0" w:lastRow="0" w:firstColumn="0" w:lastColumn="0" w:oddVBand="0" w:evenVBand="0" w:oddHBand="0" w:evenHBand="0" w:firstRowFirstColumn="0" w:firstRowLastColumn="0" w:lastRowFirstColumn="0" w:lastRowLastColumn="0"/>
              <w:rPr>
                <w:rFonts w:ascii="Cambria" w:hAnsi="Cambria"/>
                <w:color w:val="auto"/>
              </w:rPr>
            </w:pPr>
            <w:r>
              <w:rPr>
                <w:rFonts w:ascii="Cambria" w:hAnsi="Cambria"/>
                <w:color w:val="auto"/>
              </w:rPr>
              <w:t>12 Mois</w:t>
            </w:r>
          </w:p>
        </w:tc>
      </w:tr>
      <w:tr w:rsidR="00F85D47" w:rsidRPr="00F85D47" w14:paraId="7E8096B5" w14:textId="7777777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C48F79"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Type de contrat </w:t>
            </w:r>
          </w:p>
          <w:p w14:paraId="0748B1E9" w14:textId="234BF7F3" w:rsidR="008F4163" w:rsidRPr="00F85D47" w:rsidRDefault="008F4163" w:rsidP="008F4163">
            <w:pPr>
              <w:rPr>
                <w:rFonts w:ascii="Cambria" w:hAnsi="Cambria"/>
                <w:color w:val="auto"/>
              </w:rPr>
            </w:pPr>
          </w:p>
        </w:tc>
        <w:tc>
          <w:tcPr>
            <w:tcW w:w="4530" w:type="dxa"/>
          </w:tcPr>
          <w:p w14:paraId="0ADDEAAD" w14:textId="6CBD845A" w:rsidR="008F4163" w:rsidRPr="00F85D47" w:rsidRDefault="008F4163" w:rsidP="008F4163">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sidRPr="00F85D47">
              <w:rPr>
                <w:rFonts w:ascii="Cambria" w:hAnsi="Cambria"/>
                <w:color w:val="auto"/>
              </w:rPr>
              <w:t xml:space="preserve">CDD – Salarié </w:t>
            </w:r>
          </w:p>
        </w:tc>
      </w:tr>
      <w:tr w:rsidR="00000617" w:rsidRPr="00F85D47" w14:paraId="716F033C" w14:textId="77777777" w:rsidTr="008F4163">
        <w:tc>
          <w:tcPr>
            <w:cnfStyle w:val="001000000000" w:firstRow="0" w:lastRow="0" w:firstColumn="1" w:lastColumn="0" w:oddVBand="0" w:evenVBand="0" w:oddHBand="0" w:evenHBand="0" w:firstRowFirstColumn="0" w:firstRowLastColumn="0" w:lastRowFirstColumn="0" w:lastRowLastColumn="0"/>
            <w:tcW w:w="4530" w:type="dxa"/>
          </w:tcPr>
          <w:p w14:paraId="6B4EECE7" w14:textId="77777777" w:rsidR="00000617" w:rsidRPr="00F85D47" w:rsidRDefault="00000617" w:rsidP="00000617">
            <w:pPr>
              <w:rPr>
                <w:rFonts w:ascii="Cambria" w:hAnsi="Cambria"/>
                <w:b w:val="0"/>
                <w:bCs w:val="0"/>
                <w:color w:val="auto"/>
              </w:rPr>
            </w:pPr>
            <w:r w:rsidRPr="00F85D47">
              <w:rPr>
                <w:rFonts w:ascii="Cambria" w:hAnsi="Cambria"/>
                <w:color w:val="auto"/>
              </w:rPr>
              <w:t xml:space="preserve">Date limite de dépôt de Dossier </w:t>
            </w:r>
          </w:p>
          <w:p w14:paraId="239FB3E7" w14:textId="77777777" w:rsidR="00000617" w:rsidRPr="00F85D47" w:rsidRDefault="00000617" w:rsidP="00000617">
            <w:pPr>
              <w:rPr>
                <w:rFonts w:ascii="Cambria" w:hAnsi="Cambria"/>
              </w:rPr>
            </w:pPr>
          </w:p>
        </w:tc>
        <w:tc>
          <w:tcPr>
            <w:tcW w:w="4530" w:type="dxa"/>
          </w:tcPr>
          <w:p w14:paraId="40C57039" w14:textId="1169DC58" w:rsidR="00000617" w:rsidRPr="00F85D47" w:rsidRDefault="00BE304C" w:rsidP="00000617">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0D8D">
              <w:rPr>
                <w:rFonts w:ascii="Cambria" w:hAnsi="Cambria"/>
                <w:color w:val="auto"/>
              </w:rPr>
              <w:t>25 juin</w:t>
            </w:r>
            <w:r w:rsidR="00A519BC" w:rsidRPr="00A90D8D">
              <w:rPr>
                <w:rFonts w:ascii="Cambria" w:hAnsi="Cambria"/>
                <w:color w:val="auto"/>
              </w:rPr>
              <w:t xml:space="preserve"> 2024</w:t>
            </w:r>
          </w:p>
        </w:tc>
      </w:tr>
      <w:tr w:rsidR="00F85D47" w:rsidRPr="00F85D47" w14:paraId="7CB88FA9" w14:textId="77777777" w:rsidTr="008F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72F0C7B" w14:textId="77777777" w:rsidR="008F4163" w:rsidRPr="00F85D47" w:rsidRDefault="008F4163" w:rsidP="008F4163">
            <w:pPr>
              <w:rPr>
                <w:rFonts w:ascii="Cambria" w:hAnsi="Cambria"/>
                <w:b w:val="0"/>
                <w:bCs w:val="0"/>
                <w:color w:val="auto"/>
              </w:rPr>
            </w:pPr>
            <w:r w:rsidRPr="00F85D47">
              <w:rPr>
                <w:rFonts w:ascii="Cambria" w:hAnsi="Cambria"/>
                <w:color w:val="auto"/>
              </w:rPr>
              <w:t xml:space="preserve">Prise de Fonction </w:t>
            </w:r>
          </w:p>
          <w:p w14:paraId="26228FDF" w14:textId="54D8FD36" w:rsidR="008F4163" w:rsidRPr="00F85D47" w:rsidRDefault="008F4163" w:rsidP="008F4163">
            <w:pPr>
              <w:rPr>
                <w:rFonts w:ascii="Cambria" w:hAnsi="Cambria"/>
                <w:color w:val="auto"/>
              </w:rPr>
            </w:pPr>
          </w:p>
        </w:tc>
        <w:tc>
          <w:tcPr>
            <w:tcW w:w="4530" w:type="dxa"/>
          </w:tcPr>
          <w:p w14:paraId="16F62A11" w14:textId="0086A81A" w:rsidR="008F4163" w:rsidRPr="00F85D47" w:rsidRDefault="00BE304C" w:rsidP="00BE304C">
            <w:pPr>
              <w:jc w:val="center"/>
              <w:cnfStyle w:val="000000100000" w:firstRow="0" w:lastRow="0" w:firstColumn="0" w:lastColumn="0" w:oddVBand="0" w:evenVBand="0" w:oddHBand="1" w:evenHBand="0" w:firstRowFirstColumn="0" w:firstRowLastColumn="0" w:lastRowFirstColumn="0" w:lastRowLastColumn="0"/>
              <w:rPr>
                <w:rFonts w:ascii="Cambria" w:hAnsi="Cambria"/>
                <w:color w:val="auto"/>
              </w:rPr>
            </w:pPr>
            <w:r>
              <w:rPr>
                <w:rFonts w:ascii="Cambria" w:hAnsi="Cambria"/>
                <w:color w:val="auto"/>
              </w:rPr>
              <w:t xml:space="preserve">01 juillet </w:t>
            </w:r>
            <w:r w:rsidR="008F4163" w:rsidRPr="00F85D47">
              <w:rPr>
                <w:rFonts w:ascii="Cambria" w:hAnsi="Cambria"/>
                <w:color w:val="auto"/>
              </w:rPr>
              <w:t>2024</w:t>
            </w:r>
          </w:p>
        </w:tc>
      </w:tr>
    </w:tbl>
    <w:p w14:paraId="44687B8B" w14:textId="77777777" w:rsidR="008F4163" w:rsidRDefault="008F4163" w:rsidP="008F4163">
      <w:pPr>
        <w:jc w:val="center"/>
      </w:pPr>
    </w:p>
    <w:p w14:paraId="12E4EAB8" w14:textId="77777777" w:rsidR="008F4163" w:rsidRDefault="008F4163" w:rsidP="008F4163">
      <w:pPr>
        <w:jc w:val="center"/>
      </w:pPr>
    </w:p>
    <w:p w14:paraId="63341A13" w14:textId="77777777" w:rsidR="008F4163" w:rsidRDefault="008F4163" w:rsidP="008F4163">
      <w:pPr>
        <w:jc w:val="center"/>
      </w:pPr>
    </w:p>
    <w:p w14:paraId="08EFB5D5" w14:textId="77777777" w:rsidR="008F4163" w:rsidRDefault="008F4163" w:rsidP="008F4163">
      <w:pPr>
        <w:jc w:val="center"/>
      </w:pPr>
    </w:p>
    <w:p w14:paraId="21EC6363" w14:textId="77777777" w:rsidR="008F4163" w:rsidRDefault="008F4163" w:rsidP="008F4163">
      <w:pPr>
        <w:jc w:val="center"/>
      </w:pPr>
    </w:p>
    <w:p w14:paraId="12BD1757" w14:textId="77777777" w:rsidR="008F4163" w:rsidRDefault="008F4163" w:rsidP="008F4163">
      <w:pPr>
        <w:jc w:val="center"/>
      </w:pPr>
    </w:p>
    <w:p w14:paraId="427046B1" w14:textId="77777777" w:rsidR="008F4163" w:rsidRDefault="008F4163" w:rsidP="008F4163">
      <w:pPr>
        <w:jc w:val="center"/>
      </w:pPr>
    </w:p>
    <w:p w14:paraId="19F07BAE" w14:textId="77777777" w:rsidR="008F4163" w:rsidRDefault="008F4163" w:rsidP="008F4163">
      <w:pPr>
        <w:jc w:val="center"/>
      </w:pPr>
    </w:p>
    <w:p w14:paraId="6BE6BD11" w14:textId="77777777" w:rsidR="008F4163" w:rsidRDefault="008F4163" w:rsidP="008F4163">
      <w:pPr>
        <w:jc w:val="center"/>
      </w:pPr>
    </w:p>
    <w:p w14:paraId="5073BC0F" w14:textId="77777777" w:rsidR="008F4163" w:rsidRDefault="008F4163" w:rsidP="008F4163">
      <w:pPr>
        <w:jc w:val="center"/>
      </w:pPr>
    </w:p>
    <w:p w14:paraId="42EC3825" w14:textId="77777777" w:rsidR="00BE304C" w:rsidRDefault="00BE304C" w:rsidP="00A90D8D"/>
    <w:p w14:paraId="3366A639" w14:textId="4798C198" w:rsidR="008F4163" w:rsidRDefault="008F4163" w:rsidP="00CB57E4">
      <w:pPr>
        <w:tabs>
          <w:tab w:val="left" w:pos="1605"/>
        </w:tabs>
      </w:pPr>
    </w:p>
    <w:p w14:paraId="15EB4556" w14:textId="6637E29C" w:rsidR="008F4163" w:rsidRPr="008F4163" w:rsidRDefault="00E80152" w:rsidP="008F4163">
      <w:pPr>
        <w:pBdr>
          <w:top w:val="single" w:sz="4" w:space="1" w:color="auto"/>
          <w:left w:val="single" w:sz="4" w:space="4" w:color="auto"/>
          <w:bottom w:val="single" w:sz="4" w:space="1" w:color="auto"/>
          <w:right w:val="single" w:sz="4" w:space="4" w:color="auto"/>
        </w:pBdr>
        <w:rPr>
          <w:b/>
          <w:bCs/>
        </w:rPr>
      </w:pPr>
      <w:r>
        <w:rPr>
          <w:b/>
          <w:bCs/>
        </w:rPr>
        <w:lastRenderedPageBreak/>
        <w:t xml:space="preserve">1. </w:t>
      </w:r>
      <w:r w:rsidR="008F4163" w:rsidRPr="008F4163">
        <w:rPr>
          <w:b/>
          <w:bCs/>
        </w:rPr>
        <w:t xml:space="preserve">Présentation de l’Association </w:t>
      </w:r>
    </w:p>
    <w:p w14:paraId="69FE011F" w14:textId="77777777" w:rsidR="00BE304C" w:rsidRDefault="00BE304C" w:rsidP="00BE304C">
      <w:pPr>
        <w:spacing w:before="100" w:beforeAutospacing="1" w:after="100" w:afterAutospacing="1" w:line="240" w:lineRule="auto"/>
        <w:jc w:val="both"/>
        <w:rPr>
          <w:rFonts w:ascii="Sakkal Majalla" w:eastAsia="Times New Roman" w:hAnsi="Sakkal Majalla" w:cs="Sakkal Majalla"/>
          <w:color w:val="000000"/>
          <w:sz w:val="28"/>
          <w:szCs w:val="28"/>
          <w:lang w:eastAsia="fr-FR"/>
        </w:rPr>
      </w:pPr>
      <w:r>
        <w:rPr>
          <w:rFonts w:ascii="Sakkal Majalla" w:eastAsia="Times New Roman" w:hAnsi="Sakkal Majalla" w:cs="Sakkal Majalla"/>
          <w:color w:val="000000"/>
          <w:sz w:val="28"/>
          <w:szCs w:val="28"/>
          <w:lang w:eastAsia="fr-FR"/>
        </w:rPr>
        <w:t>L’Association des jeunes optimistes est une organisation non gouvernementale qui œuvre pour le développement et l’épanouissement des jeunes, en particulier des jeunes filles, dans la région d’Oujda. Elle vise à leur offrir des opportunités de formation, d’encadrement, d’accompagnement et de sensibilisation, afin de renforcer leur capacité à prendre des initiatives, à participer à des projets humanitaires, à créer leur propre emploi, à s’engager dans la vie citoyenne, à protéger l’environnement, à préserver leur santé, à lutter contre le décrochage scolaire, l’analphabétisme et la déviance, et à contribuer au développement durable de leur pays. L’association organise tout au long de l’année des programmes et des activités variés et innovants, tels que des ateliers, des conférences, des campagnes, des compétitions, des expositions, des sorties, des camps, des cérémonies, des fêtes, etc. Elle s’appuie sur un réseau de partenaires locaux, nationaux et internationaux, et sur une équipe de bénévoles motivés et engagés. L’association est reconnue pour ses réalisations et ses impacts positifs sur la société, et pour son esprit d’optimisme, de solidarité et de créativité.</w:t>
      </w:r>
    </w:p>
    <w:p w14:paraId="507DF7F9" w14:textId="77777777" w:rsidR="00BE304C" w:rsidRDefault="00BE304C" w:rsidP="00BE304C">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b/>
          <w:bCs/>
          <w:color w:val="000000"/>
          <w:sz w:val="27"/>
          <w:szCs w:val="27"/>
          <w:lang w:eastAsia="fr-FR"/>
        </w:rPr>
        <w:t>Les objectifs principaux de l’association :</w:t>
      </w:r>
      <w:r>
        <w:rPr>
          <w:rFonts w:ascii="Times New Roman" w:eastAsia="Times New Roman" w:hAnsi="Times New Roman" w:cs="Times New Roman"/>
          <w:color w:val="000000"/>
          <w:sz w:val="27"/>
          <w:szCs w:val="27"/>
          <w:lang w:eastAsia="fr-FR"/>
        </w:rPr>
        <w:t xml:space="preserve"> </w:t>
      </w:r>
    </w:p>
    <w:p w14:paraId="4A2BF0F7" w14:textId="77777777" w:rsidR="00CC3D08" w:rsidRDefault="00CC3D08" w:rsidP="00CC3D08">
      <w:pPr>
        <w:pStyle w:val="Paragraphedeliste"/>
        <w:numPr>
          <w:ilvl w:val="0"/>
          <w:numId w:val="5"/>
        </w:numPr>
        <w:spacing w:before="100" w:beforeAutospacing="1" w:after="100" w:afterAutospacing="1" w:line="240" w:lineRule="auto"/>
        <w:jc w:val="both"/>
        <w:rPr>
          <w:rFonts w:ascii="Sakkal Majalla" w:eastAsia="Times New Roman" w:hAnsi="Sakkal Majalla" w:cs="Sakkal Majalla"/>
          <w:color w:val="000000"/>
          <w:sz w:val="28"/>
          <w:szCs w:val="28"/>
          <w:lang w:eastAsia="fr-FR"/>
        </w:rPr>
      </w:pPr>
      <w:r>
        <w:rPr>
          <w:rFonts w:ascii="Sakkal Majalla" w:eastAsia="Times New Roman" w:hAnsi="Sakkal Majalla" w:cs="Sakkal Majalla"/>
          <w:color w:val="000000"/>
          <w:sz w:val="28"/>
          <w:szCs w:val="28"/>
          <w:lang w:eastAsia="fr-FR"/>
        </w:rPr>
        <w:t>Encourager les jeunes à avoir l’esprit d’initiative et à participer activement dans des projets innovants</w:t>
      </w:r>
    </w:p>
    <w:p w14:paraId="12C809AD" w14:textId="77777777" w:rsidR="00CC3D08" w:rsidRDefault="00CC3D08" w:rsidP="00CC3D08">
      <w:pPr>
        <w:pStyle w:val="Paragraphedeliste"/>
        <w:numPr>
          <w:ilvl w:val="0"/>
          <w:numId w:val="5"/>
        </w:numPr>
        <w:spacing w:before="100" w:beforeAutospacing="1" w:after="100" w:afterAutospacing="1" w:line="240" w:lineRule="auto"/>
        <w:jc w:val="both"/>
        <w:rPr>
          <w:rFonts w:ascii="Sakkal Majalla" w:eastAsia="Times New Roman" w:hAnsi="Sakkal Majalla" w:cs="Sakkal Majalla"/>
          <w:color w:val="000000"/>
          <w:sz w:val="28"/>
          <w:szCs w:val="28"/>
          <w:lang w:eastAsia="fr-FR"/>
        </w:rPr>
      </w:pPr>
      <w:r>
        <w:rPr>
          <w:rFonts w:ascii="Sakkal Majalla" w:eastAsia="Times New Roman" w:hAnsi="Sakkal Majalla" w:cs="Sakkal Majalla"/>
          <w:color w:val="000000"/>
          <w:sz w:val="28"/>
          <w:szCs w:val="28"/>
          <w:lang w:eastAsia="fr-FR"/>
        </w:rPr>
        <w:t xml:space="preserve">Encourager l’auto-emploi à travers des projets de développement durable </w:t>
      </w:r>
    </w:p>
    <w:p w14:paraId="1F27F270" w14:textId="77777777" w:rsidR="00CC3D08" w:rsidRDefault="00CC3D08" w:rsidP="00CC3D08">
      <w:pPr>
        <w:pStyle w:val="Paragraphedeliste"/>
        <w:numPr>
          <w:ilvl w:val="0"/>
          <w:numId w:val="5"/>
        </w:numPr>
        <w:spacing w:before="100" w:beforeAutospacing="1" w:after="100" w:afterAutospacing="1" w:line="240" w:lineRule="auto"/>
        <w:jc w:val="both"/>
        <w:rPr>
          <w:rFonts w:ascii="Sakkal Majalla" w:eastAsia="Times New Roman" w:hAnsi="Sakkal Majalla" w:cs="Sakkal Majalla"/>
          <w:color w:val="000000"/>
          <w:sz w:val="28"/>
          <w:szCs w:val="28"/>
          <w:lang w:eastAsia="fr-FR"/>
        </w:rPr>
      </w:pPr>
      <w:r>
        <w:rPr>
          <w:rFonts w:ascii="Sakkal Majalla" w:eastAsia="Times New Roman" w:hAnsi="Sakkal Majalla" w:cs="Sakkal Majalla"/>
          <w:color w:val="000000"/>
          <w:sz w:val="28"/>
          <w:szCs w:val="28"/>
          <w:lang w:eastAsia="fr-FR"/>
        </w:rPr>
        <w:t>Assurer des campagnes de sensibilisation sur la citoyenneté, l’environnement et la santé</w:t>
      </w:r>
    </w:p>
    <w:p w14:paraId="5A8C7C31" w14:textId="77777777" w:rsidR="00CC3D08" w:rsidRDefault="00CC3D08" w:rsidP="00CC3D08">
      <w:pPr>
        <w:pStyle w:val="Paragraphedeliste"/>
        <w:numPr>
          <w:ilvl w:val="0"/>
          <w:numId w:val="5"/>
        </w:numPr>
        <w:spacing w:before="100" w:beforeAutospacing="1" w:after="100" w:afterAutospacing="1" w:line="240" w:lineRule="auto"/>
        <w:jc w:val="both"/>
        <w:rPr>
          <w:rFonts w:ascii="Sakkal Majalla" w:eastAsia="Times New Roman" w:hAnsi="Sakkal Majalla" w:cs="Sakkal Majalla"/>
          <w:color w:val="000000"/>
          <w:sz w:val="28"/>
          <w:szCs w:val="28"/>
          <w:lang w:eastAsia="fr-FR"/>
        </w:rPr>
      </w:pPr>
      <w:r>
        <w:rPr>
          <w:rFonts w:ascii="Sakkal Majalla" w:eastAsia="Times New Roman" w:hAnsi="Sakkal Majalla" w:cs="Sakkal Majalla"/>
          <w:color w:val="000000"/>
          <w:sz w:val="28"/>
          <w:szCs w:val="28"/>
          <w:lang w:eastAsia="fr-FR"/>
        </w:rPr>
        <w:t>Intervenir dans les différents domaines de la formation, de l’encadrement, de l’accompagnement, et de la sensibilisation.</w:t>
      </w:r>
    </w:p>
    <w:p w14:paraId="5A8544E8" w14:textId="77777777" w:rsidR="00CC3D08" w:rsidRDefault="00CC3D08" w:rsidP="00CC3D08">
      <w:pPr>
        <w:pStyle w:val="Paragraphedeliste"/>
        <w:numPr>
          <w:ilvl w:val="0"/>
          <w:numId w:val="5"/>
        </w:numPr>
        <w:spacing w:before="100" w:beforeAutospacing="1" w:after="100" w:afterAutospacing="1" w:line="240" w:lineRule="auto"/>
        <w:jc w:val="both"/>
        <w:rPr>
          <w:rFonts w:ascii="Sakkal Majalla" w:eastAsia="Times New Roman" w:hAnsi="Sakkal Majalla" w:cs="Sakkal Majalla"/>
          <w:color w:val="000000"/>
          <w:sz w:val="28"/>
          <w:szCs w:val="28"/>
          <w:lang w:eastAsia="fr-FR"/>
        </w:rPr>
      </w:pPr>
      <w:r>
        <w:rPr>
          <w:rFonts w:ascii="Sakkal Majalla" w:eastAsia="Times New Roman" w:hAnsi="Sakkal Majalla" w:cs="Sakkal Majalla"/>
          <w:color w:val="000000"/>
          <w:sz w:val="28"/>
          <w:szCs w:val="28"/>
          <w:lang w:eastAsia="fr-FR"/>
        </w:rPr>
        <w:t xml:space="preserve">Assurer un coaching personnalisé pour les jeunes porteurs d’idées de projets </w:t>
      </w:r>
    </w:p>
    <w:p w14:paraId="45B161B5" w14:textId="77777777" w:rsidR="00CC3D08" w:rsidRDefault="00CC3D08" w:rsidP="00CC3D08">
      <w:pPr>
        <w:pStyle w:val="Paragraphedeliste"/>
        <w:numPr>
          <w:ilvl w:val="0"/>
          <w:numId w:val="5"/>
        </w:numPr>
        <w:spacing w:before="100" w:beforeAutospacing="1" w:after="100" w:afterAutospacing="1" w:line="240" w:lineRule="auto"/>
        <w:jc w:val="both"/>
        <w:rPr>
          <w:rFonts w:ascii="Sakkal Majalla" w:eastAsia="Times New Roman" w:hAnsi="Sakkal Majalla" w:cs="Sakkal Majalla"/>
          <w:color w:val="000000"/>
          <w:sz w:val="28"/>
          <w:szCs w:val="28"/>
          <w:lang w:eastAsia="fr-FR"/>
        </w:rPr>
      </w:pPr>
      <w:r>
        <w:rPr>
          <w:rFonts w:ascii="Sakkal Majalla" w:eastAsia="Times New Roman" w:hAnsi="Sakkal Majalla" w:cs="Sakkal Majalla"/>
          <w:color w:val="000000"/>
          <w:sz w:val="28"/>
          <w:szCs w:val="28"/>
          <w:lang w:eastAsia="fr-FR"/>
        </w:rPr>
        <w:t>Contribuer à un programme de Coaching scolaire pour encadrer les enfants et les jeunes en situation difficile au niveau de la région de l’Oriental pour lutter contre le décrochage scolaire</w:t>
      </w:r>
    </w:p>
    <w:p w14:paraId="40FE2609" w14:textId="77777777" w:rsidR="00CC3D08" w:rsidRPr="00BE304C" w:rsidRDefault="00CC3D08" w:rsidP="00CC3D08">
      <w:pPr>
        <w:pStyle w:val="Paragraphedeliste"/>
        <w:spacing w:before="100" w:beforeAutospacing="1" w:after="100" w:afterAutospacing="1" w:line="240" w:lineRule="auto"/>
        <w:jc w:val="both"/>
        <w:rPr>
          <w:rFonts w:ascii="Sakkal Majalla" w:eastAsia="Times New Roman" w:hAnsi="Sakkal Majalla" w:cs="Sakkal Majalla"/>
          <w:color w:val="000000"/>
          <w:sz w:val="28"/>
          <w:szCs w:val="28"/>
          <w:lang w:eastAsia="fr-FR"/>
        </w:rPr>
      </w:pPr>
    </w:p>
    <w:p w14:paraId="1823D6B8" w14:textId="77777777" w:rsidR="00625D45" w:rsidRPr="00BE304C" w:rsidRDefault="00625D45" w:rsidP="00625D45">
      <w:pPr>
        <w:pStyle w:val="Paragraphedeliste"/>
        <w:spacing w:before="100" w:beforeAutospacing="1" w:after="100" w:afterAutospacing="1" w:line="240" w:lineRule="auto"/>
        <w:jc w:val="both"/>
        <w:rPr>
          <w:rFonts w:ascii="Sakkal Majalla" w:eastAsia="Times New Roman" w:hAnsi="Sakkal Majalla" w:cs="Sakkal Majalla"/>
          <w:color w:val="000000"/>
          <w:sz w:val="28"/>
          <w:szCs w:val="28"/>
          <w:lang w:eastAsia="fr-FR"/>
        </w:rPr>
      </w:pPr>
    </w:p>
    <w:p w14:paraId="69EE8AD4" w14:textId="759FA41F" w:rsidR="008F4163" w:rsidRDefault="00E80152" w:rsidP="006C7FC0">
      <w:pPr>
        <w:pBdr>
          <w:top w:val="single" w:sz="4" w:space="1" w:color="auto"/>
          <w:left w:val="single" w:sz="4" w:space="4" w:color="auto"/>
          <w:bottom w:val="single" w:sz="4" w:space="1" w:color="auto"/>
          <w:right w:val="single" w:sz="4" w:space="4" w:color="auto"/>
        </w:pBdr>
        <w:rPr>
          <w:b/>
          <w:bCs/>
        </w:rPr>
      </w:pPr>
      <w:r>
        <w:rPr>
          <w:b/>
          <w:bCs/>
        </w:rPr>
        <w:t xml:space="preserve">2. </w:t>
      </w:r>
      <w:r w:rsidR="006C7FC0" w:rsidRPr="006C7FC0">
        <w:rPr>
          <w:b/>
          <w:bCs/>
        </w:rPr>
        <w:t xml:space="preserve">Présentation du projet </w:t>
      </w:r>
    </w:p>
    <w:p w14:paraId="452E6ACE" w14:textId="5D10D270" w:rsidR="00BE5636" w:rsidRPr="00AF5458" w:rsidRDefault="00BE563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color w:val="000000"/>
          <w:sz w:val="28"/>
          <w:szCs w:val="28"/>
          <w:lang w:eastAsia="fr-FR"/>
        </w:rPr>
        <w:t>Dans le cadre du programme régional d’initiatives de la Migration (PRIM), financé par l’Agence Française de Développement et mis en œuvre par Expertise France et en partenariat avec les acteurs régionaux</w:t>
      </w:r>
      <w:r w:rsidR="00CC3D08" w:rsidRPr="00AF5458">
        <w:rPr>
          <w:rFonts w:ascii="Sakkal Majalla" w:eastAsia="Times New Roman" w:hAnsi="Sakkal Majalla" w:cs="Sakkal Majalla"/>
          <w:color w:val="000000"/>
          <w:sz w:val="28"/>
          <w:szCs w:val="28"/>
          <w:lang w:eastAsia="fr-FR"/>
        </w:rPr>
        <w:t xml:space="preserve">, </w:t>
      </w:r>
      <w:r w:rsidR="00CC3D08">
        <w:rPr>
          <w:rFonts w:ascii="Sakkal Majalla" w:eastAsia="Times New Roman" w:hAnsi="Sakkal Majalla" w:cs="Sakkal Majalla"/>
          <w:color w:val="000000"/>
          <w:sz w:val="28"/>
          <w:szCs w:val="28"/>
          <w:lang w:eastAsia="fr-FR"/>
        </w:rPr>
        <w:t xml:space="preserve">le </w:t>
      </w:r>
      <w:r w:rsidR="00CC3D08" w:rsidRPr="00AF5458">
        <w:rPr>
          <w:rFonts w:ascii="Sakkal Majalla" w:eastAsia="Times New Roman" w:hAnsi="Sakkal Majalla" w:cs="Sakkal Majalla"/>
          <w:color w:val="000000"/>
          <w:sz w:val="28"/>
          <w:szCs w:val="28"/>
          <w:lang w:eastAsia="fr-FR"/>
        </w:rPr>
        <w:t xml:space="preserve">Conseil de la </w:t>
      </w:r>
      <w:r w:rsidR="00CC3D08">
        <w:rPr>
          <w:rFonts w:ascii="Sakkal Majalla" w:eastAsia="Times New Roman" w:hAnsi="Sakkal Majalla" w:cs="Sakkal Majalla"/>
          <w:color w:val="000000"/>
          <w:sz w:val="28"/>
          <w:szCs w:val="28"/>
          <w:lang w:eastAsia="fr-FR"/>
        </w:rPr>
        <w:t>R</w:t>
      </w:r>
      <w:r w:rsidR="00CC3D08" w:rsidRPr="00AF5458">
        <w:rPr>
          <w:rFonts w:ascii="Sakkal Majalla" w:eastAsia="Times New Roman" w:hAnsi="Sakkal Majalla" w:cs="Sakkal Majalla"/>
          <w:color w:val="000000"/>
          <w:sz w:val="28"/>
          <w:szCs w:val="28"/>
          <w:lang w:eastAsia="fr-FR"/>
        </w:rPr>
        <w:t xml:space="preserve">égion </w:t>
      </w:r>
      <w:r w:rsidR="00CC3D08">
        <w:rPr>
          <w:rFonts w:ascii="Sakkal Majalla" w:eastAsia="Times New Roman" w:hAnsi="Sakkal Majalla" w:cs="Sakkal Majalla"/>
          <w:color w:val="000000"/>
          <w:sz w:val="28"/>
          <w:szCs w:val="28"/>
          <w:lang w:eastAsia="fr-FR"/>
        </w:rPr>
        <w:t xml:space="preserve">de l’Oriental </w:t>
      </w:r>
      <w:r w:rsidRPr="00AF5458">
        <w:rPr>
          <w:rFonts w:ascii="Sakkal Majalla" w:eastAsia="Times New Roman" w:hAnsi="Sakkal Majalla" w:cs="Sakkal Majalla"/>
          <w:color w:val="000000"/>
          <w:sz w:val="28"/>
          <w:szCs w:val="28"/>
          <w:lang w:eastAsia="fr-FR"/>
        </w:rPr>
        <w:t xml:space="preserve">et la Wilaya de l’Oriental. L’Association </w:t>
      </w:r>
      <w:r w:rsidR="004743ED">
        <w:rPr>
          <w:rFonts w:ascii="Sakkal Majalla" w:eastAsia="Times New Roman" w:hAnsi="Sakkal Majalla" w:cs="Sakkal Majalla"/>
          <w:color w:val="000000"/>
          <w:sz w:val="28"/>
          <w:szCs w:val="28"/>
          <w:lang w:eastAsia="fr-FR"/>
        </w:rPr>
        <w:t>J</w:t>
      </w:r>
      <w:r w:rsidR="00745A06" w:rsidRPr="00AF5458">
        <w:rPr>
          <w:rFonts w:ascii="Sakkal Majalla" w:eastAsia="Times New Roman" w:hAnsi="Sakkal Majalla" w:cs="Sakkal Majalla"/>
          <w:color w:val="000000"/>
          <w:sz w:val="28"/>
          <w:szCs w:val="28"/>
          <w:lang w:eastAsia="fr-FR"/>
        </w:rPr>
        <w:t xml:space="preserve">eunesse </w:t>
      </w:r>
      <w:r w:rsidR="004743ED">
        <w:rPr>
          <w:rFonts w:ascii="Sakkal Majalla" w:eastAsia="Times New Roman" w:hAnsi="Sakkal Majalla" w:cs="Sakkal Majalla"/>
          <w:color w:val="000000"/>
          <w:sz w:val="28"/>
          <w:szCs w:val="28"/>
          <w:lang w:eastAsia="fr-FR"/>
        </w:rPr>
        <w:t>O</w:t>
      </w:r>
      <w:r w:rsidR="00745A06" w:rsidRPr="00AF5458">
        <w:rPr>
          <w:rFonts w:ascii="Sakkal Majalla" w:eastAsia="Times New Roman" w:hAnsi="Sakkal Majalla" w:cs="Sakkal Majalla"/>
          <w:color w:val="000000"/>
          <w:sz w:val="28"/>
          <w:szCs w:val="28"/>
          <w:lang w:eastAsia="fr-FR"/>
        </w:rPr>
        <w:t xml:space="preserve">ptimiste </w:t>
      </w:r>
      <w:r w:rsidRPr="00AF5458">
        <w:rPr>
          <w:rFonts w:ascii="Sakkal Majalla" w:eastAsia="Times New Roman" w:hAnsi="Sakkal Majalla" w:cs="Sakkal Majalla"/>
          <w:color w:val="000000"/>
          <w:sz w:val="28"/>
          <w:szCs w:val="28"/>
          <w:lang w:eastAsia="fr-FR"/>
        </w:rPr>
        <w:t xml:space="preserve">a bénéficié d’un financement à hauteur de </w:t>
      </w:r>
      <w:r w:rsidR="00745A06" w:rsidRPr="00AF5458">
        <w:rPr>
          <w:rFonts w:ascii="Sakkal Majalla" w:eastAsia="Times New Roman" w:hAnsi="Sakkal Majalla" w:cs="Sakkal Majalla"/>
          <w:color w:val="000000"/>
          <w:sz w:val="28"/>
          <w:szCs w:val="28"/>
          <w:lang w:eastAsia="fr-FR"/>
        </w:rPr>
        <w:t xml:space="preserve">56.333,00 Euro </w:t>
      </w:r>
      <w:r w:rsidRPr="00AF5458">
        <w:rPr>
          <w:rFonts w:ascii="Sakkal Majalla" w:eastAsia="Times New Roman" w:hAnsi="Sakkal Majalla" w:cs="Sakkal Majalla"/>
          <w:color w:val="000000"/>
          <w:sz w:val="28"/>
          <w:szCs w:val="28"/>
          <w:lang w:eastAsia="fr-FR"/>
        </w:rPr>
        <w:t xml:space="preserve">pour une durée de </w:t>
      </w:r>
      <w:r w:rsidR="00745A06" w:rsidRPr="00AF5458">
        <w:rPr>
          <w:rFonts w:ascii="Sakkal Majalla" w:eastAsia="Times New Roman" w:hAnsi="Sakkal Majalla" w:cs="Sakkal Majalla"/>
          <w:color w:val="000000"/>
          <w:sz w:val="28"/>
          <w:szCs w:val="28"/>
          <w:lang w:eastAsia="fr-FR"/>
        </w:rPr>
        <w:t>12 mois</w:t>
      </w:r>
      <w:r w:rsidRPr="00AF5458">
        <w:rPr>
          <w:rFonts w:ascii="Sakkal Majalla" w:eastAsia="Times New Roman" w:hAnsi="Sakkal Majalla" w:cs="Sakkal Majalla"/>
          <w:color w:val="000000"/>
          <w:sz w:val="28"/>
          <w:szCs w:val="28"/>
          <w:lang w:eastAsia="fr-FR"/>
        </w:rPr>
        <w:t xml:space="preserve"> pour la mise en œuvre d’un projet intitulé </w:t>
      </w:r>
      <w:proofErr w:type="spellStart"/>
      <w:r w:rsidR="00745A06" w:rsidRPr="00AF5458">
        <w:rPr>
          <w:rFonts w:ascii="Sakkal Majalla" w:eastAsia="Times New Roman" w:hAnsi="Sakkal Majalla" w:cs="Sakkal Majalla"/>
          <w:color w:val="000000"/>
          <w:sz w:val="28"/>
          <w:szCs w:val="28"/>
          <w:lang w:eastAsia="fr-FR"/>
        </w:rPr>
        <w:t>Tawasol</w:t>
      </w:r>
      <w:proofErr w:type="spellEnd"/>
      <w:r w:rsidR="00745A06" w:rsidRPr="00AF5458">
        <w:rPr>
          <w:rFonts w:ascii="Sakkal Majalla" w:eastAsia="Times New Roman" w:hAnsi="Sakkal Majalla" w:cs="Sakkal Majalla"/>
          <w:color w:val="000000"/>
          <w:sz w:val="28"/>
          <w:szCs w:val="28"/>
          <w:lang w:eastAsia="fr-FR"/>
        </w:rPr>
        <w:t xml:space="preserve"> Oriental</w:t>
      </w:r>
      <w:r w:rsidRPr="00AF5458">
        <w:rPr>
          <w:rFonts w:ascii="Sakkal Majalla" w:eastAsia="Times New Roman" w:hAnsi="Sakkal Majalla" w:cs="Sakkal Majalla"/>
          <w:color w:val="000000"/>
          <w:sz w:val="28"/>
          <w:szCs w:val="28"/>
          <w:lang w:eastAsia="fr-FR"/>
        </w:rPr>
        <w:t xml:space="preserve"> dans le territoire de </w:t>
      </w:r>
      <w:r w:rsidR="00745A06" w:rsidRPr="00AF5458">
        <w:rPr>
          <w:rFonts w:ascii="Sakkal Majalla" w:eastAsia="Times New Roman" w:hAnsi="Sakkal Majalla" w:cs="Sakkal Majalla"/>
          <w:color w:val="000000"/>
          <w:sz w:val="28"/>
          <w:szCs w:val="28"/>
          <w:lang w:eastAsia="fr-FR"/>
        </w:rPr>
        <w:t xml:space="preserve">d’Oujda et Nador </w:t>
      </w:r>
      <w:r w:rsidRPr="00AF5458">
        <w:rPr>
          <w:rFonts w:ascii="Sakkal Majalla" w:eastAsia="Times New Roman" w:hAnsi="Sakkal Majalla" w:cs="Sakkal Majalla"/>
          <w:color w:val="000000"/>
          <w:sz w:val="28"/>
          <w:szCs w:val="28"/>
          <w:lang w:eastAsia="fr-FR"/>
        </w:rPr>
        <w:t>Et ayant comme cible</w:t>
      </w:r>
      <w:r w:rsidR="00745A06" w:rsidRPr="00AF5458">
        <w:rPr>
          <w:rFonts w:ascii="Sakkal Majalla" w:eastAsia="Times New Roman" w:hAnsi="Sakkal Majalla" w:cs="Sakkal Majalla"/>
          <w:color w:val="000000"/>
          <w:sz w:val="28"/>
          <w:szCs w:val="28"/>
          <w:lang w:eastAsia="fr-FR"/>
        </w:rPr>
        <w:t xml:space="preserve"> les jeunes étudiants subsahariennes</w:t>
      </w:r>
      <w:r w:rsidRPr="00AF5458">
        <w:rPr>
          <w:rFonts w:ascii="Sakkal Majalla" w:eastAsia="Times New Roman" w:hAnsi="Sakkal Majalla" w:cs="Sakkal Majalla"/>
          <w:color w:val="000000"/>
          <w:sz w:val="28"/>
          <w:szCs w:val="28"/>
          <w:lang w:eastAsia="fr-FR"/>
        </w:rPr>
        <w:t>.</w:t>
      </w:r>
    </w:p>
    <w:p w14:paraId="36631E7A" w14:textId="77777777" w:rsidR="00CB57E4" w:rsidRPr="00AF5458" w:rsidRDefault="00BE563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color w:val="000000"/>
          <w:sz w:val="28"/>
          <w:szCs w:val="28"/>
          <w:lang w:eastAsia="fr-FR"/>
        </w:rPr>
        <w:lastRenderedPageBreak/>
        <w:t xml:space="preserve">Dans ce sens, le projet vise </w:t>
      </w:r>
      <w:r w:rsidR="00745A06" w:rsidRPr="00AF5458">
        <w:rPr>
          <w:rFonts w:ascii="Sakkal Majalla" w:eastAsia="Times New Roman" w:hAnsi="Sakkal Majalla" w:cs="Sakkal Majalla"/>
          <w:color w:val="000000"/>
          <w:sz w:val="28"/>
          <w:szCs w:val="28"/>
          <w:lang w:eastAsia="fr-FR"/>
        </w:rPr>
        <w:t>à créer un environnement propice à l'entrepreneuriat inclusif dans la région de l'Oriental, en mettant l'accent sur l'intégration des jeunes étudiants subsahariens, en particulier les jeunes femmes. Grâce à un programme complet de formation, de coaching et d'incubation, le projet entend valoriser le potentiel socio-économique de cette frange de la population et les accompagner dans la création de start-ups innovantes et durables.</w:t>
      </w:r>
    </w:p>
    <w:p w14:paraId="197B16C4" w14:textId="429A595D" w:rsidR="0087285B"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color w:val="000000"/>
          <w:sz w:val="28"/>
          <w:szCs w:val="28"/>
          <w:lang w:eastAsia="fr-FR"/>
        </w:rPr>
        <w:t>Avec une approche collaborative impliquant les acteurs clés du territoire, "</w:t>
      </w:r>
      <w:proofErr w:type="spellStart"/>
      <w:r w:rsidRPr="00AF5458">
        <w:rPr>
          <w:rFonts w:ascii="Sakkal Majalla" w:eastAsia="Times New Roman" w:hAnsi="Sakkal Majalla" w:cs="Sakkal Majalla"/>
          <w:color w:val="000000"/>
          <w:sz w:val="28"/>
          <w:szCs w:val="28"/>
          <w:lang w:eastAsia="fr-FR"/>
        </w:rPr>
        <w:t>Tawasol</w:t>
      </w:r>
      <w:proofErr w:type="spellEnd"/>
      <w:r w:rsidRPr="00AF5458">
        <w:rPr>
          <w:rFonts w:ascii="Sakkal Majalla" w:eastAsia="Times New Roman" w:hAnsi="Sakkal Majalla" w:cs="Sakkal Majalla"/>
          <w:color w:val="000000"/>
          <w:sz w:val="28"/>
          <w:szCs w:val="28"/>
          <w:lang w:eastAsia="fr-FR"/>
        </w:rPr>
        <w:t xml:space="preserve"> Oriental" s'attèle à construire un écosystème entrepreneurial solide et inclusif, capable de générer des opportunités économiques pérennes pour les jeunes. Le projet met l'accent sur le renforcement des capacités, le mentorat personnalisé et la mise en réseau, afin de briser les barrières rencontrées par les jeunes entrepreneurs subsahariens, en particulier les femmes, et de leur permettre de concrétiser leurs idées innovantes.</w:t>
      </w:r>
    </w:p>
    <w:p w14:paraId="2AC70534" w14:textId="77777777" w:rsidR="00745A06"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Objectif Global :</w:t>
      </w:r>
      <w:r w:rsidRPr="00AF5458">
        <w:rPr>
          <w:rFonts w:ascii="Sakkal Majalla" w:eastAsia="Times New Roman" w:hAnsi="Sakkal Majalla" w:cs="Sakkal Majalla"/>
          <w:color w:val="000000"/>
          <w:sz w:val="28"/>
          <w:szCs w:val="28"/>
          <w:lang w:eastAsia="fr-FR"/>
        </w:rPr>
        <w:t xml:space="preserve"> Favoriser l'émergence d'un écosystème entrepreneurial inclusif et durable dans la région de l'Oriental, en valorisant le potentiel socio-économique des jeunes étudiants subsahariens, particulièrement les jeunes femmes.</w:t>
      </w:r>
    </w:p>
    <w:p w14:paraId="2F04109B" w14:textId="77777777" w:rsidR="00CB57E4"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Objectifs Spécifiques :</w:t>
      </w:r>
      <w:r w:rsidRPr="00AF5458">
        <w:rPr>
          <w:rFonts w:ascii="Sakkal Majalla" w:eastAsia="Times New Roman" w:hAnsi="Sakkal Majalla" w:cs="Sakkal Majalla"/>
          <w:color w:val="000000"/>
          <w:sz w:val="28"/>
          <w:szCs w:val="28"/>
          <w:lang w:eastAsia="fr-FR"/>
        </w:rPr>
        <w:t xml:space="preserve"> </w:t>
      </w:r>
    </w:p>
    <w:p w14:paraId="64AC8041" w14:textId="40F9176A" w:rsidR="00CB57E4"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OS1 :</w:t>
      </w:r>
      <w:r w:rsidRPr="00AF5458">
        <w:rPr>
          <w:rFonts w:ascii="Sakkal Majalla" w:eastAsia="Times New Roman" w:hAnsi="Sakkal Majalla" w:cs="Sakkal Majalla"/>
          <w:color w:val="000000"/>
          <w:sz w:val="28"/>
          <w:szCs w:val="28"/>
          <w:lang w:eastAsia="fr-FR"/>
        </w:rPr>
        <w:t xml:space="preserve"> Renforcer les capacités entrepreneuriales des jeunes étudiants subsahariens, notamment les jeunes femmes, à travers des formations et un accompagnement personnalisé. </w:t>
      </w:r>
    </w:p>
    <w:p w14:paraId="33F54012" w14:textId="77777777" w:rsidR="00CB57E4"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OS2 :</w:t>
      </w:r>
      <w:r w:rsidRPr="00AF5458">
        <w:rPr>
          <w:rFonts w:ascii="Sakkal Majalla" w:eastAsia="Times New Roman" w:hAnsi="Sakkal Majalla" w:cs="Sakkal Majalla"/>
          <w:color w:val="000000"/>
          <w:sz w:val="28"/>
          <w:szCs w:val="28"/>
          <w:lang w:eastAsia="fr-FR"/>
        </w:rPr>
        <w:t xml:space="preserve"> Soutenir la création et le développement de start-ups inclusives initiées par les jeunes entrepreneurs subsahariens, en mettant l'accent sur les projets portés par les femmes. </w:t>
      </w:r>
    </w:p>
    <w:p w14:paraId="301F5D61" w14:textId="68D568D1" w:rsidR="00745A06"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OS3 :</w:t>
      </w:r>
      <w:r w:rsidRPr="00AF5458">
        <w:rPr>
          <w:rFonts w:ascii="Sakkal Majalla" w:eastAsia="Times New Roman" w:hAnsi="Sakkal Majalla" w:cs="Sakkal Majalla"/>
          <w:color w:val="000000"/>
          <w:sz w:val="28"/>
          <w:szCs w:val="28"/>
          <w:lang w:eastAsia="fr-FR"/>
        </w:rPr>
        <w:t xml:space="preserve"> Promouvoir un environnement favorable à l'entrepreneuriat inclusif dans la région de l'Oriental, en encourageant les synergies entre les différents acteurs du territoire.</w:t>
      </w:r>
    </w:p>
    <w:p w14:paraId="5E231209" w14:textId="77777777" w:rsidR="00CB57E4" w:rsidRPr="00AF5458" w:rsidRDefault="00CB57E4" w:rsidP="00AF5458">
      <w:pPr>
        <w:spacing w:after="0" w:line="240" w:lineRule="auto"/>
        <w:ind w:left="360"/>
        <w:jc w:val="both"/>
        <w:rPr>
          <w:rFonts w:ascii="Sakkal Majalla" w:eastAsia="Times New Roman" w:hAnsi="Sakkal Majalla" w:cs="Sakkal Majalla"/>
          <w:color w:val="000000"/>
          <w:sz w:val="28"/>
          <w:szCs w:val="28"/>
          <w:lang w:eastAsia="fr-FR"/>
        </w:rPr>
      </w:pPr>
    </w:p>
    <w:p w14:paraId="58DD07FB" w14:textId="77777777" w:rsidR="00CB57E4"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Résultats attendus :</w:t>
      </w:r>
      <w:r w:rsidRPr="00AF5458">
        <w:rPr>
          <w:rFonts w:ascii="Sakkal Majalla" w:eastAsia="Times New Roman" w:hAnsi="Sakkal Majalla" w:cs="Sakkal Majalla"/>
          <w:color w:val="000000"/>
          <w:sz w:val="28"/>
          <w:szCs w:val="28"/>
          <w:lang w:eastAsia="fr-FR"/>
        </w:rPr>
        <w:t xml:space="preserve"> </w:t>
      </w:r>
    </w:p>
    <w:p w14:paraId="27B9A6BB" w14:textId="77777777" w:rsidR="00CB57E4"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R1 :</w:t>
      </w:r>
      <w:r w:rsidRPr="00AF5458">
        <w:rPr>
          <w:rFonts w:ascii="Sakkal Majalla" w:eastAsia="Times New Roman" w:hAnsi="Sakkal Majalla" w:cs="Sakkal Majalla"/>
          <w:color w:val="000000"/>
          <w:sz w:val="28"/>
          <w:szCs w:val="28"/>
          <w:lang w:eastAsia="fr-FR"/>
        </w:rPr>
        <w:t xml:space="preserve"> Un groupe de jeunes étudiants subsahariens, avec une forte représentation féminine, formés et outillés pour entreprendre dans divers secteurs d'activité. </w:t>
      </w:r>
    </w:p>
    <w:p w14:paraId="22FEE728" w14:textId="77777777" w:rsidR="00CB57E4"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R2 :</w:t>
      </w:r>
      <w:r w:rsidRPr="00AF5458">
        <w:rPr>
          <w:rFonts w:ascii="Sakkal Majalla" w:eastAsia="Times New Roman" w:hAnsi="Sakkal Majalla" w:cs="Sakkal Majalla"/>
          <w:color w:val="000000"/>
          <w:sz w:val="28"/>
          <w:szCs w:val="28"/>
          <w:lang w:eastAsia="fr-FR"/>
        </w:rPr>
        <w:t xml:space="preserve"> Un portefeuille de start-ups inclusives créées et accompagnées dans leur phase de démarrage et de développement. </w:t>
      </w:r>
    </w:p>
    <w:p w14:paraId="3F30B683" w14:textId="77777777" w:rsidR="00CB57E4" w:rsidRP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R3 :</w:t>
      </w:r>
      <w:r w:rsidRPr="00AF5458">
        <w:rPr>
          <w:rFonts w:ascii="Sakkal Majalla" w:eastAsia="Times New Roman" w:hAnsi="Sakkal Majalla" w:cs="Sakkal Majalla"/>
          <w:color w:val="000000"/>
          <w:sz w:val="28"/>
          <w:szCs w:val="28"/>
          <w:lang w:eastAsia="fr-FR"/>
        </w:rPr>
        <w:t xml:space="preserve"> Un réseau d'acteurs locaux sensibilisés et mobilisés autour de la promotion de l'entrepreneuriat inclusif dans la région de l'Oriental. </w:t>
      </w:r>
    </w:p>
    <w:p w14:paraId="68575F74" w14:textId="7AF5CA37" w:rsidR="00AF5458" w:rsidRDefault="00745A06" w:rsidP="00AF5458">
      <w:pPr>
        <w:spacing w:after="0" w:line="240" w:lineRule="auto"/>
        <w:ind w:left="360"/>
        <w:jc w:val="both"/>
        <w:rPr>
          <w:rFonts w:ascii="Sakkal Majalla" w:eastAsia="Times New Roman" w:hAnsi="Sakkal Majalla" w:cs="Sakkal Majalla"/>
          <w:color w:val="000000"/>
          <w:sz w:val="28"/>
          <w:szCs w:val="28"/>
          <w:lang w:eastAsia="fr-FR"/>
        </w:rPr>
      </w:pPr>
      <w:r w:rsidRPr="00AF5458">
        <w:rPr>
          <w:rFonts w:ascii="Sakkal Majalla" w:eastAsia="Times New Roman" w:hAnsi="Sakkal Majalla" w:cs="Sakkal Majalla"/>
          <w:b/>
          <w:bCs/>
          <w:color w:val="000000"/>
          <w:sz w:val="28"/>
          <w:szCs w:val="28"/>
          <w:lang w:eastAsia="fr-FR"/>
        </w:rPr>
        <w:t>R4 :</w:t>
      </w:r>
      <w:r w:rsidRPr="00AF5458">
        <w:rPr>
          <w:rFonts w:ascii="Sakkal Majalla" w:eastAsia="Times New Roman" w:hAnsi="Sakkal Majalla" w:cs="Sakkal Majalla"/>
          <w:color w:val="000000"/>
          <w:sz w:val="28"/>
          <w:szCs w:val="28"/>
          <w:lang w:eastAsia="fr-FR"/>
        </w:rPr>
        <w:t xml:space="preserve"> Des partenariats et collaborations renforcés entre les différents intervenants pour assurer la pérennité des actions entreprises.</w:t>
      </w:r>
    </w:p>
    <w:p w14:paraId="1B223B4E" w14:textId="77777777" w:rsidR="006D1446" w:rsidRDefault="006D1446" w:rsidP="006D1446">
      <w:pPr>
        <w:spacing w:after="0" w:line="240" w:lineRule="auto"/>
        <w:jc w:val="both"/>
        <w:rPr>
          <w:rFonts w:ascii="Sakkal Majalla" w:eastAsia="Times New Roman" w:hAnsi="Sakkal Majalla" w:cs="Sakkal Majalla"/>
          <w:b/>
          <w:bCs/>
          <w:color w:val="000000"/>
          <w:sz w:val="28"/>
          <w:szCs w:val="28"/>
          <w:lang w:eastAsia="fr-FR"/>
        </w:rPr>
      </w:pPr>
    </w:p>
    <w:p w14:paraId="68470E43" w14:textId="2B8AFC35" w:rsidR="006D1446" w:rsidRDefault="006D1446" w:rsidP="006D1446">
      <w:pPr>
        <w:spacing w:after="0" w:line="240" w:lineRule="auto"/>
        <w:jc w:val="both"/>
        <w:rPr>
          <w:rFonts w:ascii="Sakkal Majalla" w:eastAsia="Times New Roman" w:hAnsi="Sakkal Majalla" w:cs="Sakkal Majalla"/>
          <w:color w:val="000000"/>
          <w:sz w:val="28"/>
          <w:szCs w:val="28"/>
          <w:lang w:eastAsia="fr-FR"/>
        </w:rPr>
      </w:pPr>
      <w:r w:rsidRPr="00727E7B">
        <w:rPr>
          <w:rFonts w:ascii="Sakkal Majalla" w:eastAsia="Times New Roman" w:hAnsi="Sakkal Majalla" w:cs="Sakkal Majalla"/>
          <w:b/>
          <w:bCs/>
          <w:color w:val="000000"/>
          <w:sz w:val="28"/>
          <w:szCs w:val="28"/>
          <w:lang w:eastAsia="fr-FR"/>
        </w:rPr>
        <w:t xml:space="preserve">Dans ce sens, l’association Jeunesse </w:t>
      </w:r>
      <w:r w:rsidR="00727E7B" w:rsidRPr="00727E7B">
        <w:rPr>
          <w:rFonts w:ascii="Sakkal Majalla" w:eastAsia="Times New Roman" w:hAnsi="Sakkal Majalla" w:cs="Sakkal Majalla"/>
          <w:b/>
          <w:bCs/>
          <w:color w:val="000000"/>
          <w:sz w:val="28"/>
          <w:szCs w:val="28"/>
          <w:lang w:eastAsia="fr-FR"/>
        </w:rPr>
        <w:t>O</w:t>
      </w:r>
      <w:r w:rsidRPr="00727E7B">
        <w:rPr>
          <w:rFonts w:ascii="Sakkal Majalla" w:eastAsia="Times New Roman" w:hAnsi="Sakkal Majalla" w:cs="Sakkal Majalla"/>
          <w:b/>
          <w:bCs/>
          <w:color w:val="000000"/>
          <w:sz w:val="28"/>
          <w:szCs w:val="28"/>
          <w:lang w:eastAsia="fr-FR"/>
        </w:rPr>
        <w:t xml:space="preserve">ptimiste </w:t>
      </w:r>
      <w:r w:rsidR="00727E7B" w:rsidRPr="00727E7B">
        <w:rPr>
          <w:rFonts w:ascii="Sakkal Majalla" w:eastAsia="Times New Roman" w:hAnsi="Sakkal Majalla" w:cs="Sakkal Majalla"/>
          <w:b/>
          <w:bCs/>
          <w:color w:val="000000"/>
          <w:sz w:val="28"/>
          <w:szCs w:val="28"/>
          <w:lang w:eastAsia="fr-FR"/>
        </w:rPr>
        <w:t>est à</w:t>
      </w:r>
      <w:r w:rsidRPr="00727E7B">
        <w:rPr>
          <w:rFonts w:ascii="Sakkal Majalla" w:eastAsia="Times New Roman" w:hAnsi="Sakkal Majalla" w:cs="Sakkal Majalla"/>
          <w:b/>
          <w:bCs/>
          <w:color w:val="000000"/>
          <w:sz w:val="28"/>
          <w:szCs w:val="28"/>
          <w:lang w:eastAsia="fr-FR"/>
        </w:rPr>
        <w:t xml:space="preserve"> la recherche des profils suivants pour garantir le bon déroulement du projet.</w:t>
      </w:r>
      <w:r>
        <w:rPr>
          <w:rFonts w:ascii="Sakkal Majalla" w:eastAsia="Times New Roman" w:hAnsi="Sakkal Majalla" w:cs="Sakkal Majalla"/>
          <w:color w:val="000000"/>
          <w:sz w:val="28"/>
          <w:szCs w:val="28"/>
          <w:lang w:eastAsia="fr-FR"/>
        </w:rPr>
        <w:t xml:space="preserve"> </w:t>
      </w:r>
    </w:p>
    <w:p w14:paraId="1AF40836" w14:textId="77777777" w:rsidR="006D1446" w:rsidRDefault="006D1446" w:rsidP="006D1446">
      <w:pPr>
        <w:spacing w:after="0" w:line="240" w:lineRule="auto"/>
        <w:jc w:val="both"/>
        <w:rPr>
          <w:rFonts w:ascii="Sakkal Majalla" w:eastAsia="Times New Roman" w:hAnsi="Sakkal Majalla" w:cs="Sakkal Majalla"/>
          <w:color w:val="000000"/>
          <w:sz w:val="28"/>
          <w:szCs w:val="28"/>
          <w:lang w:eastAsia="fr-FR"/>
        </w:rPr>
      </w:pPr>
    </w:p>
    <w:p w14:paraId="55C094AE" w14:textId="77777777" w:rsidR="006D1446" w:rsidRDefault="006D1446" w:rsidP="006D1446">
      <w:pPr>
        <w:spacing w:after="0" w:line="240" w:lineRule="auto"/>
        <w:jc w:val="both"/>
        <w:rPr>
          <w:rFonts w:ascii="Sakkal Majalla" w:eastAsia="Times New Roman" w:hAnsi="Sakkal Majalla" w:cs="Sakkal Majalla"/>
          <w:color w:val="000000"/>
          <w:sz w:val="28"/>
          <w:szCs w:val="28"/>
          <w:lang w:eastAsia="fr-FR"/>
        </w:rPr>
      </w:pPr>
    </w:p>
    <w:p w14:paraId="2DA80816" w14:textId="77777777" w:rsidR="006D1446" w:rsidRDefault="006D1446" w:rsidP="006D1446">
      <w:pPr>
        <w:spacing w:after="0" w:line="240" w:lineRule="auto"/>
        <w:jc w:val="both"/>
        <w:rPr>
          <w:rFonts w:ascii="Sakkal Majalla" w:eastAsia="Times New Roman" w:hAnsi="Sakkal Majalla" w:cs="Sakkal Majalla"/>
          <w:color w:val="000000"/>
          <w:sz w:val="28"/>
          <w:szCs w:val="28"/>
          <w:lang w:eastAsia="fr-FR"/>
        </w:rPr>
      </w:pPr>
    </w:p>
    <w:p w14:paraId="2E2E58F0" w14:textId="77777777" w:rsidR="006D1446" w:rsidRDefault="006D1446" w:rsidP="006D1446">
      <w:pPr>
        <w:spacing w:after="0" w:line="240" w:lineRule="auto"/>
        <w:jc w:val="both"/>
        <w:rPr>
          <w:rFonts w:ascii="Sakkal Majalla" w:eastAsia="Times New Roman" w:hAnsi="Sakkal Majalla" w:cs="Sakkal Majalla"/>
          <w:color w:val="000000"/>
          <w:sz w:val="28"/>
          <w:szCs w:val="28"/>
          <w:lang w:eastAsia="fr-FR"/>
        </w:rPr>
      </w:pPr>
    </w:p>
    <w:p w14:paraId="59790240" w14:textId="1A52FCA2" w:rsidR="006D1446" w:rsidRPr="006D1446" w:rsidRDefault="006D1446" w:rsidP="006D1446">
      <w:pPr>
        <w:pBdr>
          <w:top w:val="single" w:sz="4" w:space="1" w:color="auto"/>
          <w:left w:val="single" w:sz="4" w:space="4" w:color="auto"/>
          <w:bottom w:val="single" w:sz="4" w:space="1" w:color="auto"/>
          <w:right w:val="single" w:sz="4" w:space="4" w:color="auto"/>
        </w:pBdr>
        <w:spacing w:after="0" w:line="240" w:lineRule="auto"/>
        <w:jc w:val="both"/>
        <w:rPr>
          <w:rFonts w:ascii="Sakkal Majalla" w:eastAsia="Times New Roman" w:hAnsi="Sakkal Majalla" w:cs="Sakkal Majalla"/>
          <w:b/>
          <w:bCs/>
          <w:color w:val="000000"/>
          <w:sz w:val="28"/>
          <w:szCs w:val="28"/>
          <w:lang w:eastAsia="fr-FR"/>
        </w:rPr>
      </w:pPr>
      <w:r>
        <w:rPr>
          <w:rFonts w:ascii="Sakkal Majalla" w:eastAsia="Times New Roman" w:hAnsi="Sakkal Majalla" w:cs="Sakkal Majalla"/>
          <w:b/>
          <w:bCs/>
          <w:color w:val="000000"/>
          <w:sz w:val="28"/>
          <w:szCs w:val="28"/>
          <w:lang w:eastAsia="fr-FR"/>
        </w:rPr>
        <w:t xml:space="preserve">1. </w:t>
      </w:r>
      <w:r w:rsidRPr="006D1446">
        <w:rPr>
          <w:rFonts w:ascii="Sakkal Majalla" w:eastAsia="Times New Roman" w:hAnsi="Sakkal Majalla" w:cs="Sakkal Majalla"/>
          <w:b/>
          <w:bCs/>
          <w:color w:val="000000"/>
          <w:sz w:val="28"/>
          <w:szCs w:val="28"/>
          <w:lang w:eastAsia="fr-FR"/>
        </w:rPr>
        <w:t xml:space="preserve">Chef de projet </w:t>
      </w:r>
    </w:p>
    <w:p w14:paraId="2CF697AB" w14:textId="77777777" w:rsidR="006D1446" w:rsidRPr="00AF5458" w:rsidRDefault="006D1446" w:rsidP="006D1446">
      <w:pPr>
        <w:spacing w:after="0" w:line="240" w:lineRule="auto"/>
        <w:jc w:val="both"/>
        <w:rPr>
          <w:rFonts w:ascii="Sakkal Majalla" w:eastAsia="Times New Roman" w:hAnsi="Sakkal Majalla" w:cs="Sakkal Majalla"/>
          <w:color w:val="000000"/>
          <w:sz w:val="28"/>
          <w:szCs w:val="28"/>
          <w:lang w:eastAsia="fr-FR"/>
        </w:rPr>
      </w:pPr>
    </w:p>
    <w:p w14:paraId="59E0F622" w14:textId="342998BC" w:rsidR="0087285B" w:rsidRPr="006D1446" w:rsidRDefault="0087285B" w:rsidP="006D1446">
      <w:pPr>
        <w:rPr>
          <w:b/>
          <w:bCs/>
          <w:color w:val="4472C4" w:themeColor="accent1"/>
        </w:rPr>
      </w:pPr>
      <w:r w:rsidRPr="006D1446">
        <w:rPr>
          <w:b/>
          <w:bCs/>
          <w:color w:val="4472C4" w:themeColor="accent1"/>
        </w:rPr>
        <w:t xml:space="preserve">Tâches et Responsabilités  </w:t>
      </w:r>
    </w:p>
    <w:p w14:paraId="4EB2C7E0" w14:textId="2BFB41F0" w:rsidR="0087285B" w:rsidRPr="00AF5458" w:rsidRDefault="0087285B" w:rsidP="00E80152">
      <w:pPr>
        <w:tabs>
          <w:tab w:val="left" w:pos="1080"/>
        </w:tabs>
        <w:rPr>
          <w:rFonts w:ascii="Sakkal Majalla" w:hAnsi="Sakkal Majalla" w:cs="Sakkal Majalla"/>
          <w:sz w:val="28"/>
          <w:szCs w:val="28"/>
        </w:rPr>
      </w:pPr>
      <w:r w:rsidRPr="00AF5458">
        <w:rPr>
          <w:rFonts w:ascii="Sakkal Majalla" w:hAnsi="Sakkal Majalla" w:cs="Sakkal Majalla"/>
          <w:sz w:val="28"/>
          <w:szCs w:val="28"/>
        </w:rPr>
        <w:t xml:space="preserve">Le </w:t>
      </w:r>
      <w:r w:rsidR="00A90D8D">
        <w:rPr>
          <w:rFonts w:ascii="Sakkal Majalla" w:hAnsi="Sakkal Majalla" w:cs="Sakkal Majalla"/>
          <w:sz w:val="28"/>
          <w:szCs w:val="28"/>
        </w:rPr>
        <w:t xml:space="preserve">chef </w:t>
      </w:r>
      <w:r w:rsidRPr="00AF5458">
        <w:rPr>
          <w:rFonts w:ascii="Sakkal Majalla" w:hAnsi="Sakkal Majalla" w:cs="Sakkal Majalla"/>
          <w:sz w:val="28"/>
          <w:szCs w:val="28"/>
        </w:rPr>
        <w:t xml:space="preserve">de projet sera amené durant ces fonctions à piloter le déroulement global du projet en particulier, il sera chargé de : </w:t>
      </w:r>
    </w:p>
    <w:p w14:paraId="70CD98ED" w14:textId="2EBEE96E" w:rsidR="0087285B" w:rsidRPr="00AF5458" w:rsidRDefault="0087285B" w:rsidP="00E80152">
      <w:pPr>
        <w:pStyle w:val="Paragraphedeliste"/>
        <w:numPr>
          <w:ilvl w:val="0"/>
          <w:numId w:val="1"/>
        </w:numPr>
        <w:tabs>
          <w:tab w:val="left" w:pos="1080"/>
        </w:tabs>
        <w:rPr>
          <w:rFonts w:ascii="Sakkal Majalla" w:hAnsi="Sakkal Majalla" w:cs="Sakkal Majalla"/>
          <w:sz w:val="28"/>
          <w:szCs w:val="28"/>
        </w:rPr>
      </w:pPr>
      <w:r w:rsidRPr="00AF5458">
        <w:rPr>
          <w:rFonts w:ascii="Sakkal Majalla" w:hAnsi="Sakkal Majalla" w:cs="Sakkal Majalla"/>
          <w:sz w:val="28"/>
          <w:szCs w:val="28"/>
        </w:rPr>
        <w:t xml:space="preserve">Préparer la planification des activités en étroite concertation avec les membres du bureau de l’OSC, </w:t>
      </w:r>
    </w:p>
    <w:p w14:paraId="191FB3B8" w14:textId="54400FAE" w:rsidR="0087285B" w:rsidRPr="00AF5458" w:rsidRDefault="0087285B" w:rsidP="00E80152">
      <w:pPr>
        <w:pStyle w:val="Paragraphedeliste"/>
        <w:numPr>
          <w:ilvl w:val="0"/>
          <w:numId w:val="1"/>
        </w:numPr>
        <w:tabs>
          <w:tab w:val="left" w:pos="1080"/>
        </w:tabs>
        <w:rPr>
          <w:rFonts w:ascii="Sakkal Majalla" w:hAnsi="Sakkal Majalla" w:cs="Sakkal Majalla"/>
          <w:sz w:val="28"/>
          <w:szCs w:val="28"/>
        </w:rPr>
      </w:pPr>
      <w:r w:rsidRPr="00AF5458">
        <w:rPr>
          <w:rFonts w:ascii="Sakkal Majalla" w:hAnsi="Sakkal Majalla" w:cs="Sakkal Majalla"/>
          <w:sz w:val="28"/>
          <w:szCs w:val="28"/>
        </w:rPr>
        <w:t>Préparer les T</w:t>
      </w:r>
      <w:r w:rsidR="00727E7B">
        <w:rPr>
          <w:rFonts w:ascii="Sakkal Majalla" w:hAnsi="Sakkal Majalla" w:cs="Sakkal Majalla"/>
          <w:sz w:val="28"/>
          <w:szCs w:val="28"/>
        </w:rPr>
        <w:t>D</w:t>
      </w:r>
      <w:r w:rsidRPr="00AF5458">
        <w:rPr>
          <w:rFonts w:ascii="Sakkal Majalla" w:hAnsi="Sakkal Majalla" w:cs="Sakkal Majalla"/>
          <w:sz w:val="28"/>
          <w:szCs w:val="28"/>
        </w:rPr>
        <w:t>R des activités et des prestations de services liées à l’atteinte des résultats du projet,</w:t>
      </w:r>
    </w:p>
    <w:p w14:paraId="357151F1" w14:textId="4EB292C9" w:rsidR="0087285B" w:rsidRPr="00AF5458" w:rsidRDefault="0087285B" w:rsidP="00E80152">
      <w:pPr>
        <w:pStyle w:val="Paragraphedeliste"/>
        <w:numPr>
          <w:ilvl w:val="0"/>
          <w:numId w:val="1"/>
        </w:numPr>
        <w:tabs>
          <w:tab w:val="left" w:pos="1080"/>
        </w:tabs>
        <w:rPr>
          <w:rFonts w:ascii="Sakkal Majalla" w:hAnsi="Sakkal Majalla" w:cs="Sakkal Majalla"/>
          <w:sz w:val="28"/>
          <w:szCs w:val="28"/>
        </w:rPr>
      </w:pPr>
      <w:r w:rsidRPr="00AF5458">
        <w:rPr>
          <w:rFonts w:ascii="Sakkal Majalla" w:hAnsi="Sakkal Majalla" w:cs="Sakkal Majalla"/>
          <w:sz w:val="28"/>
          <w:szCs w:val="28"/>
        </w:rPr>
        <w:t xml:space="preserve">Accompagnement des consultants recrutés par l’association pour la réalisation des activités, </w:t>
      </w:r>
    </w:p>
    <w:p w14:paraId="41F29613" w14:textId="66E6771F" w:rsidR="0087285B" w:rsidRPr="00AF5458" w:rsidRDefault="0087285B" w:rsidP="00E80152">
      <w:pPr>
        <w:pStyle w:val="Paragraphedeliste"/>
        <w:numPr>
          <w:ilvl w:val="0"/>
          <w:numId w:val="1"/>
        </w:numPr>
        <w:tabs>
          <w:tab w:val="left" w:pos="1080"/>
        </w:tabs>
        <w:rPr>
          <w:rFonts w:ascii="Sakkal Majalla" w:hAnsi="Sakkal Majalla" w:cs="Sakkal Majalla"/>
          <w:sz w:val="28"/>
          <w:szCs w:val="28"/>
        </w:rPr>
      </w:pPr>
      <w:r w:rsidRPr="00AF5458">
        <w:rPr>
          <w:rFonts w:ascii="Sakkal Majalla" w:hAnsi="Sakkal Majalla" w:cs="Sakkal Majalla"/>
          <w:sz w:val="28"/>
          <w:szCs w:val="28"/>
        </w:rPr>
        <w:t xml:space="preserve">Suivi des livrables des prestataires de services et des consultants, </w:t>
      </w:r>
    </w:p>
    <w:p w14:paraId="0F503019" w14:textId="1E79C33C" w:rsidR="0087285B" w:rsidRPr="00AF5458" w:rsidRDefault="00E80152" w:rsidP="00E80152">
      <w:pPr>
        <w:pStyle w:val="Paragraphedeliste"/>
        <w:numPr>
          <w:ilvl w:val="0"/>
          <w:numId w:val="1"/>
        </w:numPr>
        <w:tabs>
          <w:tab w:val="left" w:pos="1080"/>
        </w:tabs>
        <w:rPr>
          <w:rFonts w:ascii="Sakkal Majalla" w:hAnsi="Sakkal Majalla" w:cs="Sakkal Majalla"/>
          <w:sz w:val="28"/>
          <w:szCs w:val="28"/>
        </w:rPr>
      </w:pPr>
      <w:r w:rsidRPr="00AF5458">
        <w:rPr>
          <w:rFonts w:ascii="Sakkal Majalla" w:hAnsi="Sakkal Majalla" w:cs="Sakkal Majalla"/>
          <w:sz w:val="28"/>
          <w:szCs w:val="28"/>
        </w:rPr>
        <w:t>Accueillir</w:t>
      </w:r>
      <w:r w:rsidR="0087285B" w:rsidRPr="00AF5458">
        <w:rPr>
          <w:rFonts w:ascii="Sakkal Majalla" w:hAnsi="Sakkal Majalla" w:cs="Sakkal Majalla"/>
          <w:sz w:val="28"/>
          <w:szCs w:val="28"/>
        </w:rPr>
        <w:t xml:space="preserve"> et accompagner les bénéficiaires finaux du projet, </w:t>
      </w:r>
    </w:p>
    <w:p w14:paraId="6D0F2B56" w14:textId="4C8F491B" w:rsidR="0087285B" w:rsidRPr="00AF5458" w:rsidRDefault="0087285B" w:rsidP="0087285B">
      <w:pPr>
        <w:pStyle w:val="Paragraphedeliste"/>
        <w:numPr>
          <w:ilvl w:val="0"/>
          <w:numId w:val="1"/>
        </w:numPr>
        <w:tabs>
          <w:tab w:val="left" w:pos="1080"/>
        </w:tabs>
        <w:rPr>
          <w:rFonts w:ascii="Sakkal Majalla" w:hAnsi="Sakkal Majalla" w:cs="Sakkal Majalla"/>
          <w:sz w:val="28"/>
          <w:szCs w:val="28"/>
        </w:rPr>
      </w:pPr>
      <w:r w:rsidRPr="00AF5458">
        <w:rPr>
          <w:rFonts w:ascii="Sakkal Majalla" w:hAnsi="Sakkal Majalla" w:cs="Sakkal Majalla"/>
          <w:sz w:val="28"/>
          <w:szCs w:val="28"/>
        </w:rPr>
        <w:t xml:space="preserve">Coordonner avec </w:t>
      </w:r>
      <w:r w:rsidR="0041191A" w:rsidRPr="00AF5458">
        <w:rPr>
          <w:rFonts w:ascii="Sakkal Majalla" w:hAnsi="Sakkal Majalla" w:cs="Sakkal Majalla"/>
          <w:sz w:val="28"/>
          <w:szCs w:val="28"/>
        </w:rPr>
        <w:t xml:space="preserve">l’équipe régionale PRIM – Expertise France </w:t>
      </w:r>
    </w:p>
    <w:p w14:paraId="33231CC5" w14:textId="5223BEEE" w:rsidR="0087285B" w:rsidRPr="00AF5458" w:rsidRDefault="0087285B" w:rsidP="00E80152">
      <w:pPr>
        <w:pStyle w:val="Paragraphedeliste"/>
        <w:numPr>
          <w:ilvl w:val="0"/>
          <w:numId w:val="1"/>
        </w:numPr>
        <w:tabs>
          <w:tab w:val="left" w:pos="1080"/>
        </w:tabs>
        <w:jc w:val="both"/>
        <w:rPr>
          <w:rFonts w:ascii="Sakkal Majalla" w:hAnsi="Sakkal Majalla" w:cs="Sakkal Majalla"/>
          <w:sz w:val="28"/>
          <w:szCs w:val="28"/>
        </w:rPr>
      </w:pPr>
      <w:r w:rsidRPr="00AF5458">
        <w:rPr>
          <w:rFonts w:ascii="Sakkal Majalla" w:hAnsi="Sakkal Majalla" w:cs="Sakkal Majalla"/>
          <w:sz w:val="28"/>
          <w:szCs w:val="28"/>
        </w:rPr>
        <w:t>Assurer la coordination avec les partenaires d’exécution du projet sur le territoire d’</w:t>
      </w:r>
      <w:r w:rsidR="00E80152" w:rsidRPr="00AF5458">
        <w:rPr>
          <w:rFonts w:ascii="Sakkal Majalla" w:hAnsi="Sakkal Majalla" w:cs="Sakkal Majalla"/>
          <w:sz w:val="28"/>
          <w:szCs w:val="28"/>
        </w:rPr>
        <w:t>intervention</w:t>
      </w:r>
      <w:r w:rsidRPr="00AF5458">
        <w:rPr>
          <w:rFonts w:ascii="Sakkal Majalla" w:hAnsi="Sakkal Majalla" w:cs="Sakkal Majalla"/>
          <w:sz w:val="28"/>
          <w:szCs w:val="28"/>
        </w:rPr>
        <w:t xml:space="preserve">, </w:t>
      </w:r>
    </w:p>
    <w:p w14:paraId="32B02981" w14:textId="5EFC2212" w:rsidR="0087285B" w:rsidRPr="00AF5458" w:rsidRDefault="0087285B" w:rsidP="0087285B">
      <w:pPr>
        <w:pStyle w:val="Paragraphedeliste"/>
        <w:numPr>
          <w:ilvl w:val="0"/>
          <w:numId w:val="1"/>
        </w:numPr>
        <w:tabs>
          <w:tab w:val="left" w:pos="1080"/>
        </w:tabs>
        <w:rPr>
          <w:rFonts w:ascii="Sakkal Majalla" w:hAnsi="Sakkal Majalla" w:cs="Sakkal Majalla"/>
          <w:sz w:val="28"/>
          <w:szCs w:val="28"/>
        </w:rPr>
      </w:pPr>
      <w:r w:rsidRPr="00AF5458">
        <w:rPr>
          <w:rFonts w:ascii="Sakkal Majalla" w:hAnsi="Sakkal Majalla" w:cs="Sakkal Majalla"/>
          <w:sz w:val="28"/>
          <w:szCs w:val="28"/>
        </w:rPr>
        <w:t xml:space="preserve">Contacter les </w:t>
      </w:r>
      <w:r w:rsidR="00E80152" w:rsidRPr="00AF5458">
        <w:rPr>
          <w:rFonts w:ascii="Sakkal Majalla" w:hAnsi="Sakkal Majalla" w:cs="Sakkal Majalla"/>
          <w:sz w:val="28"/>
          <w:szCs w:val="28"/>
        </w:rPr>
        <w:t>prestataires</w:t>
      </w:r>
      <w:r w:rsidRPr="00AF5458">
        <w:rPr>
          <w:rFonts w:ascii="Sakkal Majalla" w:hAnsi="Sakkal Majalla" w:cs="Sakkal Majalla"/>
          <w:sz w:val="28"/>
          <w:szCs w:val="28"/>
        </w:rPr>
        <w:t xml:space="preserve"> de services,</w:t>
      </w:r>
    </w:p>
    <w:p w14:paraId="4FD12B11" w14:textId="6DD91801" w:rsidR="0087285B" w:rsidRPr="00727E7B" w:rsidRDefault="006D1446" w:rsidP="0087285B">
      <w:pPr>
        <w:pStyle w:val="Paragraphedeliste"/>
        <w:numPr>
          <w:ilvl w:val="0"/>
          <w:numId w:val="1"/>
        </w:numPr>
        <w:tabs>
          <w:tab w:val="left" w:pos="1080"/>
        </w:tabs>
        <w:rPr>
          <w:rFonts w:ascii="Sakkal Majalla" w:hAnsi="Sakkal Majalla" w:cs="Sakkal Majalla"/>
          <w:sz w:val="28"/>
          <w:szCs w:val="28"/>
        </w:rPr>
      </w:pPr>
      <w:r w:rsidRPr="00727E7B">
        <w:rPr>
          <w:rFonts w:ascii="Sakkal Majalla" w:hAnsi="Sakkal Majalla" w:cs="Sakkal Majalla"/>
          <w:sz w:val="28"/>
          <w:szCs w:val="28"/>
        </w:rPr>
        <w:t xml:space="preserve">Appui </w:t>
      </w:r>
      <w:r w:rsidR="0087285B" w:rsidRPr="00727E7B">
        <w:rPr>
          <w:rFonts w:ascii="Sakkal Majalla" w:hAnsi="Sakkal Majalla" w:cs="Sakkal Majalla"/>
          <w:sz w:val="28"/>
          <w:szCs w:val="28"/>
        </w:rPr>
        <w:t>la logistique des activités du projet</w:t>
      </w:r>
      <w:r w:rsidR="0041191A" w:rsidRPr="00727E7B">
        <w:rPr>
          <w:rFonts w:ascii="Sakkal Majalla" w:hAnsi="Sakkal Majalla" w:cs="Sakkal Majalla"/>
          <w:sz w:val="28"/>
          <w:szCs w:val="28"/>
        </w:rPr>
        <w:t>,</w:t>
      </w:r>
    </w:p>
    <w:p w14:paraId="5F5F2E25" w14:textId="573B627D" w:rsidR="0087285B" w:rsidRPr="00AF5458" w:rsidRDefault="0087285B" w:rsidP="00E80152">
      <w:pPr>
        <w:pStyle w:val="Paragraphedeliste"/>
        <w:numPr>
          <w:ilvl w:val="0"/>
          <w:numId w:val="1"/>
        </w:numPr>
        <w:tabs>
          <w:tab w:val="left" w:pos="1080"/>
        </w:tabs>
        <w:jc w:val="both"/>
        <w:rPr>
          <w:rFonts w:ascii="Sakkal Majalla" w:hAnsi="Sakkal Majalla" w:cs="Sakkal Majalla"/>
          <w:sz w:val="28"/>
          <w:szCs w:val="28"/>
        </w:rPr>
      </w:pPr>
      <w:r w:rsidRPr="00AF5458">
        <w:rPr>
          <w:rFonts w:ascii="Sakkal Majalla" w:hAnsi="Sakkal Majalla" w:cs="Sakkal Majalla"/>
          <w:sz w:val="28"/>
          <w:szCs w:val="28"/>
        </w:rPr>
        <w:t xml:space="preserve">Veuillez la cohérence globale des activités et </w:t>
      </w:r>
      <w:r w:rsidR="00E80152" w:rsidRPr="00AF5458">
        <w:rPr>
          <w:rFonts w:ascii="Sakkal Majalla" w:hAnsi="Sakkal Majalla" w:cs="Sakkal Majalla"/>
          <w:sz w:val="28"/>
          <w:szCs w:val="28"/>
        </w:rPr>
        <w:t xml:space="preserve">assurer l’efficacité et l’efficience de l’intervention du projet, </w:t>
      </w:r>
    </w:p>
    <w:p w14:paraId="73A141DD" w14:textId="52F86574" w:rsidR="0087285B" w:rsidRPr="00AF5458" w:rsidRDefault="0087285B" w:rsidP="00E80152">
      <w:pPr>
        <w:pStyle w:val="Paragraphedeliste"/>
        <w:numPr>
          <w:ilvl w:val="0"/>
          <w:numId w:val="1"/>
        </w:numPr>
        <w:tabs>
          <w:tab w:val="left" w:pos="1080"/>
        </w:tabs>
        <w:jc w:val="both"/>
        <w:rPr>
          <w:rFonts w:ascii="Sakkal Majalla" w:hAnsi="Sakkal Majalla" w:cs="Sakkal Majalla"/>
          <w:sz w:val="28"/>
          <w:szCs w:val="28"/>
        </w:rPr>
      </w:pPr>
      <w:r w:rsidRPr="00AF5458">
        <w:rPr>
          <w:rFonts w:ascii="Sakkal Majalla" w:hAnsi="Sakkal Majalla" w:cs="Sakkal Majalla"/>
          <w:sz w:val="28"/>
          <w:szCs w:val="28"/>
        </w:rPr>
        <w:t>Récol</w:t>
      </w:r>
      <w:r w:rsidR="00E80152" w:rsidRPr="00AF5458">
        <w:rPr>
          <w:rFonts w:ascii="Sakkal Majalla" w:hAnsi="Sakkal Majalla" w:cs="Sakkal Majalla"/>
          <w:sz w:val="28"/>
          <w:szCs w:val="28"/>
        </w:rPr>
        <w:t>ter</w:t>
      </w:r>
      <w:r w:rsidRPr="00AF5458">
        <w:rPr>
          <w:rFonts w:ascii="Sakkal Majalla" w:hAnsi="Sakkal Majalla" w:cs="Sakkal Majalla"/>
          <w:sz w:val="28"/>
          <w:szCs w:val="28"/>
        </w:rPr>
        <w:t xml:space="preserve"> les informations pour alimenter le </w:t>
      </w:r>
      <w:r w:rsidR="00E80152" w:rsidRPr="00AF5458">
        <w:rPr>
          <w:rFonts w:ascii="Sakkal Majalla" w:hAnsi="Sakkal Majalla" w:cs="Sakkal Majalla"/>
          <w:sz w:val="28"/>
          <w:szCs w:val="28"/>
        </w:rPr>
        <w:t>dispositif</w:t>
      </w:r>
      <w:r w:rsidRPr="00AF5458">
        <w:rPr>
          <w:rFonts w:ascii="Sakkal Majalla" w:hAnsi="Sakkal Majalla" w:cs="Sakkal Majalla"/>
          <w:sz w:val="28"/>
          <w:szCs w:val="28"/>
        </w:rPr>
        <w:t xml:space="preserve"> de suivi – évaluation du projet PRIM en coordination avec l’équipe d’Expertise France, </w:t>
      </w:r>
    </w:p>
    <w:p w14:paraId="21FE217D" w14:textId="555D85E2" w:rsidR="00E80152" w:rsidRPr="00AF5458" w:rsidRDefault="00E80152" w:rsidP="00C336FA">
      <w:pPr>
        <w:pStyle w:val="Paragraphedeliste"/>
        <w:numPr>
          <w:ilvl w:val="0"/>
          <w:numId w:val="1"/>
        </w:numPr>
        <w:tabs>
          <w:tab w:val="left" w:pos="1080"/>
        </w:tabs>
        <w:jc w:val="both"/>
        <w:rPr>
          <w:rFonts w:ascii="Sakkal Majalla" w:hAnsi="Sakkal Majalla" w:cs="Sakkal Majalla"/>
          <w:sz w:val="28"/>
          <w:szCs w:val="28"/>
        </w:rPr>
      </w:pPr>
      <w:r w:rsidRPr="00AF5458">
        <w:rPr>
          <w:rFonts w:ascii="Sakkal Majalla" w:hAnsi="Sakkal Majalla" w:cs="Sakkal Majalla"/>
          <w:sz w:val="28"/>
          <w:szCs w:val="28"/>
        </w:rPr>
        <w:t xml:space="preserve">Assurer toutes autres responsabilités s’avérant nécessaires selon la demande des membres du bureau de l’association. </w:t>
      </w:r>
    </w:p>
    <w:p w14:paraId="6052D6C4" w14:textId="01B4EF27" w:rsidR="0087285B" w:rsidRPr="006D1446" w:rsidRDefault="00E80152" w:rsidP="006D1446">
      <w:pPr>
        <w:tabs>
          <w:tab w:val="left" w:pos="1080"/>
        </w:tabs>
        <w:rPr>
          <w:b/>
          <w:bCs/>
          <w:color w:val="4472C4" w:themeColor="accent1"/>
        </w:rPr>
      </w:pPr>
      <w:r w:rsidRPr="006D1446">
        <w:rPr>
          <w:b/>
          <w:bCs/>
          <w:color w:val="4472C4" w:themeColor="accent1"/>
        </w:rPr>
        <w:t xml:space="preserve">Qualifications </w:t>
      </w:r>
    </w:p>
    <w:p w14:paraId="2A489A9F" w14:textId="2DBD9533" w:rsidR="00E80152" w:rsidRPr="00625D45" w:rsidRDefault="00E80152" w:rsidP="00E80152">
      <w:pPr>
        <w:rPr>
          <w:rFonts w:ascii="Sakkal Majalla" w:hAnsi="Sakkal Majalla" w:cs="Sakkal Majalla"/>
          <w:sz w:val="28"/>
          <w:szCs w:val="28"/>
        </w:rPr>
      </w:pPr>
      <w:r w:rsidRPr="00625D45">
        <w:rPr>
          <w:rFonts w:ascii="Sakkal Majalla" w:hAnsi="Sakkal Majalla" w:cs="Sakkal Majalla"/>
          <w:sz w:val="28"/>
          <w:szCs w:val="28"/>
        </w:rPr>
        <w:t xml:space="preserve">Le </w:t>
      </w:r>
      <w:r w:rsidR="00A90D8D">
        <w:rPr>
          <w:rFonts w:ascii="Sakkal Majalla" w:hAnsi="Sakkal Majalla" w:cs="Sakkal Majalla"/>
          <w:sz w:val="28"/>
          <w:szCs w:val="28"/>
        </w:rPr>
        <w:t>chef</w:t>
      </w:r>
      <w:r w:rsidRPr="00625D45">
        <w:rPr>
          <w:rFonts w:ascii="Sakkal Majalla" w:hAnsi="Sakkal Majalla" w:cs="Sakkal Majalla"/>
          <w:sz w:val="28"/>
          <w:szCs w:val="28"/>
        </w:rPr>
        <w:t xml:space="preserve"> de projet devra répondre des critères suivants : </w:t>
      </w:r>
    </w:p>
    <w:p w14:paraId="103E820D" w14:textId="0D150EB9" w:rsidR="00E80152" w:rsidRPr="00625D45" w:rsidRDefault="00E80152" w:rsidP="00E80152">
      <w:pPr>
        <w:pStyle w:val="Paragraphedeliste"/>
        <w:numPr>
          <w:ilvl w:val="0"/>
          <w:numId w:val="2"/>
        </w:numPr>
        <w:jc w:val="both"/>
        <w:rPr>
          <w:rFonts w:ascii="Sakkal Majalla" w:hAnsi="Sakkal Majalla" w:cs="Sakkal Majalla"/>
          <w:sz w:val="28"/>
          <w:szCs w:val="28"/>
        </w:rPr>
      </w:pPr>
      <w:r w:rsidRPr="00625D45">
        <w:rPr>
          <w:rFonts w:ascii="Sakkal Majalla" w:hAnsi="Sakkal Majalla" w:cs="Sakkal Majalla"/>
          <w:sz w:val="28"/>
          <w:szCs w:val="28"/>
        </w:rPr>
        <w:t>Licence, Master ou équivalent, Economie, Commerce, Sciences sociales, Développement (ou autre domaine pertinent pour la fonction),</w:t>
      </w:r>
    </w:p>
    <w:p w14:paraId="39D39B3B" w14:textId="1D319B36" w:rsidR="00E80152" w:rsidRPr="00625D45" w:rsidRDefault="00E80152" w:rsidP="00E80152">
      <w:pPr>
        <w:pStyle w:val="Paragraphedeliste"/>
        <w:numPr>
          <w:ilvl w:val="0"/>
          <w:numId w:val="2"/>
        </w:numPr>
        <w:jc w:val="both"/>
        <w:rPr>
          <w:rFonts w:ascii="Sakkal Majalla" w:hAnsi="Sakkal Majalla" w:cs="Sakkal Majalla"/>
          <w:sz w:val="28"/>
          <w:szCs w:val="28"/>
        </w:rPr>
      </w:pPr>
      <w:r w:rsidRPr="00625D45">
        <w:rPr>
          <w:rFonts w:ascii="Sakkal Majalla" w:hAnsi="Sakkal Majalla" w:cs="Sakkal Majalla"/>
          <w:sz w:val="28"/>
          <w:szCs w:val="28"/>
        </w:rPr>
        <w:t>Expérience d’au Moins 2 ans dans la gestion de projet,</w:t>
      </w:r>
    </w:p>
    <w:p w14:paraId="7EAB12B2" w14:textId="15BF6B7F" w:rsidR="00E80152" w:rsidRPr="00625D45" w:rsidRDefault="00E80152" w:rsidP="00E80152">
      <w:pPr>
        <w:pStyle w:val="Paragraphedeliste"/>
        <w:numPr>
          <w:ilvl w:val="0"/>
          <w:numId w:val="2"/>
        </w:numPr>
        <w:jc w:val="both"/>
        <w:rPr>
          <w:rFonts w:ascii="Sakkal Majalla" w:hAnsi="Sakkal Majalla" w:cs="Sakkal Majalla"/>
          <w:sz w:val="28"/>
          <w:szCs w:val="28"/>
        </w:rPr>
      </w:pPr>
      <w:r w:rsidRPr="00625D45">
        <w:rPr>
          <w:rFonts w:ascii="Sakkal Majalla" w:hAnsi="Sakkal Majalla" w:cs="Sakkal Majalla"/>
          <w:sz w:val="28"/>
          <w:szCs w:val="28"/>
        </w:rPr>
        <w:t xml:space="preserve">Expérience d’au moins 2 ans dans la gestion financière des projets </w:t>
      </w:r>
    </w:p>
    <w:p w14:paraId="38E273BA" w14:textId="413876D0" w:rsidR="00E80152" w:rsidRPr="00625D45" w:rsidRDefault="00E80152" w:rsidP="00E80152">
      <w:pPr>
        <w:pStyle w:val="Paragraphedeliste"/>
        <w:numPr>
          <w:ilvl w:val="0"/>
          <w:numId w:val="2"/>
        </w:numPr>
        <w:jc w:val="both"/>
        <w:rPr>
          <w:rFonts w:ascii="Sakkal Majalla" w:hAnsi="Sakkal Majalla" w:cs="Sakkal Majalla"/>
          <w:sz w:val="28"/>
          <w:szCs w:val="28"/>
        </w:rPr>
      </w:pPr>
      <w:r w:rsidRPr="00625D45">
        <w:rPr>
          <w:rFonts w:ascii="Sakkal Majalla" w:hAnsi="Sakkal Majalla" w:cs="Sakkal Majalla"/>
          <w:sz w:val="28"/>
          <w:szCs w:val="28"/>
        </w:rPr>
        <w:t>Expérience de coordination avec les partenaires territoriaux,</w:t>
      </w:r>
    </w:p>
    <w:p w14:paraId="7542EE05" w14:textId="67F47D4C" w:rsidR="00E80152" w:rsidRPr="00625D45" w:rsidRDefault="00E80152" w:rsidP="00E80152">
      <w:pPr>
        <w:pStyle w:val="Paragraphedeliste"/>
        <w:numPr>
          <w:ilvl w:val="0"/>
          <w:numId w:val="2"/>
        </w:numPr>
        <w:jc w:val="both"/>
        <w:rPr>
          <w:rFonts w:ascii="Sakkal Majalla" w:hAnsi="Sakkal Majalla" w:cs="Sakkal Majalla"/>
          <w:sz w:val="28"/>
          <w:szCs w:val="28"/>
        </w:rPr>
      </w:pPr>
      <w:r w:rsidRPr="00625D45">
        <w:rPr>
          <w:rFonts w:ascii="Sakkal Majalla" w:hAnsi="Sakkal Majalla" w:cs="Sakkal Majalla"/>
          <w:sz w:val="28"/>
          <w:szCs w:val="28"/>
        </w:rPr>
        <w:lastRenderedPageBreak/>
        <w:t xml:space="preserve">Très bonne connaissance de la zone d’intervention du projet, </w:t>
      </w:r>
    </w:p>
    <w:p w14:paraId="7BA48BC0" w14:textId="491614DC" w:rsidR="00E80152" w:rsidRPr="00625D45" w:rsidRDefault="00E80152" w:rsidP="00E80152">
      <w:pPr>
        <w:pStyle w:val="Paragraphedeliste"/>
        <w:numPr>
          <w:ilvl w:val="0"/>
          <w:numId w:val="2"/>
        </w:numPr>
        <w:jc w:val="both"/>
        <w:rPr>
          <w:rFonts w:ascii="Sakkal Majalla" w:hAnsi="Sakkal Majalla" w:cs="Sakkal Majalla"/>
          <w:sz w:val="28"/>
          <w:szCs w:val="28"/>
        </w:rPr>
      </w:pPr>
      <w:r w:rsidRPr="00625D45">
        <w:rPr>
          <w:rFonts w:ascii="Sakkal Majalla" w:hAnsi="Sakkal Majalla" w:cs="Sakkal Majalla"/>
          <w:sz w:val="28"/>
          <w:szCs w:val="28"/>
        </w:rPr>
        <w:t>Expérience en rédaction des rapports narratifs et financiers</w:t>
      </w:r>
      <w:r w:rsidR="00625D45">
        <w:rPr>
          <w:rFonts w:ascii="Sakkal Majalla" w:hAnsi="Sakkal Majalla" w:cs="Sakkal Majalla"/>
          <w:sz w:val="28"/>
          <w:szCs w:val="28"/>
        </w:rPr>
        <w:t>,</w:t>
      </w:r>
    </w:p>
    <w:p w14:paraId="0442D4D1" w14:textId="376131F3" w:rsidR="00625D45" w:rsidRDefault="00E80152" w:rsidP="00625D45">
      <w:pPr>
        <w:pStyle w:val="Paragraphedeliste"/>
        <w:numPr>
          <w:ilvl w:val="0"/>
          <w:numId w:val="2"/>
        </w:numPr>
        <w:jc w:val="both"/>
        <w:rPr>
          <w:rFonts w:ascii="Sakkal Majalla" w:hAnsi="Sakkal Majalla" w:cs="Sakkal Majalla"/>
          <w:sz w:val="28"/>
          <w:szCs w:val="28"/>
        </w:rPr>
      </w:pPr>
      <w:r w:rsidRPr="00625D45">
        <w:rPr>
          <w:rFonts w:ascii="Sakkal Majalla" w:hAnsi="Sakkal Majalla" w:cs="Sakkal Majalla"/>
          <w:sz w:val="28"/>
          <w:szCs w:val="28"/>
        </w:rPr>
        <w:t xml:space="preserve">Très maitrise de l’Arabe et du Français, la connaissance du tamazight est un atout, </w:t>
      </w:r>
    </w:p>
    <w:p w14:paraId="2B5B88F2" w14:textId="205077C5" w:rsidR="006D1446" w:rsidRPr="006D1446" w:rsidRDefault="006D1446" w:rsidP="006D1446">
      <w:pPr>
        <w:pBdr>
          <w:top w:val="single" w:sz="4" w:space="1" w:color="auto"/>
          <w:left w:val="single" w:sz="4" w:space="4" w:color="auto"/>
          <w:bottom w:val="single" w:sz="4" w:space="1" w:color="auto"/>
          <w:right w:val="single" w:sz="4" w:space="4" w:color="auto"/>
        </w:pBdr>
        <w:jc w:val="both"/>
        <w:rPr>
          <w:rFonts w:ascii="Sakkal Majalla" w:hAnsi="Sakkal Majalla" w:cs="Sakkal Majalla"/>
          <w:b/>
          <w:bCs/>
          <w:sz w:val="28"/>
          <w:szCs w:val="28"/>
        </w:rPr>
      </w:pPr>
      <w:r w:rsidRPr="006D1446">
        <w:rPr>
          <w:rFonts w:ascii="Sakkal Majalla" w:hAnsi="Sakkal Majalla" w:cs="Sakkal Majalla"/>
          <w:b/>
          <w:bCs/>
          <w:sz w:val="28"/>
          <w:szCs w:val="28"/>
        </w:rPr>
        <w:t xml:space="preserve">2.  Assistant Financier et administratif </w:t>
      </w:r>
    </w:p>
    <w:p w14:paraId="10D75989" w14:textId="17FF9729" w:rsidR="006D1446" w:rsidRPr="00727E7B" w:rsidRDefault="006D1446" w:rsidP="006A0ECE">
      <w:pPr>
        <w:spacing w:after="0"/>
        <w:jc w:val="both"/>
        <w:rPr>
          <w:rFonts w:ascii="Sakkal Majalla" w:hAnsi="Sakkal Majalla" w:cs="Sakkal Majalla"/>
          <w:sz w:val="28"/>
          <w:szCs w:val="28"/>
        </w:rPr>
      </w:pPr>
      <w:r w:rsidRPr="00727E7B">
        <w:rPr>
          <w:rFonts w:ascii="Sakkal Majalla" w:hAnsi="Sakkal Majalla" w:cs="Sakkal Majalla"/>
          <w:sz w:val="28"/>
          <w:szCs w:val="28"/>
        </w:rPr>
        <w:t>Sous la supervis</w:t>
      </w:r>
      <w:r w:rsidR="00727E7B" w:rsidRPr="00727E7B">
        <w:rPr>
          <w:rFonts w:ascii="Sakkal Majalla" w:hAnsi="Sakkal Majalla" w:cs="Sakkal Majalla"/>
          <w:sz w:val="28"/>
          <w:szCs w:val="28"/>
        </w:rPr>
        <w:t>i</w:t>
      </w:r>
      <w:r w:rsidRPr="00727E7B">
        <w:rPr>
          <w:rFonts w:ascii="Sakkal Majalla" w:hAnsi="Sakkal Majalla" w:cs="Sakkal Majalla"/>
          <w:sz w:val="28"/>
          <w:szCs w:val="28"/>
        </w:rPr>
        <w:t xml:space="preserve">on du président de l’association, l’assistant financier est amené à : </w:t>
      </w:r>
    </w:p>
    <w:p w14:paraId="2F413154" w14:textId="569AEF33" w:rsidR="006D1446" w:rsidRPr="006D1446" w:rsidRDefault="006D1446" w:rsidP="006D1446">
      <w:pPr>
        <w:rPr>
          <w:b/>
          <w:bCs/>
          <w:color w:val="4472C4" w:themeColor="accent1"/>
        </w:rPr>
      </w:pPr>
      <w:r w:rsidRPr="00727E7B">
        <w:rPr>
          <w:b/>
          <w:bCs/>
          <w:color w:val="4472C4" w:themeColor="accent1"/>
        </w:rPr>
        <w:t>Tâches</w:t>
      </w:r>
      <w:r w:rsidRPr="006D1446">
        <w:rPr>
          <w:b/>
          <w:bCs/>
          <w:color w:val="4472C4" w:themeColor="accent1"/>
        </w:rPr>
        <w:t xml:space="preserve"> et Responsabilités  </w:t>
      </w:r>
    </w:p>
    <w:p w14:paraId="239FD829" w14:textId="34AAD28F" w:rsidR="006A0ECE" w:rsidRPr="006A0ECE" w:rsidRDefault="006A0ECE" w:rsidP="006A0ECE">
      <w:pPr>
        <w:pStyle w:val="Paragraphedeliste"/>
        <w:numPr>
          <w:ilvl w:val="0"/>
          <w:numId w:val="7"/>
        </w:numPr>
        <w:spacing w:after="0"/>
        <w:jc w:val="both"/>
        <w:rPr>
          <w:rFonts w:ascii="Sakkal Majalla" w:hAnsi="Sakkal Majalla" w:cs="Sakkal Majalla"/>
          <w:sz w:val="32"/>
          <w:szCs w:val="32"/>
        </w:rPr>
      </w:pPr>
      <w:r w:rsidRPr="006A0ECE">
        <w:rPr>
          <w:rFonts w:ascii="Sakkal Majalla" w:hAnsi="Sakkal Majalla" w:cs="Sakkal Majalla"/>
          <w:sz w:val="32"/>
          <w:szCs w:val="32"/>
        </w:rPr>
        <w:t>Elaboration et suivi des budgets prévisionnels</w:t>
      </w:r>
    </w:p>
    <w:p w14:paraId="46345910" w14:textId="2FE2001F" w:rsidR="006A0ECE" w:rsidRPr="006A0ECE" w:rsidRDefault="006A0ECE" w:rsidP="006A0ECE">
      <w:pPr>
        <w:pStyle w:val="Paragraphedeliste"/>
        <w:numPr>
          <w:ilvl w:val="0"/>
          <w:numId w:val="7"/>
        </w:numPr>
        <w:spacing w:after="0"/>
        <w:jc w:val="both"/>
        <w:rPr>
          <w:rFonts w:ascii="Sakkal Majalla" w:hAnsi="Sakkal Majalla" w:cs="Sakkal Majalla"/>
          <w:sz w:val="32"/>
          <w:szCs w:val="32"/>
        </w:rPr>
      </w:pPr>
      <w:r w:rsidRPr="006A0ECE">
        <w:rPr>
          <w:rFonts w:ascii="Sakkal Majalla" w:hAnsi="Sakkal Majalla" w:cs="Sakkal Majalla"/>
          <w:sz w:val="32"/>
          <w:szCs w:val="32"/>
        </w:rPr>
        <w:t xml:space="preserve">Préparation des éléments administratifs et financiers pour la prise de décision du Conseil d’administration </w:t>
      </w:r>
    </w:p>
    <w:p w14:paraId="65C8B871" w14:textId="7F792C1C" w:rsidR="006A0ECE" w:rsidRPr="006A0ECE" w:rsidRDefault="006A0ECE" w:rsidP="006A0ECE">
      <w:pPr>
        <w:pStyle w:val="Paragraphedeliste"/>
        <w:numPr>
          <w:ilvl w:val="0"/>
          <w:numId w:val="7"/>
        </w:numPr>
        <w:spacing w:after="0"/>
        <w:jc w:val="both"/>
        <w:rPr>
          <w:rFonts w:ascii="Sakkal Majalla" w:hAnsi="Sakkal Majalla" w:cs="Sakkal Majalla"/>
          <w:sz w:val="32"/>
          <w:szCs w:val="32"/>
        </w:rPr>
      </w:pPr>
      <w:r w:rsidRPr="006A0ECE">
        <w:rPr>
          <w:rFonts w:ascii="Sakkal Majalla" w:hAnsi="Sakkal Majalla" w:cs="Sakkal Majalla"/>
          <w:sz w:val="32"/>
          <w:szCs w:val="32"/>
        </w:rPr>
        <w:t>Relations avec les organismes bancaires</w:t>
      </w:r>
    </w:p>
    <w:p w14:paraId="44DE5CFA" w14:textId="594BDE9B" w:rsidR="006A0ECE" w:rsidRPr="006A0ECE" w:rsidRDefault="006A0ECE" w:rsidP="006A0ECE">
      <w:pPr>
        <w:pStyle w:val="Paragraphedeliste"/>
        <w:numPr>
          <w:ilvl w:val="0"/>
          <w:numId w:val="7"/>
        </w:numPr>
        <w:spacing w:after="0"/>
        <w:jc w:val="both"/>
        <w:rPr>
          <w:rFonts w:ascii="Sakkal Majalla" w:hAnsi="Sakkal Majalla" w:cs="Sakkal Majalla"/>
          <w:sz w:val="32"/>
          <w:szCs w:val="32"/>
        </w:rPr>
      </w:pPr>
      <w:r w:rsidRPr="006A0ECE">
        <w:rPr>
          <w:rFonts w:ascii="Sakkal Majalla" w:hAnsi="Sakkal Majalla" w:cs="Sakkal Majalla"/>
          <w:sz w:val="32"/>
          <w:szCs w:val="32"/>
        </w:rPr>
        <w:t>Suivi comptable (classement des pièces, rapprochements bancaires, caisse, encaissement, décaissement, reçus, factures, remboursements, etc.)</w:t>
      </w:r>
    </w:p>
    <w:p w14:paraId="4EADA324" w14:textId="736A1344" w:rsidR="006A0ECE" w:rsidRPr="006A0ECE" w:rsidRDefault="006A0ECE" w:rsidP="006A0ECE">
      <w:pPr>
        <w:pStyle w:val="Paragraphedeliste"/>
        <w:numPr>
          <w:ilvl w:val="0"/>
          <w:numId w:val="7"/>
        </w:numPr>
        <w:spacing w:after="0"/>
        <w:rPr>
          <w:rFonts w:ascii="Sakkal Majalla" w:hAnsi="Sakkal Majalla" w:cs="Sakkal Majalla"/>
          <w:sz w:val="32"/>
          <w:szCs w:val="32"/>
        </w:rPr>
      </w:pPr>
      <w:r w:rsidRPr="006A0ECE">
        <w:rPr>
          <w:rFonts w:ascii="Sakkal Majalla" w:hAnsi="Sakkal Majalla" w:cs="Sakkal Majalla"/>
          <w:sz w:val="32"/>
          <w:szCs w:val="32"/>
        </w:rPr>
        <w:t>Suivi de la clôture des comptes</w:t>
      </w:r>
    </w:p>
    <w:p w14:paraId="42FE2371" w14:textId="5FE147E0" w:rsidR="006A0ECE" w:rsidRPr="006A0ECE" w:rsidRDefault="006A0ECE" w:rsidP="006A0ECE">
      <w:pPr>
        <w:pStyle w:val="Paragraphedeliste"/>
        <w:numPr>
          <w:ilvl w:val="0"/>
          <w:numId w:val="7"/>
        </w:numPr>
        <w:spacing w:after="0"/>
        <w:rPr>
          <w:rFonts w:ascii="Sakkal Majalla" w:hAnsi="Sakkal Majalla" w:cs="Sakkal Majalla"/>
          <w:sz w:val="32"/>
          <w:szCs w:val="32"/>
        </w:rPr>
      </w:pPr>
      <w:r w:rsidRPr="006A0ECE">
        <w:rPr>
          <w:rFonts w:ascii="Sakkal Majalla" w:hAnsi="Sakkal Majalla" w:cs="Sakkal Majalla"/>
          <w:sz w:val="32"/>
          <w:szCs w:val="32"/>
        </w:rPr>
        <w:t>Gestion des démarches administratives de la structure (loyer, fourniture, chèques déjeuner, etc.)</w:t>
      </w:r>
    </w:p>
    <w:p w14:paraId="2A5296E6" w14:textId="35F6E1A4" w:rsidR="006D1446" w:rsidRPr="006A0ECE" w:rsidRDefault="006A0ECE" w:rsidP="006A0ECE">
      <w:pPr>
        <w:pStyle w:val="Paragraphedeliste"/>
        <w:numPr>
          <w:ilvl w:val="0"/>
          <w:numId w:val="7"/>
        </w:numPr>
        <w:spacing w:after="0"/>
        <w:rPr>
          <w:rFonts w:ascii="Sakkal Majalla" w:hAnsi="Sakkal Majalla" w:cs="Sakkal Majalla"/>
          <w:sz w:val="32"/>
          <w:szCs w:val="32"/>
        </w:rPr>
      </w:pPr>
      <w:r w:rsidRPr="006A0ECE">
        <w:rPr>
          <w:rFonts w:ascii="Sakkal Majalla" w:hAnsi="Sakkal Majalla" w:cs="Sakkal Majalla"/>
          <w:sz w:val="32"/>
          <w:szCs w:val="32"/>
        </w:rPr>
        <w:t>Suivi administratif des dossiers du personnel</w:t>
      </w:r>
      <w:r>
        <w:rPr>
          <w:rFonts w:ascii="Sakkal Majalla" w:hAnsi="Sakkal Majalla" w:cs="Sakkal Majalla"/>
          <w:sz w:val="32"/>
          <w:szCs w:val="32"/>
        </w:rPr>
        <w:t xml:space="preserve"> et p</w:t>
      </w:r>
      <w:r w:rsidRPr="006A0ECE">
        <w:rPr>
          <w:rFonts w:ascii="Sakkal Majalla" w:hAnsi="Sakkal Majalla" w:cs="Sakkal Majalla"/>
          <w:sz w:val="32"/>
          <w:szCs w:val="32"/>
        </w:rPr>
        <w:t>réparation des paies mensuelles</w:t>
      </w:r>
    </w:p>
    <w:p w14:paraId="350EC384" w14:textId="0C447355" w:rsidR="006A0ECE" w:rsidRPr="006A0ECE" w:rsidRDefault="006A0ECE" w:rsidP="006A0ECE">
      <w:pPr>
        <w:pStyle w:val="Paragraphedeliste"/>
        <w:numPr>
          <w:ilvl w:val="0"/>
          <w:numId w:val="7"/>
        </w:numPr>
        <w:spacing w:after="0"/>
        <w:jc w:val="both"/>
        <w:rPr>
          <w:rFonts w:ascii="Sakkal Majalla" w:hAnsi="Sakkal Majalla" w:cs="Sakkal Majalla"/>
          <w:sz w:val="32"/>
          <w:szCs w:val="32"/>
        </w:rPr>
      </w:pPr>
      <w:r w:rsidRPr="006A0ECE">
        <w:rPr>
          <w:rFonts w:ascii="Sakkal Majalla" w:hAnsi="Sakkal Majalla" w:cs="Sakkal Majalla"/>
          <w:sz w:val="32"/>
          <w:szCs w:val="32"/>
        </w:rPr>
        <w:t xml:space="preserve">Préparation de la logistique des événements </w:t>
      </w:r>
    </w:p>
    <w:p w14:paraId="3266A6AE" w14:textId="76732013" w:rsidR="006A0ECE" w:rsidRPr="006A0ECE" w:rsidRDefault="006A0ECE" w:rsidP="006A0ECE">
      <w:pPr>
        <w:pStyle w:val="Paragraphedeliste"/>
        <w:numPr>
          <w:ilvl w:val="0"/>
          <w:numId w:val="7"/>
        </w:numPr>
        <w:spacing w:after="0"/>
        <w:jc w:val="both"/>
        <w:rPr>
          <w:rFonts w:ascii="Sakkal Majalla" w:hAnsi="Sakkal Majalla" w:cs="Sakkal Majalla"/>
          <w:sz w:val="32"/>
          <w:szCs w:val="32"/>
        </w:rPr>
      </w:pPr>
      <w:r w:rsidRPr="006A0ECE">
        <w:rPr>
          <w:rFonts w:ascii="Sakkal Majalla" w:hAnsi="Sakkal Majalla" w:cs="Sakkal Majalla"/>
          <w:sz w:val="32"/>
          <w:szCs w:val="32"/>
        </w:rPr>
        <w:t xml:space="preserve">Contacter les fournisseurs et les prestataires de services (suivi des factures, bon de </w:t>
      </w:r>
      <w:proofErr w:type="gramStart"/>
      <w:r w:rsidRPr="006A0ECE">
        <w:rPr>
          <w:rFonts w:ascii="Sakkal Majalla" w:hAnsi="Sakkal Majalla" w:cs="Sakkal Majalla"/>
          <w:sz w:val="32"/>
          <w:szCs w:val="32"/>
        </w:rPr>
        <w:t>commande,…</w:t>
      </w:r>
      <w:proofErr w:type="gramEnd"/>
      <w:r w:rsidRPr="006A0ECE">
        <w:rPr>
          <w:rFonts w:ascii="Sakkal Majalla" w:hAnsi="Sakkal Majalla" w:cs="Sakkal Majalla"/>
          <w:sz w:val="32"/>
          <w:szCs w:val="32"/>
        </w:rPr>
        <w:t>.)</w:t>
      </w:r>
    </w:p>
    <w:p w14:paraId="518B5885" w14:textId="135ECEBC" w:rsidR="006A0ECE" w:rsidRPr="006A0ECE" w:rsidRDefault="006A0ECE" w:rsidP="006A0ECE">
      <w:pPr>
        <w:pStyle w:val="Paragraphedeliste"/>
        <w:numPr>
          <w:ilvl w:val="0"/>
          <w:numId w:val="7"/>
        </w:numPr>
        <w:spacing w:after="0"/>
        <w:jc w:val="both"/>
        <w:rPr>
          <w:rFonts w:ascii="Sakkal Majalla" w:hAnsi="Sakkal Majalla" w:cs="Sakkal Majalla"/>
          <w:sz w:val="32"/>
          <w:szCs w:val="32"/>
        </w:rPr>
      </w:pPr>
      <w:r w:rsidRPr="006A0ECE">
        <w:rPr>
          <w:rFonts w:ascii="Sakkal Majalla" w:hAnsi="Sakkal Majalla" w:cs="Sakkal Majalla"/>
          <w:sz w:val="32"/>
          <w:szCs w:val="32"/>
        </w:rPr>
        <w:t>Préparation des rapports financiers</w:t>
      </w:r>
      <w:r>
        <w:rPr>
          <w:rFonts w:ascii="Sakkal Majalla" w:hAnsi="Sakkal Majalla" w:cs="Sakkal Majalla"/>
          <w:sz w:val="32"/>
          <w:szCs w:val="32"/>
        </w:rPr>
        <w:t>,</w:t>
      </w:r>
    </w:p>
    <w:p w14:paraId="58A22B56" w14:textId="29A79CC3" w:rsidR="006D1446" w:rsidRDefault="006D1446" w:rsidP="00625D45">
      <w:pPr>
        <w:spacing w:after="0"/>
        <w:jc w:val="both"/>
        <w:rPr>
          <w:b/>
          <w:bCs/>
          <w:color w:val="4472C4" w:themeColor="accent1"/>
        </w:rPr>
      </w:pPr>
      <w:r w:rsidRPr="006D1446">
        <w:rPr>
          <w:b/>
          <w:bCs/>
          <w:color w:val="4472C4" w:themeColor="accent1"/>
        </w:rPr>
        <w:t xml:space="preserve">Qualifications : </w:t>
      </w:r>
    </w:p>
    <w:p w14:paraId="5E31603F" w14:textId="77777777" w:rsidR="006A0ECE" w:rsidRPr="006D1446" w:rsidRDefault="006A0ECE" w:rsidP="00625D45">
      <w:pPr>
        <w:spacing w:after="0"/>
        <w:jc w:val="both"/>
        <w:rPr>
          <w:b/>
          <w:bCs/>
          <w:color w:val="4472C4" w:themeColor="accent1"/>
        </w:rPr>
      </w:pPr>
    </w:p>
    <w:p w14:paraId="14BC8161" w14:textId="77777777" w:rsidR="006A0ECE" w:rsidRPr="00460B94" w:rsidRDefault="006A0ECE" w:rsidP="006A0ECE">
      <w:pPr>
        <w:pStyle w:val="Paragraphedeliste"/>
        <w:numPr>
          <w:ilvl w:val="0"/>
          <w:numId w:val="6"/>
        </w:numPr>
        <w:jc w:val="both"/>
        <w:rPr>
          <w:rFonts w:ascii="Sakkal Majalla" w:hAnsi="Sakkal Majalla" w:cs="Sakkal Majalla"/>
          <w:sz w:val="28"/>
          <w:szCs w:val="28"/>
        </w:rPr>
      </w:pPr>
      <w:r w:rsidRPr="00460B94">
        <w:rPr>
          <w:rFonts w:ascii="Sakkal Majalla" w:hAnsi="Sakkal Majalla" w:cs="Sakkal Majalla"/>
          <w:sz w:val="28"/>
          <w:szCs w:val="28"/>
        </w:rPr>
        <w:t xml:space="preserve">BAC +2 ou Licence en Economie, Commerce, Sciences sociales, histoire, Développement (ou autre domaine pertinent pour la fonction) </w:t>
      </w:r>
    </w:p>
    <w:p w14:paraId="400FB11C" w14:textId="77777777" w:rsidR="006A0ECE" w:rsidRPr="00460B94" w:rsidRDefault="006A0ECE" w:rsidP="006A0ECE">
      <w:pPr>
        <w:pStyle w:val="Paragraphedeliste"/>
        <w:numPr>
          <w:ilvl w:val="0"/>
          <w:numId w:val="6"/>
        </w:numPr>
        <w:jc w:val="both"/>
        <w:rPr>
          <w:rFonts w:ascii="Sakkal Majalla" w:hAnsi="Sakkal Majalla" w:cs="Sakkal Majalla"/>
          <w:sz w:val="28"/>
          <w:szCs w:val="28"/>
        </w:rPr>
      </w:pPr>
      <w:r w:rsidRPr="00460B94">
        <w:rPr>
          <w:rFonts w:ascii="Sakkal Majalla" w:hAnsi="Sakkal Majalla" w:cs="Sakkal Majalla"/>
          <w:sz w:val="28"/>
          <w:szCs w:val="28"/>
        </w:rPr>
        <w:t>Connaissance avérée des règles financières et administratives des projets,</w:t>
      </w:r>
    </w:p>
    <w:p w14:paraId="334FBAD7" w14:textId="13EB2C50" w:rsidR="006A0ECE" w:rsidRPr="00460B94" w:rsidRDefault="006A0ECE" w:rsidP="006A0ECE">
      <w:pPr>
        <w:pStyle w:val="Paragraphedeliste"/>
        <w:numPr>
          <w:ilvl w:val="0"/>
          <w:numId w:val="6"/>
        </w:numPr>
        <w:jc w:val="both"/>
        <w:rPr>
          <w:rFonts w:ascii="Sakkal Majalla" w:hAnsi="Sakkal Majalla" w:cs="Sakkal Majalla"/>
          <w:sz w:val="28"/>
          <w:szCs w:val="28"/>
        </w:rPr>
      </w:pPr>
      <w:r w:rsidRPr="00460B94">
        <w:rPr>
          <w:rFonts w:ascii="Sakkal Majalla" w:hAnsi="Sakkal Majalla" w:cs="Sakkal Majalla"/>
          <w:sz w:val="28"/>
          <w:szCs w:val="28"/>
        </w:rPr>
        <w:t>Expérience de coordination avec les partenaires territoriaux,</w:t>
      </w:r>
    </w:p>
    <w:p w14:paraId="14BF9C01" w14:textId="350A53EB" w:rsidR="006A0ECE" w:rsidRPr="00460B94" w:rsidRDefault="006A0ECE" w:rsidP="006A0ECE">
      <w:pPr>
        <w:pStyle w:val="Paragraphedeliste"/>
        <w:numPr>
          <w:ilvl w:val="0"/>
          <w:numId w:val="6"/>
        </w:numPr>
        <w:jc w:val="both"/>
        <w:rPr>
          <w:rFonts w:ascii="Sakkal Majalla" w:hAnsi="Sakkal Majalla" w:cs="Sakkal Majalla"/>
          <w:sz w:val="28"/>
          <w:szCs w:val="28"/>
        </w:rPr>
      </w:pPr>
      <w:r w:rsidRPr="00460B94">
        <w:rPr>
          <w:rFonts w:ascii="Sakkal Majalla" w:hAnsi="Sakkal Majalla" w:cs="Sakkal Majalla"/>
          <w:sz w:val="28"/>
          <w:szCs w:val="28"/>
        </w:rPr>
        <w:t xml:space="preserve">Très bonne connaissance de la zone d’intervention du projet, </w:t>
      </w:r>
    </w:p>
    <w:p w14:paraId="15D09A4C" w14:textId="4DE5EE57" w:rsidR="006A0ECE" w:rsidRPr="00460B94" w:rsidRDefault="006A0ECE" w:rsidP="006A0ECE">
      <w:pPr>
        <w:pStyle w:val="Paragraphedeliste"/>
        <w:numPr>
          <w:ilvl w:val="0"/>
          <w:numId w:val="6"/>
        </w:numPr>
        <w:jc w:val="both"/>
        <w:rPr>
          <w:rFonts w:ascii="Sakkal Majalla" w:hAnsi="Sakkal Majalla" w:cs="Sakkal Majalla"/>
          <w:sz w:val="28"/>
          <w:szCs w:val="28"/>
        </w:rPr>
      </w:pPr>
      <w:r w:rsidRPr="00460B94">
        <w:rPr>
          <w:rFonts w:ascii="Sakkal Majalla" w:hAnsi="Sakkal Majalla" w:cs="Sakkal Majalla"/>
          <w:sz w:val="28"/>
          <w:szCs w:val="28"/>
        </w:rPr>
        <w:t>Maitrise de l’Arabe et du Français, connaissance de l’espagnole (un atout)</w:t>
      </w:r>
    </w:p>
    <w:p w14:paraId="7EBC1778" w14:textId="136F51A3" w:rsidR="006A0ECE" w:rsidRPr="00460B94" w:rsidRDefault="006A0ECE" w:rsidP="006A0ECE">
      <w:pPr>
        <w:pStyle w:val="Paragraphedeliste"/>
        <w:numPr>
          <w:ilvl w:val="0"/>
          <w:numId w:val="6"/>
        </w:numPr>
        <w:jc w:val="both"/>
        <w:rPr>
          <w:rFonts w:ascii="Sakkal Majalla" w:hAnsi="Sakkal Majalla" w:cs="Sakkal Majalla"/>
          <w:sz w:val="28"/>
          <w:szCs w:val="28"/>
        </w:rPr>
      </w:pPr>
      <w:r w:rsidRPr="00460B94">
        <w:rPr>
          <w:rFonts w:ascii="Sakkal Majalla" w:hAnsi="Sakkal Majalla" w:cs="Sakkal Majalla"/>
          <w:sz w:val="28"/>
          <w:szCs w:val="28"/>
        </w:rPr>
        <w:t>Expérience préalable en gestion administrative et financière de projet (plus</w:t>
      </w:r>
    </w:p>
    <w:p w14:paraId="10DD49D6" w14:textId="77777777" w:rsidR="006A0ECE" w:rsidRPr="00460B94" w:rsidRDefault="006A0ECE" w:rsidP="006A0ECE">
      <w:pPr>
        <w:pStyle w:val="Paragraphedeliste"/>
        <w:numPr>
          <w:ilvl w:val="0"/>
          <w:numId w:val="6"/>
        </w:numPr>
        <w:jc w:val="both"/>
        <w:rPr>
          <w:rFonts w:ascii="Sakkal Majalla" w:hAnsi="Sakkal Majalla" w:cs="Sakkal Majalla"/>
          <w:sz w:val="28"/>
          <w:szCs w:val="28"/>
        </w:rPr>
      </w:pPr>
      <w:r w:rsidRPr="00460B94">
        <w:rPr>
          <w:rFonts w:ascii="Sakkal Majalla" w:hAnsi="Sakkal Majalla" w:cs="Sakkal Majalla"/>
          <w:sz w:val="28"/>
          <w:szCs w:val="28"/>
        </w:rPr>
        <w:lastRenderedPageBreak/>
        <w:t>Précisément en comptabilité et rédaction de rapports administratifs et financiers</w:t>
      </w:r>
    </w:p>
    <w:p w14:paraId="1466584F" w14:textId="7E123DDB" w:rsidR="006A0ECE" w:rsidRPr="00460B94" w:rsidRDefault="006A0ECE" w:rsidP="006A0ECE">
      <w:pPr>
        <w:pStyle w:val="Paragraphedeliste"/>
        <w:numPr>
          <w:ilvl w:val="0"/>
          <w:numId w:val="6"/>
        </w:numPr>
        <w:jc w:val="both"/>
        <w:rPr>
          <w:rFonts w:ascii="Sakkal Majalla" w:hAnsi="Sakkal Majalla" w:cs="Sakkal Majalla"/>
          <w:sz w:val="28"/>
          <w:szCs w:val="28"/>
        </w:rPr>
      </w:pPr>
      <w:r w:rsidRPr="00460B94">
        <w:rPr>
          <w:rFonts w:ascii="Sakkal Majalla" w:hAnsi="Sakkal Majalla" w:cs="Sakkal Majalla"/>
          <w:sz w:val="28"/>
          <w:szCs w:val="28"/>
        </w:rPr>
        <w:t>Expérience de travail à la fois en équipe et en autonomie</w:t>
      </w:r>
    </w:p>
    <w:p w14:paraId="5D6C5046" w14:textId="77777777" w:rsidR="006D1446" w:rsidRDefault="006D1446" w:rsidP="00625D45">
      <w:pPr>
        <w:spacing w:after="0"/>
        <w:jc w:val="both"/>
        <w:rPr>
          <w:rFonts w:ascii="Sakkal Majalla" w:hAnsi="Sakkal Majalla" w:cs="Sakkal Majalla"/>
          <w:b/>
          <w:bCs/>
          <w:sz w:val="32"/>
          <w:szCs w:val="32"/>
        </w:rPr>
      </w:pPr>
    </w:p>
    <w:p w14:paraId="55DCFB6C" w14:textId="4AD80CB5" w:rsidR="00A04F3C" w:rsidRPr="00625D45" w:rsidRDefault="00A04F3C" w:rsidP="00625D45">
      <w:pPr>
        <w:spacing w:after="0"/>
        <w:jc w:val="both"/>
        <w:rPr>
          <w:rFonts w:ascii="Sakkal Majalla" w:hAnsi="Sakkal Majalla" w:cs="Sakkal Majalla"/>
          <w:sz w:val="32"/>
          <w:szCs w:val="32"/>
        </w:rPr>
      </w:pPr>
      <w:r w:rsidRPr="00625D45">
        <w:rPr>
          <w:rFonts w:ascii="Sakkal Majalla" w:hAnsi="Sakkal Majalla" w:cs="Sakkal Majalla"/>
          <w:b/>
          <w:bCs/>
          <w:sz w:val="32"/>
          <w:szCs w:val="32"/>
        </w:rPr>
        <w:t>Lieu d’affectation :</w:t>
      </w:r>
      <w:r w:rsidRPr="00625D45">
        <w:rPr>
          <w:rFonts w:ascii="Sakkal Majalla" w:hAnsi="Sakkal Majalla" w:cs="Sakkal Majalla"/>
          <w:sz w:val="32"/>
          <w:szCs w:val="32"/>
        </w:rPr>
        <w:t xml:space="preserve"> </w:t>
      </w:r>
      <w:r w:rsidR="00CB57E4" w:rsidRPr="00625D45">
        <w:rPr>
          <w:rFonts w:ascii="Sakkal Majalla" w:hAnsi="Sakkal Majalla" w:cs="Sakkal Majalla"/>
          <w:b/>
          <w:bCs/>
          <w:sz w:val="32"/>
          <w:szCs w:val="32"/>
        </w:rPr>
        <w:t>Oujda</w:t>
      </w:r>
    </w:p>
    <w:p w14:paraId="56A0470C" w14:textId="0C2261EA" w:rsidR="00595337" w:rsidRPr="00625D45" w:rsidRDefault="00A04F3C" w:rsidP="00625D45">
      <w:pPr>
        <w:spacing w:after="0"/>
        <w:rPr>
          <w:rFonts w:ascii="Sakkal Majalla" w:hAnsi="Sakkal Majalla" w:cs="Sakkal Majalla"/>
          <w:b/>
          <w:bCs/>
          <w:sz w:val="32"/>
          <w:szCs w:val="32"/>
        </w:rPr>
      </w:pPr>
      <w:r w:rsidRPr="00625D45">
        <w:rPr>
          <w:rFonts w:ascii="Sakkal Majalla" w:hAnsi="Sakkal Majalla" w:cs="Sakkal Majalla"/>
          <w:b/>
          <w:bCs/>
          <w:sz w:val="32"/>
          <w:szCs w:val="32"/>
        </w:rPr>
        <w:t>Dernier délai de dépôt de dossier :</w:t>
      </w:r>
      <w:r w:rsidRPr="00625D45">
        <w:rPr>
          <w:rFonts w:ascii="Sakkal Majalla" w:hAnsi="Sakkal Majalla" w:cs="Sakkal Majalla"/>
          <w:sz w:val="32"/>
          <w:szCs w:val="32"/>
        </w:rPr>
        <w:t xml:space="preserve"> </w:t>
      </w:r>
      <w:r w:rsidR="00CB57E4" w:rsidRPr="00625D45">
        <w:rPr>
          <w:rFonts w:ascii="Sakkal Majalla" w:hAnsi="Sakkal Majalla" w:cs="Sakkal Majalla"/>
          <w:b/>
          <w:bCs/>
          <w:sz w:val="32"/>
          <w:szCs w:val="32"/>
        </w:rPr>
        <w:t>2</w:t>
      </w:r>
      <w:r w:rsidR="00625D45" w:rsidRPr="00625D45">
        <w:rPr>
          <w:rFonts w:ascii="Sakkal Majalla" w:hAnsi="Sakkal Majalla" w:cs="Sakkal Majalla"/>
          <w:b/>
          <w:bCs/>
          <w:sz w:val="32"/>
          <w:szCs w:val="32"/>
        </w:rPr>
        <w:t>5</w:t>
      </w:r>
      <w:r w:rsidR="00CB57E4" w:rsidRPr="00625D45">
        <w:rPr>
          <w:rFonts w:ascii="Sakkal Majalla" w:hAnsi="Sakkal Majalla" w:cs="Sakkal Majalla"/>
          <w:b/>
          <w:bCs/>
          <w:sz w:val="32"/>
          <w:szCs w:val="32"/>
        </w:rPr>
        <w:t xml:space="preserve"> </w:t>
      </w:r>
      <w:r w:rsidR="00625D45" w:rsidRPr="00625D45">
        <w:rPr>
          <w:rFonts w:ascii="Sakkal Majalla" w:hAnsi="Sakkal Majalla" w:cs="Sakkal Majalla"/>
          <w:b/>
          <w:bCs/>
          <w:sz w:val="32"/>
          <w:szCs w:val="32"/>
        </w:rPr>
        <w:t xml:space="preserve">Juin </w:t>
      </w:r>
      <w:r w:rsidR="00CB57E4" w:rsidRPr="00625D45">
        <w:rPr>
          <w:rFonts w:ascii="Sakkal Majalla" w:hAnsi="Sakkal Majalla" w:cs="Sakkal Majalla"/>
          <w:b/>
          <w:bCs/>
          <w:sz w:val="32"/>
          <w:szCs w:val="32"/>
        </w:rPr>
        <w:t>2024</w:t>
      </w:r>
    </w:p>
    <w:p w14:paraId="0F051E5E" w14:textId="726F0216" w:rsidR="00A04F3C" w:rsidRPr="00625D45" w:rsidRDefault="00595337" w:rsidP="00625D45">
      <w:pPr>
        <w:spacing w:after="0"/>
        <w:rPr>
          <w:rFonts w:ascii="Sakkal Majalla" w:hAnsi="Sakkal Majalla" w:cs="Sakkal Majalla"/>
          <w:b/>
          <w:bCs/>
          <w:sz w:val="32"/>
          <w:szCs w:val="32"/>
        </w:rPr>
      </w:pPr>
      <w:r w:rsidRPr="00625D45">
        <w:rPr>
          <w:rFonts w:ascii="Sakkal Majalla" w:hAnsi="Sakkal Majalla" w:cs="Sakkal Majalla"/>
          <w:b/>
          <w:bCs/>
          <w:sz w:val="32"/>
          <w:szCs w:val="32"/>
        </w:rPr>
        <w:t xml:space="preserve">Type de contrat : </w:t>
      </w:r>
      <w:r w:rsidR="00CB57E4" w:rsidRPr="00625D45">
        <w:rPr>
          <w:rFonts w:ascii="Sakkal Majalla" w:hAnsi="Sakkal Majalla" w:cs="Sakkal Majalla"/>
          <w:b/>
          <w:bCs/>
          <w:sz w:val="32"/>
          <w:szCs w:val="32"/>
        </w:rPr>
        <w:t>CDD</w:t>
      </w:r>
    </w:p>
    <w:p w14:paraId="5CF43FD5" w14:textId="3D6A2A0C" w:rsidR="00595337" w:rsidRPr="00625D45" w:rsidRDefault="00595337" w:rsidP="00625D45">
      <w:pPr>
        <w:spacing w:after="0"/>
        <w:jc w:val="both"/>
        <w:rPr>
          <w:rFonts w:ascii="Sakkal Majalla" w:hAnsi="Sakkal Majalla" w:cs="Sakkal Majalla"/>
          <w:b/>
          <w:bCs/>
          <w:sz w:val="32"/>
          <w:szCs w:val="32"/>
        </w:rPr>
      </w:pPr>
      <w:r w:rsidRPr="00625D45">
        <w:rPr>
          <w:rFonts w:ascii="Sakkal Majalla" w:hAnsi="Sakkal Majalla" w:cs="Sakkal Majalla"/>
          <w:b/>
          <w:bCs/>
          <w:sz w:val="32"/>
          <w:szCs w:val="32"/>
        </w:rPr>
        <w:t>Durée du contrat</w:t>
      </w:r>
      <w:r w:rsidR="00CB57E4" w:rsidRPr="00625D45">
        <w:rPr>
          <w:rFonts w:ascii="Sakkal Majalla" w:hAnsi="Sakkal Majalla" w:cs="Sakkal Majalla"/>
          <w:b/>
          <w:bCs/>
          <w:sz w:val="32"/>
          <w:szCs w:val="32"/>
        </w:rPr>
        <w:t xml:space="preserve"> : </w:t>
      </w:r>
      <w:r w:rsidR="00BA5C46" w:rsidRPr="00625D45">
        <w:rPr>
          <w:rFonts w:ascii="Sakkal Majalla" w:hAnsi="Sakkal Majalla" w:cs="Sakkal Majalla"/>
          <w:b/>
          <w:bCs/>
          <w:sz w:val="32"/>
          <w:szCs w:val="32"/>
        </w:rPr>
        <w:t>12 mois</w:t>
      </w:r>
    </w:p>
    <w:p w14:paraId="6B7B5AD3" w14:textId="39AF23D7" w:rsidR="00595337" w:rsidRPr="00625D45" w:rsidRDefault="00595337" w:rsidP="00625D45">
      <w:pPr>
        <w:spacing w:after="0"/>
        <w:jc w:val="both"/>
        <w:rPr>
          <w:rFonts w:ascii="Sakkal Majalla" w:hAnsi="Sakkal Majalla" w:cs="Sakkal Majalla"/>
          <w:sz w:val="32"/>
          <w:szCs w:val="32"/>
        </w:rPr>
      </w:pPr>
      <w:r w:rsidRPr="00625D45">
        <w:rPr>
          <w:rFonts w:ascii="Sakkal Majalla" w:hAnsi="Sakkal Majalla" w:cs="Sakkal Majalla"/>
          <w:b/>
          <w:bCs/>
          <w:sz w:val="32"/>
          <w:szCs w:val="32"/>
        </w:rPr>
        <w:t xml:space="preserve">Date de prise de fonction : </w:t>
      </w:r>
      <w:r w:rsidR="00625D45" w:rsidRPr="00625D45">
        <w:rPr>
          <w:rFonts w:ascii="Sakkal Majalla" w:hAnsi="Sakkal Majalla" w:cs="Sakkal Majalla"/>
          <w:b/>
          <w:bCs/>
          <w:sz w:val="32"/>
          <w:szCs w:val="32"/>
        </w:rPr>
        <w:t xml:space="preserve">01 </w:t>
      </w:r>
      <w:r w:rsidR="00BA5C46" w:rsidRPr="00625D45">
        <w:rPr>
          <w:rFonts w:ascii="Sakkal Majalla" w:hAnsi="Sakkal Majalla" w:cs="Sakkal Majalla"/>
          <w:b/>
          <w:bCs/>
          <w:sz w:val="32"/>
          <w:szCs w:val="32"/>
        </w:rPr>
        <w:t>Juillet 2024</w:t>
      </w:r>
    </w:p>
    <w:p w14:paraId="6D61A24B" w14:textId="1D64754C" w:rsidR="00595337" w:rsidRPr="00625D45" w:rsidRDefault="00595337" w:rsidP="006D14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akkal Majalla" w:hAnsi="Sakkal Majalla" w:cs="Sakkal Majalla"/>
          <w:b/>
          <w:bCs/>
          <w:sz w:val="32"/>
          <w:szCs w:val="32"/>
        </w:rPr>
      </w:pPr>
      <w:r w:rsidRPr="00625D45">
        <w:rPr>
          <w:rFonts w:ascii="Sakkal Majalla" w:hAnsi="Sakkal Majalla" w:cs="Sakkal Majalla"/>
          <w:b/>
          <w:bCs/>
          <w:sz w:val="32"/>
          <w:szCs w:val="32"/>
        </w:rPr>
        <w:t>Dossier de c</w:t>
      </w:r>
      <w:r w:rsidR="00A04F3C" w:rsidRPr="00625D45">
        <w:rPr>
          <w:rFonts w:ascii="Sakkal Majalla" w:hAnsi="Sakkal Majalla" w:cs="Sakkal Majalla"/>
          <w:b/>
          <w:bCs/>
          <w:sz w:val="32"/>
          <w:szCs w:val="32"/>
        </w:rPr>
        <w:t xml:space="preserve">andidature </w:t>
      </w:r>
    </w:p>
    <w:p w14:paraId="745B1776" w14:textId="77777777" w:rsidR="00595337" w:rsidRPr="00625D45" w:rsidRDefault="00A04F3C" w:rsidP="006D1446">
      <w:pPr>
        <w:autoSpaceDE w:val="0"/>
        <w:autoSpaceDN w:val="0"/>
        <w:adjustRightInd w:val="0"/>
        <w:spacing w:after="0" w:line="240" w:lineRule="auto"/>
        <w:jc w:val="both"/>
        <w:rPr>
          <w:rFonts w:ascii="Sakkal Majalla" w:hAnsi="Sakkal Majalla" w:cs="Sakkal Majalla"/>
          <w:sz w:val="32"/>
          <w:szCs w:val="32"/>
        </w:rPr>
      </w:pPr>
      <w:r w:rsidRPr="00625D45">
        <w:rPr>
          <w:rFonts w:ascii="Sakkal Majalla" w:hAnsi="Sakkal Majalla" w:cs="Sakkal Majalla"/>
          <w:sz w:val="32"/>
          <w:szCs w:val="32"/>
        </w:rPr>
        <w:t>Les personnes intéressées pourront postuler en envoyant un dossier de candidature</w:t>
      </w:r>
      <w:r w:rsidR="00595337" w:rsidRPr="00625D45">
        <w:rPr>
          <w:rFonts w:ascii="Sakkal Majalla" w:hAnsi="Sakkal Majalla" w:cs="Sakkal Majalla"/>
          <w:sz w:val="32"/>
          <w:szCs w:val="32"/>
        </w:rPr>
        <w:t xml:space="preserve"> composé de : </w:t>
      </w:r>
    </w:p>
    <w:p w14:paraId="297595B7" w14:textId="756ED3C5" w:rsidR="00A04F3C" w:rsidRPr="00625D45" w:rsidRDefault="00595337" w:rsidP="00625D45">
      <w:pPr>
        <w:pStyle w:val="Paragraphedeliste"/>
        <w:numPr>
          <w:ilvl w:val="0"/>
          <w:numId w:val="3"/>
        </w:numPr>
        <w:autoSpaceDE w:val="0"/>
        <w:autoSpaceDN w:val="0"/>
        <w:adjustRightInd w:val="0"/>
        <w:spacing w:after="0" w:line="240" w:lineRule="auto"/>
        <w:rPr>
          <w:rFonts w:ascii="Sakkal Majalla" w:hAnsi="Sakkal Majalla" w:cs="Sakkal Majalla"/>
          <w:sz w:val="32"/>
          <w:szCs w:val="32"/>
        </w:rPr>
      </w:pPr>
      <w:r w:rsidRPr="00625D45">
        <w:rPr>
          <w:rFonts w:ascii="Sakkal Majalla" w:hAnsi="Sakkal Majalla" w:cs="Sakkal Majalla"/>
          <w:sz w:val="32"/>
          <w:szCs w:val="32"/>
        </w:rPr>
        <w:t>CV,</w:t>
      </w:r>
    </w:p>
    <w:p w14:paraId="1F8C0B75" w14:textId="17697AEF" w:rsidR="00595337" w:rsidRPr="00625D45" w:rsidRDefault="00595337" w:rsidP="00625D45">
      <w:pPr>
        <w:pStyle w:val="Paragraphedeliste"/>
        <w:numPr>
          <w:ilvl w:val="0"/>
          <w:numId w:val="3"/>
        </w:numPr>
        <w:autoSpaceDE w:val="0"/>
        <w:autoSpaceDN w:val="0"/>
        <w:adjustRightInd w:val="0"/>
        <w:spacing w:after="0" w:line="240" w:lineRule="auto"/>
        <w:rPr>
          <w:rFonts w:ascii="Sakkal Majalla" w:hAnsi="Sakkal Majalla" w:cs="Sakkal Majalla"/>
          <w:sz w:val="32"/>
          <w:szCs w:val="32"/>
        </w:rPr>
      </w:pPr>
      <w:r w:rsidRPr="00625D45">
        <w:rPr>
          <w:rFonts w:ascii="Sakkal Majalla" w:hAnsi="Sakkal Majalla" w:cs="Sakkal Majalla"/>
          <w:sz w:val="32"/>
          <w:szCs w:val="32"/>
        </w:rPr>
        <w:t>Lettre de motivation,</w:t>
      </w:r>
    </w:p>
    <w:p w14:paraId="4E875149" w14:textId="7875D39E" w:rsidR="00595337" w:rsidRPr="006D1446" w:rsidRDefault="00595337" w:rsidP="006D1446">
      <w:pPr>
        <w:pStyle w:val="Paragraphedeliste"/>
        <w:numPr>
          <w:ilvl w:val="0"/>
          <w:numId w:val="3"/>
        </w:numPr>
        <w:autoSpaceDE w:val="0"/>
        <w:autoSpaceDN w:val="0"/>
        <w:adjustRightInd w:val="0"/>
        <w:spacing w:after="0" w:line="240" w:lineRule="auto"/>
        <w:rPr>
          <w:rFonts w:ascii="Sakkal Majalla" w:hAnsi="Sakkal Majalla" w:cs="Sakkal Majalla"/>
          <w:sz w:val="32"/>
          <w:szCs w:val="32"/>
        </w:rPr>
      </w:pPr>
      <w:r w:rsidRPr="00625D45">
        <w:rPr>
          <w:rFonts w:ascii="Sakkal Majalla" w:hAnsi="Sakkal Majalla" w:cs="Sakkal Majalla"/>
          <w:sz w:val="32"/>
          <w:szCs w:val="32"/>
        </w:rPr>
        <w:t>Diplômes</w:t>
      </w:r>
      <w:r w:rsidR="00A04F3C" w:rsidRPr="00625D45">
        <w:rPr>
          <w:rFonts w:ascii="Sakkal Majalla" w:hAnsi="Sakkal Majalla" w:cs="Sakkal Majalla"/>
          <w:sz w:val="32"/>
          <w:szCs w:val="32"/>
        </w:rPr>
        <w:t>,</w:t>
      </w:r>
    </w:p>
    <w:p w14:paraId="1B8EB72E" w14:textId="1A0B8C45" w:rsidR="00595337" w:rsidRPr="00460B94" w:rsidRDefault="00595337" w:rsidP="00625D45">
      <w:pPr>
        <w:autoSpaceDE w:val="0"/>
        <w:autoSpaceDN w:val="0"/>
        <w:adjustRightInd w:val="0"/>
        <w:spacing w:after="0" w:line="240" w:lineRule="auto"/>
        <w:rPr>
          <w:rFonts w:ascii="Sakkal Majalla" w:hAnsi="Sakkal Majalla" w:cs="Sakkal Majalla"/>
          <w:sz w:val="32"/>
          <w:szCs w:val="32"/>
        </w:rPr>
      </w:pPr>
      <w:r w:rsidRPr="00625D45">
        <w:rPr>
          <w:rFonts w:ascii="Sakkal Majalla" w:hAnsi="Sakkal Majalla" w:cs="Sakkal Majalla"/>
          <w:sz w:val="32"/>
          <w:szCs w:val="32"/>
        </w:rPr>
        <w:t xml:space="preserve">Les candidatures doivent être envoyées à </w:t>
      </w:r>
      <w:r w:rsidR="00A04F3C" w:rsidRPr="00625D45">
        <w:rPr>
          <w:rFonts w:ascii="Sakkal Majalla" w:hAnsi="Sakkal Majalla" w:cs="Sakkal Majalla"/>
          <w:sz w:val="32"/>
          <w:szCs w:val="32"/>
        </w:rPr>
        <w:t xml:space="preserve">l’adresse </w:t>
      </w:r>
      <w:r w:rsidRPr="00625D45">
        <w:rPr>
          <w:rFonts w:ascii="Sakkal Majalla" w:hAnsi="Sakkal Majalla" w:cs="Sakkal Majalla"/>
          <w:sz w:val="32"/>
          <w:szCs w:val="32"/>
        </w:rPr>
        <w:t xml:space="preserve">suivante : </w:t>
      </w:r>
      <w:hyperlink r:id="rId9" w:history="1">
        <w:r w:rsidR="00CC3D08" w:rsidRPr="00DB2812">
          <w:rPr>
            <w:rStyle w:val="Lienhypertexte"/>
            <w:rFonts w:ascii="Sakkal Majalla" w:hAnsi="Sakkal Majalla" w:cs="Sakkal Majalla"/>
            <w:sz w:val="32"/>
            <w:szCs w:val="32"/>
          </w:rPr>
          <w:t>ajeunesseoptimiste@gmail.com</w:t>
        </w:r>
      </w:hyperlink>
      <w:r w:rsidR="00460B94">
        <w:rPr>
          <w:rStyle w:val="Lienhypertexte"/>
          <w:rFonts w:ascii="Sakkal Majalla" w:hAnsi="Sakkal Majalla" w:cs="Sakkal Majalla"/>
          <w:sz w:val="32"/>
          <w:szCs w:val="32"/>
        </w:rPr>
        <w:t xml:space="preserve"> </w:t>
      </w:r>
      <w:r w:rsidR="00460B94" w:rsidRPr="00460B94">
        <w:rPr>
          <w:rStyle w:val="Lienhypertexte"/>
          <w:rFonts w:ascii="Sakkal Majalla" w:hAnsi="Sakkal Majalla" w:cs="Sakkal Majalla"/>
          <w:color w:val="auto"/>
          <w:sz w:val="32"/>
          <w:szCs w:val="32"/>
          <w:u w:val="none"/>
        </w:rPr>
        <w:t>en précisant sur l’objet de l’email « Candidature / intitulé du poste »</w:t>
      </w:r>
    </w:p>
    <w:p w14:paraId="3A70F0BD" w14:textId="2F1F1987" w:rsidR="00595337" w:rsidRPr="00625D45" w:rsidRDefault="00595337" w:rsidP="00625D45">
      <w:pPr>
        <w:autoSpaceDE w:val="0"/>
        <w:autoSpaceDN w:val="0"/>
        <w:adjustRightInd w:val="0"/>
        <w:spacing w:after="0" w:line="240" w:lineRule="auto"/>
        <w:rPr>
          <w:rFonts w:ascii="Sakkal Majalla" w:hAnsi="Sakkal Majalla" w:cs="Sakkal Majalla"/>
          <w:b/>
          <w:bCs/>
          <w:sz w:val="32"/>
          <w:szCs w:val="32"/>
          <w:u w:val="single"/>
        </w:rPr>
      </w:pPr>
      <w:r w:rsidRPr="00625D45">
        <w:rPr>
          <w:rFonts w:ascii="Sakkal Majalla" w:hAnsi="Sakkal Majalla" w:cs="Sakkal Majalla"/>
          <w:b/>
          <w:bCs/>
          <w:sz w:val="32"/>
          <w:szCs w:val="32"/>
          <w:u w:val="single"/>
        </w:rPr>
        <w:t xml:space="preserve">NB : </w:t>
      </w:r>
    </w:p>
    <w:p w14:paraId="10D07E88" w14:textId="66606850" w:rsidR="00A04F3C" w:rsidRPr="00625D45" w:rsidRDefault="00A04F3C" w:rsidP="00625D45">
      <w:pPr>
        <w:pStyle w:val="Paragraphedeliste"/>
        <w:numPr>
          <w:ilvl w:val="0"/>
          <w:numId w:val="4"/>
        </w:numPr>
        <w:autoSpaceDE w:val="0"/>
        <w:autoSpaceDN w:val="0"/>
        <w:adjustRightInd w:val="0"/>
        <w:spacing w:after="0" w:line="240" w:lineRule="auto"/>
        <w:rPr>
          <w:rFonts w:ascii="Sakkal Majalla" w:hAnsi="Sakkal Majalla" w:cs="Sakkal Majalla"/>
          <w:sz w:val="32"/>
          <w:szCs w:val="32"/>
        </w:rPr>
      </w:pPr>
      <w:r w:rsidRPr="00625D45">
        <w:rPr>
          <w:rFonts w:ascii="Sakkal Majalla" w:hAnsi="Sakkal Majalla" w:cs="Sakkal Majalla"/>
          <w:sz w:val="32"/>
          <w:szCs w:val="32"/>
        </w:rPr>
        <w:t>Seuls les dossiers qui répondent aux critères indiqués ci-dessus, seront étudiés.</w:t>
      </w:r>
    </w:p>
    <w:p w14:paraId="1F49E1FF" w14:textId="08496BF5" w:rsidR="00A04F3C" w:rsidRPr="00A90D8D" w:rsidRDefault="00A04F3C" w:rsidP="00A90D8D">
      <w:pPr>
        <w:pStyle w:val="Paragraphedeliste"/>
        <w:numPr>
          <w:ilvl w:val="0"/>
          <w:numId w:val="4"/>
        </w:numPr>
        <w:autoSpaceDE w:val="0"/>
        <w:autoSpaceDN w:val="0"/>
        <w:adjustRightInd w:val="0"/>
        <w:spacing w:after="0" w:line="240" w:lineRule="auto"/>
        <w:rPr>
          <w:rFonts w:ascii="Sakkal Majalla" w:hAnsi="Sakkal Majalla" w:cs="Sakkal Majalla"/>
          <w:sz w:val="32"/>
          <w:szCs w:val="32"/>
        </w:rPr>
      </w:pPr>
      <w:r w:rsidRPr="00625D45">
        <w:rPr>
          <w:rFonts w:ascii="Sakkal Majalla" w:hAnsi="Sakkal Majalla" w:cs="Sakkal Majalla"/>
          <w:sz w:val="32"/>
          <w:szCs w:val="32"/>
        </w:rPr>
        <w:t>Les candidats présélectionnés recevront une réponse et seront contactés pour</w:t>
      </w:r>
      <w:r w:rsidR="00A90D8D">
        <w:rPr>
          <w:rFonts w:ascii="Sakkal Majalla" w:hAnsi="Sakkal Majalla" w:cs="Sakkal Majalla"/>
          <w:sz w:val="32"/>
          <w:szCs w:val="32"/>
        </w:rPr>
        <w:t xml:space="preserve"> </w:t>
      </w:r>
      <w:r w:rsidRPr="00A90D8D">
        <w:rPr>
          <w:rFonts w:ascii="Sakkal Majalla" w:hAnsi="Sakkal Majalla" w:cs="Sakkal Majalla"/>
          <w:sz w:val="32"/>
          <w:szCs w:val="32"/>
        </w:rPr>
        <w:t>un entretien.</w:t>
      </w:r>
    </w:p>
    <w:p w14:paraId="4DCBBA7B" w14:textId="77777777" w:rsidR="00A04F3C" w:rsidRPr="00E80152" w:rsidRDefault="00A04F3C" w:rsidP="00A04F3C">
      <w:pPr>
        <w:jc w:val="both"/>
      </w:pPr>
    </w:p>
    <w:sectPr w:rsidR="00A04F3C" w:rsidRPr="00E80152" w:rsidSect="0087285B">
      <w:footerReference w:type="first" r:id="rId10"/>
      <w:pgSz w:w="11906" w:h="16838"/>
      <w:pgMar w:top="1418" w:right="1418" w:bottom="1276" w:left="1418" w:header="227"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BF041" w14:textId="77777777" w:rsidR="003B5E0F" w:rsidRDefault="003B5E0F" w:rsidP="0087285B">
      <w:pPr>
        <w:spacing w:after="0" w:line="240" w:lineRule="auto"/>
      </w:pPr>
      <w:r>
        <w:separator/>
      </w:r>
    </w:p>
  </w:endnote>
  <w:endnote w:type="continuationSeparator" w:id="0">
    <w:p w14:paraId="50331C5B" w14:textId="77777777" w:rsidR="003B5E0F" w:rsidRDefault="003B5E0F" w:rsidP="0087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CCC15" w14:textId="77777777" w:rsidR="0087285B" w:rsidRPr="00A90D8D" w:rsidRDefault="0087285B" w:rsidP="005A47A1">
    <w:pPr>
      <w:pStyle w:val="Pieddepage"/>
      <w:rPr>
        <w:rFonts w:ascii="Cambria" w:hAnsi="Cambria"/>
        <w:sz w:val="24"/>
        <w:szCs w:val="24"/>
      </w:rPr>
    </w:pPr>
  </w:p>
  <w:p w14:paraId="036FC40B" w14:textId="77777777" w:rsidR="0087285B" w:rsidRDefault="0087285B" w:rsidP="0087285B">
    <w:pPr>
      <w:pStyle w:val="Pieddepage"/>
      <w:jc w:val="center"/>
    </w:pPr>
  </w:p>
  <w:p w14:paraId="59AF3390" w14:textId="77777777" w:rsidR="0087285B" w:rsidRDefault="0087285B" w:rsidP="0087285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52C88" w14:textId="77777777" w:rsidR="003B5E0F" w:rsidRDefault="003B5E0F" w:rsidP="0087285B">
      <w:pPr>
        <w:spacing w:after="0" w:line="240" w:lineRule="auto"/>
      </w:pPr>
      <w:r>
        <w:separator/>
      </w:r>
    </w:p>
  </w:footnote>
  <w:footnote w:type="continuationSeparator" w:id="0">
    <w:p w14:paraId="30FF8B36" w14:textId="77777777" w:rsidR="003B5E0F" w:rsidRDefault="003B5E0F" w:rsidP="0087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1671"/>
    <w:multiLevelType w:val="hybridMultilevel"/>
    <w:tmpl w:val="3C748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FD7C48"/>
    <w:multiLevelType w:val="hybridMultilevel"/>
    <w:tmpl w:val="6B16A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736DAD"/>
    <w:multiLevelType w:val="hybridMultilevel"/>
    <w:tmpl w:val="BF1E5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4E13FB"/>
    <w:multiLevelType w:val="hybridMultilevel"/>
    <w:tmpl w:val="567EA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22250D"/>
    <w:multiLevelType w:val="hybridMultilevel"/>
    <w:tmpl w:val="3DDC9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A542D3"/>
    <w:multiLevelType w:val="hybridMultilevel"/>
    <w:tmpl w:val="8C180C8A"/>
    <w:lvl w:ilvl="0" w:tplc="0A049D4A">
      <w:numFmt w:val="bullet"/>
      <w:lvlText w:val="-"/>
      <w:lvlJc w:val="left"/>
      <w:pPr>
        <w:ind w:left="720" w:hanging="360"/>
      </w:pPr>
      <w:rPr>
        <w:rFonts w:ascii="Sakkal Majalla" w:eastAsia="Times New Roman"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DD02121"/>
    <w:multiLevelType w:val="hybridMultilevel"/>
    <w:tmpl w:val="2EB8C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5715138">
    <w:abstractNumId w:val="6"/>
  </w:num>
  <w:num w:numId="2" w16cid:durableId="1028481180">
    <w:abstractNumId w:val="2"/>
  </w:num>
  <w:num w:numId="3" w16cid:durableId="239563352">
    <w:abstractNumId w:val="3"/>
  </w:num>
  <w:num w:numId="4" w16cid:durableId="731736966">
    <w:abstractNumId w:val="1"/>
  </w:num>
  <w:num w:numId="5" w16cid:durableId="1887908904">
    <w:abstractNumId w:val="5"/>
  </w:num>
  <w:num w:numId="6" w16cid:durableId="454175602">
    <w:abstractNumId w:val="0"/>
  </w:num>
  <w:num w:numId="7" w16cid:durableId="312028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AD"/>
    <w:rsid w:val="00000617"/>
    <w:rsid w:val="00047275"/>
    <w:rsid w:val="00056615"/>
    <w:rsid w:val="001770EC"/>
    <w:rsid w:val="001853C6"/>
    <w:rsid w:val="002317D5"/>
    <w:rsid w:val="002635A9"/>
    <w:rsid w:val="00276126"/>
    <w:rsid w:val="002C55AD"/>
    <w:rsid w:val="003B5E0F"/>
    <w:rsid w:val="0041149F"/>
    <w:rsid w:val="0041191A"/>
    <w:rsid w:val="00460B94"/>
    <w:rsid w:val="004743ED"/>
    <w:rsid w:val="00595337"/>
    <w:rsid w:val="005A0619"/>
    <w:rsid w:val="005A47A1"/>
    <w:rsid w:val="00625D45"/>
    <w:rsid w:val="00625DBB"/>
    <w:rsid w:val="006537AD"/>
    <w:rsid w:val="006A0ECE"/>
    <w:rsid w:val="006C7FC0"/>
    <w:rsid w:val="006D1446"/>
    <w:rsid w:val="00727E7B"/>
    <w:rsid w:val="00745A06"/>
    <w:rsid w:val="0087285B"/>
    <w:rsid w:val="008F4163"/>
    <w:rsid w:val="00931B8B"/>
    <w:rsid w:val="00954264"/>
    <w:rsid w:val="009A27E4"/>
    <w:rsid w:val="009B6F3C"/>
    <w:rsid w:val="00A04F3C"/>
    <w:rsid w:val="00A519BC"/>
    <w:rsid w:val="00A52885"/>
    <w:rsid w:val="00A90D8D"/>
    <w:rsid w:val="00AF5458"/>
    <w:rsid w:val="00BA5C46"/>
    <w:rsid w:val="00BD5CBB"/>
    <w:rsid w:val="00BE304C"/>
    <w:rsid w:val="00BE40C9"/>
    <w:rsid w:val="00BE5636"/>
    <w:rsid w:val="00C336FA"/>
    <w:rsid w:val="00CB57E4"/>
    <w:rsid w:val="00CC3D08"/>
    <w:rsid w:val="00DC76BD"/>
    <w:rsid w:val="00DE11DC"/>
    <w:rsid w:val="00E80152"/>
    <w:rsid w:val="00F134C9"/>
    <w:rsid w:val="00F85D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EA4C"/>
  <w15:chartTrackingRefBased/>
  <w15:docId w15:val="{417584CA-4C13-4ADA-956E-9CE729A6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F4163"/>
    <w:rPr>
      <w:sz w:val="16"/>
      <w:szCs w:val="16"/>
    </w:rPr>
  </w:style>
  <w:style w:type="paragraph" w:styleId="Commentaire">
    <w:name w:val="annotation text"/>
    <w:basedOn w:val="Normal"/>
    <w:link w:val="CommentaireCar"/>
    <w:uiPriority w:val="99"/>
    <w:semiHidden/>
    <w:unhideWhenUsed/>
    <w:rsid w:val="008F4163"/>
    <w:pPr>
      <w:spacing w:line="240" w:lineRule="auto"/>
    </w:pPr>
    <w:rPr>
      <w:sz w:val="20"/>
      <w:szCs w:val="20"/>
    </w:rPr>
  </w:style>
  <w:style w:type="character" w:customStyle="1" w:styleId="CommentaireCar">
    <w:name w:val="Commentaire Car"/>
    <w:basedOn w:val="Policepardfaut"/>
    <w:link w:val="Commentaire"/>
    <w:uiPriority w:val="99"/>
    <w:semiHidden/>
    <w:rsid w:val="008F4163"/>
    <w:rPr>
      <w:sz w:val="20"/>
      <w:szCs w:val="20"/>
      <w:lang w:bidi="ar-EG"/>
    </w:rPr>
  </w:style>
  <w:style w:type="paragraph" w:styleId="Objetducommentaire">
    <w:name w:val="annotation subject"/>
    <w:basedOn w:val="Commentaire"/>
    <w:next w:val="Commentaire"/>
    <w:link w:val="ObjetducommentaireCar"/>
    <w:uiPriority w:val="99"/>
    <w:semiHidden/>
    <w:unhideWhenUsed/>
    <w:rsid w:val="008F4163"/>
    <w:rPr>
      <w:b/>
      <w:bCs/>
    </w:rPr>
  </w:style>
  <w:style w:type="character" w:customStyle="1" w:styleId="ObjetducommentaireCar">
    <w:name w:val="Objet du commentaire Car"/>
    <w:basedOn w:val="CommentaireCar"/>
    <w:link w:val="Objetducommentaire"/>
    <w:uiPriority w:val="99"/>
    <w:semiHidden/>
    <w:rsid w:val="008F4163"/>
    <w:rPr>
      <w:b/>
      <w:bCs/>
      <w:sz w:val="20"/>
      <w:szCs w:val="20"/>
      <w:lang w:bidi="ar-EG"/>
    </w:rPr>
  </w:style>
  <w:style w:type="table" w:styleId="Grilledutableau">
    <w:name w:val="Table Grid"/>
    <w:basedOn w:val="TableauNormal"/>
    <w:uiPriority w:val="39"/>
    <w:rsid w:val="008F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8F416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1">
    <w:name w:val="Grid Table 6 Colorful Accent 1"/>
    <w:basedOn w:val="TableauNormal"/>
    <w:uiPriority w:val="51"/>
    <w:rsid w:val="008F416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tte">
    <w:name w:val="header"/>
    <w:basedOn w:val="Normal"/>
    <w:link w:val="En-tteCar"/>
    <w:uiPriority w:val="99"/>
    <w:unhideWhenUsed/>
    <w:rsid w:val="0087285B"/>
    <w:pPr>
      <w:tabs>
        <w:tab w:val="center" w:pos="4536"/>
        <w:tab w:val="right" w:pos="9072"/>
      </w:tabs>
      <w:spacing w:after="0" w:line="240" w:lineRule="auto"/>
    </w:pPr>
  </w:style>
  <w:style w:type="character" w:customStyle="1" w:styleId="En-tteCar">
    <w:name w:val="En-tête Car"/>
    <w:basedOn w:val="Policepardfaut"/>
    <w:link w:val="En-tte"/>
    <w:uiPriority w:val="99"/>
    <w:rsid w:val="0087285B"/>
    <w:rPr>
      <w:lang w:bidi="ar-EG"/>
    </w:rPr>
  </w:style>
  <w:style w:type="paragraph" w:styleId="Pieddepage">
    <w:name w:val="footer"/>
    <w:basedOn w:val="Normal"/>
    <w:link w:val="PieddepageCar"/>
    <w:uiPriority w:val="99"/>
    <w:unhideWhenUsed/>
    <w:rsid w:val="008728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5B"/>
    <w:rPr>
      <w:lang w:bidi="ar-EG"/>
    </w:rPr>
  </w:style>
  <w:style w:type="paragraph" w:styleId="Paragraphedeliste">
    <w:name w:val="List Paragraph"/>
    <w:basedOn w:val="Normal"/>
    <w:uiPriority w:val="34"/>
    <w:qFormat/>
    <w:rsid w:val="0087285B"/>
    <w:pPr>
      <w:ind w:left="720"/>
      <w:contextualSpacing/>
    </w:pPr>
  </w:style>
  <w:style w:type="paragraph" w:customStyle="1" w:styleId="whitespace-pre-wrap">
    <w:name w:val="whitespace-pre-wrap"/>
    <w:basedOn w:val="Normal"/>
    <w:rsid w:val="00745A06"/>
    <w:pPr>
      <w:spacing w:before="100" w:beforeAutospacing="1" w:after="100" w:afterAutospacing="1" w:line="240" w:lineRule="auto"/>
    </w:pPr>
    <w:rPr>
      <w:rFonts w:ascii="Times New Roman" w:eastAsia="Times New Roman" w:hAnsi="Times New Roman" w:cs="Times New Roman"/>
      <w:kern w:val="0"/>
      <w:sz w:val="24"/>
      <w:szCs w:val="24"/>
      <w:lang w:eastAsia="fr-FR" w:bidi="ar-SA"/>
      <w14:ligatures w14:val="none"/>
    </w:rPr>
  </w:style>
  <w:style w:type="character" w:styleId="lev">
    <w:name w:val="Strong"/>
    <w:basedOn w:val="Policepardfaut"/>
    <w:uiPriority w:val="22"/>
    <w:qFormat/>
    <w:rsid w:val="00745A06"/>
    <w:rPr>
      <w:b/>
      <w:bCs/>
    </w:rPr>
  </w:style>
  <w:style w:type="character" w:styleId="Lienhypertexte">
    <w:name w:val="Hyperlink"/>
    <w:basedOn w:val="Policepardfaut"/>
    <w:uiPriority w:val="99"/>
    <w:unhideWhenUsed/>
    <w:rsid w:val="00BA5C46"/>
    <w:rPr>
      <w:color w:val="0563C1" w:themeColor="hyperlink"/>
      <w:u w:val="single"/>
    </w:rPr>
  </w:style>
  <w:style w:type="character" w:styleId="Mentionnonrsolue">
    <w:name w:val="Unresolved Mention"/>
    <w:basedOn w:val="Policepardfaut"/>
    <w:uiPriority w:val="99"/>
    <w:semiHidden/>
    <w:unhideWhenUsed/>
    <w:rsid w:val="00BA5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1176">
      <w:bodyDiv w:val="1"/>
      <w:marLeft w:val="0"/>
      <w:marRight w:val="0"/>
      <w:marTop w:val="0"/>
      <w:marBottom w:val="0"/>
      <w:divBdr>
        <w:top w:val="none" w:sz="0" w:space="0" w:color="auto"/>
        <w:left w:val="none" w:sz="0" w:space="0" w:color="auto"/>
        <w:bottom w:val="none" w:sz="0" w:space="0" w:color="auto"/>
        <w:right w:val="none" w:sz="0" w:space="0" w:color="auto"/>
      </w:divBdr>
    </w:div>
    <w:div w:id="878467885">
      <w:bodyDiv w:val="1"/>
      <w:marLeft w:val="0"/>
      <w:marRight w:val="0"/>
      <w:marTop w:val="0"/>
      <w:marBottom w:val="0"/>
      <w:divBdr>
        <w:top w:val="none" w:sz="0" w:space="0" w:color="auto"/>
        <w:left w:val="none" w:sz="0" w:space="0" w:color="auto"/>
        <w:bottom w:val="none" w:sz="0" w:space="0" w:color="auto"/>
        <w:right w:val="none" w:sz="0" w:space="0" w:color="auto"/>
      </w:divBdr>
    </w:div>
    <w:div w:id="1494491215">
      <w:bodyDiv w:val="1"/>
      <w:marLeft w:val="0"/>
      <w:marRight w:val="0"/>
      <w:marTop w:val="0"/>
      <w:marBottom w:val="0"/>
      <w:divBdr>
        <w:top w:val="none" w:sz="0" w:space="0" w:color="auto"/>
        <w:left w:val="none" w:sz="0" w:space="0" w:color="auto"/>
        <w:bottom w:val="none" w:sz="0" w:space="0" w:color="auto"/>
        <w:right w:val="none" w:sz="0" w:space="0" w:color="auto"/>
      </w:divBdr>
    </w:div>
    <w:div w:id="16361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eunesseoptimist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77CE-58C8-45AD-B726-8CCD6F77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1455</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OUDDACH</dc:creator>
  <cp:keywords/>
  <dc:description/>
  <cp:lastModifiedBy>pc new</cp:lastModifiedBy>
  <cp:revision>3</cp:revision>
  <dcterms:created xsi:type="dcterms:W3CDTF">2024-06-14T11:36:00Z</dcterms:created>
  <dcterms:modified xsi:type="dcterms:W3CDTF">2024-06-14T11:38:00Z</dcterms:modified>
</cp:coreProperties>
</file>