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31444" w14:textId="7DD2AAD8" w:rsidR="007A62B7" w:rsidRDefault="00D42394" w:rsidP="00905C20">
      <w:pPr>
        <w:jc w:val="both"/>
      </w:pPr>
      <w:r w:rsidRPr="00E36C02">
        <w:rPr>
          <w:rFonts w:cstheme="minorHAnsi"/>
          <w:noProof/>
          <w:lang w:val="fr-FR" w:eastAsia="fr-FR"/>
        </w:rPr>
        <w:drawing>
          <wp:anchor distT="0" distB="0" distL="114300" distR="114300" simplePos="0" relativeHeight="251658240" behindDoc="0" locked="0" layoutInCell="1" allowOverlap="1" wp14:anchorId="2F791793" wp14:editId="3FF687E0">
            <wp:simplePos x="0" y="0"/>
            <wp:positionH relativeFrom="margin">
              <wp:align>right</wp:align>
            </wp:positionH>
            <wp:positionV relativeFrom="paragraph">
              <wp:posOffset>152400</wp:posOffset>
            </wp:positionV>
            <wp:extent cx="1409700" cy="460316"/>
            <wp:effectExtent l="0" t="0" r="0" b="0"/>
            <wp:wrapNone/>
            <wp:docPr id="1486573425" name="Image 1486573425" descr="Une image contenant symbole, Police, text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Une image contenant symbole, Police, texte, logo&#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9700" cy="460316"/>
                    </a:xfrm>
                    <a:prstGeom prst="rect">
                      <a:avLst/>
                    </a:prstGeom>
                  </pic:spPr>
                </pic:pic>
              </a:graphicData>
            </a:graphic>
            <wp14:sizeRelH relativeFrom="margin">
              <wp14:pctWidth>0</wp14:pctWidth>
            </wp14:sizeRelH>
            <wp14:sizeRelV relativeFrom="margin">
              <wp14:pctHeight>0</wp14:pctHeight>
            </wp14:sizeRelV>
          </wp:anchor>
        </w:drawing>
      </w:r>
      <w:r w:rsidRPr="00794F82">
        <w:rPr>
          <w:noProof/>
          <w:lang w:val="fr-FR" w:eastAsia="fr-FR"/>
        </w:rPr>
        <w:drawing>
          <wp:inline distT="0" distB="0" distL="0" distR="0" wp14:anchorId="2C282929" wp14:editId="1BBFCD2F">
            <wp:extent cx="806450" cy="648572"/>
            <wp:effectExtent l="0" t="0" r="0" b="0"/>
            <wp:docPr id="1176955389" name="Image 1176955389" descr="A red crescent moon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red crescent moon and black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826000" cy="664295"/>
                    </a:xfrm>
                    <a:prstGeom prst="rect">
                      <a:avLst/>
                    </a:prstGeom>
                  </pic:spPr>
                </pic:pic>
              </a:graphicData>
            </a:graphic>
          </wp:inline>
        </w:drawing>
      </w:r>
      <w:r>
        <w:t xml:space="preserve">                                                                                                    </w:t>
      </w:r>
    </w:p>
    <w:p w14:paraId="65B6573E" w14:textId="2652BB89" w:rsidR="007A62B7" w:rsidRPr="007A62B7" w:rsidRDefault="007A62B7" w:rsidP="00C80682">
      <w:pPr>
        <w:jc w:val="center"/>
        <w:rPr>
          <w:rFonts w:ascii="Arial" w:hAnsi="Arial" w:cs="Arial"/>
          <w:b/>
          <w:bCs/>
          <w:sz w:val="24"/>
          <w:szCs w:val="24"/>
        </w:rPr>
      </w:pPr>
      <w:r w:rsidRPr="007A62B7">
        <w:rPr>
          <w:rFonts w:ascii="Arial" w:hAnsi="Arial" w:cs="Arial"/>
          <w:b/>
          <w:bCs/>
          <w:sz w:val="24"/>
          <w:szCs w:val="24"/>
        </w:rPr>
        <w:t>Termes de référence</w:t>
      </w:r>
    </w:p>
    <w:p w14:paraId="5267C3D8" w14:textId="77777777" w:rsidR="00905C20" w:rsidRDefault="02F0A269" w:rsidP="00905C20">
      <w:pPr>
        <w:jc w:val="center"/>
        <w:rPr>
          <w:rFonts w:ascii="Arial" w:hAnsi="Arial" w:cs="Arial"/>
          <w:b/>
          <w:bCs/>
          <w:sz w:val="28"/>
          <w:szCs w:val="28"/>
        </w:rPr>
      </w:pPr>
      <w:r w:rsidRPr="5CB1D8FA">
        <w:rPr>
          <w:rFonts w:ascii="Arial" w:hAnsi="Arial" w:cs="Arial"/>
          <w:b/>
          <w:bCs/>
          <w:sz w:val="28"/>
          <w:szCs w:val="28"/>
        </w:rPr>
        <w:t xml:space="preserve">Officier </w:t>
      </w:r>
      <w:r w:rsidR="00905C20">
        <w:rPr>
          <w:rFonts w:ascii="Arial" w:hAnsi="Arial" w:cs="Arial"/>
          <w:b/>
          <w:bCs/>
          <w:sz w:val="28"/>
          <w:szCs w:val="28"/>
        </w:rPr>
        <w:t>GRC</w:t>
      </w:r>
    </w:p>
    <w:p w14:paraId="67BC81A8" w14:textId="71D124CF" w:rsidR="005F2495" w:rsidRPr="00302A3B" w:rsidRDefault="00302A3B" w:rsidP="00905C20">
      <w:pPr>
        <w:jc w:val="center"/>
        <w:rPr>
          <w:rFonts w:ascii="Arial" w:hAnsi="Arial" w:cs="Arial"/>
          <w:b/>
          <w:bCs/>
          <w:sz w:val="20"/>
          <w:szCs w:val="20"/>
        </w:rPr>
      </w:pPr>
      <w:r w:rsidRPr="5CB1D8FA">
        <w:rPr>
          <w:rFonts w:ascii="Arial" w:hAnsi="Arial" w:cs="Arial"/>
          <w:b/>
          <w:bCs/>
          <w:sz w:val="20"/>
          <w:szCs w:val="20"/>
        </w:rPr>
        <w:t>(Réduction des risques de catastrophe / Préparation / Réponse)</w:t>
      </w:r>
    </w:p>
    <w:p w14:paraId="3F082357" w14:textId="0E18C7FA" w:rsidR="007A62B7" w:rsidRPr="005F2495" w:rsidRDefault="005F2495" w:rsidP="00C80682">
      <w:pPr>
        <w:jc w:val="center"/>
        <w:rPr>
          <w:rFonts w:ascii="Arial" w:hAnsi="Arial" w:cs="Arial"/>
          <w:b/>
          <w:bCs/>
        </w:rPr>
      </w:pPr>
      <w:r w:rsidRPr="005F2495">
        <w:rPr>
          <w:rFonts w:ascii="Arial" w:hAnsi="Arial" w:cs="Arial"/>
          <w:b/>
          <w:bCs/>
        </w:rPr>
        <w:t>au sein du</w:t>
      </w:r>
    </w:p>
    <w:p w14:paraId="43C53E65" w14:textId="706D2461" w:rsidR="007A62B7" w:rsidRDefault="005F2495" w:rsidP="00302A3B">
      <w:pPr>
        <w:jc w:val="center"/>
        <w:rPr>
          <w:rFonts w:ascii="Arial" w:hAnsi="Arial" w:cs="Arial"/>
          <w:b/>
          <w:bCs/>
          <w:sz w:val="28"/>
          <w:szCs w:val="28"/>
        </w:rPr>
      </w:pPr>
      <w:r>
        <w:rPr>
          <w:rFonts w:ascii="Arial" w:hAnsi="Arial" w:cs="Arial"/>
          <w:b/>
          <w:bCs/>
          <w:sz w:val="28"/>
          <w:szCs w:val="28"/>
        </w:rPr>
        <w:t>Croissant-Rouge marocain</w:t>
      </w:r>
    </w:p>
    <w:p w14:paraId="387890CA" w14:textId="77777777" w:rsidR="005649A8" w:rsidRDefault="005649A8" w:rsidP="00C80682">
      <w:pPr>
        <w:jc w:val="both"/>
        <w:rPr>
          <w:rFonts w:ascii="Arial" w:hAnsi="Arial" w:cs="Arial"/>
          <w:b/>
          <w:bCs/>
          <w:sz w:val="28"/>
          <w:szCs w:val="28"/>
        </w:rPr>
      </w:pPr>
    </w:p>
    <w:p w14:paraId="348DB39A" w14:textId="4ADC014B" w:rsidR="007A62B7" w:rsidRPr="006E2DB3" w:rsidRDefault="0039070F" w:rsidP="006E2DB3">
      <w:pPr>
        <w:pStyle w:val="Titre2"/>
      </w:pPr>
      <w:r>
        <w:t>Introduction</w:t>
      </w:r>
    </w:p>
    <w:p w14:paraId="646264F5" w14:textId="697AEFFD" w:rsidR="00C80682" w:rsidRPr="00C80682" w:rsidRDefault="00C80682" w:rsidP="00905C20">
      <w:pPr>
        <w:spacing w:after="0"/>
        <w:jc w:val="both"/>
        <w:rPr>
          <w:rFonts w:ascii="Arial" w:hAnsi="Arial" w:cs="Arial"/>
        </w:rPr>
      </w:pPr>
      <w:r w:rsidRPr="00C80682">
        <w:rPr>
          <w:rFonts w:ascii="Arial" w:hAnsi="Arial" w:cs="Arial"/>
        </w:rPr>
        <w:t xml:space="preserve">Créée par </w:t>
      </w:r>
      <w:r w:rsidR="00905C20">
        <w:rPr>
          <w:rFonts w:ascii="Arial" w:hAnsi="Arial" w:cs="Arial"/>
        </w:rPr>
        <w:t>Dahir R</w:t>
      </w:r>
      <w:r w:rsidRPr="00C80682">
        <w:rPr>
          <w:rFonts w:ascii="Arial" w:hAnsi="Arial" w:cs="Arial"/>
        </w:rPr>
        <w:t>oyal en 1957, la Société de la Croix-Rouge marocaine est une association bénévole de secours, auxiliaire des autorités civiles et militaires, comptant 40 000 volontaires à travers tout le pays. En tant qu'auxiliaire des pouvoirs publics, le MRCS soutient les organismes de l'État tout en conservant sa neutralité et son indépendance en se conformant aux principes et valeurs du Mouvement international de la Croix-Rouge et du Croissant-Rouge.</w:t>
      </w:r>
    </w:p>
    <w:p w14:paraId="56C43DBD" w14:textId="2BB0311B" w:rsidR="003E7CCC" w:rsidRPr="003E7CCC" w:rsidRDefault="003E7CCC" w:rsidP="00905C20">
      <w:pPr>
        <w:spacing w:after="0"/>
        <w:jc w:val="both"/>
        <w:rPr>
          <w:rFonts w:ascii="Arial" w:hAnsi="Arial" w:cs="Arial"/>
        </w:rPr>
      </w:pPr>
      <w:r w:rsidRPr="003E7CCC">
        <w:rPr>
          <w:rFonts w:ascii="Arial" w:hAnsi="Arial" w:cs="Arial"/>
        </w:rPr>
        <w:t>Le Croissant-Rouge marocain a été à l'avant-garde de la réponse aux catastrophes et de l'aide humanitaire, notamment à la suite de catastrophes naturelles comme les tremblements de terre. Suite au récent tremblement de terre et à l'intensification des activités qui en a résulté, la charge de travail et les responsabilités de l'organisation ont considérablement augmenté, en particulier dans le domaine de la gestion des risques de catastrophe (</w:t>
      </w:r>
      <w:r w:rsidR="00905C20">
        <w:rPr>
          <w:rFonts w:ascii="Arial" w:hAnsi="Arial" w:cs="Arial"/>
        </w:rPr>
        <w:t>GRC</w:t>
      </w:r>
      <w:r w:rsidRPr="003E7CCC">
        <w:rPr>
          <w:rFonts w:ascii="Arial" w:hAnsi="Arial" w:cs="Arial"/>
        </w:rPr>
        <w:t>). Le tremblement de terre a non seulement mis en évidence la nécessité immédiate d’une réponse efficace aux catastrophes, mais a également souligné l’importance de mesures proactives de réduction des risques et de préparation.</w:t>
      </w:r>
    </w:p>
    <w:p w14:paraId="1D321936" w14:textId="77777777" w:rsidR="003E7CCC" w:rsidRPr="003E7CCC" w:rsidRDefault="003E7CCC" w:rsidP="003E7CCC">
      <w:pPr>
        <w:spacing w:after="0"/>
        <w:jc w:val="both"/>
        <w:rPr>
          <w:rFonts w:ascii="Arial" w:hAnsi="Arial" w:cs="Arial"/>
        </w:rPr>
      </w:pPr>
      <w:r w:rsidRPr="003E7CCC">
        <w:rPr>
          <w:rFonts w:ascii="Arial" w:hAnsi="Arial" w:cs="Arial"/>
        </w:rPr>
        <w:t>L'expansion du portefeuille de GRC au sein du Croissant-Rouge marocain reflète un changement stratégique vers le renforcement de la résilience et le renforcement des capacités aux niveaux stratégique et opérationnel. Cette expansion est cruciale pour améliorer la capacité de l'organisation à répondre rapidement et efficacement aux catastrophes futures tout en atténuant les risques et en réduisant les vulnérabilités des communautés.</w:t>
      </w:r>
    </w:p>
    <w:p w14:paraId="14759138" w14:textId="6AB02B42" w:rsidR="003E7CCC" w:rsidRPr="003E7CCC" w:rsidRDefault="003E7CCC" w:rsidP="00905C20">
      <w:pPr>
        <w:spacing w:after="0"/>
        <w:jc w:val="both"/>
        <w:rPr>
          <w:rFonts w:ascii="Arial" w:hAnsi="Arial" w:cs="Arial"/>
        </w:rPr>
      </w:pPr>
      <w:r w:rsidRPr="003E7CCC">
        <w:rPr>
          <w:rFonts w:ascii="Arial" w:hAnsi="Arial" w:cs="Arial"/>
        </w:rPr>
        <w:t>Le rôle d</w:t>
      </w:r>
      <w:r w:rsidR="00905C20">
        <w:rPr>
          <w:rFonts w:ascii="Arial" w:hAnsi="Arial" w:cs="Arial"/>
        </w:rPr>
        <w:t>e l’officier GRC</w:t>
      </w:r>
      <w:r w:rsidRPr="003E7CCC">
        <w:rPr>
          <w:rFonts w:ascii="Arial" w:hAnsi="Arial" w:cs="Arial"/>
        </w:rPr>
        <w:t xml:space="preserve"> est essentiel dans ce contexte, car il est chargé de fournir un soutien essentiel pour renforcer les capacités du Croissant-Rouge marocain dans les activités de </w:t>
      </w:r>
      <w:r w:rsidR="00905C20">
        <w:rPr>
          <w:rFonts w:ascii="Arial" w:hAnsi="Arial" w:cs="Arial"/>
        </w:rPr>
        <w:t>GRC</w:t>
      </w:r>
      <w:r w:rsidRPr="003E7CCC">
        <w:rPr>
          <w:rFonts w:ascii="Arial" w:hAnsi="Arial" w:cs="Arial"/>
        </w:rPr>
        <w:t>. Ce soutien ne se limite pas seulement au niveau opérationnel mais s'étend également au niveau stratégique, où la coordination, la planification et l'élaboration de politiques jouent un rôle crucial.</w:t>
      </w:r>
    </w:p>
    <w:p w14:paraId="2278517A" w14:textId="5ACCBEE5" w:rsidR="003E7CCC" w:rsidRPr="003E7CCC" w:rsidRDefault="003E7CCC" w:rsidP="00905C20">
      <w:pPr>
        <w:spacing w:after="0"/>
        <w:jc w:val="both"/>
        <w:rPr>
          <w:rFonts w:ascii="Arial" w:hAnsi="Arial" w:cs="Arial"/>
        </w:rPr>
      </w:pPr>
      <w:r w:rsidRPr="003E7CCC">
        <w:rPr>
          <w:rFonts w:ascii="Arial" w:hAnsi="Arial" w:cs="Arial"/>
        </w:rPr>
        <w:t>Par ailleurs, il existe un besoin urgent d'harmonisation au niveau national, en particulier dans les provinces les plus touchées par le récent tremblement de terre – Chichaoua , Taroudant , Al Haouz et Marrakech. Ces provinces sont confrontées à des défis et des vulnérabilités uniques, nécessitant des stratégies de GRC sur mesure qui répondent aux besoins locaux tout en s'alignant sur les priorités et les cadres nationaux.</w:t>
      </w:r>
    </w:p>
    <w:p w14:paraId="4425DB1E" w14:textId="7CDA6A4B" w:rsidR="00DD348F" w:rsidRDefault="003E7CCC" w:rsidP="003E7CCC">
      <w:pPr>
        <w:spacing w:after="0"/>
        <w:jc w:val="both"/>
        <w:rPr>
          <w:rFonts w:ascii="Arial" w:hAnsi="Arial" w:cs="Arial"/>
        </w:rPr>
      </w:pPr>
      <w:r w:rsidRPr="003E7CCC">
        <w:rPr>
          <w:rFonts w:ascii="Arial" w:hAnsi="Arial" w:cs="Arial"/>
        </w:rPr>
        <w:t>Par conséquent, l'accent du responsable de la GRC sur la liaison avec les Sociétés nationales partenaires, le soutien aux activités de RRC et de GRC et la garantie de la coordination et de l'harmonisation aux niveaux stratégique et opérationnel sont primordiales. Leurs efforts contribueront de manière significative à bâtir un Croissant-Rouge marocain plus résilient et, par extension, des communautés plus résilientes face aux catastrophes futures.</w:t>
      </w:r>
    </w:p>
    <w:p w14:paraId="7D3B70DC" w14:textId="5A8263C6" w:rsidR="00214989" w:rsidRDefault="00214989">
      <w:pPr>
        <w:rPr>
          <w:rFonts w:ascii="Arial" w:hAnsi="Arial" w:cs="Arial"/>
        </w:rPr>
      </w:pPr>
      <w:r>
        <w:rPr>
          <w:rFonts w:ascii="Arial" w:hAnsi="Arial" w:cs="Arial"/>
        </w:rPr>
        <w:br w:type="page"/>
      </w:r>
    </w:p>
    <w:p w14:paraId="3FFABE59" w14:textId="3CAE8A2A" w:rsidR="007A62B7" w:rsidRPr="006E2DB3" w:rsidRDefault="007A62B7" w:rsidP="006E2DB3">
      <w:pPr>
        <w:pStyle w:val="Titre2"/>
      </w:pPr>
      <w:r w:rsidRPr="006E2DB3">
        <w:lastRenderedPageBreak/>
        <w:t>But</w:t>
      </w:r>
    </w:p>
    <w:p w14:paraId="5AEE665A" w14:textId="4AFFCCB6" w:rsidR="00DD348F" w:rsidRDefault="17147585" w:rsidP="00C80682">
      <w:pPr>
        <w:jc w:val="both"/>
        <w:rPr>
          <w:rFonts w:ascii="Arial" w:hAnsi="Arial" w:cs="Arial"/>
        </w:rPr>
      </w:pPr>
      <w:r w:rsidRPr="5CB1D8FA">
        <w:rPr>
          <w:rFonts w:ascii="Arial" w:hAnsi="Arial" w:cs="Arial"/>
        </w:rPr>
        <w:t>L'objectif principal du poste de</w:t>
      </w:r>
      <w:r w:rsidR="00905C20">
        <w:rPr>
          <w:rFonts w:ascii="Arial" w:hAnsi="Arial" w:cs="Arial"/>
        </w:rPr>
        <w:t xml:space="preserve"> l’officier </w:t>
      </w:r>
      <w:r w:rsidRPr="5CB1D8FA">
        <w:rPr>
          <w:rFonts w:ascii="Arial" w:hAnsi="Arial" w:cs="Arial"/>
        </w:rPr>
        <w:t xml:space="preserve"> responsable de la gestion des risques de catastrophe (</w:t>
      </w:r>
      <w:r w:rsidR="00905C20">
        <w:rPr>
          <w:rFonts w:ascii="Arial" w:hAnsi="Arial" w:cs="Arial"/>
        </w:rPr>
        <w:t>GRC</w:t>
      </w:r>
      <w:r w:rsidRPr="5CB1D8FA">
        <w:rPr>
          <w:rFonts w:ascii="Arial" w:hAnsi="Arial" w:cs="Arial"/>
        </w:rPr>
        <w:t xml:space="preserve">) au sein du Croissant-Rouge marocain est de fournir un soutien essentiel au responsable de la </w:t>
      </w:r>
      <w:r w:rsidR="00905C20">
        <w:rPr>
          <w:rFonts w:ascii="Arial" w:hAnsi="Arial" w:cs="Arial"/>
        </w:rPr>
        <w:t>GRC</w:t>
      </w:r>
      <w:r w:rsidRPr="5CB1D8FA">
        <w:rPr>
          <w:rFonts w:ascii="Arial" w:hAnsi="Arial" w:cs="Arial"/>
        </w:rPr>
        <w:t xml:space="preserve"> dans la coordination et la mise en œuvre efficaces des activités de réduction des risques de catastrophe (RRC), des activités de gestion des risques de catastrophe (</w:t>
      </w:r>
      <w:r w:rsidR="00905C20">
        <w:rPr>
          <w:rFonts w:ascii="Arial" w:hAnsi="Arial" w:cs="Arial"/>
        </w:rPr>
        <w:t>GRC</w:t>
      </w:r>
      <w:r w:rsidRPr="5CB1D8FA">
        <w:rPr>
          <w:rFonts w:ascii="Arial" w:hAnsi="Arial" w:cs="Arial"/>
        </w:rPr>
        <w:t>), des initiatives de préparation. et entretenir des relations solides avec les Sociétés nationales partenaires.</w:t>
      </w:r>
    </w:p>
    <w:p w14:paraId="38400E06" w14:textId="7FEF045C" w:rsidR="007A62B7" w:rsidRPr="006E2DB3" w:rsidRDefault="007A62B7" w:rsidP="006E2DB3">
      <w:pPr>
        <w:pStyle w:val="Titre2"/>
      </w:pPr>
      <w:r w:rsidRPr="006E2DB3">
        <w:t>Objectifs généraux</w:t>
      </w:r>
    </w:p>
    <w:p w14:paraId="7C89EA8B" w14:textId="77777777" w:rsidR="004202C9" w:rsidRDefault="004202C9" w:rsidP="00905C20">
      <w:pPr>
        <w:spacing w:after="0"/>
        <w:jc w:val="both"/>
        <w:rPr>
          <w:rFonts w:ascii="Arial" w:hAnsi="Arial" w:cs="Arial"/>
        </w:rPr>
      </w:pPr>
      <w:r w:rsidRPr="004202C9">
        <w:rPr>
          <w:rFonts w:ascii="Arial" w:hAnsi="Arial" w:cs="Arial"/>
        </w:rPr>
        <w:t>Assurer une liaison efficace avec les Sociétés nationales partenaires, les agences gouvernementales, les ONG et les autres parties prenantes impliquées dans la gestion des risques de catastrophe.</w:t>
      </w:r>
    </w:p>
    <w:p w14:paraId="51F7DC8B" w14:textId="77777777" w:rsidR="004202C9" w:rsidRDefault="004202C9" w:rsidP="00905C20">
      <w:pPr>
        <w:tabs>
          <w:tab w:val="num" w:pos="720"/>
        </w:tabs>
        <w:spacing w:after="0"/>
        <w:jc w:val="both"/>
        <w:rPr>
          <w:rFonts w:ascii="Arial" w:hAnsi="Arial" w:cs="Arial"/>
        </w:rPr>
      </w:pPr>
      <w:r w:rsidRPr="004202C9">
        <w:rPr>
          <w:rFonts w:ascii="Arial" w:hAnsi="Arial" w:cs="Arial"/>
        </w:rPr>
        <w:t>Aider à la coordination et à la mise en œuvre des activités de RRC, y compris les évaluations des risques, les systèmes d'alerte précoce et les programmes communautaires de préparation aux catastrophes.</w:t>
      </w:r>
    </w:p>
    <w:p w14:paraId="5882E1DA" w14:textId="5C734774" w:rsidR="004202C9" w:rsidRDefault="004202C9" w:rsidP="00905C20">
      <w:pPr>
        <w:spacing w:after="0"/>
        <w:jc w:val="both"/>
        <w:rPr>
          <w:rFonts w:ascii="Arial" w:hAnsi="Arial" w:cs="Arial"/>
        </w:rPr>
      </w:pPr>
      <w:r w:rsidRPr="004261A1">
        <w:rPr>
          <w:rFonts w:ascii="Arial" w:hAnsi="Arial" w:cs="Arial"/>
        </w:rPr>
        <w:t xml:space="preserve">Soutenir le responsable </w:t>
      </w:r>
      <w:r w:rsidR="00905C20">
        <w:rPr>
          <w:rFonts w:ascii="Arial" w:hAnsi="Arial" w:cs="Arial"/>
        </w:rPr>
        <w:t>GRC</w:t>
      </w:r>
      <w:r w:rsidRPr="004261A1">
        <w:rPr>
          <w:rFonts w:ascii="Arial" w:hAnsi="Arial" w:cs="Arial"/>
        </w:rPr>
        <w:t xml:space="preserve"> dans l’élaboration et la mise en œuvre de stratégies de réduction, de préparation et d’intervention des risques de catastrophe.</w:t>
      </w:r>
    </w:p>
    <w:p w14:paraId="59CD2CC6" w14:textId="59C7B2DB" w:rsidR="00DF7637" w:rsidRPr="006E2DB3" w:rsidRDefault="00E92C9D" w:rsidP="006E2DB3">
      <w:pPr>
        <w:pStyle w:val="Titre2"/>
      </w:pPr>
      <w:r w:rsidRPr="006E2DB3">
        <w:t>Objectifs spécifiques</w:t>
      </w:r>
    </w:p>
    <w:p w14:paraId="13AA2F84" w14:textId="77777777" w:rsidR="00DF7637" w:rsidRPr="00905C20" w:rsidRDefault="00DF7637" w:rsidP="00905C20">
      <w:pPr>
        <w:numPr>
          <w:ilvl w:val="0"/>
          <w:numId w:val="13"/>
        </w:numPr>
        <w:tabs>
          <w:tab w:val="num" w:pos="720"/>
        </w:tabs>
        <w:spacing w:after="0" w:line="240" w:lineRule="auto"/>
        <w:jc w:val="both"/>
        <w:rPr>
          <w:rFonts w:ascii="Arial" w:hAnsi="Arial" w:cs="Arial"/>
          <w:b/>
          <w:bCs/>
        </w:rPr>
      </w:pPr>
      <w:r w:rsidRPr="00905C20">
        <w:rPr>
          <w:rFonts w:ascii="Arial" w:hAnsi="Arial" w:cs="Arial"/>
          <w:b/>
          <w:bCs/>
        </w:rPr>
        <w:t>Liaison avec les Sociétés nationales partenaires :</w:t>
      </w:r>
    </w:p>
    <w:p w14:paraId="02ED94BA" w14:textId="77777777" w:rsidR="00DF7637" w:rsidRPr="00DF7637" w:rsidRDefault="00DF7637" w:rsidP="00905C20">
      <w:pPr>
        <w:numPr>
          <w:ilvl w:val="1"/>
          <w:numId w:val="13"/>
        </w:numPr>
        <w:tabs>
          <w:tab w:val="clear" w:pos="1080"/>
          <w:tab w:val="num" w:pos="1440"/>
        </w:tabs>
        <w:spacing w:after="0" w:line="240" w:lineRule="auto"/>
        <w:ind w:left="709"/>
        <w:jc w:val="both"/>
        <w:rPr>
          <w:rFonts w:ascii="Arial" w:hAnsi="Arial" w:cs="Arial"/>
        </w:rPr>
      </w:pPr>
      <w:r w:rsidRPr="00DF7637">
        <w:rPr>
          <w:rFonts w:ascii="Arial" w:hAnsi="Arial" w:cs="Arial"/>
        </w:rPr>
        <w:t>Établir et maintenir des canaux de communication solides avec les Sociétés nationales partenaires pour faciliter le partage d'informations et la collaboration sur les initiatives de GRC.</w:t>
      </w:r>
    </w:p>
    <w:p w14:paraId="6F6F58C4" w14:textId="77777777" w:rsidR="00DF7637" w:rsidRPr="00DF7637" w:rsidRDefault="00DF7637" w:rsidP="00905C20">
      <w:pPr>
        <w:numPr>
          <w:ilvl w:val="1"/>
          <w:numId w:val="13"/>
        </w:numPr>
        <w:tabs>
          <w:tab w:val="clear" w:pos="1080"/>
          <w:tab w:val="num" w:pos="1440"/>
        </w:tabs>
        <w:spacing w:after="0" w:line="240" w:lineRule="auto"/>
        <w:ind w:left="709"/>
        <w:jc w:val="both"/>
        <w:rPr>
          <w:rFonts w:ascii="Arial" w:hAnsi="Arial" w:cs="Arial"/>
        </w:rPr>
      </w:pPr>
      <w:r w:rsidRPr="00DF7637">
        <w:rPr>
          <w:rFonts w:ascii="Arial" w:hAnsi="Arial" w:cs="Arial"/>
        </w:rPr>
        <w:t>Coordonner les activités et initiatives conjointes avec les Sociétés nationales partenaires pour améliorer les capacités de préparation et de réponse aux catastrophes.</w:t>
      </w:r>
    </w:p>
    <w:p w14:paraId="1DAD5610" w14:textId="77777777" w:rsidR="00DF7637" w:rsidRPr="00DF7637" w:rsidRDefault="00DF7637" w:rsidP="00905C20">
      <w:pPr>
        <w:numPr>
          <w:ilvl w:val="1"/>
          <w:numId w:val="13"/>
        </w:numPr>
        <w:tabs>
          <w:tab w:val="clear" w:pos="1080"/>
          <w:tab w:val="num" w:pos="1440"/>
        </w:tabs>
        <w:spacing w:after="0" w:line="240" w:lineRule="auto"/>
        <w:ind w:left="709"/>
        <w:jc w:val="both"/>
        <w:rPr>
          <w:rFonts w:ascii="Arial" w:hAnsi="Arial" w:cs="Arial"/>
        </w:rPr>
      </w:pPr>
      <w:r w:rsidRPr="00DF7637">
        <w:rPr>
          <w:rFonts w:ascii="Arial" w:hAnsi="Arial" w:cs="Arial"/>
        </w:rPr>
        <w:t>Participer à toutes les formations pertinentes pour améliorer les compétences de communication et de collaboration avec les Sociétés nationales partenaires.</w:t>
      </w:r>
    </w:p>
    <w:p w14:paraId="6A8ADA74" w14:textId="77777777" w:rsidR="00E10669" w:rsidRPr="00905C20" w:rsidRDefault="00E10669" w:rsidP="00905C20">
      <w:pPr>
        <w:numPr>
          <w:ilvl w:val="0"/>
          <w:numId w:val="13"/>
        </w:numPr>
        <w:tabs>
          <w:tab w:val="num" w:pos="720"/>
        </w:tabs>
        <w:spacing w:after="0" w:line="240" w:lineRule="auto"/>
        <w:jc w:val="both"/>
        <w:rPr>
          <w:rFonts w:ascii="Arial" w:hAnsi="Arial" w:cs="Arial"/>
          <w:b/>
          <w:bCs/>
        </w:rPr>
      </w:pPr>
      <w:r w:rsidRPr="00905C20">
        <w:rPr>
          <w:rFonts w:ascii="Arial" w:hAnsi="Arial" w:cs="Arial"/>
          <w:b/>
          <w:bCs/>
        </w:rPr>
        <w:t>Soutien à la mise en œuvre d’activités de GRC en mettant l’accent sur la RRC et la préparation :</w:t>
      </w:r>
    </w:p>
    <w:p w14:paraId="10811DC2" w14:textId="1369B1B1" w:rsidR="00DF7637" w:rsidRPr="00DF7637" w:rsidRDefault="00DF7637" w:rsidP="00905C20">
      <w:pPr>
        <w:numPr>
          <w:ilvl w:val="1"/>
          <w:numId w:val="13"/>
        </w:numPr>
        <w:tabs>
          <w:tab w:val="clear" w:pos="1080"/>
          <w:tab w:val="num" w:pos="1440"/>
        </w:tabs>
        <w:spacing w:after="0" w:line="240" w:lineRule="auto"/>
        <w:ind w:left="709"/>
        <w:jc w:val="both"/>
        <w:rPr>
          <w:rFonts w:ascii="Arial" w:hAnsi="Arial" w:cs="Arial"/>
        </w:rPr>
      </w:pPr>
      <w:r w:rsidRPr="00DF7637">
        <w:rPr>
          <w:rFonts w:ascii="Arial" w:hAnsi="Arial" w:cs="Arial"/>
        </w:rPr>
        <w:t>Contribuer à l'élaboration, à la mise à jour et à la mise en œuvre de plans d'urgence, de protocoles et de</w:t>
      </w:r>
      <w:r w:rsidR="00905C20">
        <w:rPr>
          <w:rFonts w:ascii="Arial" w:hAnsi="Arial" w:cs="Arial"/>
        </w:rPr>
        <w:t>s</w:t>
      </w:r>
      <w:r w:rsidRPr="00DF7637">
        <w:rPr>
          <w:rFonts w:ascii="Arial" w:hAnsi="Arial" w:cs="Arial"/>
        </w:rPr>
        <w:t xml:space="preserve"> procédures opérationnelles standard</w:t>
      </w:r>
      <w:r w:rsidR="00905C20">
        <w:rPr>
          <w:rFonts w:ascii="Arial" w:hAnsi="Arial" w:cs="Arial"/>
        </w:rPr>
        <w:t>s</w:t>
      </w:r>
      <w:r w:rsidRPr="00DF7637">
        <w:rPr>
          <w:rFonts w:ascii="Arial" w:hAnsi="Arial" w:cs="Arial"/>
        </w:rPr>
        <w:t>.</w:t>
      </w:r>
    </w:p>
    <w:p w14:paraId="16118793" w14:textId="448538CB" w:rsidR="00DF7637" w:rsidRDefault="0055033F" w:rsidP="00905C20">
      <w:pPr>
        <w:numPr>
          <w:ilvl w:val="1"/>
          <w:numId w:val="13"/>
        </w:numPr>
        <w:tabs>
          <w:tab w:val="clear" w:pos="1080"/>
          <w:tab w:val="num" w:pos="1440"/>
        </w:tabs>
        <w:spacing w:after="0" w:line="240" w:lineRule="auto"/>
        <w:ind w:left="709"/>
        <w:jc w:val="both"/>
        <w:rPr>
          <w:rFonts w:ascii="Arial" w:hAnsi="Arial" w:cs="Arial"/>
        </w:rPr>
      </w:pPr>
      <w:r w:rsidRPr="0055033F">
        <w:rPr>
          <w:rFonts w:ascii="Arial" w:hAnsi="Arial" w:cs="Arial"/>
        </w:rPr>
        <w:t>Aider à adapter le matériel de formation, coordonner et faciliter les formations et les exercices sur la préparation et la réponse aux catastrophes pour le personnel, les bénévoles et les membres de la communauté.</w:t>
      </w:r>
    </w:p>
    <w:p w14:paraId="1B210438" w14:textId="77777777" w:rsidR="00C767C6" w:rsidRPr="00DF7637" w:rsidRDefault="00C767C6" w:rsidP="00905C20">
      <w:pPr>
        <w:numPr>
          <w:ilvl w:val="1"/>
          <w:numId w:val="13"/>
        </w:numPr>
        <w:tabs>
          <w:tab w:val="clear" w:pos="1080"/>
          <w:tab w:val="num" w:pos="1440"/>
        </w:tabs>
        <w:spacing w:after="0" w:line="240" w:lineRule="auto"/>
        <w:ind w:left="709"/>
        <w:jc w:val="both"/>
        <w:rPr>
          <w:rFonts w:ascii="Arial" w:hAnsi="Arial" w:cs="Arial"/>
        </w:rPr>
      </w:pPr>
      <w:r w:rsidRPr="00DF7637">
        <w:rPr>
          <w:rFonts w:ascii="Arial" w:hAnsi="Arial" w:cs="Arial"/>
        </w:rPr>
        <w:t>Surveiller la mise en œuvre du programme, l’utilisation du budget et garantir des rapports en temps opportun aux superviseurs et aux donateurs.</w:t>
      </w:r>
    </w:p>
    <w:p w14:paraId="5CAB87FF" w14:textId="77777777" w:rsidR="00C767C6" w:rsidRPr="00DF7637" w:rsidRDefault="00C767C6" w:rsidP="00905C20">
      <w:pPr>
        <w:numPr>
          <w:ilvl w:val="1"/>
          <w:numId w:val="13"/>
        </w:numPr>
        <w:tabs>
          <w:tab w:val="clear" w:pos="1080"/>
          <w:tab w:val="num" w:pos="1440"/>
        </w:tabs>
        <w:spacing w:after="0" w:line="240" w:lineRule="auto"/>
        <w:ind w:left="709"/>
        <w:jc w:val="both"/>
        <w:rPr>
          <w:rFonts w:ascii="Arial" w:hAnsi="Arial" w:cs="Arial"/>
        </w:rPr>
      </w:pPr>
      <w:r w:rsidRPr="00DF7637">
        <w:rPr>
          <w:rFonts w:ascii="Arial" w:hAnsi="Arial" w:cs="Arial"/>
        </w:rPr>
        <w:t>Fournir un soutien au personnel de terrain (agents et coordinateurs de projet) et contribuer aux documents de reporting pertinents aux contextes locaux.</w:t>
      </w:r>
    </w:p>
    <w:p w14:paraId="398ADF5B" w14:textId="77777777" w:rsidR="00DF7637" w:rsidRPr="00DF7637" w:rsidRDefault="00DF7637" w:rsidP="00905C20">
      <w:pPr>
        <w:numPr>
          <w:ilvl w:val="1"/>
          <w:numId w:val="13"/>
        </w:numPr>
        <w:tabs>
          <w:tab w:val="clear" w:pos="1080"/>
          <w:tab w:val="num" w:pos="1440"/>
        </w:tabs>
        <w:spacing w:after="0" w:line="240" w:lineRule="auto"/>
        <w:ind w:left="709"/>
        <w:jc w:val="both"/>
        <w:rPr>
          <w:rFonts w:ascii="Arial" w:hAnsi="Arial" w:cs="Arial"/>
        </w:rPr>
      </w:pPr>
      <w:r w:rsidRPr="00DF7637">
        <w:rPr>
          <w:rFonts w:ascii="Arial" w:hAnsi="Arial" w:cs="Arial"/>
        </w:rPr>
        <w:t>Aider à assurer la coordination et l’harmonisation des activités CBDRR, CBHFA et de préparation.</w:t>
      </w:r>
    </w:p>
    <w:p w14:paraId="1FA76E71" w14:textId="7171A4A6" w:rsidR="00DF7637" w:rsidRPr="0082124A" w:rsidRDefault="00DF7637" w:rsidP="00905C20">
      <w:pPr>
        <w:numPr>
          <w:ilvl w:val="1"/>
          <w:numId w:val="13"/>
        </w:numPr>
        <w:tabs>
          <w:tab w:val="clear" w:pos="1080"/>
          <w:tab w:val="num" w:pos="1440"/>
        </w:tabs>
        <w:spacing w:after="0" w:line="240" w:lineRule="auto"/>
        <w:ind w:left="709"/>
        <w:jc w:val="both"/>
        <w:rPr>
          <w:rFonts w:ascii="Arial" w:hAnsi="Arial" w:cs="Arial"/>
        </w:rPr>
      </w:pPr>
      <w:r w:rsidRPr="00DF7637">
        <w:rPr>
          <w:rFonts w:ascii="Arial" w:hAnsi="Arial" w:cs="Arial"/>
        </w:rPr>
        <w:t>Soutenir la mise en œuvre du programme communautaire de RRC et de santé en intégration avec d’autres approches communautaires, notamment des campagnes de sensibilisation, des séances de formation et des exercices de simulation.</w:t>
      </w:r>
    </w:p>
    <w:p w14:paraId="7544AA5B" w14:textId="2A0B31B4" w:rsidR="00DF7637" w:rsidRPr="00905C20" w:rsidRDefault="00DF7637" w:rsidP="00905C20">
      <w:pPr>
        <w:numPr>
          <w:ilvl w:val="0"/>
          <w:numId w:val="13"/>
        </w:numPr>
        <w:tabs>
          <w:tab w:val="num" w:pos="720"/>
        </w:tabs>
        <w:spacing w:after="0" w:line="240" w:lineRule="auto"/>
        <w:jc w:val="both"/>
        <w:rPr>
          <w:rFonts w:ascii="Arial" w:hAnsi="Arial" w:cs="Arial"/>
          <w:b/>
          <w:bCs/>
        </w:rPr>
      </w:pPr>
      <w:r w:rsidRPr="00905C20">
        <w:rPr>
          <w:rFonts w:ascii="Arial" w:hAnsi="Arial" w:cs="Arial"/>
          <w:b/>
          <w:bCs/>
        </w:rPr>
        <w:t xml:space="preserve">Prise en charge du gestionnaire </w:t>
      </w:r>
      <w:r w:rsidR="00905C20" w:rsidRPr="00905C20">
        <w:rPr>
          <w:rFonts w:ascii="Arial" w:hAnsi="Arial" w:cs="Arial"/>
          <w:b/>
          <w:bCs/>
        </w:rPr>
        <w:t>GRC</w:t>
      </w:r>
      <w:r w:rsidRPr="00905C20">
        <w:rPr>
          <w:rFonts w:ascii="Arial" w:hAnsi="Arial" w:cs="Arial"/>
          <w:b/>
          <w:bCs/>
        </w:rPr>
        <w:t> :</w:t>
      </w:r>
    </w:p>
    <w:p w14:paraId="664865EF" w14:textId="4C2BAE2C" w:rsidR="004202C9" w:rsidRDefault="00DF7637" w:rsidP="00905C20">
      <w:pPr>
        <w:numPr>
          <w:ilvl w:val="1"/>
          <w:numId w:val="13"/>
        </w:numPr>
        <w:tabs>
          <w:tab w:val="clear" w:pos="1080"/>
          <w:tab w:val="num" w:pos="1440"/>
        </w:tabs>
        <w:spacing w:after="0" w:line="240" w:lineRule="auto"/>
        <w:ind w:left="709"/>
        <w:jc w:val="both"/>
        <w:rPr>
          <w:rFonts w:ascii="Arial" w:hAnsi="Arial" w:cs="Arial"/>
        </w:rPr>
      </w:pPr>
      <w:r w:rsidRPr="00DF7637">
        <w:rPr>
          <w:rFonts w:ascii="Arial" w:hAnsi="Arial" w:cs="Arial"/>
        </w:rPr>
        <w:t xml:space="preserve">Aider le responsable </w:t>
      </w:r>
      <w:r w:rsidR="00905C20">
        <w:rPr>
          <w:rFonts w:ascii="Arial" w:hAnsi="Arial" w:cs="Arial"/>
        </w:rPr>
        <w:t>GRC</w:t>
      </w:r>
      <w:r w:rsidRPr="00DF7637">
        <w:rPr>
          <w:rFonts w:ascii="Arial" w:hAnsi="Arial" w:cs="Arial"/>
        </w:rPr>
        <w:t xml:space="preserve"> à coordonner les activités </w:t>
      </w:r>
      <w:r w:rsidR="00905C20">
        <w:rPr>
          <w:rFonts w:ascii="Arial" w:hAnsi="Arial" w:cs="Arial"/>
        </w:rPr>
        <w:t>GRC</w:t>
      </w:r>
      <w:r w:rsidRPr="00DF7637">
        <w:rPr>
          <w:rFonts w:ascii="Arial" w:hAnsi="Arial" w:cs="Arial"/>
        </w:rPr>
        <w:t xml:space="preserve"> entre différents départements et équipes au sein de l'organisation.</w:t>
      </w:r>
    </w:p>
    <w:p w14:paraId="652A317A" w14:textId="32CA0694" w:rsidR="004202C9" w:rsidRPr="004202C9" w:rsidRDefault="004202C9" w:rsidP="00905C20">
      <w:pPr>
        <w:numPr>
          <w:ilvl w:val="1"/>
          <w:numId w:val="13"/>
        </w:numPr>
        <w:tabs>
          <w:tab w:val="clear" w:pos="1080"/>
          <w:tab w:val="num" w:pos="1440"/>
        </w:tabs>
        <w:spacing w:after="0" w:line="240" w:lineRule="auto"/>
        <w:ind w:left="709"/>
        <w:jc w:val="both"/>
        <w:rPr>
          <w:rFonts w:ascii="Arial" w:hAnsi="Arial" w:cs="Arial"/>
        </w:rPr>
      </w:pPr>
      <w:r>
        <w:rPr>
          <w:rFonts w:ascii="Arial" w:hAnsi="Arial" w:cs="Arial"/>
        </w:rPr>
        <w:t xml:space="preserve">Contribuer à l'élaboration et à la mise en œuvre des politiques, directives et protocoles </w:t>
      </w:r>
      <w:r w:rsidR="00905C20">
        <w:rPr>
          <w:rFonts w:ascii="Arial" w:hAnsi="Arial" w:cs="Arial"/>
        </w:rPr>
        <w:t>GRC</w:t>
      </w:r>
      <w:r>
        <w:rPr>
          <w:rFonts w:ascii="Arial" w:hAnsi="Arial" w:cs="Arial"/>
        </w:rPr>
        <w:t xml:space="preserve"> au sein du Croissant-Rouge marocain.</w:t>
      </w:r>
    </w:p>
    <w:p w14:paraId="027B6BDA" w14:textId="27201915" w:rsidR="00DF7637" w:rsidRPr="00DF7637" w:rsidRDefault="00DF7637" w:rsidP="00905C20">
      <w:pPr>
        <w:numPr>
          <w:ilvl w:val="1"/>
          <w:numId w:val="13"/>
        </w:numPr>
        <w:tabs>
          <w:tab w:val="clear" w:pos="1080"/>
          <w:tab w:val="num" w:pos="1440"/>
        </w:tabs>
        <w:spacing w:after="0" w:line="240" w:lineRule="auto"/>
        <w:ind w:left="709"/>
        <w:jc w:val="both"/>
        <w:rPr>
          <w:rFonts w:ascii="Arial" w:hAnsi="Arial" w:cs="Arial"/>
        </w:rPr>
      </w:pPr>
      <w:r w:rsidRPr="00DF7637">
        <w:rPr>
          <w:rFonts w:ascii="Arial" w:hAnsi="Arial" w:cs="Arial"/>
        </w:rPr>
        <w:t xml:space="preserve">Fournir un soutien administratif et logistique pour les réunions, ateliers et événements liés à la </w:t>
      </w:r>
      <w:r w:rsidR="00905C20">
        <w:rPr>
          <w:rFonts w:ascii="Arial" w:hAnsi="Arial" w:cs="Arial"/>
        </w:rPr>
        <w:t>GRC</w:t>
      </w:r>
      <w:r w:rsidRPr="00DF7637">
        <w:rPr>
          <w:rFonts w:ascii="Arial" w:hAnsi="Arial" w:cs="Arial"/>
        </w:rPr>
        <w:t>.</w:t>
      </w:r>
    </w:p>
    <w:p w14:paraId="53E53E7F" w14:textId="5F408A7C" w:rsidR="00DF7637" w:rsidRPr="00DF7637" w:rsidRDefault="00DF7637" w:rsidP="00905C20">
      <w:pPr>
        <w:numPr>
          <w:ilvl w:val="1"/>
          <w:numId w:val="13"/>
        </w:numPr>
        <w:tabs>
          <w:tab w:val="clear" w:pos="1080"/>
          <w:tab w:val="num" w:pos="1440"/>
        </w:tabs>
        <w:spacing w:after="0" w:line="240" w:lineRule="auto"/>
        <w:ind w:left="709"/>
        <w:jc w:val="both"/>
        <w:rPr>
          <w:rFonts w:ascii="Arial" w:hAnsi="Arial" w:cs="Arial"/>
        </w:rPr>
      </w:pPr>
      <w:r w:rsidRPr="00DF7637">
        <w:rPr>
          <w:rFonts w:ascii="Arial" w:hAnsi="Arial" w:cs="Arial"/>
        </w:rPr>
        <w:t xml:space="preserve">Préparer des rapports, des présentations et d'autres documents selon les besoins du gestionnaire </w:t>
      </w:r>
      <w:r w:rsidR="00905C20">
        <w:rPr>
          <w:rFonts w:ascii="Arial" w:hAnsi="Arial" w:cs="Arial"/>
        </w:rPr>
        <w:t>GRC</w:t>
      </w:r>
      <w:r w:rsidRPr="00DF7637">
        <w:rPr>
          <w:rFonts w:ascii="Arial" w:hAnsi="Arial" w:cs="Arial"/>
        </w:rPr>
        <w:t>.</w:t>
      </w:r>
    </w:p>
    <w:p w14:paraId="452C26A2" w14:textId="7F8B8925" w:rsidR="007A62B7" w:rsidRDefault="00DF7637" w:rsidP="009810D6">
      <w:pPr>
        <w:numPr>
          <w:ilvl w:val="1"/>
          <w:numId w:val="13"/>
        </w:numPr>
        <w:tabs>
          <w:tab w:val="clear" w:pos="1080"/>
          <w:tab w:val="num" w:pos="1440"/>
        </w:tabs>
        <w:spacing w:after="0" w:line="240" w:lineRule="auto"/>
        <w:ind w:left="709"/>
        <w:jc w:val="both"/>
        <w:rPr>
          <w:rFonts w:ascii="Arial" w:hAnsi="Arial" w:cs="Arial"/>
        </w:rPr>
      </w:pPr>
      <w:r w:rsidRPr="00DF7637">
        <w:rPr>
          <w:rFonts w:ascii="Arial" w:hAnsi="Arial" w:cs="Arial"/>
        </w:rPr>
        <w:t xml:space="preserve">Aider à élaborer les budgets pour les activités planifiées en collaboration avec le coordonnateur du projet </w:t>
      </w:r>
      <w:r w:rsidR="009810D6">
        <w:rPr>
          <w:rFonts w:ascii="Arial" w:hAnsi="Arial" w:cs="Arial"/>
        </w:rPr>
        <w:t>du CRM</w:t>
      </w:r>
      <w:r w:rsidRPr="00DF7637">
        <w:rPr>
          <w:rFonts w:ascii="Arial" w:hAnsi="Arial" w:cs="Arial"/>
        </w:rPr>
        <w:t>.</w:t>
      </w:r>
    </w:p>
    <w:p w14:paraId="7F820D2F" w14:textId="77777777" w:rsidR="00905C20" w:rsidRDefault="00905C20" w:rsidP="00905C20">
      <w:pPr>
        <w:spacing w:after="0" w:line="240" w:lineRule="auto"/>
        <w:jc w:val="both"/>
        <w:rPr>
          <w:rFonts w:ascii="Arial" w:hAnsi="Arial" w:cs="Arial"/>
        </w:rPr>
      </w:pPr>
    </w:p>
    <w:p w14:paraId="3B40B6F1" w14:textId="77777777" w:rsidR="00905C20" w:rsidRPr="006E2DB3" w:rsidRDefault="00905C20" w:rsidP="00905C20">
      <w:pPr>
        <w:spacing w:after="0" w:line="240" w:lineRule="auto"/>
        <w:jc w:val="both"/>
        <w:rPr>
          <w:rFonts w:ascii="Arial" w:hAnsi="Arial" w:cs="Arial"/>
        </w:rPr>
      </w:pPr>
    </w:p>
    <w:p w14:paraId="59321887" w14:textId="156F4BF2" w:rsidR="00580FAE" w:rsidRPr="006E2DB3" w:rsidRDefault="00DD348F" w:rsidP="00905C20">
      <w:pPr>
        <w:pStyle w:val="Titre2"/>
        <w:spacing w:before="0"/>
      </w:pPr>
      <w:r w:rsidRPr="006E2DB3">
        <w:lastRenderedPageBreak/>
        <w:t>Intégration organisationnelle</w:t>
      </w:r>
    </w:p>
    <w:p w14:paraId="2EFAF60E" w14:textId="77777777" w:rsidR="009810D6" w:rsidRDefault="009810D6" w:rsidP="009810D6">
      <w:pPr>
        <w:jc w:val="both"/>
        <w:rPr>
          <w:rFonts w:ascii="Arial" w:hAnsi="Arial" w:cs="Arial"/>
          <w:highlight w:val="yellow"/>
        </w:rPr>
      </w:pPr>
    </w:p>
    <w:p w14:paraId="6B4A1076" w14:textId="7A501ECC" w:rsidR="00C80682" w:rsidRDefault="00DD348F" w:rsidP="009810D6">
      <w:pPr>
        <w:jc w:val="both"/>
        <w:rPr>
          <w:rFonts w:ascii="Arial" w:hAnsi="Arial" w:cs="Arial"/>
        </w:rPr>
      </w:pPr>
      <w:r w:rsidRPr="009810D6">
        <w:rPr>
          <w:rFonts w:ascii="Arial" w:hAnsi="Arial" w:cs="Arial"/>
        </w:rPr>
        <w:t>L</w:t>
      </w:r>
      <w:r w:rsidR="009810D6" w:rsidRPr="009810D6">
        <w:rPr>
          <w:rFonts w:ascii="Arial" w:hAnsi="Arial" w:cs="Arial"/>
        </w:rPr>
        <w:t xml:space="preserve">'officier </w:t>
      </w:r>
      <w:r w:rsidR="00905C20" w:rsidRPr="009810D6">
        <w:rPr>
          <w:rFonts w:ascii="Arial" w:hAnsi="Arial" w:cs="Arial"/>
        </w:rPr>
        <w:t>GRC</w:t>
      </w:r>
      <w:r w:rsidRPr="009810D6">
        <w:rPr>
          <w:rFonts w:ascii="Arial" w:hAnsi="Arial" w:cs="Arial"/>
        </w:rPr>
        <w:t xml:space="preserve"> fait partie du personnel du </w:t>
      </w:r>
      <w:r w:rsidR="009810D6" w:rsidRPr="009810D6">
        <w:rPr>
          <w:rFonts w:ascii="Arial" w:hAnsi="Arial" w:cs="Arial"/>
        </w:rPr>
        <w:t xml:space="preserve">siège </w:t>
      </w:r>
      <w:r w:rsidRPr="009810D6">
        <w:rPr>
          <w:rFonts w:ascii="Arial" w:hAnsi="Arial" w:cs="Arial"/>
        </w:rPr>
        <w:t xml:space="preserve">national du </w:t>
      </w:r>
      <w:r w:rsidR="009810D6" w:rsidRPr="009810D6">
        <w:rPr>
          <w:rFonts w:ascii="Arial" w:hAnsi="Arial" w:cs="Arial"/>
        </w:rPr>
        <w:t xml:space="preserve">CRM </w:t>
      </w:r>
      <w:r w:rsidRPr="009810D6">
        <w:rPr>
          <w:rFonts w:ascii="Arial" w:hAnsi="Arial" w:cs="Arial"/>
        </w:rPr>
        <w:t>et fera référence au</w:t>
      </w:r>
      <w:r w:rsidR="009810D6">
        <w:rPr>
          <w:rFonts w:ascii="Arial" w:hAnsi="Arial" w:cs="Arial"/>
        </w:rPr>
        <w:t xml:space="preserve"> Directeur de l’administration centrale du CRM </w:t>
      </w:r>
      <w:r w:rsidRPr="009810D6">
        <w:rPr>
          <w:rFonts w:ascii="Arial" w:hAnsi="Arial" w:cs="Arial"/>
        </w:rPr>
        <w:t xml:space="preserve">en ce qui concerne les aspects contractuels et au </w:t>
      </w:r>
      <w:r w:rsidR="009810D6">
        <w:rPr>
          <w:rFonts w:ascii="Arial" w:hAnsi="Arial" w:cs="Arial"/>
        </w:rPr>
        <w:t>Chef de la division de GC du CRM,</w:t>
      </w:r>
      <w:r w:rsidRPr="009810D6">
        <w:rPr>
          <w:rFonts w:ascii="Arial" w:hAnsi="Arial" w:cs="Arial"/>
        </w:rPr>
        <w:t xml:space="preserve"> aux délégués du GRC </w:t>
      </w:r>
      <w:r w:rsidR="009810D6">
        <w:rPr>
          <w:rFonts w:ascii="Arial" w:hAnsi="Arial" w:cs="Arial"/>
        </w:rPr>
        <w:t xml:space="preserve">de la CR allemande </w:t>
      </w:r>
      <w:r w:rsidRPr="009810D6">
        <w:rPr>
          <w:rFonts w:ascii="Arial" w:hAnsi="Arial" w:cs="Arial"/>
        </w:rPr>
        <w:t>du CBHFA en ce qui concerne la planification et la mise en œuvre des activités du projet. Les programmes sont développés ensemble par le QG du MRCS et l</w:t>
      </w:r>
      <w:r w:rsidR="009810D6">
        <w:rPr>
          <w:rFonts w:ascii="Arial" w:hAnsi="Arial" w:cs="Arial"/>
        </w:rPr>
        <w:t>a CRA,</w:t>
      </w:r>
      <w:r w:rsidRPr="009810D6">
        <w:rPr>
          <w:rFonts w:ascii="Arial" w:hAnsi="Arial" w:cs="Arial"/>
        </w:rPr>
        <w:t xml:space="preserve"> en coordination avec tous les partenaires.</w:t>
      </w:r>
    </w:p>
    <w:p w14:paraId="0AB8385C" w14:textId="58CA7B40" w:rsidR="0090709F" w:rsidRPr="006E2DB3" w:rsidRDefault="0090709F" w:rsidP="00905C20">
      <w:pPr>
        <w:pStyle w:val="Titre2"/>
        <w:spacing w:before="0"/>
      </w:pPr>
      <w:r w:rsidRPr="006E2DB3">
        <w:t>Principes applicables à tout le personnel</w:t>
      </w:r>
    </w:p>
    <w:p w14:paraId="1554F730" w14:textId="779BA9E0" w:rsidR="0090709F" w:rsidRPr="0090709F" w:rsidRDefault="0090709F" w:rsidP="00905C20">
      <w:pPr>
        <w:pStyle w:val="Paragraphedeliste"/>
        <w:numPr>
          <w:ilvl w:val="0"/>
          <w:numId w:val="4"/>
        </w:numPr>
        <w:spacing w:after="0" w:line="240" w:lineRule="auto"/>
        <w:jc w:val="both"/>
        <w:textAlignment w:val="baseline"/>
        <w:rPr>
          <w:rFonts w:ascii="Arial" w:hAnsi="Arial" w:cs="Arial"/>
        </w:rPr>
      </w:pPr>
      <w:r w:rsidRPr="0090709F">
        <w:rPr>
          <w:rFonts w:ascii="Arial" w:hAnsi="Arial" w:cs="Arial"/>
        </w:rPr>
        <w:t>Assurer une relation de travail efficace avec le Croissant-Rouge marocain et ses partenaires.</w:t>
      </w:r>
    </w:p>
    <w:p w14:paraId="1D57EB66" w14:textId="50EE7202" w:rsidR="0090709F" w:rsidRPr="0090709F" w:rsidRDefault="0090709F" w:rsidP="00905C20">
      <w:pPr>
        <w:pStyle w:val="Paragraphedeliste"/>
        <w:numPr>
          <w:ilvl w:val="0"/>
          <w:numId w:val="4"/>
        </w:numPr>
        <w:spacing w:after="0" w:line="240" w:lineRule="auto"/>
        <w:jc w:val="both"/>
        <w:textAlignment w:val="baseline"/>
        <w:rPr>
          <w:rFonts w:ascii="Arial" w:hAnsi="Arial" w:cs="Arial"/>
        </w:rPr>
      </w:pPr>
      <w:r w:rsidRPr="0090709F">
        <w:rPr>
          <w:rFonts w:ascii="Arial" w:hAnsi="Arial" w:cs="Arial"/>
        </w:rPr>
        <w:t>Respecter et travailler conformément aux principes de la Croix-Rouge et du Croissant-Rouge.</w:t>
      </w:r>
    </w:p>
    <w:p w14:paraId="5A1DB5A3" w14:textId="5E1075C3" w:rsidR="00C80682" w:rsidRPr="006E2DB3" w:rsidRDefault="0090709F" w:rsidP="00905C20">
      <w:pPr>
        <w:pStyle w:val="Paragraphedeliste"/>
        <w:numPr>
          <w:ilvl w:val="0"/>
          <w:numId w:val="4"/>
        </w:numPr>
        <w:spacing w:after="0" w:line="240" w:lineRule="auto"/>
        <w:jc w:val="both"/>
        <w:textAlignment w:val="baseline"/>
        <w:rPr>
          <w:rFonts w:ascii="Arial" w:hAnsi="Arial" w:cs="Arial"/>
          <w:b/>
          <w:bCs/>
        </w:rPr>
      </w:pPr>
      <w:r w:rsidRPr="0090709F">
        <w:rPr>
          <w:rFonts w:ascii="Arial" w:hAnsi="Arial" w:cs="Arial"/>
        </w:rPr>
        <w:t>Effectuer toute autre tâche et responsabilité liée au travail qui pourrait être assignée par le supérieur hiérarchique.</w:t>
      </w:r>
    </w:p>
    <w:p w14:paraId="168ADABC" w14:textId="5662435D" w:rsidR="00C80682" w:rsidRDefault="0090709F" w:rsidP="006E2DB3">
      <w:pPr>
        <w:pStyle w:val="Titre2"/>
      </w:pPr>
      <w:r w:rsidRPr="006E2DB3">
        <w:t>Qualifications requises pour le poste</w:t>
      </w:r>
    </w:p>
    <w:p w14:paraId="03CD12DF" w14:textId="77777777" w:rsidR="006E2DB3" w:rsidRPr="006E2DB3" w:rsidRDefault="006E2DB3" w:rsidP="006E2DB3"/>
    <w:tbl>
      <w:tblPr>
        <w:tblW w:w="9677"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20"/>
        <w:gridCol w:w="135"/>
        <w:gridCol w:w="1074"/>
        <w:gridCol w:w="1148"/>
      </w:tblGrid>
      <w:tr w:rsidR="00C80682" w:rsidRPr="009810D6" w14:paraId="107DAC36" w14:textId="77777777" w:rsidTr="2541683B">
        <w:trPr>
          <w:trHeight w:val="330"/>
        </w:trPr>
        <w:tc>
          <w:tcPr>
            <w:tcW w:w="7320" w:type="dxa"/>
            <w:tcBorders>
              <w:top w:val="single" w:sz="6" w:space="0" w:color="A29C8D"/>
              <w:left w:val="single" w:sz="6" w:space="0" w:color="A29C8D"/>
              <w:bottom w:val="single" w:sz="6" w:space="0" w:color="A29C8D"/>
              <w:right w:val="single" w:sz="6" w:space="0" w:color="A29C8D"/>
            </w:tcBorders>
            <w:shd w:val="clear" w:color="auto" w:fill="A29C8D"/>
            <w:vAlign w:val="center"/>
            <w:hideMark/>
          </w:tcPr>
          <w:p w14:paraId="67F62075" w14:textId="531AEF71" w:rsidR="00C80682" w:rsidRPr="009810D6" w:rsidRDefault="495B9C28" w:rsidP="2541683B">
            <w:pPr>
              <w:spacing w:after="0" w:line="240" w:lineRule="auto"/>
              <w:jc w:val="center"/>
              <w:textAlignment w:val="baseline"/>
              <w:rPr>
                <w:rFonts w:asciiTheme="minorBidi" w:eastAsia="Times New Roman" w:hAnsiTheme="minorBidi"/>
                <w:color w:val="FFFFFF" w:themeColor="background1"/>
                <w:sz w:val="20"/>
                <w:szCs w:val="20"/>
                <w:lang w:val="en-US"/>
              </w:rPr>
            </w:pPr>
            <w:r w:rsidRPr="009810D6">
              <w:rPr>
                <w:rFonts w:asciiTheme="minorBidi" w:eastAsia="Times New Roman" w:hAnsiTheme="minorBidi"/>
                <w:b/>
                <w:bCs/>
                <w:color w:val="FFFFFF" w:themeColor="background1"/>
                <w:sz w:val="20"/>
                <w:szCs w:val="20"/>
                <w:lang w:val="fr-FR"/>
              </w:rPr>
              <w:t>Éducation</w:t>
            </w:r>
          </w:p>
        </w:tc>
        <w:tc>
          <w:tcPr>
            <w:tcW w:w="1209" w:type="dxa"/>
            <w:gridSpan w:val="2"/>
            <w:tcBorders>
              <w:top w:val="single" w:sz="6" w:space="0" w:color="A29C8D"/>
              <w:left w:val="single" w:sz="6" w:space="0" w:color="A29C8D"/>
              <w:bottom w:val="single" w:sz="6" w:space="0" w:color="A29C8D"/>
              <w:right w:val="single" w:sz="6" w:space="0" w:color="A29C8D"/>
            </w:tcBorders>
            <w:shd w:val="clear" w:color="auto" w:fill="A29C8D"/>
            <w:vAlign w:val="center"/>
            <w:hideMark/>
          </w:tcPr>
          <w:p w14:paraId="68481140" w14:textId="3D423906" w:rsidR="00C80682" w:rsidRPr="009810D6" w:rsidRDefault="495B9C28" w:rsidP="2541683B">
            <w:pPr>
              <w:spacing w:after="0" w:line="240" w:lineRule="auto"/>
              <w:jc w:val="center"/>
              <w:textAlignment w:val="baseline"/>
              <w:rPr>
                <w:rFonts w:asciiTheme="minorBidi" w:eastAsia="Times New Roman" w:hAnsiTheme="minorBidi"/>
                <w:sz w:val="20"/>
                <w:szCs w:val="20"/>
                <w:lang w:val="en-US"/>
              </w:rPr>
            </w:pPr>
            <w:r w:rsidRPr="009810D6">
              <w:rPr>
                <w:rFonts w:asciiTheme="minorBidi" w:eastAsia="Times New Roman" w:hAnsiTheme="minorBidi"/>
                <w:b/>
                <w:bCs/>
                <w:color w:val="FFFFFF" w:themeColor="background1"/>
                <w:sz w:val="20"/>
                <w:szCs w:val="20"/>
                <w:lang w:val="fr-FR"/>
              </w:rPr>
              <w:t>Requis</w:t>
            </w:r>
            <w:r w:rsidRPr="009810D6">
              <w:rPr>
                <w:rFonts w:asciiTheme="minorBidi" w:eastAsia="Times New Roman" w:hAnsiTheme="minorBidi"/>
                <w:color w:val="FFFFFF" w:themeColor="background1"/>
                <w:sz w:val="20"/>
                <w:szCs w:val="20"/>
                <w:lang w:val="en-US"/>
              </w:rPr>
              <w:t> </w:t>
            </w:r>
          </w:p>
        </w:tc>
        <w:tc>
          <w:tcPr>
            <w:tcW w:w="1148" w:type="dxa"/>
            <w:tcBorders>
              <w:top w:val="single" w:sz="6" w:space="0" w:color="A29C8D"/>
              <w:left w:val="single" w:sz="6" w:space="0" w:color="A29C8D"/>
              <w:bottom w:val="single" w:sz="6" w:space="0" w:color="A29C8D"/>
              <w:right w:val="single" w:sz="6" w:space="0" w:color="A29C8D"/>
            </w:tcBorders>
            <w:shd w:val="clear" w:color="auto" w:fill="A29C8D"/>
            <w:vAlign w:val="center"/>
            <w:hideMark/>
          </w:tcPr>
          <w:p w14:paraId="2FCAC1E8" w14:textId="162F203A" w:rsidR="00C80682" w:rsidRPr="009810D6" w:rsidRDefault="5F2BA13B" w:rsidP="2541683B">
            <w:pPr>
              <w:spacing w:after="0" w:line="240" w:lineRule="auto"/>
              <w:jc w:val="center"/>
              <w:textAlignment w:val="baseline"/>
              <w:rPr>
                <w:rFonts w:asciiTheme="minorBidi" w:eastAsia="Times New Roman" w:hAnsiTheme="minorBidi"/>
                <w:sz w:val="20"/>
                <w:szCs w:val="20"/>
                <w:lang w:val="en-US"/>
              </w:rPr>
            </w:pPr>
            <w:r w:rsidRPr="009810D6">
              <w:rPr>
                <w:rFonts w:asciiTheme="minorBidi" w:eastAsia="Times New Roman" w:hAnsiTheme="minorBidi"/>
                <w:b/>
                <w:bCs/>
                <w:color w:val="FFFFFF" w:themeColor="background1"/>
                <w:sz w:val="20"/>
                <w:szCs w:val="20"/>
                <w:lang w:val="fr-FR"/>
              </w:rPr>
              <w:t>Préféré</w:t>
            </w:r>
          </w:p>
        </w:tc>
      </w:tr>
      <w:tr w:rsidR="00C80682" w:rsidRPr="009810D6" w14:paraId="619C2193" w14:textId="77777777" w:rsidTr="2541683B">
        <w:trPr>
          <w:trHeight w:val="330"/>
        </w:trPr>
        <w:tc>
          <w:tcPr>
            <w:tcW w:w="7320" w:type="dxa"/>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40445FAB" w14:textId="369C8BE7" w:rsidR="00C80682" w:rsidRPr="009810D6" w:rsidRDefault="5F2BA13B" w:rsidP="2541683B">
            <w:pPr>
              <w:spacing w:after="0" w:line="240" w:lineRule="auto"/>
              <w:jc w:val="center"/>
              <w:textAlignment w:val="baseline"/>
              <w:rPr>
                <w:rFonts w:asciiTheme="minorBidi" w:eastAsia="Times New Roman" w:hAnsiTheme="minorBidi"/>
                <w:sz w:val="20"/>
                <w:szCs w:val="20"/>
                <w:lang w:val="fr-FR"/>
              </w:rPr>
            </w:pPr>
            <w:r w:rsidRPr="009810D6">
              <w:rPr>
                <w:rFonts w:asciiTheme="minorBidi" w:eastAsia="Times New Roman" w:hAnsiTheme="minorBidi"/>
                <w:sz w:val="20"/>
                <w:szCs w:val="20"/>
                <w:lang w:val="fr-FR"/>
              </w:rPr>
              <w:t>Diplôme universitaire pertinent ou expérience équivalente</w:t>
            </w:r>
          </w:p>
        </w:tc>
        <w:tc>
          <w:tcPr>
            <w:tcW w:w="1209" w:type="dxa"/>
            <w:gridSpan w:val="2"/>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1A170AF9" w14:textId="326059F9" w:rsidR="00C80682" w:rsidRPr="009810D6" w:rsidRDefault="00D26ED8" w:rsidP="00031172">
            <w:pPr>
              <w:spacing w:after="0" w:line="240" w:lineRule="auto"/>
              <w:jc w:val="center"/>
              <w:textAlignment w:val="baseline"/>
              <w:rPr>
                <w:rFonts w:asciiTheme="minorBidi" w:eastAsia="Times New Roman" w:hAnsiTheme="minorBidi"/>
                <w:sz w:val="20"/>
                <w:szCs w:val="20"/>
                <w:lang w:val="en-US"/>
              </w:rPr>
            </w:pPr>
            <w:r w:rsidRPr="009810D6">
              <w:rPr>
                <w:rFonts w:asciiTheme="minorBidi" w:eastAsia="Times New Roman" w:hAnsiTheme="minorBidi"/>
                <w:sz w:val="20"/>
                <w:szCs w:val="20"/>
                <w:lang w:val="fr-FR"/>
              </w:rPr>
              <w:t>X</w:t>
            </w:r>
          </w:p>
        </w:tc>
        <w:tc>
          <w:tcPr>
            <w:tcW w:w="1148" w:type="dxa"/>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010CC2DC" w14:textId="35687B07" w:rsidR="00C80682" w:rsidRPr="009810D6" w:rsidRDefault="00C80682" w:rsidP="00031172">
            <w:pPr>
              <w:spacing w:after="0" w:line="240" w:lineRule="auto"/>
              <w:jc w:val="center"/>
              <w:textAlignment w:val="baseline"/>
              <w:rPr>
                <w:rFonts w:asciiTheme="minorBidi" w:eastAsia="Times New Roman" w:hAnsiTheme="minorBidi"/>
                <w:sz w:val="20"/>
                <w:szCs w:val="20"/>
                <w:lang w:val="en-US"/>
              </w:rPr>
            </w:pPr>
          </w:p>
        </w:tc>
      </w:tr>
      <w:tr w:rsidR="007964AF" w:rsidRPr="009810D6" w14:paraId="0412C0FF" w14:textId="77777777" w:rsidTr="2541683B">
        <w:trPr>
          <w:trHeight w:val="330"/>
        </w:trPr>
        <w:tc>
          <w:tcPr>
            <w:tcW w:w="7320" w:type="dxa"/>
            <w:tcBorders>
              <w:top w:val="single" w:sz="6" w:space="0" w:color="A29C8D"/>
              <w:left w:val="single" w:sz="6" w:space="0" w:color="A29C8D"/>
              <w:bottom w:val="single" w:sz="6" w:space="0" w:color="A29C8D"/>
              <w:right w:val="single" w:sz="6" w:space="0" w:color="A29C8D"/>
            </w:tcBorders>
            <w:shd w:val="clear" w:color="auto" w:fill="auto"/>
            <w:vAlign w:val="center"/>
          </w:tcPr>
          <w:p w14:paraId="76AA433D" w14:textId="547A5B14" w:rsidR="007964AF" w:rsidRPr="009810D6" w:rsidRDefault="0359A43A" w:rsidP="2541683B">
            <w:pPr>
              <w:spacing w:after="0" w:line="240" w:lineRule="auto"/>
              <w:jc w:val="center"/>
              <w:textAlignment w:val="baseline"/>
              <w:rPr>
                <w:rFonts w:asciiTheme="minorBidi" w:eastAsia="Times New Roman" w:hAnsiTheme="minorBidi"/>
                <w:sz w:val="20"/>
                <w:szCs w:val="20"/>
                <w:lang w:val="fr-FR"/>
              </w:rPr>
            </w:pPr>
            <w:r w:rsidRPr="009810D6">
              <w:rPr>
                <w:rFonts w:asciiTheme="minorBidi" w:eastAsia="Times New Roman" w:hAnsiTheme="minorBidi"/>
                <w:sz w:val="20"/>
                <w:szCs w:val="20"/>
                <w:lang w:val="fr-FR"/>
              </w:rPr>
              <w:t>Des formations professionnelles pertinentes (liées au Croissant-Rouge, au secteur humanitaire et développement, au management, etc.)</w:t>
            </w:r>
          </w:p>
        </w:tc>
        <w:tc>
          <w:tcPr>
            <w:tcW w:w="1209" w:type="dxa"/>
            <w:gridSpan w:val="2"/>
            <w:tcBorders>
              <w:top w:val="single" w:sz="6" w:space="0" w:color="A29C8D"/>
              <w:left w:val="single" w:sz="6" w:space="0" w:color="A29C8D"/>
              <w:bottom w:val="single" w:sz="6" w:space="0" w:color="A29C8D"/>
              <w:right w:val="single" w:sz="6" w:space="0" w:color="A29C8D"/>
            </w:tcBorders>
            <w:shd w:val="clear" w:color="auto" w:fill="auto"/>
            <w:vAlign w:val="center"/>
          </w:tcPr>
          <w:p w14:paraId="7CE273B7" w14:textId="4DAF854A" w:rsidR="007964AF" w:rsidRPr="009810D6" w:rsidRDefault="00DE0CB6" w:rsidP="00031172">
            <w:pPr>
              <w:spacing w:after="0" w:line="240" w:lineRule="auto"/>
              <w:jc w:val="center"/>
              <w:textAlignment w:val="baseline"/>
              <w:rPr>
                <w:rFonts w:asciiTheme="minorBidi" w:eastAsia="Times New Roman" w:hAnsiTheme="minorBidi"/>
                <w:sz w:val="20"/>
                <w:szCs w:val="20"/>
                <w:lang w:val="en-US"/>
              </w:rPr>
            </w:pPr>
            <w:r w:rsidRPr="009810D6">
              <w:rPr>
                <w:rFonts w:asciiTheme="minorBidi" w:eastAsia="Times New Roman" w:hAnsiTheme="minorBidi"/>
                <w:sz w:val="20"/>
                <w:szCs w:val="20"/>
                <w:lang w:val="fr-FR"/>
              </w:rPr>
              <w:t>X</w:t>
            </w:r>
          </w:p>
        </w:tc>
        <w:tc>
          <w:tcPr>
            <w:tcW w:w="1148" w:type="dxa"/>
            <w:tcBorders>
              <w:top w:val="single" w:sz="6" w:space="0" w:color="A29C8D"/>
              <w:left w:val="single" w:sz="6" w:space="0" w:color="A29C8D"/>
              <w:bottom w:val="single" w:sz="6" w:space="0" w:color="A29C8D"/>
              <w:right w:val="single" w:sz="6" w:space="0" w:color="A29C8D"/>
            </w:tcBorders>
            <w:shd w:val="clear" w:color="auto" w:fill="auto"/>
            <w:vAlign w:val="center"/>
          </w:tcPr>
          <w:p w14:paraId="167E3DBA" w14:textId="5443F234" w:rsidR="007964AF" w:rsidRPr="009810D6" w:rsidRDefault="007964AF" w:rsidP="2541683B">
            <w:pPr>
              <w:spacing w:after="0" w:line="240" w:lineRule="auto"/>
              <w:jc w:val="center"/>
              <w:textAlignment w:val="baseline"/>
              <w:rPr>
                <w:rFonts w:asciiTheme="minorBidi" w:eastAsia="Times New Roman" w:hAnsiTheme="minorBidi"/>
                <w:sz w:val="20"/>
                <w:szCs w:val="20"/>
                <w:lang w:val="en-US"/>
              </w:rPr>
            </w:pPr>
          </w:p>
        </w:tc>
      </w:tr>
      <w:tr w:rsidR="0090709F" w:rsidRPr="009810D6" w14:paraId="43F2173B" w14:textId="77777777" w:rsidTr="2541683B">
        <w:trPr>
          <w:trHeight w:val="330"/>
        </w:trPr>
        <w:tc>
          <w:tcPr>
            <w:tcW w:w="7320" w:type="dxa"/>
            <w:tcBorders>
              <w:top w:val="single" w:sz="6" w:space="0" w:color="A29C8D"/>
              <w:left w:val="single" w:sz="6" w:space="0" w:color="A29C8D"/>
              <w:bottom w:val="single" w:sz="6" w:space="0" w:color="A29C8D"/>
              <w:right w:val="single" w:sz="6" w:space="0" w:color="A29C8D"/>
            </w:tcBorders>
            <w:shd w:val="clear" w:color="auto" w:fill="A29C8D"/>
            <w:vAlign w:val="center"/>
            <w:hideMark/>
          </w:tcPr>
          <w:p w14:paraId="3DC0F253" w14:textId="50F8D24A" w:rsidR="0090709F" w:rsidRPr="009810D6" w:rsidRDefault="5F2BA13B" w:rsidP="2541683B">
            <w:pPr>
              <w:spacing w:after="0" w:line="240" w:lineRule="auto"/>
              <w:jc w:val="center"/>
              <w:textAlignment w:val="baseline"/>
              <w:rPr>
                <w:rFonts w:asciiTheme="minorBidi" w:eastAsia="Times New Roman" w:hAnsiTheme="minorBidi"/>
                <w:color w:val="FFFFFF" w:themeColor="background1"/>
                <w:sz w:val="20"/>
                <w:szCs w:val="20"/>
                <w:lang w:val="en-US"/>
              </w:rPr>
            </w:pPr>
            <w:r w:rsidRPr="009810D6">
              <w:rPr>
                <w:rFonts w:asciiTheme="minorBidi" w:eastAsia="Times New Roman" w:hAnsiTheme="minorBidi"/>
                <w:b/>
                <w:bCs/>
                <w:color w:val="FFFFFF" w:themeColor="background1"/>
                <w:sz w:val="20"/>
                <w:szCs w:val="20"/>
                <w:lang w:val="fr-FR"/>
              </w:rPr>
              <w:t>Expérience</w:t>
            </w:r>
          </w:p>
        </w:tc>
        <w:tc>
          <w:tcPr>
            <w:tcW w:w="1209" w:type="dxa"/>
            <w:gridSpan w:val="2"/>
            <w:tcBorders>
              <w:top w:val="single" w:sz="6" w:space="0" w:color="A29C8D"/>
              <w:left w:val="single" w:sz="6" w:space="0" w:color="A29C8D"/>
              <w:bottom w:val="single" w:sz="6" w:space="0" w:color="A29C8D"/>
              <w:right w:val="single" w:sz="6" w:space="0" w:color="A29C8D"/>
            </w:tcBorders>
            <w:shd w:val="clear" w:color="auto" w:fill="A29C8D"/>
            <w:vAlign w:val="center"/>
            <w:hideMark/>
          </w:tcPr>
          <w:p w14:paraId="5F12FB6E" w14:textId="400AA7D7" w:rsidR="5F2BA13B" w:rsidRPr="009810D6" w:rsidRDefault="5F2BA13B" w:rsidP="2541683B">
            <w:pPr>
              <w:spacing w:after="0" w:line="240" w:lineRule="auto"/>
              <w:jc w:val="center"/>
              <w:rPr>
                <w:rFonts w:asciiTheme="minorBidi" w:eastAsia="Times New Roman" w:hAnsiTheme="minorBidi"/>
                <w:sz w:val="20"/>
                <w:szCs w:val="20"/>
                <w:lang w:val="en-US"/>
              </w:rPr>
            </w:pPr>
            <w:r w:rsidRPr="009810D6">
              <w:rPr>
                <w:rFonts w:asciiTheme="minorBidi" w:eastAsia="Times New Roman" w:hAnsiTheme="minorBidi"/>
                <w:b/>
                <w:bCs/>
                <w:color w:val="FFFFFF" w:themeColor="background1"/>
                <w:sz w:val="20"/>
                <w:szCs w:val="20"/>
                <w:lang w:val="fr-FR"/>
              </w:rPr>
              <w:t>Requis</w:t>
            </w:r>
            <w:r w:rsidRPr="009810D6">
              <w:rPr>
                <w:rFonts w:asciiTheme="minorBidi" w:eastAsia="Times New Roman" w:hAnsiTheme="minorBidi"/>
                <w:color w:val="FFFFFF" w:themeColor="background1"/>
                <w:sz w:val="20"/>
                <w:szCs w:val="20"/>
                <w:lang w:val="en-US"/>
              </w:rPr>
              <w:t> </w:t>
            </w:r>
          </w:p>
        </w:tc>
        <w:tc>
          <w:tcPr>
            <w:tcW w:w="1148" w:type="dxa"/>
            <w:tcBorders>
              <w:top w:val="single" w:sz="6" w:space="0" w:color="A29C8D"/>
              <w:left w:val="single" w:sz="6" w:space="0" w:color="A29C8D"/>
              <w:bottom w:val="single" w:sz="6" w:space="0" w:color="A29C8D"/>
              <w:right w:val="single" w:sz="6" w:space="0" w:color="A29C8D"/>
            </w:tcBorders>
            <w:shd w:val="clear" w:color="auto" w:fill="A29C8D"/>
            <w:vAlign w:val="center"/>
            <w:hideMark/>
          </w:tcPr>
          <w:p w14:paraId="29A5426D" w14:textId="69D5608D" w:rsidR="0090709F" w:rsidRPr="009810D6" w:rsidRDefault="5F2BA13B" w:rsidP="2541683B">
            <w:pPr>
              <w:spacing w:after="0" w:line="240" w:lineRule="auto"/>
              <w:jc w:val="center"/>
              <w:textAlignment w:val="baseline"/>
              <w:rPr>
                <w:rFonts w:asciiTheme="minorBidi" w:eastAsia="Times New Roman" w:hAnsiTheme="minorBidi"/>
                <w:sz w:val="20"/>
                <w:szCs w:val="20"/>
                <w:lang w:val="en-US"/>
              </w:rPr>
            </w:pPr>
            <w:r w:rsidRPr="009810D6">
              <w:rPr>
                <w:rFonts w:asciiTheme="minorBidi" w:eastAsia="Times New Roman" w:hAnsiTheme="minorBidi"/>
                <w:b/>
                <w:bCs/>
                <w:color w:val="FFFFFF" w:themeColor="background1"/>
                <w:sz w:val="20"/>
                <w:szCs w:val="20"/>
                <w:lang w:val="fr-FR"/>
              </w:rPr>
              <w:t>Préféré</w:t>
            </w:r>
          </w:p>
        </w:tc>
      </w:tr>
      <w:tr w:rsidR="0090709F" w:rsidRPr="009810D6" w14:paraId="2307C479" w14:textId="77777777" w:rsidTr="2541683B">
        <w:trPr>
          <w:trHeight w:val="330"/>
        </w:trPr>
        <w:tc>
          <w:tcPr>
            <w:tcW w:w="7320" w:type="dxa"/>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3971FEC9" w14:textId="66A4D44A" w:rsidR="0090709F" w:rsidRPr="009810D6" w:rsidRDefault="5F2BA13B" w:rsidP="2541683B">
            <w:pPr>
              <w:spacing w:after="0" w:line="240" w:lineRule="auto"/>
              <w:jc w:val="center"/>
              <w:textAlignment w:val="baseline"/>
              <w:rPr>
                <w:rFonts w:asciiTheme="minorBidi" w:eastAsia="Times New Roman" w:hAnsiTheme="minorBidi"/>
                <w:sz w:val="20"/>
                <w:szCs w:val="20"/>
                <w:lang w:val="fr-FR"/>
              </w:rPr>
            </w:pPr>
            <w:r w:rsidRPr="009810D6">
              <w:rPr>
                <w:rFonts w:asciiTheme="minorBidi" w:hAnsiTheme="minorBidi"/>
                <w:sz w:val="20"/>
                <w:szCs w:val="20"/>
              </w:rPr>
              <w:t>Expérience professionnelle antérieure dans le secteur du développement ou de l’intervention d’urgence</w:t>
            </w:r>
          </w:p>
        </w:tc>
        <w:tc>
          <w:tcPr>
            <w:tcW w:w="1209" w:type="dxa"/>
            <w:gridSpan w:val="2"/>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65484261" w14:textId="5C18C82B" w:rsidR="0090709F" w:rsidRPr="009810D6" w:rsidRDefault="0090709F" w:rsidP="00031172">
            <w:pPr>
              <w:spacing w:after="0" w:line="240" w:lineRule="auto"/>
              <w:jc w:val="center"/>
              <w:textAlignment w:val="baseline"/>
              <w:rPr>
                <w:rFonts w:asciiTheme="minorBidi" w:eastAsia="Times New Roman" w:hAnsiTheme="minorBidi"/>
                <w:sz w:val="20"/>
                <w:szCs w:val="20"/>
                <w:lang w:val="en-US"/>
              </w:rPr>
            </w:pPr>
            <w:r w:rsidRPr="009810D6">
              <w:rPr>
                <w:rFonts w:asciiTheme="minorBidi" w:eastAsia="Times New Roman" w:hAnsiTheme="minorBidi"/>
                <w:sz w:val="20"/>
                <w:szCs w:val="20"/>
                <w:lang w:val="fr-FR"/>
              </w:rPr>
              <w:t>X</w:t>
            </w:r>
          </w:p>
        </w:tc>
        <w:tc>
          <w:tcPr>
            <w:tcW w:w="1148" w:type="dxa"/>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20276985" w14:textId="3DC40CC9" w:rsidR="0090709F" w:rsidRPr="009810D6" w:rsidRDefault="0090709F" w:rsidP="00031172">
            <w:pPr>
              <w:spacing w:after="0" w:line="240" w:lineRule="auto"/>
              <w:jc w:val="center"/>
              <w:textAlignment w:val="baseline"/>
              <w:rPr>
                <w:rFonts w:asciiTheme="minorBidi" w:eastAsia="Times New Roman" w:hAnsiTheme="minorBidi"/>
                <w:sz w:val="20"/>
                <w:szCs w:val="20"/>
                <w:lang w:val="en-US"/>
              </w:rPr>
            </w:pPr>
          </w:p>
        </w:tc>
      </w:tr>
      <w:tr w:rsidR="0090709F" w:rsidRPr="009810D6" w14:paraId="5414F2BB" w14:textId="77777777" w:rsidTr="2541683B">
        <w:trPr>
          <w:trHeight w:val="330"/>
        </w:trPr>
        <w:tc>
          <w:tcPr>
            <w:tcW w:w="7320" w:type="dxa"/>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7C090F6C" w14:textId="0E8A6E52" w:rsidR="0090709F" w:rsidRPr="009810D6" w:rsidRDefault="5F2BA13B" w:rsidP="2541683B">
            <w:pPr>
              <w:spacing w:after="0" w:line="240" w:lineRule="auto"/>
              <w:jc w:val="center"/>
              <w:textAlignment w:val="baseline"/>
              <w:rPr>
                <w:rFonts w:asciiTheme="minorBidi" w:eastAsia="Times New Roman" w:hAnsiTheme="minorBidi"/>
                <w:sz w:val="20"/>
                <w:szCs w:val="20"/>
                <w:lang w:val="fr-FR"/>
              </w:rPr>
            </w:pPr>
            <w:r w:rsidRPr="009810D6">
              <w:rPr>
                <w:rFonts w:asciiTheme="minorBidi" w:hAnsiTheme="minorBidi"/>
                <w:sz w:val="20"/>
                <w:szCs w:val="20"/>
              </w:rPr>
              <w:t>Expérience avec le Croissant-Rouge, ancien volontaire/personnel</w:t>
            </w:r>
          </w:p>
        </w:tc>
        <w:tc>
          <w:tcPr>
            <w:tcW w:w="1209" w:type="dxa"/>
            <w:gridSpan w:val="2"/>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02A1AEA7" w14:textId="252B5BD4" w:rsidR="0090709F" w:rsidRPr="009810D6" w:rsidRDefault="0090709F" w:rsidP="00031172">
            <w:pPr>
              <w:spacing w:after="0" w:line="240" w:lineRule="auto"/>
              <w:jc w:val="center"/>
              <w:textAlignment w:val="baseline"/>
              <w:rPr>
                <w:rFonts w:asciiTheme="minorBidi" w:eastAsia="Times New Roman" w:hAnsiTheme="minorBidi"/>
                <w:sz w:val="20"/>
                <w:szCs w:val="20"/>
                <w:lang w:val="fr-FR"/>
              </w:rPr>
            </w:pPr>
          </w:p>
        </w:tc>
        <w:tc>
          <w:tcPr>
            <w:tcW w:w="1148" w:type="dxa"/>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0FB5FF6F" w14:textId="0B6EA192" w:rsidR="0090709F" w:rsidRPr="009810D6" w:rsidRDefault="0090709F" w:rsidP="00031172">
            <w:pPr>
              <w:spacing w:after="0" w:line="240" w:lineRule="auto"/>
              <w:jc w:val="center"/>
              <w:textAlignment w:val="baseline"/>
              <w:rPr>
                <w:rFonts w:asciiTheme="minorBidi" w:eastAsia="Times New Roman" w:hAnsiTheme="minorBidi"/>
                <w:sz w:val="20"/>
                <w:szCs w:val="20"/>
                <w:lang w:val="en-US"/>
              </w:rPr>
            </w:pPr>
            <w:r w:rsidRPr="009810D6">
              <w:rPr>
                <w:rFonts w:asciiTheme="minorBidi" w:eastAsia="Times New Roman" w:hAnsiTheme="minorBidi"/>
                <w:sz w:val="20"/>
                <w:szCs w:val="20"/>
                <w:lang w:val="fr-FR"/>
              </w:rPr>
              <w:t>X</w:t>
            </w:r>
          </w:p>
        </w:tc>
      </w:tr>
      <w:tr w:rsidR="0090709F" w:rsidRPr="009810D6" w14:paraId="21D4DF45" w14:textId="77777777" w:rsidTr="2541683B">
        <w:trPr>
          <w:trHeight w:val="330"/>
        </w:trPr>
        <w:tc>
          <w:tcPr>
            <w:tcW w:w="7320" w:type="dxa"/>
            <w:tcBorders>
              <w:top w:val="single" w:sz="6" w:space="0" w:color="A29C8D"/>
              <w:left w:val="single" w:sz="6" w:space="0" w:color="A29C8D"/>
              <w:bottom w:val="single" w:sz="6" w:space="0" w:color="A29C8D"/>
              <w:right w:val="single" w:sz="6" w:space="0" w:color="A29C8D"/>
            </w:tcBorders>
            <w:shd w:val="clear" w:color="auto" w:fill="A29C8D"/>
            <w:vAlign w:val="center"/>
            <w:hideMark/>
          </w:tcPr>
          <w:p w14:paraId="4E59F1A6" w14:textId="26389FE9" w:rsidR="0090709F" w:rsidRPr="009810D6" w:rsidRDefault="5F2BA13B" w:rsidP="2541683B">
            <w:pPr>
              <w:spacing w:after="0" w:line="240" w:lineRule="auto"/>
              <w:jc w:val="center"/>
              <w:textAlignment w:val="baseline"/>
              <w:rPr>
                <w:rFonts w:asciiTheme="minorBidi" w:hAnsiTheme="minorBidi"/>
                <w:sz w:val="20"/>
                <w:szCs w:val="20"/>
              </w:rPr>
            </w:pPr>
            <w:r w:rsidRPr="009810D6">
              <w:rPr>
                <w:rFonts w:asciiTheme="minorBidi" w:eastAsia="Times New Roman" w:hAnsiTheme="minorBidi"/>
                <w:b/>
                <w:bCs/>
                <w:color w:val="FFFFFF" w:themeColor="background1"/>
                <w:sz w:val="20"/>
                <w:szCs w:val="20"/>
                <w:lang w:val="fr-FR"/>
              </w:rPr>
              <w:t>Connaissances et compétences</w:t>
            </w:r>
          </w:p>
        </w:tc>
        <w:tc>
          <w:tcPr>
            <w:tcW w:w="1209" w:type="dxa"/>
            <w:gridSpan w:val="2"/>
            <w:tcBorders>
              <w:top w:val="single" w:sz="6" w:space="0" w:color="A29C8D"/>
              <w:left w:val="single" w:sz="6" w:space="0" w:color="A29C8D"/>
              <w:bottom w:val="single" w:sz="6" w:space="0" w:color="A29C8D"/>
              <w:right w:val="single" w:sz="6" w:space="0" w:color="A29C8D"/>
            </w:tcBorders>
            <w:shd w:val="clear" w:color="auto" w:fill="A29C8D"/>
            <w:vAlign w:val="center"/>
            <w:hideMark/>
          </w:tcPr>
          <w:p w14:paraId="6B985407" w14:textId="5615774F" w:rsidR="0090709F" w:rsidRPr="009810D6" w:rsidRDefault="5F2BA13B" w:rsidP="2541683B">
            <w:pPr>
              <w:spacing w:after="0" w:line="240" w:lineRule="auto"/>
              <w:jc w:val="center"/>
              <w:textAlignment w:val="baseline"/>
              <w:rPr>
                <w:rFonts w:asciiTheme="minorBidi" w:eastAsia="Times New Roman" w:hAnsiTheme="minorBidi"/>
                <w:sz w:val="20"/>
                <w:szCs w:val="20"/>
                <w:lang w:val="en-US"/>
              </w:rPr>
            </w:pPr>
            <w:r w:rsidRPr="009810D6">
              <w:rPr>
                <w:rFonts w:asciiTheme="minorBidi" w:eastAsia="Times New Roman" w:hAnsiTheme="minorBidi"/>
                <w:b/>
                <w:bCs/>
                <w:color w:val="FFFFFF" w:themeColor="background1"/>
                <w:sz w:val="20"/>
                <w:szCs w:val="20"/>
                <w:lang w:val="fr-FR"/>
              </w:rPr>
              <w:t>Requis</w:t>
            </w:r>
            <w:r w:rsidRPr="009810D6">
              <w:rPr>
                <w:rFonts w:asciiTheme="minorBidi" w:eastAsia="Times New Roman" w:hAnsiTheme="minorBidi"/>
                <w:color w:val="FFFFFF" w:themeColor="background1"/>
                <w:sz w:val="20"/>
                <w:szCs w:val="20"/>
                <w:lang w:val="en-US"/>
              </w:rPr>
              <w:t> </w:t>
            </w:r>
          </w:p>
        </w:tc>
        <w:tc>
          <w:tcPr>
            <w:tcW w:w="1148" w:type="dxa"/>
            <w:tcBorders>
              <w:top w:val="single" w:sz="6" w:space="0" w:color="A29C8D"/>
              <w:left w:val="single" w:sz="6" w:space="0" w:color="A29C8D"/>
              <w:bottom w:val="single" w:sz="6" w:space="0" w:color="A29C8D"/>
              <w:right w:val="single" w:sz="6" w:space="0" w:color="A29C8D"/>
            </w:tcBorders>
            <w:shd w:val="clear" w:color="auto" w:fill="A29C8D"/>
            <w:vAlign w:val="center"/>
            <w:hideMark/>
          </w:tcPr>
          <w:p w14:paraId="4DDC91DE" w14:textId="59AEF39C" w:rsidR="0090709F" w:rsidRPr="009810D6" w:rsidRDefault="5F2BA13B" w:rsidP="2541683B">
            <w:pPr>
              <w:spacing w:after="0" w:line="240" w:lineRule="auto"/>
              <w:jc w:val="center"/>
              <w:textAlignment w:val="baseline"/>
              <w:rPr>
                <w:rFonts w:asciiTheme="minorBidi" w:eastAsia="Times New Roman" w:hAnsiTheme="minorBidi"/>
                <w:sz w:val="20"/>
                <w:szCs w:val="20"/>
                <w:lang w:val="en-US"/>
              </w:rPr>
            </w:pPr>
            <w:r w:rsidRPr="009810D6">
              <w:rPr>
                <w:rFonts w:asciiTheme="minorBidi" w:eastAsia="Times New Roman" w:hAnsiTheme="minorBidi"/>
                <w:b/>
                <w:bCs/>
                <w:color w:val="FFFFFF" w:themeColor="background1"/>
                <w:sz w:val="20"/>
                <w:szCs w:val="20"/>
                <w:lang w:val="fr-FR"/>
              </w:rPr>
              <w:t>Préféré</w:t>
            </w:r>
          </w:p>
        </w:tc>
      </w:tr>
      <w:tr w:rsidR="0090709F" w:rsidRPr="009810D6" w14:paraId="18EEB41D" w14:textId="77777777" w:rsidTr="2541683B">
        <w:trPr>
          <w:trHeight w:val="330"/>
        </w:trPr>
        <w:tc>
          <w:tcPr>
            <w:tcW w:w="7320" w:type="dxa"/>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7E8629F0" w14:textId="7DA6816E" w:rsidR="0090709F" w:rsidRPr="009810D6" w:rsidRDefault="5F2BA13B" w:rsidP="2541683B">
            <w:pPr>
              <w:spacing w:after="0" w:line="240" w:lineRule="auto"/>
              <w:jc w:val="center"/>
              <w:textAlignment w:val="baseline"/>
              <w:rPr>
                <w:rFonts w:asciiTheme="minorBidi" w:eastAsia="Times New Roman" w:hAnsiTheme="minorBidi"/>
                <w:sz w:val="20"/>
                <w:szCs w:val="20"/>
                <w:lang w:val="fr-FR"/>
              </w:rPr>
            </w:pPr>
            <w:r w:rsidRPr="009810D6">
              <w:rPr>
                <w:rFonts w:asciiTheme="minorBidi" w:hAnsiTheme="minorBidi"/>
                <w:sz w:val="20"/>
                <w:szCs w:val="20"/>
              </w:rPr>
              <w:t>Connaissance de l'approche du Croissant-Rouge</w:t>
            </w:r>
          </w:p>
        </w:tc>
        <w:tc>
          <w:tcPr>
            <w:tcW w:w="1209" w:type="dxa"/>
            <w:gridSpan w:val="2"/>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7C03CE26" w14:textId="2E391171" w:rsidR="0090709F" w:rsidRPr="009810D6" w:rsidRDefault="0090709F" w:rsidP="00031172">
            <w:pPr>
              <w:spacing w:after="0" w:line="240" w:lineRule="auto"/>
              <w:jc w:val="center"/>
              <w:textAlignment w:val="baseline"/>
              <w:rPr>
                <w:rFonts w:asciiTheme="minorBidi" w:eastAsia="Times New Roman" w:hAnsiTheme="minorBidi"/>
                <w:sz w:val="20"/>
                <w:szCs w:val="20"/>
                <w:lang w:val="fr-FR"/>
              </w:rPr>
            </w:pPr>
          </w:p>
        </w:tc>
        <w:tc>
          <w:tcPr>
            <w:tcW w:w="1148" w:type="dxa"/>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390892A6" w14:textId="5E5EE6C1" w:rsidR="0090709F" w:rsidRPr="009810D6" w:rsidRDefault="0090709F" w:rsidP="00031172">
            <w:pPr>
              <w:spacing w:after="0" w:line="240" w:lineRule="auto"/>
              <w:jc w:val="center"/>
              <w:textAlignment w:val="baseline"/>
              <w:rPr>
                <w:rFonts w:asciiTheme="minorBidi" w:eastAsia="Times New Roman" w:hAnsiTheme="minorBidi"/>
                <w:sz w:val="20"/>
                <w:szCs w:val="20"/>
                <w:lang w:val="en-US"/>
              </w:rPr>
            </w:pPr>
            <w:r w:rsidRPr="009810D6">
              <w:rPr>
                <w:rFonts w:asciiTheme="minorBidi" w:eastAsia="Times New Roman" w:hAnsiTheme="minorBidi"/>
                <w:sz w:val="20"/>
                <w:szCs w:val="20"/>
                <w:lang w:val="fr-FR"/>
              </w:rPr>
              <w:t>X</w:t>
            </w:r>
          </w:p>
        </w:tc>
      </w:tr>
      <w:tr w:rsidR="0090709F" w:rsidRPr="009810D6" w14:paraId="10D94AF1" w14:textId="77777777" w:rsidTr="2541683B">
        <w:trPr>
          <w:trHeight w:val="330"/>
        </w:trPr>
        <w:tc>
          <w:tcPr>
            <w:tcW w:w="7320" w:type="dxa"/>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18806CCB" w14:textId="56678835" w:rsidR="0090709F" w:rsidRPr="009810D6" w:rsidRDefault="5F2BA13B" w:rsidP="2541683B">
            <w:pPr>
              <w:spacing w:after="0" w:line="240" w:lineRule="auto"/>
              <w:jc w:val="center"/>
              <w:textAlignment w:val="baseline"/>
              <w:rPr>
                <w:rFonts w:asciiTheme="minorBidi" w:eastAsia="Times New Roman" w:hAnsiTheme="minorBidi"/>
                <w:sz w:val="20"/>
                <w:szCs w:val="20"/>
                <w:lang w:val="en-US"/>
              </w:rPr>
            </w:pPr>
            <w:r w:rsidRPr="009810D6">
              <w:rPr>
                <w:rFonts w:asciiTheme="minorBidi" w:hAnsiTheme="minorBidi"/>
                <w:sz w:val="20"/>
                <w:szCs w:val="20"/>
              </w:rPr>
              <w:t>Connaissances informatiques Word Excel PowerPoint Outlook</w:t>
            </w:r>
          </w:p>
        </w:tc>
        <w:tc>
          <w:tcPr>
            <w:tcW w:w="1209" w:type="dxa"/>
            <w:gridSpan w:val="2"/>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11DA5A53" w14:textId="79C7579F" w:rsidR="0090709F" w:rsidRPr="009810D6" w:rsidRDefault="0090709F" w:rsidP="00031172">
            <w:pPr>
              <w:spacing w:after="0" w:line="240" w:lineRule="auto"/>
              <w:jc w:val="center"/>
              <w:textAlignment w:val="baseline"/>
              <w:rPr>
                <w:rFonts w:asciiTheme="minorBidi" w:eastAsia="Times New Roman" w:hAnsiTheme="minorBidi"/>
                <w:sz w:val="20"/>
                <w:szCs w:val="20"/>
                <w:lang w:val="en-US"/>
              </w:rPr>
            </w:pPr>
            <w:r w:rsidRPr="009810D6">
              <w:rPr>
                <w:rFonts w:asciiTheme="minorBidi" w:eastAsia="Times New Roman" w:hAnsiTheme="minorBidi"/>
                <w:sz w:val="20"/>
                <w:szCs w:val="20"/>
                <w:lang w:val="fr-FR"/>
              </w:rPr>
              <w:t>X</w:t>
            </w:r>
          </w:p>
        </w:tc>
        <w:tc>
          <w:tcPr>
            <w:tcW w:w="1148" w:type="dxa"/>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00C7ECEF" w14:textId="6F7962F9" w:rsidR="0090709F" w:rsidRPr="009810D6" w:rsidRDefault="0090709F" w:rsidP="00031172">
            <w:pPr>
              <w:spacing w:after="0" w:line="240" w:lineRule="auto"/>
              <w:jc w:val="center"/>
              <w:textAlignment w:val="baseline"/>
              <w:rPr>
                <w:rFonts w:asciiTheme="minorBidi" w:eastAsia="Times New Roman" w:hAnsiTheme="minorBidi"/>
                <w:sz w:val="20"/>
                <w:szCs w:val="20"/>
                <w:lang w:val="en-US"/>
              </w:rPr>
            </w:pPr>
          </w:p>
        </w:tc>
      </w:tr>
      <w:tr w:rsidR="0090709F" w:rsidRPr="009810D6" w14:paraId="7F250CFA" w14:textId="77777777" w:rsidTr="2541683B">
        <w:trPr>
          <w:trHeight w:val="330"/>
        </w:trPr>
        <w:tc>
          <w:tcPr>
            <w:tcW w:w="7320" w:type="dxa"/>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7B1CC947" w14:textId="328C6C20" w:rsidR="0090709F" w:rsidRPr="009810D6" w:rsidRDefault="5F2BA13B" w:rsidP="2541683B">
            <w:pPr>
              <w:spacing w:after="0" w:line="240" w:lineRule="auto"/>
              <w:jc w:val="center"/>
              <w:textAlignment w:val="baseline"/>
              <w:rPr>
                <w:rFonts w:asciiTheme="minorBidi" w:eastAsia="Times New Roman" w:hAnsiTheme="minorBidi"/>
                <w:sz w:val="20"/>
                <w:szCs w:val="20"/>
                <w:lang w:val="fr-FR"/>
              </w:rPr>
            </w:pPr>
            <w:r w:rsidRPr="009810D6">
              <w:rPr>
                <w:rFonts w:asciiTheme="minorBidi" w:hAnsiTheme="minorBidi"/>
                <w:sz w:val="20"/>
                <w:szCs w:val="20"/>
              </w:rPr>
              <w:t>Capacité à collaborer avec des partenaires internationaux</w:t>
            </w:r>
          </w:p>
        </w:tc>
        <w:tc>
          <w:tcPr>
            <w:tcW w:w="1209" w:type="dxa"/>
            <w:gridSpan w:val="2"/>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1A62AA4F" w14:textId="501CD819" w:rsidR="0090709F" w:rsidRPr="009810D6" w:rsidRDefault="0090709F" w:rsidP="00031172">
            <w:pPr>
              <w:spacing w:after="0" w:line="240" w:lineRule="auto"/>
              <w:jc w:val="center"/>
              <w:textAlignment w:val="baseline"/>
              <w:rPr>
                <w:rFonts w:asciiTheme="minorBidi" w:eastAsia="Times New Roman" w:hAnsiTheme="minorBidi"/>
                <w:sz w:val="20"/>
                <w:szCs w:val="20"/>
                <w:lang w:val="fr-FR"/>
              </w:rPr>
            </w:pPr>
          </w:p>
        </w:tc>
        <w:tc>
          <w:tcPr>
            <w:tcW w:w="1148" w:type="dxa"/>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562C5E28" w14:textId="7D9B1411" w:rsidR="0090709F" w:rsidRPr="009810D6" w:rsidRDefault="00BA0936" w:rsidP="00031172">
            <w:pPr>
              <w:spacing w:after="0" w:line="240" w:lineRule="auto"/>
              <w:jc w:val="center"/>
              <w:textAlignment w:val="baseline"/>
              <w:rPr>
                <w:rFonts w:asciiTheme="minorBidi" w:eastAsia="Times New Roman" w:hAnsiTheme="minorBidi"/>
                <w:sz w:val="20"/>
                <w:szCs w:val="20"/>
                <w:lang w:val="en-US"/>
              </w:rPr>
            </w:pPr>
            <w:r w:rsidRPr="009810D6">
              <w:rPr>
                <w:rFonts w:asciiTheme="minorBidi" w:eastAsia="Times New Roman" w:hAnsiTheme="minorBidi"/>
                <w:sz w:val="20"/>
                <w:szCs w:val="20"/>
                <w:lang w:val="fr-FR"/>
              </w:rPr>
              <w:t>X</w:t>
            </w:r>
          </w:p>
        </w:tc>
      </w:tr>
      <w:tr w:rsidR="0090709F" w:rsidRPr="009810D6" w14:paraId="2E0AAA1A" w14:textId="77777777" w:rsidTr="2541683B">
        <w:trPr>
          <w:trHeight w:val="330"/>
        </w:trPr>
        <w:tc>
          <w:tcPr>
            <w:tcW w:w="7320" w:type="dxa"/>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4B6FDAF7" w14:textId="34707FD4" w:rsidR="0090709F" w:rsidRPr="009810D6" w:rsidRDefault="13612299" w:rsidP="2541683B">
            <w:pPr>
              <w:spacing w:after="0" w:line="240" w:lineRule="auto"/>
              <w:jc w:val="center"/>
              <w:textAlignment w:val="baseline"/>
              <w:rPr>
                <w:rFonts w:asciiTheme="minorBidi" w:eastAsia="Times New Roman" w:hAnsiTheme="minorBidi"/>
                <w:sz w:val="20"/>
                <w:szCs w:val="20"/>
                <w:lang w:val="fr-FR"/>
              </w:rPr>
            </w:pPr>
            <w:r w:rsidRPr="009810D6">
              <w:rPr>
                <w:rFonts w:asciiTheme="minorBidi" w:hAnsiTheme="minorBidi"/>
                <w:sz w:val="20"/>
                <w:szCs w:val="20"/>
              </w:rPr>
              <w:t xml:space="preserve">Expérience dans le développement et la prestation de formations sur la </w:t>
            </w:r>
            <w:r w:rsidR="00905C20" w:rsidRPr="009810D6">
              <w:rPr>
                <w:rFonts w:asciiTheme="minorBidi" w:hAnsiTheme="minorBidi"/>
                <w:sz w:val="20"/>
                <w:szCs w:val="20"/>
              </w:rPr>
              <w:t>GRC</w:t>
            </w:r>
            <w:r w:rsidRPr="009810D6">
              <w:rPr>
                <w:rFonts w:asciiTheme="minorBidi" w:hAnsiTheme="minorBidi"/>
                <w:sz w:val="20"/>
                <w:szCs w:val="20"/>
              </w:rPr>
              <w:t>/DRR</w:t>
            </w:r>
          </w:p>
        </w:tc>
        <w:tc>
          <w:tcPr>
            <w:tcW w:w="1209" w:type="dxa"/>
            <w:gridSpan w:val="2"/>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1D301138" w14:textId="293F89D2" w:rsidR="0090709F" w:rsidRPr="009810D6" w:rsidRDefault="0090709F" w:rsidP="00031172">
            <w:pPr>
              <w:spacing w:after="0" w:line="240" w:lineRule="auto"/>
              <w:jc w:val="center"/>
              <w:textAlignment w:val="baseline"/>
              <w:rPr>
                <w:rFonts w:asciiTheme="minorBidi" w:eastAsia="Times New Roman" w:hAnsiTheme="minorBidi"/>
                <w:sz w:val="20"/>
                <w:szCs w:val="20"/>
                <w:lang w:val="fr-FR"/>
              </w:rPr>
            </w:pPr>
          </w:p>
        </w:tc>
        <w:tc>
          <w:tcPr>
            <w:tcW w:w="1148" w:type="dxa"/>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581162DD" w14:textId="4D896667" w:rsidR="0090709F" w:rsidRPr="009810D6" w:rsidRDefault="0090709F" w:rsidP="00031172">
            <w:pPr>
              <w:spacing w:after="0" w:line="240" w:lineRule="auto"/>
              <w:jc w:val="center"/>
              <w:textAlignment w:val="baseline"/>
              <w:rPr>
                <w:rFonts w:asciiTheme="minorBidi" w:eastAsia="Times New Roman" w:hAnsiTheme="minorBidi"/>
                <w:sz w:val="20"/>
                <w:szCs w:val="20"/>
                <w:lang w:val="fr-FR"/>
              </w:rPr>
            </w:pPr>
          </w:p>
        </w:tc>
      </w:tr>
      <w:tr w:rsidR="0090709F" w:rsidRPr="009810D6" w14:paraId="14CDB0E8" w14:textId="77777777" w:rsidTr="2541683B">
        <w:trPr>
          <w:trHeight w:val="330"/>
        </w:trPr>
        <w:tc>
          <w:tcPr>
            <w:tcW w:w="7320" w:type="dxa"/>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6A2C7DE9" w14:textId="6C477E94" w:rsidR="0090709F" w:rsidRPr="009810D6" w:rsidRDefault="49967923" w:rsidP="2541683B">
            <w:pPr>
              <w:spacing w:after="0" w:line="240" w:lineRule="auto"/>
              <w:jc w:val="center"/>
              <w:textAlignment w:val="baseline"/>
              <w:rPr>
                <w:rFonts w:asciiTheme="minorBidi" w:eastAsia="Times New Roman" w:hAnsiTheme="minorBidi"/>
                <w:sz w:val="20"/>
                <w:szCs w:val="20"/>
                <w:lang w:val="fr-FR"/>
              </w:rPr>
            </w:pPr>
            <w:r w:rsidRPr="009810D6">
              <w:rPr>
                <w:rFonts w:asciiTheme="minorBidi" w:hAnsiTheme="minorBidi"/>
                <w:sz w:val="20"/>
                <w:szCs w:val="20"/>
              </w:rPr>
              <w:t>Connaissance du cycle de gestion de projet</w:t>
            </w:r>
          </w:p>
        </w:tc>
        <w:tc>
          <w:tcPr>
            <w:tcW w:w="1209" w:type="dxa"/>
            <w:gridSpan w:val="2"/>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47E74503" w14:textId="63DCD0B5" w:rsidR="0090709F" w:rsidRPr="009810D6" w:rsidRDefault="0090709F" w:rsidP="00031172">
            <w:pPr>
              <w:spacing w:after="0" w:line="240" w:lineRule="auto"/>
              <w:jc w:val="center"/>
              <w:textAlignment w:val="baseline"/>
              <w:rPr>
                <w:rFonts w:asciiTheme="minorBidi" w:eastAsia="Times New Roman" w:hAnsiTheme="minorBidi"/>
                <w:sz w:val="20"/>
                <w:szCs w:val="20"/>
                <w:lang w:val="fr-FR"/>
              </w:rPr>
            </w:pPr>
          </w:p>
        </w:tc>
        <w:tc>
          <w:tcPr>
            <w:tcW w:w="1148" w:type="dxa"/>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0E4F571D" w14:textId="17C88FF6" w:rsidR="0090709F" w:rsidRPr="009810D6" w:rsidRDefault="00BA0936" w:rsidP="00031172">
            <w:pPr>
              <w:spacing w:after="0" w:line="240" w:lineRule="auto"/>
              <w:jc w:val="center"/>
              <w:textAlignment w:val="baseline"/>
              <w:rPr>
                <w:rFonts w:asciiTheme="minorBidi" w:eastAsia="Times New Roman" w:hAnsiTheme="minorBidi"/>
                <w:sz w:val="20"/>
                <w:szCs w:val="20"/>
                <w:lang w:val="en-US"/>
              </w:rPr>
            </w:pPr>
            <w:r w:rsidRPr="009810D6">
              <w:rPr>
                <w:rFonts w:asciiTheme="minorBidi" w:eastAsia="Times New Roman" w:hAnsiTheme="minorBidi"/>
                <w:sz w:val="20"/>
                <w:szCs w:val="20"/>
                <w:lang w:val="fr-FR"/>
              </w:rPr>
              <w:t>X</w:t>
            </w:r>
          </w:p>
        </w:tc>
      </w:tr>
      <w:tr w:rsidR="0090709F" w:rsidRPr="009810D6" w14:paraId="6F3AE9DA" w14:textId="77777777" w:rsidTr="2541683B">
        <w:trPr>
          <w:trHeight w:val="330"/>
        </w:trPr>
        <w:tc>
          <w:tcPr>
            <w:tcW w:w="7455" w:type="dxa"/>
            <w:gridSpan w:val="2"/>
            <w:tcBorders>
              <w:top w:val="single" w:sz="6" w:space="0" w:color="A29C8D"/>
              <w:left w:val="single" w:sz="6" w:space="0" w:color="A29C8D"/>
              <w:bottom w:val="single" w:sz="6" w:space="0" w:color="A29C8D"/>
              <w:right w:val="single" w:sz="6" w:space="0" w:color="A29C8D"/>
            </w:tcBorders>
            <w:shd w:val="clear" w:color="auto" w:fill="A29C8D"/>
            <w:vAlign w:val="center"/>
            <w:hideMark/>
          </w:tcPr>
          <w:p w14:paraId="32085EB1" w14:textId="5A58CF5C" w:rsidR="0090709F" w:rsidRPr="009810D6" w:rsidRDefault="5F2BA13B" w:rsidP="2541683B">
            <w:pPr>
              <w:spacing w:after="0" w:line="240" w:lineRule="auto"/>
              <w:jc w:val="center"/>
              <w:textAlignment w:val="baseline"/>
              <w:rPr>
                <w:rFonts w:asciiTheme="minorBidi" w:eastAsia="Times New Roman" w:hAnsiTheme="minorBidi"/>
                <w:b/>
                <w:bCs/>
                <w:color w:val="FFFFFF" w:themeColor="background1"/>
                <w:sz w:val="20"/>
                <w:szCs w:val="20"/>
                <w:lang w:val="fr-FR"/>
              </w:rPr>
            </w:pPr>
            <w:r w:rsidRPr="009810D6">
              <w:rPr>
                <w:rFonts w:asciiTheme="minorBidi" w:eastAsia="Times New Roman" w:hAnsiTheme="minorBidi"/>
                <w:b/>
                <w:bCs/>
                <w:color w:val="FFFFFF" w:themeColor="background1"/>
                <w:sz w:val="20"/>
                <w:szCs w:val="20"/>
                <w:lang w:val="fr-FR"/>
              </w:rPr>
              <w:t>Langues</w:t>
            </w:r>
          </w:p>
        </w:tc>
        <w:tc>
          <w:tcPr>
            <w:tcW w:w="1074" w:type="dxa"/>
            <w:tcBorders>
              <w:top w:val="single" w:sz="6" w:space="0" w:color="A29C8D"/>
              <w:left w:val="single" w:sz="6" w:space="0" w:color="A29C8D"/>
              <w:bottom w:val="single" w:sz="6" w:space="0" w:color="A29C8D"/>
              <w:right w:val="single" w:sz="6" w:space="0" w:color="A29C8D"/>
            </w:tcBorders>
            <w:shd w:val="clear" w:color="auto" w:fill="A29C8D"/>
            <w:vAlign w:val="center"/>
            <w:hideMark/>
          </w:tcPr>
          <w:p w14:paraId="06257ECD" w14:textId="50D726B0" w:rsidR="0090709F" w:rsidRPr="009810D6" w:rsidRDefault="5F2BA13B" w:rsidP="2541683B">
            <w:pPr>
              <w:spacing w:after="0" w:line="240" w:lineRule="auto"/>
              <w:jc w:val="center"/>
              <w:textAlignment w:val="baseline"/>
              <w:rPr>
                <w:rFonts w:asciiTheme="minorBidi" w:eastAsia="Times New Roman" w:hAnsiTheme="minorBidi"/>
                <w:sz w:val="20"/>
                <w:szCs w:val="20"/>
                <w:lang w:val="en-US"/>
              </w:rPr>
            </w:pPr>
            <w:r w:rsidRPr="009810D6">
              <w:rPr>
                <w:rFonts w:asciiTheme="minorBidi" w:eastAsia="Times New Roman" w:hAnsiTheme="minorBidi"/>
                <w:b/>
                <w:bCs/>
                <w:color w:val="FFFFFF" w:themeColor="background1"/>
                <w:sz w:val="20"/>
                <w:szCs w:val="20"/>
                <w:lang w:val="fr-FR"/>
              </w:rPr>
              <w:t>Requis</w:t>
            </w:r>
            <w:r w:rsidRPr="009810D6">
              <w:rPr>
                <w:rFonts w:asciiTheme="minorBidi" w:eastAsia="Times New Roman" w:hAnsiTheme="minorBidi"/>
                <w:color w:val="FFFFFF" w:themeColor="background1"/>
                <w:sz w:val="20"/>
                <w:szCs w:val="20"/>
                <w:lang w:val="en-US"/>
              </w:rPr>
              <w:t> </w:t>
            </w:r>
          </w:p>
        </w:tc>
        <w:tc>
          <w:tcPr>
            <w:tcW w:w="1148" w:type="dxa"/>
            <w:tcBorders>
              <w:top w:val="single" w:sz="6" w:space="0" w:color="A29C8D"/>
              <w:left w:val="single" w:sz="6" w:space="0" w:color="A29C8D"/>
              <w:bottom w:val="single" w:sz="6" w:space="0" w:color="A29C8D"/>
              <w:right w:val="single" w:sz="6" w:space="0" w:color="A29C8D"/>
            </w:tcBorders>
            <w:shd w:val="clear" w:color="auto" w:fill="A29C8D"/>
            <w:vAlign w:val="center"/>
            <w:hideMark/>
          </w:tcPr>
          <w:p w14:paraId="677E316C" w14:textId="75C4047D" w:rsidR="0090709F" w:rsidRPr="009810D6" w:rsidRDefault="5F2BA13B" w:rsidP="2541683B">
            <w:pPr>
              <w:spacing w:after="0" w:line="240" w:lineRule="auto"/>
              <w:jc w:val="center"/>
              <w:textAlignment w:val="baseline"/>
              <w:rPr>
                <w:rFonts w:asciiTheme="minorBidi" w:eastAsia="Times New Roman" w:hAnsiTheme="minorBidi"/>
                <w:sz w:val="20"/>
                <w:szCs w:val="20"/>
                <w:lang w:val="en-US"/>
              </w:rPr>
            </w:pPr>
            <w:r w:rsidRPr="009810D6">
              <w:rPr>
                <w:rFonts w:asciiTheme="minorBidi" w:eastAsia="Times New Roman" w:hAnsiTheme="minorBidi"/>
                <w:b/>
                <w:bCs/>
                <w:color w:val="FFFFFF" w:themeColor="background1"/>
                <w:sz w:val="20"/>
                <w:szCs w:val="20"/>
                <w:lang w:val="fr-FR"/>
              </w:rPr>
              <w:t>Préféré</w:t>
            </w:r>
          </w:p>
        </w:tc>
      </w:tr>
      <w:tr w:rsidR="0090709F" w:rsidRPr="009810D6" w14:paraId="61C9A68E" w14:textId="77777777" w:rsidTr="2541683B">
        <w:trPr>
          <w:trHeight w:val="330"/>
        </w:trPr>
        <w:tc>
          <w:tcPr>
            <w:tcW w:w="7320" w:type="dxa"/>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422A466F" w14:textId="4E1496BA" w:rsidR="0090709F" w:rsidRPr="009810D6" w:rsidRDefault="5F2BA13B" w:rsidP="2541683B">
            <w:pPr>
              <w:spacing w:after="0" w:line="240" w:lineRule="auto"/>
              <w:jc w:val="center"/>
              <w:textAlignment w:val="baseline"/>
              <w:rPr>
                <w:rFonts w:asciiTheme="minorBidi" w:eastAsia="Times New Roman" w:hAnsiTheme="minorBidi"/>
                <w:sz w:val="20"/>
                <w:szCs w:val="20"/>
                <w:lang w:val="fr-FR"/>
              </w:rPr>
            </w:pPr>
            <w:r w:rsidRPr="009810D6">
              <w:rPr>
                <w:rFonts w:asciiTheme="minorBidi" w:hAnsiTheme="minorBidi"/>
                <w:sz w:val="20"/>
                <w:szCs w:val="20"/>
              </w:rPr>
              <w:t>Français courant parlé et écrit</w:t>
            </w:r>
          </w:p>
        </w:tc>
        <w:tc>
          <w:tcPr>
            <w:tcW w:w="1209" w:type="dxa"/>
            <w:gridSpan w:val="2"/>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6ADCDC13" w14:textId="5C537008" w:rsidR="0090709F" w:rsidRPr="009810D6" w:rsidRDefault="0090709F" w:rsidP="00031172">
            <w:pPr>
              <w:spacing w:after="0" w:line="240" w:lineRule="auto"/>
              <w:jc w:val="center"/>
              <w:textAlignment w:val="baseline"/>
              <w:rPr>
                <w:rFonts w:asciiTheme="minorBidi" w:eastAsia="Times New Roman" w:hAnsiTheme="minorBidi"/>
                <w:sz w:val="20"/>
                <w:szCs w:val="20"/>
                <w:lang w:val="en-US"/>
              </w:rPr>
            </w:pPr>
            <w:r w:rsidRPr="009810D6">
              <w:rPr>
                <w:rFonts w:asciiTheme="minorBidi" w:eastAsia="Times New Roman" w:hAnsiTheme="minorBidi"/>
                <w:sz w:val="20"/>
                <w:szCs w:val="20"/>
                <w:lang w:val="fr-FR"/>
              </w:rPr>
              <w:t>X</w:t>
            </w:r>
          </w:p>
        </w:tc>
        <w:tc>
          <w:tcPr>
            <w:tcW w:w="1148" w:type="dxa"/>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35F3B73E" w14:textId="07FDC331" w:rsidR="0090709F" w:rsidRPr="009810D6" w:rsidRDefault="0090709F" w:rsidP="00031172">
            <w:pPr>
              <w:spacing w:after="0" w:line="240" w:lineRule="auto"/>
              <w:jc w:val="center"/>
              <w:textAlignment w:val="baseline"/>
              <w:rPr>
                <w:rFonts w:asciiTheme="minorBidi" w:eastAsia="Times New Roman" w:hAnsiTheme="minorBidi"/>
                <w:sz w:val="20"/>
                <w:szCs w:val="20"/>
                <w:lang w:val="en-US"/>
              </w:rPr>
            </w:pPr>
          </w:p>
        </w:tc>
      </w:tr>
      <w:tr w:rsidR="0090709F" w:rsidRPr="009810D6" w14:paraId="637E980C" w14:textId="77777777" w:rsidTr="2541683B">
        <w:trPr>
          <w:trHeight w:val="330"/>
        </w:trPr>
        <w:tc>
          <w:tcPr>
            <w:tcW w:w="7320" w:type="dxa"/>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1007780C" w14:textId="6DBBBA88" w:rsidR="0090709F" w:rsidRPr="009810D6" w:rsidRDefault="5F2BA13B" w:rsidP="2541683B">
            <w:pPr>
              <w:spacing w:after="0" w:line="240" w:lineRule="auto"/>
              <w:jc w:val="center"/>
              <w:textAlignment w:val="baseline"/>
              <w:rPr>
                <w:rFonts w:asciiTheme="minorBidi" w:eastAsia="Times New Roman" w:hAnsiTheme="minorBidi"/>
                <w:sz w:val="20"/>
                <w:szCs w:val="20"/>
                <w:lang w:val="fr-FR"/>
              </w:rPr>
            </w:pPr>
            <w:r w:rsidRPr="009810D6">
              <w:rPr>
                <w:rFonts w:asciiTheme="minorBidi" w:hAnsiTheme="minorBidi"/>
                <w:sz w:val="20"/>
                <w:szCs w:val="20"/>
              </w:rPr>
              <w:t>Arabe parlé et écrit couramment</w:t>
            </w:r>
          </w:p>
        </w:tc>
        <w:tc>
          <w:tcPr>
            <w:tcW w:w="1209" w:type="dxa"/>
            <w:gridSpan w:val="2"/>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09950B67" w14:textId="2D35F1F0" w:rsidR="0090709F" w:rsidRPr="009810D6" w:rsidRDefault="0090709F" w:rsidP="00031172">
            <w:pPr>
              <w:spacing w:after="0" w:line="240" w:lineRule="auto"/>
              <w:jc w:val="center"/>
              <w:textAlignment w:val="baseline"/>
              <w:rPr>
                <w:rFonts w:asciiTheme="minorBidi" w:eastAsia="Times New Roman" w:hAnsiTheme="minorBidi"/>
                <w:sz w:val="20"/>
                <w:szCs w:val="20"/>
                <w:lang w:val="en-US"/>
              </w:rPr>
            </w:pPr>
            <w:r w:rsidRPr="009810D6">
              <w:rPr>
                <w:rFonts w:asciiTheme="minorBidi" w:eastAsia="Times New Roman" w:hAnsiTheme="minorBidi"/>
                <w:sz w:val="20"/>
                <w:szCs w:val="20"/>
                <w:lang w:val="fr-FR"/>
              </w:rPr>
              <w:t>X</w:t>
            </w:r>
          </w:p>
        </w:tc>
        <w:tc>
          <w:tcPr>
            <w:tcW w:w="1148" w:type="dxa"/>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35E313E2" w14:textId="098F5470" w:rsidR="0090709F" w:rsidRPr="009810D6" w:rsidRDefault="0090709F" w:rsidP="00031172">
            <w:pPr>
              <w:spacing w:after="0" w:line="240" w:lineRule="auto"/>
              <w:jc w:val="center"/>
              <w:textAlignment w:val="baseline"/>
              <w:rPr>
                <w:rFonts w:asciiTheme="minorBidi" w:eastAsia="Times New Roman" w:hAnsiTheme="minorBidi"/>
                <w:sz w:val="20"/>
                <w:szCs w:val="20"/>
                <w:lang w:val="en-US"/>
              </w:rPr>
            </w:pPr>
          </w:p>
        </w:tc>
      </w:tr>
      <w:tr w:rsidR="0090709F" w:rsidRPr="009810D6" w14:paraId="5979A281" w14:textId="77777777" w:rsidTr="2541683B">
        <w:trPr>
          <w:trHeight w:val="330"/>
        </w:trPr>
        <w:tc>
          <w:tcPr>
            <w:tcW w:w="7320" w:type="dxa"/>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0A9BE120" w14:textId="1B497CFB" w:rsidR="0090709F" w:rsidRPr="009810D6" w:rsidRDefault="40E42B2D" w:rsidP="2541683B">
            <w:pPr>
              <w:spacing w:after="0" w:line="240" w:lineRule="auto"/>
              <w:jc w:val="center"/>
              <w:textAlignment w:val="baseline"/>
              <w:rPr>
                <w:rFonts w:asciiTheme="minorBidi" w:eastAsia="Times New Roman" w:hAnsiTheme="minorBidi"/>
                <w:sz w:val="20"/>
                <w:szCs w:val="20"/>
                <w:lang w:val="fr-FR"/>
              </w:rPr>
            </w:pPr>
            <w:r w:rsidRPr="009810D6">
              <w:rPr>
                <w:rFonts w:asciiTheme="minorBidi" w:hAnsiTheme="minorBidi"/>
                <w:sz w:val="20"/>
                <w:szCs w:val="20"/>
              </w:rPr>
              <w:t>Anglais parlé et écrit de base</w:t>
            </w:r>
          </w:p>
        </w:tc>
        <w:tc>
          <w:tcPr>
            <w:tcW w:w="1209" w:type="dxa"/>
            <w:gridSpan w:val="2"/>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19183728" w14:textId="5AA714C4" w:rsidR="0090709F" w:rsidRPr="009810D6" w:rsidRDefault="0090709F" w:rsidP="00031172">
            <w:pPr>
              <w:spacing w:after="0" w:line="240" w:lineRule="auto"/>
              <w:jc w:val="center"/>
              <w:textAlignment w:val="baseline"/>
              <w:rPr>
                <w:rFonts w:asciiTheme="minorBidi" w:eastAsia="Times New Roman" w:hAnsiTheme="minorBidi"/>
                <w:sz w:val="20"/>
                <w:szCs w:val="20"/>
                <w:lang w:val="fr-FR"/>
              </w:rPr>
            </w:pPr>
          </w:p>
        </w:tc>
        <w:tc>
          <w:tcPr>
            <w:tcW w:w="1148" w:type="dxa"/>
            <w:tcBorders>
              <w:top w:val="single" w:sz="6" w:space="0" w:color="A29C8D"/>
              <w:left w:val="single" w:sz="6" w:space="0" w:color="A29C8D"/>
              <w:bottom w:val="single" w:sz="6" w:space="0" w:color="A29C8D"/>
              <w:right w:val="single" w:sz="6" w:space="0" w:color="A29C8D"/>
            </w:tcBorders>
            <w:shd w:val="clear" w:color="auto" w:fill="auto"/>
            <w:vAlign w:val="center"/>
            <w:hideMark/>
          </w:tcPr>
          <w:p w14:paraId="5108CBA7" w14:textId="56D4995D" w:rsidR="0090709F" w:rsidRPr="009810D6" w:rsidRDefault="0090709F" w:rsidP="00031172">
            <w:pPr>
              <w:spacing w:after="0" w:line="240" w:lineRule="auto"/>
              <w:jc w:val="center"/>
              <w:textAlignment w:val="baseline"/>
              <w:rPr>
                <w:rFonts w:asciiTheme="minorBidi" w:eastAsia="Times New Roman" w:hAnsiTheme="minorBidi"/>
                <w:sz w:val="20"/>
                <w:szCs w:val="20"/>
                <w:lang w:val="en-US"/>
              </w:rPr>
            </w:pPr>
            <w:r w:rsidRPr="009810D6">
              <w:rPr>
                <w:rFonts w:asciiTheme="minorBidi" w:eastAsia="Times New Roman" w:hAnsiTheme="minorBidi"/>
                <w:sz w:val="20"/>
                <w:szCs w:val="20"/>
                <w:lang w:val="fr-FR"/>
              </w:rPr>
              <w:t>X</w:t>
            </w:r>
          </w:p>
        </w:tc>
      </w:tr>
    </w:tbl>
    <w:p w14:paraId="106B8C2E" w14:textId="77777777" w:rsidR="0039070F" w:rsidRDefault="0039070F" w:rsidP="00C80682">
      <w:pPr>
        <w:jc w:val="both"/>
        <w:rPr>
          <w:rFonts w:ascii="Arial" w:hAnsi="Arial" w:cs="Arial"/>
          <w:lang w:val="fr-FR"/>
        </w:rPr>
      </w:pPr>
      <w:bookmarkStart w:id="0" w:name="_GoBack"/>
      <w:bookmarkEnd w:id="0"/>
    </w:p>
    <w:p w14:paraId="1A49D332" w14:textId="77777777" w:rsidR="0039070F" w:rsidRDefault="0039070F" w:rsidP="0039070F">
      <w:pPr>
        <w:spacing w:after="0"/>
        <w:rPr>
          <w:rFonts w:eastAsia="Arial" w:cstheme="minorHAnsi"/>
        </w:rPr>
      </w:pPr>
      <w:r w:rsidRPr="001626D5">
        <w:rPr>
          <w:rFonts w:eastAsia="Arial" w:cstheme="minorHAnsi"/>
        </w:rPr>
        <w:t>Les personnes intéressées peuvent envoyer leur curriculum vitae et une lettre de motivation</w:t>
      </w:r>
      <w:r>
        <w:rPr>
          <w:rFonts w:eastAsia="Arial" w:cstheme="minorHAnsi"/>
        </w:rPr>
        <w:t xml:space="preserve"> précisant le poste demandé et le lieu de l’affectation</w:t>
      </w:r>
      <w:r w:rsidRPr="001626D5">
        <w:rPr>
          <w:rFonts w:eastAsia="Arial" w:cstheme="minorHAnsi"/>
        </w:rPr>
        <w:t xml:space="preserve"> </w:t>
      </w:r>
      <w:r>
        <w:rPr>
          <w:rFonts w:eastAsia="Arial" w:cstheme="minorHAnsi"/>
        </w:rPr>
        <w:t>à :</w:t>
      </w:r>
    </w:p>
    <w:p w14:paraId="1D37E9BA" w14:textId="77777777" w:rsidR="0039070F" w:rsidRDefault="0039070F" w:rsidP="0039070F">
      <w:pPr>
        <w:spacing w:after="0"/>
        <w:rPr>
          <w:rFonts w:eastAsia="Arial" w:cstheme="minorHAnsi"/>
        </w:rPr>
      </w:pPr>
    </w:p>
    <w:p w14:paraId="0EB108B7" w14:textId="110BB240" w:rsidR="0039070F" w:rsidRPr="00C949CB" w:rsidRDefault="0039070F" w:rsidP="0039070F">
      <w:pPr>
        <w:rPr>
          <w:rFonts w:eastAsia="Arial" w:cstheme="minorHAnsi"/>
          <w:lang w:val="fr-FR"/>
        </w:rPr>
      </w:pPr>
      <w:r w:rsidRPr="00C949CB">
        <w:rPr>
          <w:rFonts w:eastAsia="Arial" w:cstheme="minorHAnsi"/>
          <w:lang w:val="fr-FR"/>
        </w:rPr>
        <w:t xml:space="preserve"> crm.crarecrutement@gmail.com, </w:t>
      </w:r>
      <w:r w:rsidRPr="0039070F">
        <w:rPr>
          <w:rFonts w:eastAsia="Arial" w:cstheme="minorHAnsi"/>
          <w:lang w:val="fr-FR"/>
        </w:rPr>
        <w:t>mhamed.ennosse@mrcs.org.ma</w:t>
      </w:r>
      <w:r w:rsidRPr="00C949CB">
        <w:rPr>
          <w:rFonts w:eastAsia="Arial" w:cstheme="minorHAnsi"/>
          <w:lang w:val="fr-FR"/>
        </w:rPr>
        <w:t xml:space="preserve">, </w:t>
      </w:r>
      <w:hyperlink r:id="rId13" w:history="1">
        <w:r w:rsidRPr="00F53D9E">
          <w:rPr>
            <w:rStyle w:val="Lienhypertexte"/>
            <w:rFonts w:eastAsia="Arial" w:cstheme="minorHAnsi"/>
            <w:lang w:val="fr-FR"/>
          </w:rPr>
          <w:t>F.Gianera@drk.de</w:t>
        </w:r>
      </w:hyperlink>
      <w:r>
        <w:rPr>
          <w:rFonts w:eastAsia="Arial" w:cstheme="minorHAnsi"/>
          <w:lang w:val="fr-FR"/>
        </w:rPr>
        <w:t xml:space="preserve">, </w:t>
      </w:r>
      <w:r>
        <w:rPr>
          <w:rFonts w:ascii="Helvetica" w:hAnsi="Helvetica"/>
          <w:color w:val="5E5E5E"/>
          <w:sz w:val="21"/>
          <w:szCs w:val="21"/>
          <w:shd w:val="clear" w:color="auto" w:fill="FFFFFF"/>
        </w:rPr>
        <w:t>R.Erdt@drk.de</w:t>
      </w:r>
    </w:p>
    <w:p w14:paraId="38A80509" w14:textId="60DCF1AC" w:rsidR="0039070F" w:rsidRPr="00A91A0C" w:rsidRDefault="0039070F" w:rsidP="0039070F">
      <w:pPr>
        <w:spacing w:after="0"/>
        <w:rPr>
          <w:rFonts w:eastAsia="Arial" w:cstheme="minorHAnsi"/>
        </w:rPr>
      </w:pPr>
      <w:r w:rsidRPr="001626D5">
        <w:rPr>
          <w:rFonts w:eastAsia="Arial" w:cstheme="minorHAnsi"/>
        </w:rPr>
        <w:t xml:space="preserve">La date de clôture pour le dépôt des dossiers de candidature est fixée au </w:t>
      </w:r>
      <w:r>
        <w:rPr>
          <w:rFonts w:eastAsia="Arial" w:cstheme="minorHAnsi"/>
          <w:b/>
          <w:bCs/>
        </w:rPr>
        <w:t>1</w:t>
      </w:r>
      <w:r>
        <w:rPr>
          <w:rFonts w:eastAsia="Arial" w:cstheme="minorHAnsi"/>
          <w:b/>
          <w:bCs/>
        </w:rPr>
        <w:t>5</w:t>
      </w:r>
      <w:r w:rsidRPr="00C949CB">
        <w:rPr>
          <w:rFonts w:eastAsia="Arial" w:cstheme="minorHAnsi"/>
          <w:b/>
          <w:bCs/>
        </w:rPr>
        <w:t>/06/2024</w:t>
      </w:r>
      <w:r w:rsidRPr="001626D5">
        <w:rPr>
          <w:rFonts w:eastAsia="Arial" w:cstheme="minorHAnsi"/>
        </w:rPr>
        <w:t>, les candidatures seront révisées par ordre de réception. Le CRM se réserve le droit de modifier cette date, si cela est jugé nécessaire. Seuls les candidats présélectionnés seront contactés. Le CRM souscrit au principe de l’équité, de la diversité et de l’inclusion.</w:t>
      </w:r>
    </w:p>
    <w:p w14:paraId="08ED7FBB" w14:textId="77777777" w:rsidR="0039070F" w:rsidRPr="0039070F" w:rsidRDefault="0039070F" w:rsidP="00C80682">
      <w:pPr>
        <w:jc w:val="both"/>
        <w:rPr>
          <w:rFonts w:ascii="Arial" w:hAnsi="Arial" w:cs="Arial"/>
        </w:rPr>
      </w:pPr>
    </w:p>
    <w:sectPr w:rsidR="0039070F" w:rsidRPr="0039070F" w:rsidSect="00793740">
      <w:pgSz w:w="11906" w:h="16838"/>
      <w:pgMar w:top="1440" w:right="1080" w:bottom="1440" w:left="108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CCD3184" w16cex:dateUtc="2024-04-30T14:18:00Z"/>
  <w16cex:commentExtensible w16cex:durableId="0BCB7621" w16cex:dateUtc="2024-04-30T14:15:00Z"/>
  <w16cex:commentExtensible w16cex:durableId="617329E0" w16cex:dateUtc="2024-05-09T09:10:00Z"/>
  <w16cex:commentExtensible w16cex:durableId="2FF7612F" w16cex:dateUtc="2024-05-09T09:10:00Z"/>
  <w16cex:commentExtensible w16cex:durableId="1AF20EDF" w16cex:dateUtc="2024-05-09T0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CB7520" w16cid:durableId="1CCD3184"/>
  <w16cid:commentId w16cid:paraId="49667DFD" w16cid:durableId="0BCB7621"/>
  <w16cid:commentId w16cid:paraId="6DF0853F" w16cid:durableId="617329E0"/>
  <w16cid:commentId w16cid:paraId="0BC66D9C" w16cid:durableId="2FF7612F"/>
  <w16cid:commentId w16cid:paraId="2CB4C5C2" w16cid:durableId="1AF20E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8F5AE" w14:textId="77777777" w:rsidR="008F311D" w:rsidRDefault="008F311D" w:rsidP="00FF703A">
      <w:pPr>
        <w:spacing w:after="0" w:line="240" w:lineRule="auto"/>
      </w:pPr>
      <w:r>
        <w:separator/>
      </w:r>
    </w:p>
  </w:endnote>
  <w:endnote w:type="continuationSeparator" w:id="0">
    <w:p w14:paraId="4A9010D7" w14:textId="77777777" w:rsidR="008F311D" w:rsidRDefault="008F311D" w:rsidP="00FF703A">
      <w:pPr>
        <w:spacing w:after="0" w:line="240" w:lineRule="auto"/>
      </w:pPr>
      <w:r>
        <w:continuationSeparator/>
      </w:r>
    </w:p>
  </w:endnote>
  <w:endnote w:type="continuationNotice" w:id="1">
    <w:p w14:paraId="033C247E" w14:textId="77777777" w:rsidR="008F311D" w:rsidRDefault="008F31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1FEF6" w14:textId="77777777" w:rsidR="008F311D" w:rsidRDefault="008F311D" w:rsidP="00FF703A">
      <w:pPr>
        <w:spacing w:after="0" w:line="240" w:lineRule="auto"/>
      </w:pPr>
      <w:r>
        <w:separator/>
      </w:r>
    </w:p>
  </w:footnote>
  <w:footnote w:type="continuationSeparator" w:id="0">
    <w:p w14:paraId="2CE2D99F" w14:textId="77777777" w:rsidR="008F311D" w:rsidRDefault="008F311D" w:rsidP="00FF703A">
      <w:pPr>
        <w:spacing w:after="0" w:line="240" w:lineRule="auto"/>
      </w:pPr>
      <w:r>
        <w:continuationSeparator/>
      </w:r>
    </w:p>
  </w:footnote>
  <w:footnote w:type="continuationNotice" w:id="1">
    <w:p w14:paraId="03DE7484" w14:textId="77777777" w:rsidR="008F311D" w:rsidRDefault="008F311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65506"/>
    <w:multiLevelType w:val="multilevel"/>
    <w:tmpl w:val="2CAA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F1685"/>
    <w:multiLevelType w:val="hybridMultilevel"/>
    <w:tmpl w:val="3464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06320"/>
    <w:multiLevelType w:val="multilevel"/>
    <w:tmpl w:val="2F843AD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739096A"/>
    <w:multiLevelType w:val="multilevel"/>
    <w:tmpl w:val="C94ADA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32C1AA3"/>
    <w:multiLevelType w:val="multilevel"/>
    <w:tmpl w:val="281C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C328F3"/>
    <w:multiLevelType w:val="hybridMultilevel"/>
    <w:tmpl w:val="82346466"/>
    <w:lvl w:ilvl="0" w:tplc="032AD26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090316"/>
    <w:multiLevelType w:val="multilevel"/>
    <w:tmpl w:val="011C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D94925"/>
    <w:multiLevelType w:val="hybridMultilevel"/>
    <w:tmpl w:val="A04852D4"/>
    <w:lvl w:ilvl="0" w:tplc="2400000F">
      <w:start w:val="1"/>
      <w:numFmt w:val="decimal"/>
      <w:lvlText w:val="%1."/>
      <w:lvlJc w:val="left"/>
      <w:pPr>
        <w:ind w:left="360" w:hanging="360"/>
      </w:pPr>
    </w:lvl>
    <w:lvl w:ilvl="1" w:tplc="24000019">
      <w:start w:val="1"/>
      <w:numFmt w:val="lowerLetter"/>
      <w:lvlText w:val="%2."/>
      <w:lvlJc w:val="left"/>
      <w:pPr>
        <w:ind w:left="1080" w:hanging="360"/>
      </w:pPr>
    </w:lvl>
    <w:lvl w:ilvl="2" w:tplc="2400001B" w:tentative="1">
      <w:start w:val="1"/>
      <w:numFmt w:val="lowerRoman"/>
      <w:lvlText w:val="%3."/>
      <w:lvlJc w:val="right"/>
      <w:pPr>
        <w:ind w:left="1800" w:hanging="180"/>
      </w:pPr>
    </w:lvl>
    <w:lvl w:ilvl="3" w:tplc="2400000F" w:tentative="1">
      <w:start w:val="1"/>
      <w:numFmt w:val="decimal"/>
      <w:lvlText w:val="%4."/>
      <w:lvlJc w:val="left"/>
      <w:pPr>
        <w:ind w:left="2520" w:hanging="360"/>
      </w:pPr>
    </w:lvl>
    <w:lvl w:ilvl="4" w:tplc="24000019" w:tentative="1">
      <w:start w:val="1"/>
      <w:numFmt w:val="lowerLetter"/>
      <w:lvlText w:val="%5."/>
      <w:lvlJc w:val="left"/>
      <w:pPr>
        <w:ind w:left="3240" w:hanging="360"/>
      </w:pPr>
    </w:lvl>
    <w:lvl w:ilvl="5" w:tplc="2400001B" w:tentative="1">
      <w:start w:val="1"/>
      <w:numFmt w:val="lowerRoman"/>
      <w:lvlText w:val="%6."/>
      <w:lvlJc w:val="right"/>
      <w:pPr>
        <w:ind w:left="3960" w:hanging="180"/>
      </w:pPr>
    </w:lvl>
    <w:lvl w:ilvl="6" w:tplc="2400000F" w:tentative="1">
      <w:start w:val="1"/>
      <w:numFmt w:val="decimal"/>
      <w:lvlText w:val="%7."/>
      <w:lvlJc w:val="left"/>
      <w:pPr>
        <w:ind w:left="4680" w:hanging="360"/>
      </w:pPr>
    </w:lvl>
    <w:lvl w:ilvl="7" w:tplc="24000019" w:tentative="1">
      <w:start w:val="1"/>
      <w:numFmt w:val="lowerLetter"/>
      <w:lvlText w:val="%8."/>
      <w:lvlJc w:val="left"/>
      <w:pPr>
        <w:ind w:left="5400" w:hanging="360"/>
      </w:pPr>
    </w:lvl>
    <w:lvl w:ilvl="8" w:tplc="2400001B" w:tentative="1">
      <w:start w:val="1"/>
      <w:numFmt w:val="lowerRoman"/>
      <w:lvlText w:val="%9."/>
      <w:lvlJc w:val="right"/>
      <w:pPr>
        <w:ind w:left="6120" w:hanging="180"/>
      </w:pPr>
    </w:lvl>
  </w:abstractNum>
  <w:abstractNum w:abstractNumId="8">
    <w:nsid w:val="64956798"/>
    <w:multiLevelType w:val="multilevel"/>
    <w:tmpl w:val="042E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F510E7"/>
    <w:multiLevelType w:val="hybridMultilevel"/>
    <w:tmpl w:val="07386C36"/>
    <w:lvl w:ilvl="0" w:tplc="086C675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DC8531A"/>
    <w:multiLevelType w:val="multilevel"/>
    <w:tmpl w:val="BF8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01700B6"/>
    <w:multiLevelType w:val="multilevel"/>
    <w:tmpl w:val="C874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8"/>
  </w:num>
  <w:num w:numId="6">
    <w:abstractNumId w:val="10"/>
  </w:num>
  <w:num w:numId="7">
    <w:abstractNumId w:val="0"/>
  </w:num>
  <w:num w:numId="8">
    <w:abstractNumId w:val="11"/>
  </w:num>
  <w:num w:numId="9">
    <w:abstractNumId w:val="6"/>
  </w:num>
  <w:num w:numId="10">
    <w:abstractNumId w:val="4"/>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B7"/>
    <w:rsid w:val="00012554"/>
    <w:rsid w:val="00031172"/>
    <w:rsid w:val="000441E8"/>
    <w:rsid w:val="00045960"/>
    <w:rsid w:val="00046DCE"/>
    <w:rsid w:val="0005046C"/>
    <w:rsid w:val="00074096"/>
    <w:rsid w:val="00101EA5"/>
    <w:rsid w:val="001238F8"/>
    <w:rsid w:val="001254D3"/>
    <w:rsid w:val="00160DCD"/>
    <w:rsid w:val="001A7DD9"/>
    <w:rsid w:val="001B1138"/>
    <w:rsid w:val="001B2411"/>
    <w:rsid w:val="00214989"/>
    <w:rsid w:val="002352F9"/>
    <w:rsid w:val="00242F2B"/>
    <w:rsid w:val="00271C56"/>
    <w:rsid w:val="00281326"/>
    <w:rsid w:val="002A6735"/>
    <w:rsid w:val="002D6400"/>
    <w:rsid w:val="00302A3B"/>
    <w:rsid w:val="003376DD"/>
    <w:rsid w:val="00343D89"/>
    <w:rsid w:val="00352848"/>
    <w:rsid w:val="00357F69"/>
    <w:rsid w:val="003666D6"/>
    <w:rsid w:val="00374BDD"/>
    <w:rsid w:val="0038116E"/>
    <w:rsid w:val="00384745"/>
    <w:rsid w:val="0039070F"/>
    <w:rsid w:val="003A56CF"/>
    <w:rsid w:val="003E2B5A"/>
    <w:rsid w:val="003E64D9"/>
    <w:rsid w:val="003E7CCC"/>
    <w:rsid w:val="004202C9"/>
    <w:rsid w:val="004261A1"/>
    <w:rsid w:val="004272D1"/>
    <w:rsid w:val="0043080B"/>
    <w:rsid w:val="0043135B"/>
    <w:rsid w:val="004360D8"/>
    <w:rsid w:val="00456267"/>
    <w:rsid w:val="00460475"/>
    <w:rsid w:val="00496909"/>
    <w:rsid w:val="004B0510"/>
    <w:rsid w:val="004D0F55"/>
    <w:rsid w:val="004E5B61"/>
    <w:rsid w:val="004F3CD8"/>
    <w:rsid w:val="0055033F"/>
    <w:rsid w:val="0055277E"/>
    <w:rsid w:val="00555F91"/>
    <w:rsid w:val="005649A8"/>
    <w:rsid w:val="00580FAE"/>
    <w:rsid w:val="0059574A"/>
    <w:rsid w:val="005E0E05"/>
    <w:rsid w:val="005F12B4"/>
    <w:rsid w:val="005F2495"/>
    <w:rsid w:val="00600D34"/>
    <w:rsid w:val="00667079"/>
    <w:rsid w:val="00676A1D"/>
    <w:rsid w:val="006D4D3D"/>
    <w:rsid w:val="006E2DB3"/>
    <w:rsid w:val="006F0A5B"/>
    <w:rsid w:val="007031F5"/>
    <w:rsid w:val="0070361D"/>
    <w:rsid w:val="00715C80"/>
    <w:rsid w:val="00716DBE"/>
    <w:rsid w:val="00730A69"/>
    <w:rsid w:val="0073293C"/>
    <w:rsid w:val="007330BD"/>
    <w:rsid w:val="0075743F"/>
    <w:rsid w:val="00793740"/>
    <w:rsid w:val="007964AF"/>
    <w:rsid w:val="007A62B7"/>
    <w:rsid w:val="007C1BE5"/>
    <w:rsid w:val="007E5B42"/>
    <w:rsid w:val="00815F64"/>
    <w:rsid w:val="0082124A"/>
    <w:rsid w:val="0084761A"/>
    <w:rsid w:val="00856C18"/>
    <w:rsid w:val="008C32AD"/>
    <w:rsid w:val="008E0B5E"/>
    <w:rsid w:val="008E52C6"/>
    <w:rsid w:val="008F0036"/>
    <w:rsid w:val="008F06A9"/>
    <w:rsid w:val="008F10F7"/>
    <w:rsid w:val="008F311D"/>
    <w:rsid w:val="00903F47"/>
    <w:rsid w:val="00905C20"/>
    <w:rsid w:val="0090709F"/>
    <w:rsid w:val="009228EB"/>
    <w:rsid w:val="00923C83"/>
    <w:rsid w:val="0094302D"/>
    <w:rsid w:val="00946391"/>
    <w:rsid w:val="0095022A"/>
    <w:rsid w:val="00970FA1"/>
    <w:rsid w:val="009810D6"/>
    <w:rsid w:val="009A0722"/>
    <w:rsid w:val="009D6F99"/>
    <w:rsid w:val="009E687C"/>
    <w:rsid w:val="009F2976"/>
    <w:rsid w:val="009F337A"/>
    <w:rsid w:val="00A41B23"/>
    <w:rsid w:val="00A45247"/>
    <w:rsid w:val="00AA598A"/>
    <w:rsid w:val="00AB28D6"/>
    <w:rsid w:val="00AC121C"/>
    <w:rsid w:val="00AD4CF9"/>
    <w:rsid w:val="00B04B9F"/>
    <w:rsid w:val="00B16FFA"/>
    <w:rsid w:val="00B218C2"/>
    <w:rsid w:val="00B355FB"/>
    <w:rsid w:val="00B44943"/>
    <w:rsid w:val="00B513CA"/>
    <w:rsid w:val="00B8501D"/>
    <w:rsid w:val="00BA0936"/>
    <w:rsid w:val="00BA129C"/>
    <w:rsid w:val="00BB7894"/>
    <w:rsid w:val="00BD65FD"/>
    <w:rsid w:val="00BF00B2"/>
    <w:rsid w:val="00C40AD1"/>
    <w:rsid w:val="00C47667"/>
    <w:rsid w:val="00C767C6"/>
    <w:rsid w:val="00C77DE9"/>
    <w:rsid w:val="00C80682"/>
    <w:rsid w:val="00C861F9"/>
    <w:rsid w:val="00C904CF"/>
    <w:rsid w:val="00C9527F"/>
    <w:rsid w:val="00CA7B4B"/>
    <w:rsid w:val="00D06DD1"/>
    <w:rsid w:val="00D12B45"/>
    <w:rsid w:val="00D14C1A"/>
    <w:rsid w:val="00D26ED8"/>
    <w:rsid w:val="00D42394"/>
    <w:rsid w:val="00D53F50"/>
    <w:rsid w:val="00D632C9"/>
    <w:rsid w:val="00D64485"/>
    <w:rsid w:val="00D6533B"/>
    <w:rsid w:val="00D82B26"/>
    <w:rsid w:val="00D8755E"/>
    <w:rsid w:val="00D97575"/>
    <w:rsid w:val="00DB56C2"/>
    <w:rsid w:val="00DC4CFE"/>
    <w:rsid w:val="00DD348F"/>
    <w:rsid w:val="00DD5A94"/>
    <w:rsid w:val="00DE0CB6"/>
    <w:rsid w:val="00DF7637"/>
    <w:rsid w:val="00E10669"/>
    <w:rsid w:val="00E34D7A"/>
    <w:rsid w:val="00E50261"/>
    <w:rsid w:val="00E55110"/>
    <w:rsid w:val="00E92C9D"/>
    <w:rsid w:val="00EB584A"/>
    <w:rsid w:val="00EC30CF"/>
    <w:rsid w:val="00ED2D42"/>
    <w:rsid w:val="00EE042A"/>
    <w:rsid w:val="00F033E6"/>
    <w:rsid w:val="00FA58EA"/>
    <w:rsid w:val="00FA5BF1"/>
    <w:rsid w:val="00FB47E0"/>
    <w:rsid w:val="00FF703A"/>
    <w:rsid w:val="02F0A269"/>
    <w:rsid w:val="0359A43A"/>
    <w:rsid w:val="13612299"/>
    <w:rsid w:val="17147585"/>
    <w:rsid w:val="2541683B"/>
    <w:rsid w:val="29565CCC"/>
    <w:rsid w:val="2CA200A2"/>
    <w:rsid w:val="2F89064A"/>
    <w:rsid w:val="33486568"/>
    <w:rsid w:val="40E42B2D"/>
    <w:rsid w:val="419445A6"/>
    <w:rsid w:val="4530EB43"/>
    <w:rsid w:val="471A124A"/>
    <w:rsid w:val="495B9C28"/>
    <w:rsid w:val="49967923"/>
    <w:rsid w:val="4F33767A"/>
    <w:rsid w:val="507C6F14"/>
    <w:rsid w:val="5CB1D8FA"/>
    <w:rsid w:val="5CDE511F"/>
    <w:rsid w:val="5F2BA13B"/>
    <w:rsid w:val="676AF529"/>
    <w:rsid w:val="6D14B12B"/>
    <w:rsid w:val="6D309D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6E77A"/>
  <w15:chartTrackingRefBased/>
  <w15:docId w15:val="{D518A638-5616-4393-ABF4-23DC2E59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6E2DB3"/>
    <w:pPr>
      <w:spacing w:before="240" w:after="0"/>
      <w:jc w:val="both"/>
      <w:outlineLvl w:val="1"/>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0FAE"/>
    <w:pPr>
      <w:ind w:left="720"/>
      <w:contextualSpacing/>
    </w:pPr>
  </w:style>
  <w:style w:type="paragraph" w:styleId="Notedebasdepage">
    <w:name w:val="footnote text"/>
    <w:basedOn w:val="Normal"/>
    <w:link w:val="NotedebasdepageCar"/>
    <w:uiPriority w:val="99"/>
    <w:semiHidden/>
    <w:unhideWhenUsed/>
    <w:rsid w:val="00FF703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F703A"/>
    <w:rPr>
      <w:sz w:val="20"/>
      <w:szCs w:val="20"/>
    </w:rPr>
  </w:style>
  <w:style w:type="character" w:styleId="Appelnotedebasdep">
    <w:name w:val="footnote reference"/>
    <w:basedOn w:val="Policepardfaut"/>
    <w:uiPriority w:val="99"/>
    <w:semiHidden/>
    <w:unhideWhenUsed/>
    <w:rsid w:val="00FF703A"/>
    <w:rPr>
      <w:vertAlign w:val="superscript"/>
    </w:rPr>
  </w:style>
  <w:style w:type="character" w:styleId="Lienhypertexte">
    <w:name w:val="Hyperlink"/>
    <w:basedOn w:val="Policepardfaut"/>
    <w:uiPriority w:val="99"/>
    <w:unhideWhenUsed/>
    <w:rsid w:val="00FF703A"/>
    <w:rPr>
      <w:color w:val="0563C1"/>
      <w:u w:val="single"/>
    </w:rPr>
  </w:style>
  <w:style w:type="paragraph" w:customStyle="1" w:styleId="paragraph">
    <w:name w:val="paragraph"/>
    <w:basedOn w:val="Normal"/>
    <w:rsid w:val="00C806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C80682"/>
  </w:style>
  <w:style w:type="character" w:customStyle="1" w:styleId="eop">
    <w:name w:val="eop"/>
    <w:basedOn w:val="Policepardfaut"/>
    <w:rsid w:val="00C80682"/>
  </w:style>
  <w:style w:type="paragraph" w:styleId="Rvision">
    <w:name w:val="Revision"/>
    <w:hidden/>
    <w:uiPriority w:val="99"/>
    <w:semiHidden/>
    <w:rsid w:val="00B44943"/>
    <w:pPr>
      <w:spacing w:after="0" w:line="240" w:lineRule="auto"/>
    </w:pPr>
  </w:style>
  <w:style w:type="character" w:styleId="Marquedecommentaire">
    <w:name w:val="annotation reference"/>
    <w:basedOn w:val="Policepardfaut"/>
    <w:uiPriority w:val="99"/>
    <w:semiHidden/>
    <w:unhideWhenUsed/>
    <w:rsid w:val="00B44943"/>
    <w:rPr>
      <w:sz w:val="16"/>
      <w:szCs w:val="16"/>
    </w:rPr>
  </w:style>
  <w:style w:type="paragraph" w:styleId="Commentaire">
    <w:name w:val="annotation text"/>
    <w:basedOn w:val="Normal"/>
    <w:link w:val="CommentaireCar"/>
    <w:uiPriority w:val="99"/>
    <w:unhideWhenUsed/>
    <w:rsid w:val="00B44943"/>
    <w:pPr>
      <w:spacing w:line="240" w:lineRule="auto"/>
    </w:pPr>
    <w:rPr>
      <w:sz w:val="20"/>
      <w:szCs w:val="20"/>
    </w:rPr>
  </w:style>
  <w:style w:type="character" w:customStyle="1" w:styleId="CommentaireCar">
    <w:name w:val="Commentaire Car"/>
    <w:basedOn w:val="Policepardfaut"/>
    <w:link w:val="Commentaire"/>
    <w:uiPriority w:val="99"/>
    <w:rsid w:val="00B44943"/>
    <w:rPr>
      <w:sz w:val="20"/>
      <w:szCs w:val="20"/>
    </w:rPr>
  </w:style>
  <w:style w:type="paragraph" w:styleId="Objetducommentaire">
    <w:name w:val="annotation subject"/>
    <w:basedOn w:val="Commentaire"/>
    <w:next w:val="Commentaire"/>
    <w:link w:val="ObjetducommentaireCar"/>
    <w:uiPriority w:val="99"/>
    <w:semiHidden/>
    <w:unhideWhenUsed/>
    <w:rsid w:val="00B44943"/>
    <w:rPr>
      <w:b/>
      <w:bCs/>
    </w:rPr>
  </w:style>
  <w:style w:type="character" w:customStyle="1" w:styleId="ObjetducommentaireCar">
    <w:name w:val="Objet du commentaire Car"/>
    <w:basedOn w:val="CommentaireCar"/>
    <w:link w:val="Objetducommentaire"/>
    <w:uiPriority w:val="99"/>
    <w:semiHidden/>
    <w:rsid w:val="00B44943"/>
    <w:rPr>
      <w:b/>
      <w:bCs/>
      <w:sz w:val="20"/>
      <w:szCs w:val="20"/>
    </w:rPr>
  </w:style>
  <w:style w:type="paragraph" w:styleId="Textedebulles">
    <w:name w:val="Balloon Text"/>
    <w:basedOn w:val="Normal"/>
    <w:link w:val="TextedebullesCar"/>
    <w:uiPriority w:val="99"/>
    <w:semiHidden/>
    <w:unhideWhenUsed/>
    <w:rsid w:val="004969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6909"/>
    <w:rPr>
      <w:rFonts w:ascii="Segoe UI" w:hAnsi="Segoe UI" w:cs="Segoe UI"/>
      <w:sz w:val="18"/>
      <w:szCs w:val="18"/>
    </w:rPr>
  </w:style>
  <w:style w:type="paragraph" w:styleId="En-tte">
    <w:name w:val="header"/>
    <w:basedOn w:val="Normal"/>
    <w:link w:val="En-tteCar"/>
    <w:uiPriority w:val="99"/>
    <w:unhideWhenUsed/>
    <w:rsid w:val="008C32AD"/>
    <w:pPr>
      <w:tabs>
        <w:tab w:val="center" w:pos="4513"/>
        <w:tab w:val="right" w:pos="9026"/>
      </w:tabs>
      <w:spacing w:after="0" w:line="240" w:lineRule="auto"/>
    </w:pPr>
  </w:style>
  <w:style w:type="character" w:customStyle="1" w:styleId="En-tteCar">
    <w:name w:val="En-tête Car"/>
    <w:basedOn w:val="Policepardfaut"/>
    <w:link w:val="En-tte"/>
    <w:uiPriority w:val="99"/>
    <w:rsid w:val="008C32AD"/>
  </w:style>
  <w:style w:type="paragraph" w:styleId="Pieddepage">
    <w:name w:val="footer"/>
    <w:basedOn w:val="Normal"/>
    <w:link w:val="PieddepageCar"/>
    <w:uiPriority w:val="99"/>
    <w:unhideWhenUsed/>
    <w:rsid w:val="008C32A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C32AD"/>
  </w:style>
  <w:style w:type="character" w:customStyle="1" w:styleId="Titre2Car">
    <w:name w:val="Titre 2 Car"/>
    <w:basedOn w:val="Policepardfaut"/>
    <w:link w:val="Titre2"/>
    <w:uiPriority w:val="9"/>
    <w:rsid w:val="006E2DB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71378">
      <w:bodyDiv w:val="1"/>
      <w:marLeft w:val="0"/>
      <w:marRight w:val="0"/>
      <w:marTop w:val="0"/>
      <w:marBottom w:val="0"/>
      <w:divBdr>
        <w:top w:val="none" w:sz="0" w:space="0" w:color="auto"/>
        <w:left w:val="none" w:sz="0" w:space="0" w:color="auto"/>
        <w:bottom w:val="none" w:sz="0" w:space="0" w:color="auto"/>
        <w:right w:val="none" w:sz="0" w:space="0" w:color="auto"/>
      </w:divBdr>
    </w:div>
    <w:div w:id="765073683">
      <w:bodyDiv w:val="1"/>
      <w:marLeft w:val="0"/>
      <w:marRight w:val="0"/>
      <w:marTop w:val="0"/>
      <w:marBottom w:val="0"/>
      <w:divBdr>
        <w:top w:val="none" w:sz="0" w:space="0" w:color="auto"/>
        <w:left w:val="none" w:sz="0" w:space="0" w:color="auto"/>
        <w:bottom w:val="none" w:sz="0" w:space="0" w:color="auto"/>
        <w:right w:val="none" w:sz="0" w:space="0" w:color="auto"/>
      </w:divBdr>
      <w:divsChild>
        <w:div w:id="395593250">
          <w:marLeft w:val="0"/>
          <w:marRight w:val="0"/>
          <w:marTop w:val="0"/>
          <w:marBottom w:val="0"/>
          <w:divBdr>
            <w:top w:val="none" w:sz="0" w:space="0" w:color="auto"/>
            <w:left w:val="none" w:sz="0" w:space="0" w:color="auto"/>
            <w:bottom w:val="none" w:sz="0" w:space="0" w:color="auto"/>
            <w:right w:val="none" w:sz="0" w:space="0" w:color="auto"/>
          </w:divBdr>
          <w:divsChild>
            <w:div w:id="989796111">
              <w:marLeft w:val="0"/>
              <w:marRight w:val="0"/>
              <w:marTop w:val="30"/>
              <w:marBottom w:val="30"/>
              <w:divBdr>
                <w:top w:val="none" w:sz="0" w:space="0" w:color="auto"/>
                <w:left w:val="none" w:sz="0" w:space="0" w:color="auto"/>
                <w:bottom w:val="none" w:sz="0" w:space="0" w:color="auto"/>
                <w:right w:val="none" w:sz="0" w:space="0" w:color="auto"/>
              </w:divBdr>
              <w:divsChild>
                <w:div w:id="73821475">
                  <w:marLeft w:val="0"/>
                  <w:marRight w:val="0"/>
                  <w:marTop w:val="0"/>
                  <w:marBottom w:val="0"/>
                  <w:divBdr>
                    <w:top w:val="none" w:sz="0" w:space="0" w:color="auto"/>
                    <w:left w:val="none" w:sz="0" w:space="0" w:color="auto"/>
                    <w:bottom w:val="none" w:sz="0" w:space="0" w:color="auto"/>
                    <w:right w:val="none" w:sz="0" w:space="0" w:color="auto"/>
                  </w:divBdr>
                  <w:divsChild>
                    <w:div w:id="2087148153">
                      <w:marLeft w:val="0"/>
                      <w:marRight w:val="0"/>
                      <w:marTop w:val="0"/>
                      <w:marBottom w:val="0"/>
                      <w:divBdr>
                        <w:top w:val="none" w:sz="0" w:space="0" w:color="auto"/>
                        <w:left w:val="none" w:sz="0" w:space="0" w:color="auto"/>
                        <w:bottom w:val="none" w:sz="0" w:space="0" w:color="auto"/>
                        <w:right w:val="none" w:sz="0" w:space="0" w:color="auto"/>
                      </w:divBdr>
                    </w:div>
                  </w:divsChild>
                </w:div>
                <w:div w:id="78674305">
                  <w:marLeft w:val="0"/>
                  <w:marRight w:val="0"/>
                  <w:marTop w:val="0"/>
                  <w:marBottom w:val="0"/>
                  <w:divBdr>
                    <w:top w:val="none" w:sz="0" w:space="0" w:color="auto"/>
                    <w:left w:val="none" w:sz="0" w:space="0" w:color="auto"/>
                    <w:bottom w:val="none" w:sz="0" w:space="0" w:color="auto"/>
                    <w:right w:val="none" w:sz="0" w:space="0" w:color="auto"/>
                  </w:divBdr>
                  <w:divsChild>
                    <w:div w:id="1767537272">
                      <w:marLeft w:val="0"/>
                      <w:marRight w:val="0"/>
                      <w:marTop w:val="0"/>
                      <w:marBottom w:val="0"/>
                      <w:divBdr>
                        <w:top w:val="none" w:sz="0" w:space="0" w:color="auto"/>
                        <w:left w:val="none" w:sz="0" w:space="0" w:color="auto"/>
                        <w:bottom w:val="none" w:sz="0" w:space="0" w:color="auto"/>
                        <w:right w:val="none" w:sz="0" w:space="0" w:color="auto"/>
                      </w:divBdr>
                    </w:div>
                  </w:divsChild>
                </w:div>
                <w:div w:id="140852847">
                  <w:marLeft w:val="0"/>
                  <w:marRight w:val="0"/>
                  <w:marTop w:val="0"/>
                  <w:marBottom w:val="0"/>
                  <w:divBdr>
                    <w:top w:val="none" w:sz="0" w:space="0" w:color="auto"/>
                    <w:left w:val="none" w:sz="0" w:space="0" w:color="auto"/>
                    <w:bottom w:val="none" w:sz="0" w:space="0" w:color="auto"/>
                    <w:right w:val="none" w:sz="0" w:space="0" w:color="auto"/>
                  </w:divBdr>
                  <w:divsChild>
                    <w:div w:id="111286257">
                      <w:marLeft w:val="0"/>
                      <w:marRight w:val="0"/>
                      <w:marTop w:val="0"/>
                      <w:marBottom w:val="0"/>
                      <w:divBdr>
                        <w:top w:val="none" w:sz="0" w:space="0" w:color="auto"/>
                        <w:left w:val="none" w:sz="0" w:space="0" w:color="auto"/>
                        <w:bottom w:val="none" w:sz="0" w:space="0" w:color="auto"/>
                        <w:right w:val="none" w:sz="0" w:space="0" w:color="auto"/>
                      </w:divBdr>
                    </w:div>
                  </w:divsChild>
                </w:div>
                <w:div w:id="213665422">
                  <w:marLeft w:val="0"/>
                  <w:marRight w:val="0"/>
                  <w:marTop w:val="0"/>
                  <w:marBottom w:val="0"/>
                  <w:divBdr>
                    <w:top w:val="none" w:sz="0" w:space="0" w:color="auto"/>
                    <w:left w:val="none" w:sz="0" w:space="0" w:color="auto"/>
                    <w:bottom w:val="none" w:sz="0" w:space="0" w:color="auto"/>
                    <w:right w:val="none" w:sz="0" w:space="0" w:color="auto"/>
                  </w:divBdr>
                  <w:divsChild>
                    <w:div w:id="456724515">
                      <w:marLeft w:val="0"/>
                      <w:marRight w:val="0"/>
                      <w:marTop w:val="0"/>
                      <w:marBottom w:val="0"/>
                      <w:divBdr>
                        <w:top w:val="none" w:sz="0" w:space="0" w:color="auto"/>
                        <w:left w:val="none" w:sz="0" w:space="0" w:color="auto"/>
                        <w:bottom w:val="none" w:sz="0" w:space="0" w:color="auto"/>
                        <w:right w:val="none" w:sz="0" w:space="0" w:color="auto"/>
                      </w:divBdr>
                    </w:div>
                  </w:divsChild>
                </w:div>
                <w:div w:id="235822419">
                  <w:marLeft w:val="0"/>
                  <w:marRight w:val="0"/>
                  <w:marTop w:val="0"/>
                  <w:marBottom w:val="0"/>
                  <w:divBdr>
                    <w:top w:val="none" w:sz="0" w:space="0" w:color="auto"/>
                    <w:left w:val="none" w:sz="0" w:space="0" w:color="auto"/>
                    <w:bottom w:val="none" w:sz="0" w:space="0" w:color="auto"/>
                    <w:right w:val="none" w:sz="0" w:space="0" w:color="auto"/>
                  </w:divBdr>
                  <w:divsChild>
                    <w:div w:id="1192645745">
                      <w:marLeft w:val="0"/>
                      <w:marRight w:val="0"/>
                      <w:marTop w:val="0"/>
                      <w:marBottom w:val="0"/>
                      <w:divBdr>
                        <w:top w:val="none" w:sz="0" w:space="0" w:color="auto"/>
                        <w:left w:val="none" w:sz="0" w:space="0" w:color="auto"/>
                        <w:bottom w:val="none" w:sz="0" w:space="0" w:color="auto"/>
                        <w:right w:val="none" w:sz="0" w:space="0" w:color="auto"/>
                      </w:divBdr>
                    </w:div>
                  </w:divsChild>
                </w:div>
                <w:div w:id="243805557">
                  <w:marLeft w:val="0"/>
                  <w:marRight w:val="0"/>
                  <w:marTop w:val="0"/>
                  <w:marBottom w:val="0"/>
                  <w:divBdr>
                    <w:top w:val="none" w:sz="0" w:space="0" w:color="auto"/>
                    <w:left w:val="none" w:sz="0" w:space="0" w:color="auto"/>
                    <w:bottom w:val="none" w:sz="0" w:space="0" w:color="auto"/>
                    <w:right w:val="none" w:sz="0" w:space="0" w:color="auto"/>
                  </w:divBdr>
                  <w:divsChild>
                    <w:div w:id="242299004">
                      <w:marLeft w:val="0"/>
                      <w:marRight w:val="0"/>
                      <w:marTop w:val="0"/>
                      <w:marBottom w:val="0"/>
                      <w:divBdr>
                        <w:top w:val="none" w:sz="0" w:space="0" w:color="auto"/>
                        <w:left w:val="none" w:sz="0" w:space="0" w:color="auto"/>
                        <w:bottom w:val="none" w:sz="0" w:space="0" w:color="auto"/>
                        <w:right w:val="none" w:sz="0" w:space="0" w:color="auto"/>
                      </w:divBdr>
                    </w:div>
                  </w:divsChild>
                </w:div>
                <w:div w:id="343558304">
                  <w:marLeft w:val="0"/>
                  <w:marRight w:val="0"/>
                  <w:marTop w:val="0"/>
                  <w:marBottom w:val="0"/>
                  <w:divBdr>
                    <w:top w:val="none" w:sz="0" w:space="0" w:color="auto"/>
                    <w:left w:val="none" w:sz="0" w:space="0" w:color="auto"/>
                    <w:bottom w:val="none" w:sz="0" w:space="0" w:color="auto"/>
                    <w:right w:val="none" w:sz="0" w:space="0" w:color="auto"/>
                  </w:divBdr>
                  <w:divsChild>
                    <w:div w:id="777141099">
                      <w:marLeft w:val="0"/>
                      <w:marRight w:val="0"/>
                      <w:marTop w:val="0"/>
                      <w:marBottom w:val="0"/>
                      <w:divBdr>
                        <w:top w:val="none" w:sz="0" w:space="0" w:color="auto"/>
                        <w:left w:val="none" w:sz="0" w:space="0" w:color="auto"/>
                        <w:bottom w:val="none" w:sz="0" w:space="0" w:color="auto"/>
                        <w:right w:val="none" w:sz="0" w:space="0" w:color="auto"/>
                      </w:divBdr>
                    </w:div>
                  </w:divsChild>
                </w:div>
                <w:div w:id="423458214">
                  <w:marLeft w:val="0"/>
                  <w:marRight w:val="0"/>
                  <w:marTop w:val="0"/>
                  <w:marBottom w:val="0"/>
                  <w:divBdr>
                    <w:top w:val="none" w:sz="0" w:space="0" w:color="auto"/>
                    <w:left w:val="none" w:sz="0" w:space="0" w:color="auto"/>
                    <w:bottom w:val="none" w:sz="0" w:space="0" w:color="auto"/>
                    <w:right w:val="none" w:sz="0" w:space="0" w:color="auto"/>
                  </w:divBdr>
                  <w:divsChild>
                    <w:div w:id="554900653">
                      <w:marLeft w:val="0"/>
                      <w:marRight w:val="0"/>
                      <w:marTop w:val="0"/>
                      <w:marBottom w:val="0"/>
                      <w:divBdr>
                        <w:top w:val="none" w:sz="0" w:space="0" w:color="auto"/>
                        <w:left w:val="none" w:sz="0" w:space="0" w:color="auto"/>
                        <w:bottom w:val="none" w:sz="0" w:space="0" w:color="auto"/>
                        <w:right w:val="none" w:sz="0" w:space="0" w:color="auto"/>
                      </w:divBdr>
                    </w:div>
                  </w:divsChild>
                </w:div>
                <w:div w:id="424035554">
                  <w:marLeft w:val="0"/>
                  <w:marRight w:val="0"/>
                  <w:marTop w:val="0"/>
                  <w:marBottom w:val="0"/>
                  <w:divBdr>
                    <w:top w:val="none" w:sz="0" w:space="0" w:color="auto"/>
                    <w:left w:val="none" w:sz="0" w:space="0" w:color="auto"/>
                    <w:bottom w:val="none" w:sz="0" w:space="0" w:color="auto"/>
                    <w:right w:val="none" w:sz="0" w:space="0" w:color="auto"/>
                  </w:divBdr>
                  <w:divsChild>
                    <w:div w:id="1925919291">
                      <w:marLeft w:val="0"/>
                      <w:marRight w:val="0"/>
                      <w:marTop w:val="0"/>
                      <w:marBottom w:val="0"/>
                      <w:divBdr>
                        <w:top w:val="none" w:sz="0" w:space="0" w:color="auto"/>
                        <w:left w:val="none" w:sz="0" w:space="0" w:color="auto"/>
                        <w:bottom w:val="none" w:sz="0" w:space="0" w:color="auto"/>
                        <w:right w:val="none" w:sz="0" w:space="0" w:color="auto"/>
                      </w:divBdr>
                    </w:div>
                  </w:divsChild>
                </w:div>
                <w:div w:id="425536298">
                  <w:marLeft w:val="0"/>
                  <w:marRight w:val="0"/>
                  <w:marTop w:val="0"/>
                  <w:marBottom w:val="0"/>
                  <w:divBdr>
                    <w:top w:val="none" w:sz="0" w:space="0" w:color="auto"/>
                    <w:left w:val="none" w:sz="0" w:space="0" w:color="auto"/>
                    <w:bottom w:val="none" w:sz="0" w:space="0" w:color="auto"/>
                    <w:right w:val="none" w:sz="0" w:space="0" w:color="auto"/>
                  </w:divBdr>
                  <w:divsChild>
                    <w:div w:id="571890745">
                      <w:marLeft w:val="0"/>
                      <w:marRight w:val="0"/>
                      <w:marTop w:val="0"/>
                      <w:marBottom w:val="0"/>
                      <w:divBdr>
                        <w:top w:val="none" w:sz="0" w:space="0" w:color="auto"/>
                        <w:left w:val="none" w:sz="0" w:space="0" w:color="auto"/>
                        <w:bottom w:val="none" w:sz="0" w:space="0" w:color="auto"/>
                        <w:right w:val="none" w:sz="0" w:space="0" w:color="auto"/>
                      </w:divBdr>
                    </w:div>
                  </w:divsChild>
                </w:div>
                <w:div w:id="477649539">
                  <w:marLeft w:val="0"/>
                  <w:marRight w:val="0"/>
                  <w:marTop w:val="0"/>
                  <w:marBottom w:val="0"/>
                  <w:divBdr>
                    <w:top w:val="none" w:sz="0" w:space="0" w:color="auto"/>
                    <w:left w:val="none" w:sz="0" w:space="0" w:color="auto"/>
                    <w:bottom w:val="none" w:sz="0" w:space="0" w:color="auto"/>
                    <w:right w:val="none" w:sz="0" w:space="0" w:color="auto"/>
                  </w:divBdr>
                  <w:divsChild>
                    <w:div w:id="1156191297">
                      <w:marLeft w:val="0"/>
                      <w:marRight w:val="0"/>
                      <w:marTop w:val="0"/>
                      <w:marBottom w:val="0"/>
                      <w:divBdr>
                        <w:top w:val="none" w:sz="0" w:space="0" w:color="auto"/>
                        <w:left w:val="none" w:sz="0" w:space="0" w:color="auto"/>
                        <w:bottom w:val="none" w:sz="0" w:space="0" w:color="auto"/>
                        <w:right w:val="none" w:sz="0" w:space="0" w:color="auto"/>
                      </w:divBdr>
                    </w:div>
                  </w:divsChild>
                </w:div>
                <w:div w:id="506216946">
                  <w:marLeft w:val="0"/>
                  <w:marRight w:val="0"/>
                  <w:marTop w:val="0"/>
                  <w:marBottom w:val="0"/>
                  <w:divBdr>
                    <w:top w:val="none" w:sz="0" w:space="0" w:color="auto"/>
                    <w:left w:val="none" w:sz="0" w:space="0" w:color="auto"/>
                    <w:bottom w:val="none" w:sz="0" w:space="0" w:color="auto"/>
                    <w:right w:val="none" w:sz="0" w:space="0" w:color="auto"/>
                  </w:divBdr>
                  <w:divsChild>
                    <w:div w:id="646933986">
                      <w:marLeft w:val="0"/>
                      <w:marRight w:val="0"/>
                      <w:marTop w:val="0"/>
                      <w:marBottom w:val="0"/>
                      <w:divBdr>
                        <w:top w:val="none" w:sz="0" w:space="0" w:color="auto"/>
                        <w:left w:val="none" w:sz="0" w:space="0" w:color="auto"/>
                        <w:bottom w:val="none" w:sz="0" w:space="0" w:color="auto"/>
                        <w:right w:val="none" w:sz="0" w:space="0" w:color="auto"/>
                      </w:divBdr>
                    </w:div>
                  </w:divsChild>
                </w:div>
                <w:div w:id="513035993">
                  <w:marLeft w:val="0"/>
                  <w:marRight w:val="0"/>
                  <w:marTop w:val="0"/>
                  <w:marBottom w:val="0"/>
                  <w:divBdr>
                    <w:top w:val="none" w:sz="0" w:space="0" w:color="auto"/>
                    <w:left w:val="none" w:sz="0" w:space="0" w:color="auto"/>
                    <w:bottom w:val="none" w:sz="0" w:space="0" w:color="auto"/>
                    <w:right w:val="none" w:sz="0" w:space="0" w:color="auto"/>
                  </w:divBdr>
                  <w:divsChild>
                    <w:div w:id="983585131">
                      <w:marLeft w:val="0"/>
                      <w:marRight w:val="0"/>
                      <w:marTop w:val="0"/>
                      <w:marBottom w:val="0"/>
                      <w:divBdr>
                        <w:top w:val="none" w:sz="0" w:space="0" w:color="auto"/>
                        <w:left w:val="none" w:sz="0" w:space="0" w:color="auto"/>
                        <w:bottom w:val="none" w:sz="0" w:space="0" w:color="auto"/>
                        <w:right w:val="none" w:sz="0" w:space="0" w:color="auto"/>
                      </w:divBdr>
                    </w:div>
                  </w:divsChild>
                </w:div>
                <w:div w:id="583761812">
                  <w:marLeft w:val="0"/>
                  <w:marRight w:val="0"/>
                  <w:marTop w:val="0"/>
                  <w:marBottom w:val="0"/>
                  <w:divBdr>
                    <w:top w:val="none" w:sz="0" w:space="0" w:color="auto"/>
                    <w:left w:val="none" w:sz="0" w:space="0" w:color="auto"/>
                    <w:bottom w:val="none" w:sz="0" w:space="0" w:color="auto"/>
                    <w:right w:val="none" w:sz="0" w:space="0" w:color="auto"/>
                  </w:divBdr>
                  <w:divsChild>
                    <w:div w:id="1436949333">
                      <w:marLeft w:val="0"/>
                      <w:marRight w:val="0"/>
                      <w:marTop w:val="0"/>
                      <w:marBottom w:val="0"/>
                      <w:divBdr>
                        <w:top w:val="none" w:sz="0" w:space="0" w:color="auto"/>
                        <w:left w:val="none" w:sz="0" w:space="0" w:color="auto"/>
                        <w:bottom w:val="none" w:sz="0" w:space="0" w:color="auto"/>
                        <w:right w:val="none" w:sz="0" w:space="0" w:color="auto"/>
                      </w:divBdr>
                    </w:div>
                  </w:divsChild>
                </w:div>
                <w:div w:id="590939114">
                  <w:marLeft w:val="0"/>
                  <w:marRight w:val="0"/>
                  <w:marTop w:val="0"/>
                  <w:marBottom w:val="0"/>
                  <w:divBdr>
                    <w:top w:val="none" w:sz="0" w:space="0" w:color="auto"/>
                    <w:left w:val="none" w:sz="0" w:space="0" w:color="auto"/>
                    <w:bottom w:val="none" w:sz="0" w:space="0" w:color="auto"/>
                    <w:right w:val="none" w:sz="0" w:space="0" w:color="auto"/>
                  </w:divBdr>
                  <w:divsChild>
                    <w:div w:id="1735082767">
                      <w:marLeft w:val="0"/>
                      <w:marRight w:val="0"/>
                      <w:marTop w:val="0"/>
                      <w:marBottom w:val="0"/>
                      <w:divBdr>
                        <w:top w:val="none" w:sz="0" w:space="0" w:color="auto"/>
                        <w:left w:val="none" w:sz="0" w:space="0" w:color="auto"/>
                        <w:bottom w:val="none" w:sz="0" w:space="0" w:color="auto"/>
                        <w:right w:val="none" w:sz="0" w:space="0" w:color="auto"/>
                      </w:divBdr>
                    </w:div>
                  </w:divsChild>
                </w:div>
                <w:div w:id="657268659">
                  <w:marLeft w:val="0"/>
                  <w:marRight w:val="0"/>
                  <w:marTop w:val="0"/>
                  <w:marBottom w:val="0"/>
                  <w:divBdr>
                    <w:top w:val="none" w:sz="0" w:space="0" w:color="auto"/>
                    <w:left w:val="none" w:sz="0" w:space="0" w:color="auto"/>
                    <w:bottom w:val="none" w:sz="0" w:space="0" w:color="auto"/>
                    <w:right w:val="none" w:sz="0" w:space="0" w:color="auto"/>
                  </w:divBdr>
                  <w:divsChild>
                    <w:div w:id="496193739">
                      <w:marLeft w:val="0"/>
                      <w:marRight w:val="0"/>
                      <w:marTop w:val="0"/>
                      <w:marBottom w:val="0"/>
                      <w:divBdr>
                        <w:top w:val="none" w:sz="0" w:space="0" w:color="auto"/>
                        <w:left w:val="none" w:sz="0" w:space="0" w:color="auto"/>
                        <w:bottom w:val="none" w:sz="0" w:space="0" w:color="auto"/>
                        <w:right w:val="none" w:sz="0" w:space="0" w:color="auto"/>
                      </w:divBdr>
                    </w:div>
                  </w:divsChild>
                </w:div>
                <w:div w:id="758987942">
                  <w:marLeft w:val="0"/>
                  <w:marRight w:val="0"/>
                  <w:marTop w:val="0"/>
                  <w:marBottom w:val="0"/>
                  <w:divBdr>
                    <w:top w:val="none" w:sz="0" w:space="0" w:color="auto"/>
                    <w:left w:val="none" w:sz="0" w:space="0" w:color="auto"/>
                    <w:bottom w:val="none" w:sz="0" w:space="0" w:color="auto"/>
                    <w:right w:val="none" w:sz="0" w:space="0" w:color="auto"/>
                  </w:divBdr>
                  <w:divsChild>
                    <w:div w:id="1059592608">
                      <w:marLeft w:val="0"/>
                      <w:marRight w:val="0"/>
                      <w:marTop w:val="0"/>
                      <w:marBottom w:val="0"/>
                      <w:divBdr>
                        <w:top w:val="none" w:sz="0" w:space="0" w:color="auto"/>
                        <w:left w:val="none" w:sz="0" w:space="0" w:color="auto"/>
                        <w:bottom w:val="none" w:sz="0" w:space="0" w:color="auto"/>
                        <w:right w:val="none" w:sz="0" w:space="0" w:color="auto"/>
                      </w:divBdr>
                    </w:div>
                  </w:divsChild>
                </w:div>
                <w:div w:id="781729707">
                  <w:marLeft w:val="0"/>
                  <w:marRight w:val="0"/>
                  <w:marTop w:val="0"/>
                  <w:marBottom w:val="0"/>
                  <w:divBdr>
                    <w:top w:val="none" w:sz="0" w:space="0" w:color="auto"/>
                    <w:left w:val="none" w:sz="0" w:space="0" w:color="auto"/>
                    <w:bottom w:val="none" w:sz="0" w:space="0" w:color="auto"/>
                    <w:right w:val="none" w:sz="0" w:space="0" w:color="auto"/>
                  </w:divBdr>
                  <w:divsChild>
                    <w:div w:id="1799906769">
                      <w:marLeft w:val="0"/>
                      <w:marRight w:val="0"/>
                      <w:marTop w:val="0"/>
                      <w:marBottom w:val="0"/>
                      <w:divBdr>
                        <w:top w:val="none" w:sz="0" w:space="0" w:color="auto"/>
                        <w:left w:val="none" w:sz="0" w:space="0" w:color="auto"/>
                        <w:bottom w:val="none" w:sz="0" w:space="0" w:color="auto"/>
                        <w:right w:val="none" w:sz="0" w:space="0" w:color="auto"/>
                      </w:divBdr>
                    </w:div>
                  </w:divsChild>
                </w:div>
                <w:div w:id="804347555">
                  <w:marLeft w:val="0"/>
                  <w:marRight w:val="0"/>
                  <w:marTop w:val="0"/>
                  <w:marBottom w:val="0"/>
                  <w:divBdr>
                    <w:top w:val="none" w:sz="0" w:space="0" w:color="auto"/>
                    <w:left w:val="none" w:sz="0" w:space="0" w:color="auto"/>
                    <w:bottom w:val="none" w:sz="0" w:space="0" w:color="auto"/>
                    <w:right w:val="none" w:sz="0" w:space="0" w:color="auto"/>
                  </w:divBdr>
                  <w:divsChild>
                    <w:div w:id="932278561">
                      <w:marLeft w:val="0"/>
                      <w:marRight w:val="0"/>
                      <w:marTop w:val="0"/>
                      <w:marBottom w:val="0"/>
                      <w:divBdr>
                        <w:top w:val="none" w:sz="0" w:space="0" w:color="auto"/>
                        <w:left w:val="none" w:sz="0" w:space="0" w:color="auto"/>
                        <w:bottom w:val="none" w:sz="0" w:space="0" w:color="auto"/>
                        <w:right w:val="none" w:sz="0" w:space="0" w:color="auto"/>
                      </w:divBdr>
                    </w:div>
                  </w:divsChild>
                </w:div>
                <w:div w:id="808205816">
                  <w:marLeft w:val="0"/>
                  <w:marRight w:val="0"/>
                  <w:marTop w:val="0"/>
                  <w:marBottom w:val="0"/>
                  <w:divBdr>
                    <w:top w:val="none" w:sz="0" w:space="0" w:color="auto"/>
                    <w:left w:val="none" w:sz="0" w:space="0" w:color="auto"/>
                    <w:bottom w:val="none" w:sz="0" w:space="0" w:color="auto"/>
                    <w:right w:val="none" w:sz="0" w:space="0" w:color="auto"/>
                  </w:divBdr>
                  <w:divsChild>
                    <w:div w:id="2005736498">
                      <w:marLeft w:val="0"/>
                      <w:marRight w:val="0"/>
                      <w:marTop w:val="0"/>
                      <w:marBottom w:val="0"/>
                      <w:divBdr>
                        <w:top w:val="none" w:sz="0" w:space="0" w:color="auto"/>
                        <w:left w:val="none" w:sz="0" w:space="0" w:color="auto"/>
                        <w:bottom w:val="none" w:sz="0" w:space="0" w:color="auto"/>
                        <w:right w:val="none" w:sz="0" w:space="0" w:color="auto"/>
                      </w:divBdr>
                    </w:div>
                  </w:divsChild>
                </w:div>
                <w:div w:id="879123822">
                  <w:marLeft w:val="0"/>
                  <w:marRight w:val="0"/>
                  <w:marTop w:val="0"/>
                  <w:marBottom w:val="0"/>
                  <w:divBdr>
                    <w:top w:val="none" w:sz="0" w:space="0" w:color="auto"/>
                    <w:left w:val="none" w:sz="0" w:space="0" w:color="auto"/>
                    <w:bottom w:val="none" w:sz="0" w:space="0" w:color="auto"/>
                    <w:right w:val="none" w:sz="0" w:space="0" w:color="auto"/>
                  </w:divBdr>
                  <w:divsChild>
                    <w:div w:id="478034205">
                      <w:marLeft w:val="0"/>
                      <w:marRight w:val="0"/>
                      <w:marTop w:val="0"/>
                      <w:marBottom w:val="0"/>
                      <w:divBdr>
                        <w:top w:val="none" w:sz="0" w:space="0" w:color="auto"/>
                        <w:left w:val="none" w:sz="0" w:space="0" w:color="auto"/>
                        <w:bottom w:val="none" w:sz="0" w:space="0" w:color="auto"/>
                        <w:right w:val="none" w:sz="0" w:space="0" w:color="auto"/>
                      </w:divBdr>
                    </w:div>
                  </w:divsChild>
                </w:div>
                <w:div w:id="889153938">
                  <w:marLeft w:val="0"/>
                  <w:marRight w:val="0"/>
                  <w:marTop w:val="0"/>
                  <w:marBottom w:val="0"/>
                  <w:divBdr>
                    <w:top w:val="none" w:sz="0" w:space="0" w:color="auto"/>
                    <w:left w:val="none" w:sz="0" w:space="0" w:color="auto"/>
                    <w:bottom w:val="none" w:sz="0" w:space="0" w:color="auto"/>
                    <w:right w:val="none" w:sz="0" w:space="0" w:color="auto"/>
                  </w:divBdr>
                  <w:divsChild>
                    <w:div w:id="116799807">
                      <w:marLeft w:val="0"/>
                      <w:marRight w:val="0"/>
                      <w:marTop w:val="0"/>
                      <w:marBottom w:val="0"/>
                      <w:divBdr>
                        <w:top w:val="none" w:sz="0" w:space="0" w:color="auto"/>
                        <w:left w:val="none" w:sz="0" w:space="0" w:color="auto"/>
                        <w:bottom w:val="none" w:sz="0" w:space="0" w:color="auto"/>
                        <w:right w:val="none" w:sz="0" w:space="0" w:color="auto"/>
                      </w:divBdr>
                    </w:div>
                  </w:divsChild>
                </w:div>
                <w:div w:id="995570178">
                  <w:marLeft w:val="0"/>
                  <w:marRight w:val="0"/>
                  <w:marTop w:val="0"/>
                  <w:marBottom w:val="0"/>
                  <w:divBdr>
                    <w:top w:val="none" w:sz="0" w:space="0" w:color="auto"/>
                    <w:left w:val="none" w:sz="0" w:space="0" w:color="auto"/>
                    <w:bottom w:val="none" w:sz="0" w:space="0" w:color="auto"/>
                    <w:right w:val="none" w:sz="0" w:space="0" w:color="auto"/>
                  </w:divBdr>
                  <w:divsChild>
                    <w:div w:id="1215653900">
                      <w:marLeft w:val="0"/>
                      <w:marRight w:val="0"/>
                      <w:marTop w:val="0"/>
                      <w:marBottom w:val="0"/>
                      <w:divBdr>
                        <w:top w:val="none" w:sz="0" w:space="0" w:color="auto"/>
                        <w:left w:val="none" w:sz="0" w:space="0" w:color="auto"/>
                        <w:bottom w:val="none" w:sz="0" w:space="0" w:color="auto"/>
                        <w:right w:val="none" w:sz="0" w:space="0" w:color="auto"/>
                      </w:divBdr>
                    </w:div>
                  </w:divsChild>
                </w:div>
                <w:div w:id="1019742644">
                  <w:marLeft w:val="0"/>
                  <w:marRight w:val="0"/>
                  <w:marTop w:val="0"/>
                  <w:marBottom w:val="0"/>
                  <w:divBdr>
                    <w:top w:val="none" w:sz="0" w:space="0" w:color="auto"/>
                    <w:left w:val="none" w:sz="0" w:space="0" w:color="auto"/>
                    <w:bottom w:val="none" w:sz="0" w:space="0" w:color="auto"/>
                    <w:right w:val="none" w:sz="0" w:space="0" w:color="auto"/>
                  </w:divBdr>
                  <w:divsChild>
                    <w:div w:id="1243565033">
                      <w:marLeft w:val="0"/>
                      <w:marRight w:val="0"/>
                      <w:marTop w:val="0"/>
                      <w:marBottom w:val="0"/>
                      <w:divBdr>
                        <w:top w:val="none" w:sz="0" w:space="0" w:color="auto"/>
                        <w:left w:val="none" w:sz="0" w:space="0" w:color="auto"/>
                        <w:bottom w:val="none" w:sz="0" w:space="0" w:color="auto"/>
                        <w:right w:val="none" w:sz="0" w:space="0" w:color="auto"/>
                      </w:divBdr>
                    </w:div>
                  </w:divsChild>
                </w:div>
                <w:div w:id="1021469441">
                  <w:marLeft w:val="0"/>
                  <w:marRight w:val="0"/>
                  <w:marTop w:val="0"/>
                  <w:marBottom w:val="0"/>
                  <w:divBdr>
                    <w:top w:val="none" w:sz="0" w:space="0" w:color="auto"/>
                    <w:left w:val="none" w:sz="0" w:space="0" w:color="auto"/>
                    <w:bottom w:val="none" w:sz="0" w:space="0" w:color="auto"/>
                    <w:right w:val="none" w:sz="0" w:space="0" w:color="auto"/>
                  </w:divBdr>
                  <w:divsChild>
                    <w:div w:id="1468354434">
                      <w:marLeft w:val="0"/>
                      <w:marRight w:val="0"/>
                      <w:marTop w:val="0"/>
                      <w:marBottom w:val="0"/>
                      <w:divBdr>
                        <w:top w:val="none" w:sz="0" w:space="0" w:color="auto"/>
                        <w:left w:val="none" w:sz="0" w:space="0" w:color="auto"/>
                        <w:bottom w:val="none" w:sz="0" w:space="0" w:color="auto"/>
                        <w:right w:val="none" w:sz="0" w:space="0" w:color="auto"/>
                      </w:divBdr>
                    </w:div>
                  </w:divsChild>
                </w:div>
                <w:div w:id="1053506967">
                  <w:marLeft w:val="0"/>
                  <w:marRight w:val="0"/>
                  <w:marTop w:val="0"/>
                  <w:marBottom w:val="0"/>
                  <w:divBdr>
                    <w:top w:val="none" w:sz="0" w:space="0" w:color="auto"/>
                    <w:left w:val="none" w:sz="0" w:space="0" w:color="auto"/>
                    <w:bottom w:val="none" w:sz="0" w:space="0" w:color="auto"/>
                    <w:right w:val="none" w:sz="0" w:space="0" w:color="auto"/>
                  </w:divBdr>
                  <w:divsChild>
                    <w:div w:id="1051461787">
                      <w:marLeft w:val="0"/>
                      <w:marRight w:val="0"/>
                      <w:marTop w:val="0"/>
                      <w:marBottom w:val="0"/>
                      <w:divBdr>
                        <w:top w:val="none" w:sz="0" w:space="0" w:color="auto"/>
                        <w:left w:val="none" w:sz="0" w:space="0" w:color="auto"/>
                        <w:bottom w:val="none" w:sz="0" w:space="0" w:color="auto"/>
                        <w:right w:val="none" w:sz="0" w:space="0" w:color="auto"/>
                      </w:divBdr>
                    </w:div>
                  </w:divsChild>
                </w:div>
                <w:div w:id="1087656183">
                  <w:marLeft w:val="0"/>
                  <w:marRight w:val="0"/>
                  <w:marTop w:val="0"/>
                  <w:marBottom w:val="0"/>
                  <w:divBdr>
                    <w:top w:val="none" w:sz="0" w:space="0" w:color="auto"/>
                    <w:left w:val="none" w:sz="0" w:space="0" w:color="auto"/>
                    <w:bottom w:val="none" w:sz="0" w:space="0" w:color="auto"/>
                    <w:right w:val="none" w:sz="0" w:space="0" w:color="auto"/>
                  </w:divBdr>
                  <w:divsChild>
                    <w:div w:id="363798852">
                      <w:marLeft w:val="0"/>
                      <w:marRight w:val="0"/>
                      <w:marTop w:val="0"/>
                      <w:marBottom w:val="0"/>
                      <w:divBdr>
                        <w:top w:val="none" w:sz="0" w:space="0" w:color="auto"/>
                        <w:left w:val="none" w:sz="0" w:space="0" w:color="auto"/>
                        <w:bottom w:val="none" w:sz="0" w:space="0" w:color="auto"/>
                        <w:right w:val="none" w:sz="0" w:space="0" w:color="auto"/>
                      </w:divBdr>
                    </w:div>
                  </w:divsChild>
                </w:div>
                <w:div w:id="1176993101">
                  <w:marLeft w:val="0"/>
                  <w:marRight w:val="0"/>
                  <w:marTop w:val="0"/>
                  <w:marBottom w:val="0"/>
                  <w:divBdr>
                    <w:top w:val="none" w:sz="0" w:space="0" w:color="auto"/>
                    <w:left w:val="none" w:sz="0" w:space="0" w:color="auto"/>
                    <w:bottom w:val="none" w:sz="0" w:space="0" w:color="auto"/>
                    <w:right w:val="none" w:sz="0" w:space="0" w:color="auto"/>
                  </w:divBdr>
                  <w:divsChild>
                    <w:div w:id="846675584">
                      <w:marLeft w:val="0"/>
                      <w:marRight w:val="0"/>
                      <w:marTop w:val="0"/>
                      <w:marBottom w:val="0"/>
                      <w:divBdr>
                        <w:top w:val="none" w:sz="0" w:space="0" w:color="auto"/>
                        <w:left w:val="none" w:sz="0" w:space="0" w:color="auto"/>
                        <w:bottom w:val="none" w:sz="0" w:space="0" w:color="auto"/>
                        <w:right w:val="none" w:sz="0" w:space="0" w:color="auto"/>
                      </w:divBdr>
                    </w:div>
                  </w:divsChild>
                </w:div>
                <w:div w:id="1260480240">
                  <w:marLeft w:val="0"/>
                  <w:marRight w:val="0"/>
                  <w:marTop w:val="0"/>
                  <w:marBottom w:val="0"/>
                  <w:divBdr>
                    <w:top w:val="none" w:sz="0" w:space="0" w:color="auto"/>
                    <w:left w:val="none" w:sz="0" w:space="0" w:color="auto"/>
                    <w:bottom w:val="none" w:sz="0" w:space="0" w:color="auto"/>
                    <w:right w:val="none" w:sz="0" w:space="0" w:color="auto"/>
                  </w:divBdr>
                  <w:divsChild>
                    <w:div w:id="170801715">
                      <w:marLeft w:val="0"/>
                      <w:marRight w:val="0"/>
                      <w:marTop w:val="0"/>
                      <w:marBottom w:val="0"/>
                      <w:divBdr>
                        <w:top w:val="none" w:sz="0" w:space="0" w:color="auto"/>
                        <w:left w:val="none" w:sz="0" w:space="0" w:color="auto"/>
                        <w:bottom w:val="none" w:sz="0" w:space="0" w:color="auto"/>
                        <w:right w:val="none" w:sz="0" w:space="0" w:color="auto"/>
                      </w:divBdr>
                    </w:div>
                  </w:divsChild>
                </w:div>
                <w:div w:id="1265501949">
                  <w:marLeft w:val="0"/>
                  <w:marRight w:val="0"/>
                  <w:marTop w:val="0"/>
                  <w:marBottom w:val="0"/>
                  <w:divBdr>
                    <w:top w:val="none" w:sz="0" w:space="0" w:color="auto"/>
                    <w:left w:val="none" w:sz="0" w:space="0" w:color="auto"/>
                    <w:bottom w:val="none" w:sz="0" w:space="0" w:color="auto"/>
                    <w:right w:val="none" w:sz="0" w:space="0" w:color="auto"/>
                  </w:divBdr>
                  <w:divsChild>
                    <w:div w:id="485705268">
                      <w:marLeft w:val="0"/>
                      <w:marRight w:val="0"/>
                      <w:marTop w:val="0"/>
                      <w:marBottom w:val="0"/>
                      <w:divBdr>
                        <w:top w:val="none" w:sz="0" w:space="0" w:color="auto"/>
                        <w:left w:val="none" w:sz="0" w:space="0" w:color="auto"/>
                        <w:bottom w:val="none" w:sz="0" w:space="0" w:color="auto"/>
                        <w:right w:val="none" w:sz="0" w:space="0" w:color="auto"/>
                      </w:divBdr>
                    </w:div>
                  </w:divsChild>
                </w:div>
                <w:div w:id="1324428375">
                  <w:marLeft w:val="0"/>
                  <w:marRight w:val="0"/>
                  <w:marTop w:val="0"/>
                  <w:marBottom w:val="0"/>
                  <w:divBdr>
                    <w:top w:val="none" w:sz="0" w:space="0" w:color="auto"/>
                    <w:left w:val="none" w:sz="0" w:space="0" w:color="auto"/>
                    <w:bottom w:val="none" w:sz="0" w:space="0" w:color="auto"/>
                    <w:right w:val="none" w:sz="0" w:space="0" w:color="auto"/>
                  </w:divBdr>
                  <w:divsChild>
                    <w:div w:id="279531180">
                      <w:marLeft w:val="0"/>
                      <w:marRight w:val="0"/>
                      <w:marTop w:val="0"/>
                      <w:marBottom w:val="0"/>
                      <w:divBdr>
                        <w:top w:val="none" w:sz="0" w:space="0" w:color="auto"/>
                        <w:left w:val="none" w:sz="0" w:space="0" w:color="auto"/>
                        <w:bottom w:val="none" w:sz="0" w:space="0" w:color="auto"/>
                        <w:right w:val="none" w:sz="0" w:space="0" w:color="auto"/>
                      </w:divBdr>
                    </w:div>
                  </w:divsChild>
                </w:div>
                <w:div w:id="1332248273">
                  <w:marLeft w:val="0"/>
                  <w:marRight w:val="0"/>
                  <w:marTop w:val="0"/>
                  <w:marBottom w:val="0"/>
                  <w:divBdr>
                    <w:top w:val="none" w:sz="0" w:space="0" w:color="auto"/>
                    <w:left w:val="none" w:sz="0" w:space="0" w:color="auto"/>
                    <w:bottom w:val="none" w:sz="0" w:space="0" w:color="auto"/>
                    <w:right w:val="none" w:sz="0" w:space="0" w:color="auto"/>
                  </w:divBdr>
                  <w:divsChild>
                    <w:div w:id="1993757737">
                      <w:marLeft w:val="0"/>
                      <w:marRight w:val="0"/>
                      <w:marTop w:val="0"/>
                      <w:marBottom w:val="0"/>
                      <w:divBdr>
                        <w:top w:val="none" w:sz="0" w:space="0" w:color="auto"/>
                        <w:left w:val="none" w:sz="0" w:space="0" w:color="auto"/>
                        <w:bottom w:val="none" w:sz="0" w:space="0" w:color="auto"/>
                        <w:right w:val="none" w:sz="0" w:space="0" w:color="auto"/>
                      </w:divBdr>
                    </w:div>
                  </w:divsChild>
                </w:div>
                <w:div w:id="1421561779">
                  <w:marLeft w:val="0"/>
                  <w:marRight w:val="0"/>
                  <w:marTop w:val="0"/>
                  <w:marBottom w:val="0"/>
                  <w:divBdr>
                    <w:top w:val="none" w:sz="0" w:space="0" w:color="auto"/>
                    <w:left w:val="none" w:sz="0" w:space="0" w:color="auto"/>
                    <w:bottom w:val="none" w:sz="0" w:space="0" w:color="auto"/>
                    <w:right w:val="none" w:sz="0" w:space="0" w:color="auto"/>
                  </w:divBdr>
                  <w:divsChild>
                    <w:div w:id="377975655">
                      <w:marLeft w:val="0"/>
                      <w:marRight w:val="0"/>
                      <w:marTop w:val="0"/>
                      <w:marBottom w:val="0"/>
                      <w:divBdr>
                        <w:top w:val="none" w:sz="0" w:space="0" w:color="auto"/>
                        <w:left w:val="none" w:sz="0" w:space="0" w:color="auto"/>
                        <w:bottom w:val="none" w:sz="0" w:space="0" w:color="auto"/>
                        <w:right w:val="none" w:sz="0" w:space="0" w:color="auto"/>
                      </w:divBdr>
                    </w:div>
                  </w:divsChild>
                </w:div>
                <w:div w:id="1549031273">
                  <w:marLeft w:val="0"/>
                  <w:marRight w:val="0"/>
                  <w:marTop w:val="0"/>
                  <w:marBottom w:val="0"/>
                  <w:divBdr>
                    <w:top w:val="none" w:sz="0" w:space="0" w:color="auto"/>
                    <w:left w:val="none" w:sz="0" w:space="0" w:color="auto"/>
                    <w:bottom w:val="none" w:sz="0" w:space="0" w:color="auto"/>
                    <w:right w:val="none" w:sz="0" w:space="0" w:color="auto"/>
                  </w:divBdr>
                  <w:divsChild>
                    <w:div w:id="840895421">
                      <w:marLeft w:val="0"/>
                      <w:marRight w:val="0"/>
                      <w:marTop w:val="0"/>
                      <w:marBottom w:val="0"/>
                      <w:divBdr>
                        <w:top w:val="none" w:sz="0" w:space="0" w:color="auto"/>
                        <w:left w:val="none" w:sz="0" w:space="0" w:color="auto"/>
                        <w:bottom w:val="none" w:sz="0" w:space="0" w:color="auto"/>
                        <w:right w:val="none" w:sz="0" w:space="0" w:color="auto"/>
                      </w:divBdr>
                    </w:div>
                  </w:divsChild>
                </w:div>
                <w:div w:id="1563711031">
                  <w:marLeft w:val="0"/>
                  <w:marRight w:val="0"/>
                  <w:marTop w:val="0"/>
                  <w:marBottom w:val="0"/>
                  <w:divBdr>
                    <w:top w:val="none" w:sz="0" w:space="0" w:color="auto"/>
                    <w:left w:val="none" w:sz="0" w:space="0" w:color="auto"/>
                    <w:bottom w:val="none" w:sz="0" w:space="0" w:color="auto"/>
                    <w:right w:val="none" w:sz="0" w:space="0" w:color="auto"/>
                  </w:divBdr>
                  <w:divsChild>
                    <w:div w:id="905797611">
                      <w:marLeft w:val="0"/>
                      <w:marRight w:val="0"/>
                      <w:marTop w:val="0"/>
                      <w:marBottom w:val="0"/>
                      <w:divBdr>
                        <w:top w:val="none" w:sz="0" w:space="0" w:color="auto"/>
                        <w:left w:val="none" w:sz="0" w:space="0" w:color="auto"/>
                        <w:bottom w:val="none" w:sz="0" w:space="0" w:color="auto"/>
                        <w:right w:val="none" w:sz="0" w:space="0" w:color="auto"/>
                      </w:divBdr>
                    </w:div>
                  </w:divsChild>
                </w:div>
                <w:div w:id="1594588440">
                  <w:marLeft w:val="0"/>
                  <w:marRight w:val="0"/>
                  <w:marTop w:val="0"/>
                  <w:marBottom w:val="0"/>
                  <w:divBdr>
                    <w:top w:val="none" w:sz="0" w:space="0" w:color="auto"/>
                    <w:left w:val="none" w:sz="0" w:space="0" w:color="auto"/>
                    <w:bottom w:val="none" w:sz="0" w:space="0" w:color="auto"/>
                    <w:right w:val="none" w:sz="0" w:space="0" w:color="auto"/>
                  </w:divBdr>
                  <w:divsChild>
                    <w:div w:id="1827473641">
                      <w:marLeft w:val="0"/>
                      <w:marRight w:val="0"/>
                      <w:marTop w:val="0"/>
                      <w:marBottom w:val="0"/>
                      <w:divBdr>
                        <w:top w:val="none" w:sz="0" w:space="0" w:color="auto"/>
                        <w:left w:val="none" w:sz="0" w:space="0" w:color="auto"/>
                        <w:bottom w:val="none" w:sz="0" w:space="0" w:color="auto"/>
                        <w:right w:val="none" w:sz="0" w:space="0" w:color="auto"/>
                      </w:divBdr>
                    </w:div>
                  </w:divsChild>
                </w:div>
                <w:div w:id="1618870518">
                  <w:marLeft w:val="0"/>
                  <w:marRight w:val="0"/>
                  <w:marTop w:val="0"/>
                  <w:marBottom w:val="0"/>
                  <w:divBdr>
                    <w:top w:val="none" w:sz="0" w:space="0" w:color="auto"/>
                    <w:left w:val="none" w:sz="0" w:space="0" w:color="auto"/>
                    <w:bottom w:val="none" w:sz="0" w:space="0" w:color="auto"/>
                    <w:right w:val="none" w:sz="0" w:space="0" w:color="auto"/>
                  </w:divBdr>
                  <w:divsChild>
                    <w:div w:id="1205364479">
                      <w:marLeft w:val="0"/>
                      <w:marRight w:val="0"/>
                      <w:marTop w:val="0"/>
                      <w:marBottom w:val="0"/>
                      <w:divBdr>
                        <w:top w:val="none" w:sz="0" w:space="0" w:color="auto"/>
                        <w:left w:val="none" w:sz="0" w:space="0" w:color="auto"/>
                        <w:bottom w:val="none" w:sz="0" w:space="0" w:color="auto"/>
                        <w:right w:val="none" w:sz="0" w:space="0" w:color="auto"/>
                      </w:divBdr>
                    </w:div>
                  </w:divsChild>
                </w:div>
                <w:div w:id="1662544361">
                  <w:marLeft w:val="0"/>
                  <w:marRight w:val="0"/>
                  <w:marTop w:val="0"/>
                  <w:marBottom w:val="0"/>
                  <w:divBdr>
                    <w:top w:val="none" w:sz="0" w:space="0" w:color="auto"/>
                    <w:left w:val="none" w:sz="0" w:space="0" w:color="auto"/>
                    <w:bottom w:val="none" w:sz="0" w:space="0" w:color="auto"/>
                    <w:right w:val="none" w:sz="0" w:space="0" w:color="auto"/>
                  </w:divBdr>
                  <w:divsChild>
                    <w:div w:id="1889951953">
                      <w:marLeft w:val="0"/>
                      <w:marRight w:val="0"/>
                      <w:marTop w:val="0"/>
                      <w:marBottom w:val="0"/>
                      <w:divBdr>
                        <w:top w:val="none" w:sz="0" w:space="0" w:color="auto"/>
                        <w:left w:val="none" w:sz="0" w:space="0" w:color="auto"/>
                        <w:bottom w:val="none" w:sz="0" w:space="0" w:color="auto"/>
                        <w:right w:val="none" w:sz="0" w:space="0" w:color="auto"/>
                      </w:divBdr>
                    </w:div>
                  </w:divsChild>
                </w:div>
                <w:div w:id="1709911859">
                  <w:marLeft w:val="0"/>
                  <w:marRight w:val="0"/>
                  <w:marTop w:val="0"/>
                  <w:marBottom w:val="0"/>
                  <w:divBdr>
                    <w:top w:val="none" w:sz="0" w:space="0" w:color="auto"/>
                    <w:left w:val="none" w:sz="0" w:space="0" w:color="auto"/>
                    <w:bottom w:val="none" w:sz="0" w:space="0" w:color="auto"/>
                    <w:right w:val="none" w:sz="0" w:space="0" w:color="auto"/>
                  </w:divBdr>
                  <w:divsChild>
                    <w:div w:id="1834907796">
                      <w:marLeft w:val="0"/>
                      <w:marRight w:val="0"/>
                      <w:marTop w:val="0"/>
                      <w:marBottom w:val="0"/>
                      <w:divBdr>
                        <w:top w:val="none" w:sz="0" w:space="0" w:color="auto"/>
                        <w:left w:val="none" w:sz="0" w:space="0" w:color="auto"/>
                        <w:bottom w:val="none" w:sz="0" w:space="0" w:color="auto"/>
                        <w:right w:val="none" w:sz="0" w:space="0" w:color="auto"/>
                      </w:divBdr>
                    </w:div>
                  </w:divsChild>
                </w:div>
                <w:div w:id="1755472632">
                  <w:marLeft w:val="0"/>
                  <w:marRight w:val="0"/>
                  <w:marTop w:val="0"/>
                  <w:marBottom w:val="0"/>
                  <w:divBdr>
                    <w:top w:val="none" w:sz="0" w:space="0" w:color="auto"/>
                    <w:left w:val="none" w:sz="0" w:space="0" w:color="auto"/>
                    <w:bottom w:val="none" w:sz="0" w:space="0" w:color="auto"/>
                    <w:right w:val="none" w:sz="0" w:space="0" w:color="auto"/>
                  </w:divBdr>
                  <w:divsChild>
                    <w:div w:id="1036933799">
                      <w:marLeft w:val="0"/>
                      <w:marRight w:val="0"/>
                      <w:marTop w:val="0"/>
                      <w:marBottom w:val="0"/>
                      <w:divBdr>
                        <w:top w:val="none" w:sz="0" w:space="0" w:color="auto"/>
                        <w:left w:val="none" w:sz="0" w:space="0" w:color="auto"/>
                        <w:bottom w:val="none" w:sz="0" w:space="0" w:color="auto"/>
                        <w:right w:val="none" w:sz="0" w:space="0" w:color="auto"/>
                      </w:divBdr>
                    </w:div>
                  </w:divsChild>
                </w:div>
                <w:div w:id="1784954767">
                  <w:marLeft w:val="0"/>
                  <w:marRight w:val="0"/>
                  <w:marTop w:val="0"/>
                  <w:marBottom w:val="0"/>
                  <w:divBdr>
                    <w:top w:val="none" w:sz="0" w:space="0" w:color="auto"/>
                    <w:left w:val="none" w:sz="0" w:space="0" w:color="auto"/>
                    <w:bottom w:val="none" w:sz="0" w:space="0" w:color="auto"/>
                    <w:right w:val="none" w:sz="0" w:space="0" w:color="auto"/>
                  </w:divBdr>
                  <w:divsChild>
                    <w:div w:id="1904440264">
                      <w:marLeft w:val="0"/>
                      <w:marRight w:val="0"/>
                      <w:marTop w:val="0"/>
                      <w:marBottom w:val="0"/>
                      <w:divBdr>
                        <w:top w:val="none" w:sz="0" w:space="0" w:color="auto"/>
                        <w:left w:val="none" w:sz="0" w:space="0" w:color="auto"/>
                        <w:bottom w:val="none" w:sz="0" w:space="0" w:color="auto"/>
                        <w:right w:val="none" w:sz="0" w:space="0" w:color="auto"/>
                      </w:divBdr>
                    </w:div>
                  </w:divsChild>
                </w:div>
                <w:div w:id="1790929325">
                  <w:marLeft w:val="0"/>
                  <w:marRight w:val="0"/>
                  <w:marTop w:val="0"/>
                  <w:marBottom w:val="0"/>
                  <w:divBdr>
                    <w:top w:val="none" w:sz="0" w:space="0" w:color="auto"/>
                    <w:left w:val="none" w:sz="0" w:space="0" w:color="auto"/>
                    <w:bottom w:val="none" w:sz="0" w:space="0" w:color="auto"/>
                    <w:right w:val="none" w:sz="0" w:space="0" w:color="auto"/>
                  </w:divBdr>
                  <w:divsChild>
                    <w:div w:id="1296988341">
                      <w:marLeft w:val="0"/>
                      <w:marRight w:val="0"/>
                      <w:marTop w:val="0"/>
                      <w:marBottom w:val="0"/>
                      <w:divBdr>
                        <w:top w:val="none" w:sz="0" w:space="0" w:color="auto"/>
                        <w:left w:val="none" w:sz="0" w:space="0" w:color="auto"/>
                        <w:bottom w:val="none" w:sz="0" w:space="0" w:color="auto"/>
                        <w:right w:val="none" w:sz="0" w:space="0" w:color="auto"/>
                      </w:divBdr>
                    </w:div>
                  </w:divsChild>
                </w:div>
                <w:div w:id="1845126038">
                  <w:marLeft w:val="0"/>
                  <w:marRight w:val="0"/>
                  <w:marTop w:val="0"/>
                  <w:marBottom w:val="0"/>
                  <w:divBdr>
                    <w:top w:val="none" w:sz="0" w:space="0" w:color="auto"/>
                    <w:left w:val="none" w:sz="0" w:space="0" w:color="auto"/>
                    <w:bottom w:val="none" w:sz="0" w:space="0" w:color="auto"/>
                    <w:right w:val="none" w:sz="0" w:space="0" w:color="auto"/>
                  </w:divBdr>
                  <w:divsChild>
                    <w:div w:id="1413426922">
                      <w:marLeft w:val="0"/>
                      <w:marRight w:val="0"/>
                      <w:marTop w:val="0"/>
                      <w:marBottom w:val="0"/>
                      <w:divBdr>
                        <w:top w:val="none" w:sz="0" w:space="0" w:color="auto"/>
                        <w:left w:val="none" w:sz="0" w:space="0" w:color="auto"/>
                        <w:bottom w:val="none" w:sz="0" w:space="0" w:color="auto"/>
                        <w:right w:val="none" w:sz="0" w:space="0" w:color="auto"/>
                      </w:divBdr>
                    </w:div>
                  </w:divsChild>
                </w:div>
                <w:div w:id="1855800388">
                  <w:marLeft w:val="0"/>
                  <w:marRight w:val="0"/>
                  <w:marTop w:val="0"/>
                  <w:marBottom w:val="0"/>
                  <w:divBdr>
                    <w:top w:val="none" w:sz="0" w:space="0" w:color="auto"/>
                    <w:left w:val="none" w:sz="0" w:space="0" w:color="auto"/>
                    <w:bottom w:val="none" w:sz="0" w:space="0" w:color="auto"/>
                    <w:right w:val="none" w:sz="0" w:space="0" w:color="auto"/>
                  </w:divBdr>
                  <w:divsChild>
                    <w:div w:id="947853797">
                      <w:marLeft w:val="0"/>
                      <w:marRight w:val="0"/>
                      <w:marTop w:val="0"/>
                      <w:marBottom w:val="0"/>
                      <w:divBdr>
                        <w:top w:val="none" w:sz="0" w:space="0" w:color="auto"/>
                        <w:left w:val="none" w:sz="0" w:space="0" w:color="auto"/>
                        <w:bottom w:val="none" w:sz="0" w:space="0" w:color="auto"/>
                        <w:right w:val="none" w:sz="0" w:space="0" w:color="auto"/>
                      </w:divBdr>
                    </w:div>
                  </w:divsChild>
                </w:div>
                <w:div w:id="1857385170">
                  <w:marLeft w:val="0"/>
                  <w:marRight w:val="0"/>
                  <w:marTop w:val="0"/>
                  <w:marBottom w:val="0"/>
                  <w:divBdr>
                    <w:top w:val="none" w:sz="0" w:space="0" w:color="auto"/>
                    <w:left w:val="none" w:sz="0" w:space="0" w:color="auto"/>
                    <w:bottom w:val="none" w:sz="0" w:space="0" w:color="auto"/>
                    <w:right w:val="none" w:sz="0" w:space="0" w:color="auto"/>
                  </w:divBdr>
                  <w:divsChild>
                    <w:div w:id="130901015">
                      <w:marLeft w:val="0"/>
                      <w:marRight w:val="0"/>
                      <w:marTop w:val="0"/>
                      <w:marBottom w:val="0"/>
                      <w:divBdr>
                        <w:top w:val="none" w:sz="0" w:space="0" w:color="auto"/>
                        <w:left w:val="none" w:sz="0" w:space="0" w:color="auto"/>
                        <w:bottom w:val="none" w:sz="0" w:space="0" w:color="auto"/>
                        <w:right w:val="none" w:sz="0" w:space="0" w:color="auto"/>
                      </w:divBdr>
                    </w:div>
                  </w:divsChild>
                </w:div>
                <w:div w:id="1966081315">
                  <w:marLeft w:val="0"/>
                  <w:marRight w:val="0"/>
                  <w:marTop w:val="0"/>
                  <w:marBottom w:val="0"/>
                  <w:divBdr>
                    <w:top w:val="none" w:sz="0" w:space="0" w:color="auto"/>
                    <w:left w:val="none" w:sz="0" w:space="0" w:color="auto"/>
                    <w:bottom w:val="none" w:sz="0" w:space="0" w:color="auto"/>
                    <w:right w:val="none" w:sz="0" w:space="0" w:color="auto"/>
                  </w:divBdr>
                  <w:divsChild>
                    <w:div w:id="1158182046">
                      <w:marLeft w:val="0"/>
                      <w:marRight w:val="0"/>
                      <w:marTop w:val="0"/>
                      <w:marBottom w:val="0"/>
                      <w:divBdr>
                        <w:top w:val="none" w:sz="0" w:space="0" w:color="auto"/>
                        <w:left w:val="none" w:sz="0" w:space="0" w:color="auto"/>
                        <w:bottom w:val="none" w:sz="0" w:space="0" w:color="auto"/>
                        <w:right w:val="none" w:sz="0" w:space="0" w:color="auto"/>
                      </w:divBdr>
                    </w:div>
                  </w:divsChild>
                </w:div>
                <w:div w:id="2019916675">
                  <w:marLeft w:val="0"/>
                  <w:marRight w:val="0"/>
                  <w:marTop w:val="0"/>
                  <w:marBottom w:val="0"/>
                  <w:divBdr>
                    <w:top w:val="none" w:sz="0" w:space="0" w:color="auto"/>
                    <w:left w:val="none" w:sz="0" w:space="0" w:color="auto"/>
                    <w:bottom w:val="none" w:sz="0" w:space="0" w:color="auto"/>
                    <w:right w:val="none" w:sz="0" w:space="0" w:color="auto"/>
                  </w:divBdr>
                  <w:divsChild>
                    <w:div w:id="8653067">
                      <w:marLeft w:val="0"/>
                      <w:marRight w:val="0"/>
                      <w:marTop w:val="0"/>
                      <w:marBottom w:val="0"/>
                      <w:divBdr>
                        <w:top w:val="none" w:sz="0" w:space="0" w:color="auto"/>
                        <w:left w:val="none" w:sz="0" w:space="0" w:color="auto"/>
                        <w:bottom w:val="none" w:sz="0" w:space="0" w:color="auto"/>
                        <w:right w:val="none" w:sz="0" w:space="0" w:color="auto"/>
                      </w:divBdr>
                    </w:div>
                  </w:divsChild>
                </w:div>
                <w:div w:id="2034577362">
                  <w:marLeft w:val="0"/>
                  <w:marRight w:val="0"/>
                  <w:marTop w:val="0"/>
                  <w:marBottom w:val="0"/>
                  <w:divBdr>
                    <w:top w:val="none" w:sz="0" w:space="0" w:color="auto"/>
                    <w:left w:val="none" w:sz="0" w:space="0" w:color="auto"/>
                    <w:bottom w:val="none" w:sz="0" w:space="0" w:color="auto"/>
                    <w:right w:val="none" w:sz="0" w:space="0" w:color="auto"/>
                  </w:divBdr>
                  <w:divsChild>
                    <w:div w:id="13725874">
                      <w:marLeft w:val="0"/>
                      <w:marRight w:val="0"/>
                      <w:marTop w:val="0"/>
                      <w:marBottom w:val="0"/>
                      <w:divBdr>
                        <w:top w:val="none" w:sz="0" w:space="0" w:color="auto"/>
                        <w:left w:val="none" w:sz="0" w:space="0" w:color="auto"/>
                        <w:bottom w:val="none" w:sz="0" w:space="0" w:color="auto"/>
                        <w:right w:val="none" w:sz="0" w:space="0" w:color="auto"/>
                      </w:divBdr>
                    </w:div>
                  </w:divsChild>
                </w:div>
                <w:div w:id="2116829086">
                  <w:marLeft w:val="0"/>
                  <w:marRight w:val="0"/>
                  <w:marTop w:val="0"/>
                  <w:marBottom w:val="0"/>
                  <w:divBdr>
                    <w:top w:val="none" w:sz="0" w:space="0" w:color="auto"/>
                    <w:left w:val="none" w:sz="0" w:space="0" w:color="auto"/>
                    <w:bottom w:val="none" w:sz="0" w:space="0" w:color="auto"/>
                    <w:right w:val="none" w:sz="0" w:space="0" w:color="auto"/>
                  </w:divBdr>
                  <w:divsChild>
                    <w:div w:id="5965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36682">
          <w:marLeft w:val="0"/>
          <w:marRight w:val="0"/>
          <w:marTop w:val="0"/>
          <w:marBottom w:val="0"/>
          <w:divBdr>
            <w:top w:val="none" w:sz="0" w:space="0" w:color="auto"/>
            <w:left w:val="none" w:sz="0" w:space="0" w:color="auto"/>
            <w:bottom w:val="none" w:sz="0" w:space="0" w:color="auto"/>
            <w:right w:val="none" w:sz="0" w:space="0" w:color="auto"/>
          </w:divBdr>
        </w:div>
      </w:divsChild>
    </w:div>
    <w:div w:id="954021070">
      <w:bodyDiv w:val="1"/>
      <w:marLeft w:val="0"/>
      <w:marRight w:val="0"/>
      <w:marTop w:val="0"/>
      <w:marBottom w:val="0"/>
      <w:divBdr>
        <w:top w:val="none" w:sz="0" w:space="0" w:color="auto"/>
        <w:left w:val="none" w:sz="0" w:space="0" w:color="auto"/>
        <w:bottom w:val="none" w:sz="0" w:space="0" w:color="auto"/>
        <w:right w:val="none" w:sz="0" w:space="0" w:color="auto"/>
      </w:divBdr>
    </w:div>
    <w:div w:id="1237977744">
      <w:bodyDiv w:val="1"/>
      <w:marLeft w:val="0"/>
      <w:marRight w:val="0"/>
      <w:marTop w:val="0"/>
      <w:marBottom w:val="0"/>
      <w:divBdr>
        <w:top w:val="none" w:sz="0" w:space="0" w:color="auto"/>
        <w:left w:val="none" w:sz="0" w:space="0" w:color="auto"/>
        <w:bottom w:val="none" w:sz="0" w:space="0" w:color="auto"/>
        <w:right w:val="none" w:sz="0" w:space="0" w:color="auto"/>
      </w:divBdr>
      <w:divsChild>
        <w:div w:id="862324795">
          <w:marLeft w:val="0"/>
          <w:marRight w:val="0"/>
          <w:marTop w:val="0"/>
          <w:marBottom w:val="0"/>
          <w:divBdr>
            <w:top w:val="none" w:sz="0" w:space="0" w:color="auto"/>
            <w:left w:val="none" w:sz="0" w:space="0" w:color="auto"/>
            <w:bottom w:val="none" w:sz="0" w:space="0" w:color="auto"/>
            <w:right w:val="none" w:sz="0" w:space="0" w:color="auto"/>
          </w:divBdr>
        </w:div>
        <w:div w:id="1643777611">
          <w:marLeft w:val="0"/>
          <w:marRight w:val="0"/>
          <w:marTop w:val="0"/>
          <w:marBottom w:val="0"/>
          <w:divBdr>
            <w:top w:val="none" w:sz="0" w:space="0" w:color="auto"/>
            <w:left w:val="none" w:sz="0" w:space="0" w:color="auto"/>
            <w:bottom w:val="none" w:sz="0" w:space="0" w:color="auto"/>
            <w:right w:val="none" w:sz="0" w:space="0" w:color="auto"/>
          </w:divBdr>
        </w:div>
      </w:divsChild>
    </w:div>
    <w:div w:id="1636444000">
      <w:bodyDiv w:val="1"/>
      <w:marLeft w:val="0"/>
      <w:marRight w:val="0"/>
      <w:marTop w:val="0"/>
      <w:marBottom w:val="0"/>
      <w:divBdr>
        <w:top w:val="none" w:sz="0" w:space="0" w:color="auto"/>
        <w:left w:val="none" w:sz="0" w:space="0" w:color="auto"/>
        <w:bottom w:val="none" w:sz="0" w:space="0" w:color="auto"/>
        <w:right w:val="none" w:sz="0" w:space="0" w:color="auto"/>
      </w:divBdr>
      <w:divsChild>
        <w:div w:id="53284627">
          <w:marLeft w:val="0"/>
          <w:marRight w:val="0"/>
          <w:marTop w:val="0"/>
          <w:marBottom w:val="0"/>
          <w:divBdr>
            <w:top w:val="none" w:sz="0" w:space="0" w:color="auto"/>
            <w:left w:val="none" w:sz="0" w:space="0" w:color="auto"/>
            <w:bottom w:val="none" w:sz="0" w:space="0" w:color="auto"/>
            <w:right w:val="none" w:sz="0" w:space="0" w:color="auto"/>
          </w:divBdr>
          <w:divsChild>
            <w:div w:id="763378949">
              <w:marLeft w:val="0"/>
              <w:marRight w:val="0"/>
              <w:marTop w:val="30"/>
              <w:marBottom w:val="30"/>
              <w:divBdr>
                <w:top w:val="none" w:sz="0" w:space="0" w:color="auto"/>
                <w:left w:val="none" w:sz="0" w:space="0" w:color="auto"/>
                <w:bottom w:val="none" w:sz="0" w:space="0" w:color="auto"/>
                <w:right w:val="none" w:sz="0" w:space="0" w:color="auto"/>
              </w:divBdr>
              <w:divsChild>
                <w:div w:id="466627006">
                  <w:marLeft w:val="0"/>
                  <w:marRight w:val="0"/>
                  <w:marTop w:val="0"/>
                  <w:marBottom w:val="0"/>
                  <w:divBdr>
                    <w:top w:val="none" w:sz="0" w:space="0" w:color="auto"/>
                    <w:left w:val="none" w:sz="0" w:space="0" w:color="auto"/>
                    <w:bottom w:val="none" w:sz="0" w:space="0" w:color="auto"/>
                    <w:right w:val="none" w:sz="0" w:space="0" w:color="auto"/>
                  </w:divBdr>
                  <w:divsChild>
                    <w:div w:id="822434730">
                      <w:marLeft w:val="0"/>
                      <w:marRight w:val="0"/>
                      <w:marTop w:val="0"/>
                      <w:marBottom w:val="0"/>
                      <w:divBdr>
                        <w:top w:val="none" w:sz="0" w:space="0" w:color="auto"/>
                        <w:left w:val="none" w:sz="0" w:space="0" w:color="auto"/>
                        <w:bottom w:val="none" w:sz="0" w:space="0" w:color="auto"/>
                        <w:right w:val="none" w:sz="0" w:space="0" w:color="auto"/>
                      </w:divBdr>
                    </w:div>
                  </w:divsChild>
                </w:div>
                <w:div w:id="677193166">
                  <w:marLeft w:val="0"/>
                  <w:marRight w:val="0"/>
                  <w:marTop w:val="0"/>
                  <w:marBottom w:val="0"/>
                  <w:divBdr>
                    <w:top w:val="none" w:sz="0" w:space="0" w:color="auto"/>
                    <w:left w:val="none" w:sz="0" w:space="0" w:color="auto"/>
                    <w:bottom w:val="none" w:sz="0" w:space="0" w:color="auto"/>
                    <w:right w:val="none" w:sz="0" w:space="0" w:color="auto"/>
                  </w:divBdr>
                  <w:divsChild>
                    <w:div w:id="1230919490">
                      <w:marLeft w:val="0"/>
                      <w:marRight w:val="0"/>
                      <w:marTop w:val="0"/>
                      <w:marBottom w:val="0"/>
                      <w:divBdr>
                        <w:top w:val="none" w:sz="0" w:space="0" w:color="auto"/>
                        <w:left w:val="none" w:sz="0" w:space="0" w:color="auto"/>
                        <w:bottom w:val="none" w:sz="0" w:space="0" w:color="auto"/>
                        <w:right w:val="none" w:sz="0" w:space="0" w:color="auto"/>
                      </w:divBdr>
                    </w:div>
                  </w:divsChild>
                </w:div>
                <w:div w:id="1303576673">
                  <w:marLeft w:val="0"/>
                  <w:marRight w:val="0"/>
                  <w:marTop w:val="0"/>
                  <w:marBottom w:val="0"/>
                  <w:divBdr>
                    <w:top w:val="none" w:sz="0" w:space="0" w:color="auto"/>
                    <w:left w:val="none" w:sz="0" w:space="0" w:color="auto"/>
                    <w:bottom w:val="none" w:sz="0" w:space="0" w:color="auto"/>
                    <w:right w:val="none" w:sz="0" w:space="0" w:color="auto"/>
                  </w:divBdr>
                  <w:divsChild>
                    <w:div w:id="441727636">
                      <w:marLeft w:val="0"/>
                      <w:marRight w:val="0"/>
                      <w:marTop w:val="0"/>
                      <w:marBottom w:val="0"/>
                      <w:divBdr>
                        <w:top w:val="none" w:sz="0" w:space="0" w:color="auto"/>
                        <w:left w:val="none" w:sz="0" w:space="0" w:color="auto"/>
                        <w:bottom w:val="none" w:sz="0" w:space="0" w:color="auto"/>
                        <w:right w:val="none" w:sz="0" w:space="0" w:color="auto"/>
                      </w:divBdr>
                    </w:div>
                  </w:divsChild>
                </w:div>
                <w:div w:id="1341470178">
                  <w:marLeft w:val="0"/>
                  <w:marRight w:val="0"/>
                  <w:marTop w:val="0"/>
                  <w:marBottom w:val="0"/>
                  <w:divBdr>
                    <w:top w:val="none" w:sz="0" w:space="0" w:color="auto"/>
                    <w:left w:val="none" w:sz="0" w:space="0" w:color="auto"/>
                    <w:bottom w:val="none" w:sz="0" w:space="0" w:color="auto"/>
                    <w:right w:val="none" w:sz="0" w:space="0" w:color="auto"/>
                  </w:divBdr>
                  <w:divsChild>
                    <w:div w:id="1834755874">
                      <w:marLeft w:val="0"/>
                      <w:marRight w:val="0"/>
                      <w:marTop w:val="0"/>
                      <w:marBottom w:val="0"/>
                      <w:divBdr>
                        <w:top w:val="none" w:sz="0" w:space="0" w:color="auto"/>
                        <w:left w:val="none" w:sz="0" w:space="0" w:color="auto"/>
                        <w:bottom w:val="none" w:sz="0" w:space="0" w:color="auto"/>
                        <w:right w:val="none" w:sz="0" w:space="0" w:color="auto"/>
                      </w:divBdr>
                    </w:div>
                  </w:divsChild>
                </w:div>
                <w:div w:id="1520895534">
                  <w:marLeft w:val="0"/>
                  <w:marRight w:val="0"/>
                  <w:marTop w:val="0"/>
                  <w:marBottom w:val="0"/>
                  <w:divBdr>
                    <w:top w:val="none" w:sz="0" w:space="0" w:color="auto"/>
                    <w:left w:val="none" w:sz="0" w:space="0" w:color="auto"/>
                    <w:bottom w:val="none" w:sz="0" w:space="0" w:color="auto"/>
                    <w:right w:val="none" w:sz="0" w:space="0" w:color="auto"/>
                  </w:divBdr>
                  <w:divsChild>
                    <w:div w:id="321933236">
                      <w:marLeft w:val="0"/>
                      <w:marRight w:val="0"/>
                      <w:marTop w:val="0"/>
                      <w:marBottom w:val="0"/>
                      <w:divBdr>
                        <w:top w:val="none" w:sz="0" w:space="0" w:color="auto"/>
                        <w:left w:val="none" w:sz="0" w:space="0" w:color="auto"/>
                        <w:bottom w:val="none" w:sz="0" w:space="0" w:color="auto"/>
                        <w:right w:val="none" w:sz="0" w:space="0" w:color="auto"/>
                      </w:divBdr>
                    </w:div>
                  </w:divsChild>
                </w:div>
                <w:div w:id="1782794793">
                  <w:marLeft w:val="0"/>
                  <w:marRight w:val="0"/>
                  <w:marTop w:val="0"/>
                  <w:marBottom w:val="0"/>
                  <w:divBdr>
                    <w:top w:val="none" w:sz="0" w:space="0" w:color="auto"/>
                    <w:left w:val="none" w:sz="0" w:space="0" w:color="auto"/>
                    <w:bottom w:val="none" w:sz="0" w:space="0" w:color="auto"/>
                    <w:right w:val="none" w:sz="0" w:space="0" w:color="auto"/>
                  </w:divBdr>
                  <w:divsChild>
                    <w:div w:id="5611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637">
          <w:marLeft w:val="0"/>
          <w:marRight w:val="0"/>
          <w:marTop w:val="0"/>
          <w:marBottom w:val="0"/>
          <w:divBdr>
            <w:top w:val="none" w:sz="0" w:space="0" w:color="auto"/>
            <w:left w:val="none" w:sz="0" w:space="0" w:color="auto"/>
            <w:bottom w:val="none" w:sz="0" w:space="0" w:color="auto"/>
            <w:right w:val="none" w:sz="0" w:space="0" w:color="auto"/>
          </w:divBdr>
        </w:div>
      </w:divsChild>
    </w:div>
    <w:div w:id="1707414334">
      <w:bodyDiv w:val="1"/>
      <w:marLeft w:val="0"/>
      <w:marRight w:val="0"/>
      <w:marTop w:val="0"/>
      <w:marBottom w:val="0"/>
      <w:divBdr>
        <w:top w:val="none" w:sz="0" w:space="0" w:color="auto"/>
        <w:left w:val="none" w:sz="0" w:space="0" w:color="auto"/>
        <w:bottom w:val="none" w:sz="0" w:space="0" w:color="auto"/>
        <w:right w:val="none" w:sz="0" w:space="0" w:color="auto"/>
      </w:divBdr>
      <w:divsChild>
        <w:div w:id="1430858290">
          <w:marLeft w:val="0"/>
          <w:marRight w:val="0"/>
          <w:marTop w:val="0"/>
          <w:marBottom w:val="0"/>
          <w:divBdr>
            <w:top w:val="none" w:sz="0" w:space="0" w:color="auto"/>
            <w:left w:val="none" w:sz="0" w:space="0" w:color="auto"/>
            <w:bottom w:val="none" w:sz="0" w:space="0" w:color="auto"/>
            <w:right w:val="none" w:sz="0" w:space="0" w:color="auto"/>
          </w:divBdr>
        </w:div>
      </w:divsChild>
    </w:div>
    <w:div w:id="1918248406">
      <w:bodyDiv w:val="1"/>
      <w:marLeft w:val="0"/>
      <w:marRight w:val="0"/>
      <w:marTop w:val="0"/>
      <w:marBottom w:val="0"/>
      <w:divBdr>
        <w:top w:val="none" w:sz="0" w:space="0" w:color="auto"/>
        <w:left w:val="none" w:sz="0" w:space="0" w:color="auto"/>
        <w:bottom w:val="none" w:sz="0" w:space="0" w:color="auto"/>
        <w:right w:val="none" w:sz="0" w:space="0" w:color="auto"/>
      </w:divBdr>
    </w:div>
    <w:div w:id="194159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Gianera@drk.de"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848001-8477-47c8-806b-42fd43fd2b8b">
      <Terms xmlns="http://schemas.microsoft.com/office/infopath/2007/PartnerControls"/>
    </lcf76f155ced4ddcb4097134ff3c332f>
    <_Flow_SignoffStatus xmlns="a3848001-8477-47c8-806b-42fd43fd2b8b" xsi:nil="true"/>
    <Auditupload xmlns="a3848001-8477-47c8-806b-42fd43fd2b8b">true</Auditupload>
    <TaxCatchAll xmlns="65d51b78-80f6-4392-a00d-cf4b996591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5A6733CB75E8E4AB4C316086137F9B7" ma:contentTypeVersion="18" ma:contentTypeDescription="Ein neues Dokument erstellen." ma:contentTypeScope="" ma:versionID="13195b48df6874938dd940932d1ed075">
  <xsd:schema xmlns:xsd="http://www.w3.org/2001/XMLSchema" xmlns:xs="http://www.w3.org/2001/XMLSchema" xmlns:p="http://schemas.microsoft.com/office/2006/metadata/properties" xmlns:ns2="65d51b78-80f6-4392-a00d-cf4b99659191" xmlns:ns3="a3848001-8477-47c8-806b-42fd43fd2b8b" targetNamespace="http://schemas.microsoft.com/office/2006/metadata/properties" ma:root="true" ma:fieldsID="5459ff0dacde7d699b5e4ec90d27ee2b" ns2:_="" ns3:_="">
    <xsd:import namespace="65d51b78-80f6-4392-a00d-cf4b99659191"/>
    <xsd:import namespace="a3848001-8477-47c8-806b-42fd43fd2b8b"/>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MediaServiceObjectDetectorVersions" minOccurs="0"/>
                <xsd:element ref="ns3:Auditupload"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51b78-80f6-4392-a00d-cf4b9965919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2" nillable="true" ma:displayName="Taxonomy Catch All Column" ma:hidden="true" ma:list="{5b82049c-360d-45bf-97d1-ef84c0912770}" ma:internalName="TaxCatchAll" ma:showField="CatchAllData" ma:web="65d51b78-80f6-4392-a00d-cf4b996591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8001-8477-47c8-806b-42fd43fd2b8b"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4b42da31-f07d-4bc5-921b-0bfb276d6246"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tatus Unterschrift" ma:internalName="Status_x0020_Unterschrift">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Auditupload" ma:index="23" nillable="true" ma:displayName="Audit upload" ma:default="1" ma:format="Dropdown" ma:internalName="Auditupload">
      <xsd:simpleType>
        <xsd:restriction base="dms:Boolea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D5C3-0838-424A-A15A-D846C6A44A2B}">
  <ds:schemaRefs>
    <ds:schemaRef ds:uri="http://schemas.microsoft.com/office/2006/metadata/properties"/>
    <ds:schemaRef ds:uri="http://schemas.microsoft.com/office/infopath/2007/PartnerControls"/>
    <ds:schemaRef ds:uri="a3848001-8477-47c8-806b-42fd43fd2b8b"/>
    <ds:schemaRef ds:uri="65d51b78-80f6-4392-a00d-cf4b99659191"/>
  </ds:schemaRefs>
</ds:datastoreItem>
</file>

<file path=customXml/itemProps2.xml><?xml version="1.0" encoding="utf-8"?>
<ds:datastoreItem xmlns:ds="http://schemas.openxmlformats.org/officeDocument/2006/customXml" ds:itemID="{53FE2EC2-025A-461F-8231-C3B337FD9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51b78-80f6-4392-a00d-cf4b99659191"/>
    <ds:schemaRef ds:uri="a3848001-8477-47c8-806b-42fd43fd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5EAB7-0E71-4FF2-B8FD-B50416446821}">
  <ds:schemaRefs>
    <ds:schemaRef ds:uri="http://schemas.microsoft.com/sharepoint/v3/contenttype/forms"/>
  </ds:schemaRefs>
</ds:datastoreItem>
</file>

<file path=customXml/itemProps4.xml><?xml version="1.0" encoding="utf-8"?>
<ds:datastoreItem xmlns:ds="http://schemas.openxmlformats.org/officeDocument/2006/customXml" ds:itemID="{746D7F02-D77C-4688-86B0-5229A7BC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1362</Words>
  <Characters>7494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Roden</dc:creator>
  <cp:keywords/>
  <dc:description/>
  <cp:lastModifiedBy>Compte Microsoft</cp:lastModifiedBy>
  <cp:revision>2</cp:revision>
  <dcterms:created xsi:type="dcterms:W3CDTF">2024-06-04T09:00:00Z</dcterms:created>
  <dcterms:modified xsi:type="dcterms:W3CDTF">2024-06-04T09:00:00Z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0x010100E5A6733CB75E8E4AB4C316086137F9B7</vt:lpwstr>
  </property>
  <property fmtid="{D5CDD505-2E9C-101B-9397-08002B2CF9AE}" pid="3" name="MediaServiceImageTags">
    <vt:lpwstr/>
  </property>
</Properties>
</file>