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319B8A" w14:textId="3FF60A0C" w:rsidR="00352CF7" w:rsidRPr="00B46BB4" w:rsidRDefault="00230EEB" w:rsidP="001D4420">
      <w:pPr>
        <w:spacing w:line="360" w:lineRule="auto"/>
        <w:jc w:val="center"/>
        <w:rPr>
          <w:rFonts w:cstheme="minorHAnsi"/>
          <w:b/>
          <w:sz w:val="36"/>
          <w:u w:val="single"/>
        </w:rPr>
      </w:pPr>
      <w:r>
        <w:rPr>
          <w:rFonts w:cstheme="minorHAnsi"/>
          <w:b/>
          <w:bCs/>
          <w:sz w:val="36"/>
          <w:u w:val="single"/>
        </w:rPr>
        <w:t>Chargé(e)</w:t>
      </w:r>
      <w:r w:rsidR="00AE101D" w:rsidRPr="00AE101D">
        <w:rPr>
          <w:rFonts w:cstheme="minorHAnsi"/>
          <w:b/>
          <w:bCs/>
          <w:sz w:val="36"/>
          <w:u w:val="single"/>
        </w:rPr>
        <w:t xml:space="preserve"> MEAL (Suivi / Evaluation)</w:t>
      </w:r>
    </w:p>
    <w:p w14:paraId="35E88BC0" w14:textId="3F1A926D" w:rsidR="00857C75" w:rsidRPr="00857C75" w:rsidRDefault="00857C75" w:rsidP="00857C75">
      <w:pPr>
        <w:pBdr>
          <w:top w:val="double" w:sz="4" w:space="1" w:color="auto"/>
          <w:left w:val="double" w:sz="4" w:space="4" w:color="auto"/>
          <w:bottom w:val="double" w:sz="4" w:space="1" w:color="auto"/>
          <w:right w:val="double" w:sz="4" w:space="4" w:color="auto"/>
        </w:pBdr>
        <w:shd w:val="clear" w:color="auto" w:fill="8DB3E2"/>
        <w:tabs>
          <w:tab w:val="center" w:pos="4819"/>
          <w:tab w:val="left" w:pos="7860"/>
          <w:tab w:val="left" w:pos="8370"/>
        </w:tabs>
        <w:rPr>
          <w:rFonts w:cstheme="minorHAnsi"/>
          <w:b/>
        </w:rPr>
      </w:pPr>
      <w:r w:rsidRPr="00B46BB4">
        <w:rPr>
          <w:rFonts w:cstheme="minorHAnsi"/>
          <w:b/>
        </w:rPr>
        <w:tab/>
      </w:r>
      <w:r>
        <w:rPr>
          <w:rFonts w:cstheme="minorHAnsi"/>
          <w:b/>
          <w:szCs w:val="20"/>
          <w:u w:val="single"/>
        </w:rPr>
        <w:t xml:space="preserve">PRESENTATION </w:t>
      </w:r>
      <w:r w:rsidRPr="00B46BB4">
        <w:rPr>
          <w:rFonts w:cstheme="minorHAnsi"/>
          <w:b/>
        </w:rPr>
        <w:tab/>
      </w:r>
    </w:p>
    <w:p w14:paraId="37B9D96D" w14:textId="0161ED5B" w:rsidR="00857C75" w:rsidRDefault="00857C75" w:rsidP="00857C75">
      <w:pPr>
        <w:spacing w:line="360" w:lineRule="auto"/>
        <w:jc w:val="both"/>
        <w:rPr>
          <w:rFonts w:cstheme="minorHAnsi"/>
        </w:rPr>
      </w:pPr>
      <w:r w:rsidRPr="00857C75">
        <w:rPr>
          <w:rFonts w:cstheme="minorHAnsi"/>
        </w:rPr>
        <w:t>L’association SANAD pour l’action sociale est une association humanitaire de droit marocain dont le siège social est basé à Kénitra. SANAD est un partenaire de SIF dont l’objectif depuis sa création en 2019 et de mettre en œuvre les actions de solidarité au Maroc, conformément au mandat humanitaire du SIF et principalement dans les domaines d’intervention que sont l’enfance, la sécurité alimentaire, l’eau, l’assainissement</w:t>
      </w:r>
      <w:r w:rsidR="00E13028">
        <w:rPr>
          <w:rFonts w:cstheme="minorHAnsi"/>
        </w:rPr>
        <w:t xml:space="preserve">, </w:t>
      </w:r>
      <w:r w:rsidRPr="00857C75">
        <w:rPr>
          <w:rFonts w:cstheme="minorHAnsi"/>
        </w:rPr>
        <w:t>la mise à l’abri</w:t>
      </w:r>
      <w:r w:rsidR="00E13028" w:rsidRPr="00E13028">
        <w:rPr>
          <w:rFonts w:cstheme="minorHAnsi"/>
        </w:rPr>
        <w:t xml:space="preserve"> </w:t>
      </w:r>
      <w:r w:rsidR="00E13028" w:rsidRPr="00857C75">
        <w:rPr>
          <w:rFonts w:cstheme="minorHAnsi"/>
        </w:rPr>
        <w:t>et l’urgence</w:t>
      </w:r>
      <w:r w:rsidRPr="00857C75">
        <w:rPr>
          <w:rFonts w:cstheme="minorHAnsi"/>
        </w:rPr>
        <w:t>.</w:t>
      </w:r>
    </w:p>
    <w:p w14:paraId="53DBE0FD" w14:textId="331C1EB5" w:rsidR="006E5199" w:rsidRDefault="006E5199" w:rsidP="00857C75">
      <w:pPr>
        <w:spacing w:line="360" w:lineRule="auto"/>
        <w:jc w:val="both"/>
        <w:rPr>
          <w:rFonts w:cstheme="minorHAnsi"/>
        </w:rPr>
      </w:pPr>
      <w:r>
        <w:rPr>
          <w:rFonts w:cstheme="minorHAnsi"/>
        </w:rPr>
        <w:t xml:space="preserve">Suite au séisme survenu dans la province d’Al Haouz au Maroc en septembre 2023, SANAD s’est engagé dans une première réponse d’urgence post catastrophe naturelle. De nombreuses distributions ont été effectué dans la zone d’Al Haouz et Taroudant pour permettre à la population de traverser cette période critique. Suite </w:t>
      </w:r>
      <w:proofErr w:type="spellStart"/>
      <w:r>
        <w:rPr>
          <w:rFonts w:cstheme="minorHAnsi"/>
        </w:rPr>
        <w:t>a</w:t>
      </w:r>
      <w:proofErr w:type="spellEnd"/>
      <w:r>
        <w:rPr>
          <w:rFonts w:cstheme="minorHAnsi"/>
        </w:rPr>
        <w:t xml:space="preserve"> cette première phase de réponse d’urgence, SANAD continuera son aide à travers un projet d’un an pour </w:t>
      </w:r>
      <w:r w:rsidR="00E13028">
        <w:rPr>
          <w:rFonts w:cstheme="minorHAnsi"/>
        </w:rPr>
        <w:t xml:space="preserve">contribuer à </w:t>
      </w:r>
      <w:r>
        <w:rPr>
          <w:rFonts w:cstheme="minorHAnsi"/>
        </w:rPr>
        <w:t>répondre aux besoins de la population en terme d’accès à</w:t>
      </w:r>
      <w:r w:rsidR="00E13028">
        <w:rPr>
          <w:rFonts w:cstheme="minorHAnsi"/>
        </w:rPr>
        <w:t>;</w:t>
      </w:r>
      <w:r>
        <w:rPr>
          <w:rFonts w:cstheme="minorHAnsi"/>
        </w:rPr>
        <w:t xml:space="preserve"> l’eau, l’éducation, un abris, et un soutien psycho-social. </w:t>
      </w:r>
    </w:p>
    <w:p w14:paraId="1EE3898B" w14:textId="53E1298A" w:rsidR="00362610" w:rsidRPr="00B46BB4" w:rsidRDefault="00362610" w:rsidP="00362610">
      <w:pPr>
        <w:pBdr>
          <w:top w:val="double" w:sz="4" w:space="1" w:color="auto"/>
          <w:left w:val="double" w:sz="4" w:space="4" w:color="auto"/>
          <w:bottom w:val="double" w:sz="4" w:space="1" w:color="auto"/>
          <w:right w:val="double" w:sz="4" w:space="4" w:color="auto"/>
        </w:pBdr>
        <w:shd w:val="clear" w:color="auto" w:fill="8DB3E2"/>
        <w:tabs>
          <w:tab w:val="center" w:pos="4819"/>
          <w:tab w:val="left" w:pos="7860"/>
          <w:tab w:val="left" w:pos="8370"/>
        </w:tabs>
        <w:rPr>
          <w:rFonts w:cstheme="minorHAnsi"/>
          <w:b/>
        </w:rPr>
      </w:pPr>
      <w:r w:rsidRPr="00B46BB4">
        <w:rPr>
          <w:rFonts w:cstheme="minorHAnsi"/>
          <w:b/>
        </w:rPr>
        <w:tab/>
      </w:r>
      <w:r w:rsidRPr="00B46BB4">
        <w:rPr>
          <w:rFonts w:cstheme="minorHAnsi"/>
          <w:b/>
          <w:szCs w:val="20"/>
        </w:rPr>
        <w:t>RÔLE</w:t>
      </w:r>
      <w:r w:rsidR="007C45FA">
        <w:rPr>
          <w:rFonts w:cstheme="minorHAnsi"/>
          <w:b/>
          <w:szCs w:val="20"/>
        </w:rPr>
        <w:t xml:space="preserve"> GENERAL</w:t>
      </w:r>
      <w:r>
        <w:rPr>
          <w:rFonts w:cstheme="minorHAnsi"/>
          <w:b/>
          <w:szCs w:val="20"/>
        </w:rPr>
        <w:t xml:space="preserve"> DU POSTE</w:t>
      </w:r>
      <w:r>
        <w:rPr>
          <w:rFonts w:cstheme="minorHAnsi"/>
          <w:b/>
          <w:szCs w:val="20"/>
        </w:rPr>
        <w:tab/>
      </w:r>
      <w:r w:rsidRPr="00B46BB4">
        <w:rPr>
          <w:rFonts w:cstheme="minorHAnsi"/>
          <w:b/>
        </w:rPr>
        <w:tab/>
      </w:r>
      <w:r w:rsidRPr="00B46BB4">
        <w:rPr>
          <w:rFonts w:cstheme="minorHAnsi"/>
          <w:b/>
        </w:rPr>
        <w:tab/>
      </w:r>
    </w:p>
    <w:p w14:paraId="414D9BE2" w14:textId="5CDBFA0A" w:rsidR="00362610" w:rsidRPr="00857C75" w:rsidRDefault="00230EEB" w:rsidP="00857C75">
      <w:pPr>
        <w:spacing w:line="360" w:lineRule="auto"/>
        <w:jc w:val="both"/>
        <w:rPr>
          <w:rFonts w:cstheme="minorHAnsi"/>
        </w:rPr>
      </w:pPr>
      <w:r w:rsidRPr="00230EEB">
        <w:rPr>
          <w:rFonts w:cstheme="minorHAnsi"/>
        </w:rPr>
        <w:t>Le rôle du</w:t>
      </w:r>
      <w:r>
        <w:rPr>
          <w:rFonts w:cstheme="minorHAnsi"/>
        </w:rPr>
        <w:t>/de la</w:t>
      </w:r>
      <w:r w:rsidRPr="00230EEB">
        <w:rPr>
          <w:rFonts w:cstheme="minorHAnsi"/>
        </w:rPr>
        <w:t xml:space="preserve"> </w:t>
      </w:r>
      <w:r>
        <w:rPr>
          <w:rFonts w:cstheme="minorHAnsi"/>
        </w:rPr>
        <w:t>chargé(e)</w:t>
      </w:r>
      <w:r w:rsidRPr="00230EEB">
        <w:rPr>
          <w:rFonts w:cstheme="minorHAnsi"/>
        </w:rPr>
        <w:t xml:space="preserve"> suivi évaluation</w:t>
      </w:r>
      <w:r>
        <w:rPr>
          <w:rFonts w:cstheme="minorHAnsi"/>
        </w:rPr>
        <w:t xml:space="preserve">, </w:t>
      </w:r>
      <w:r w:rsidRPr="004104AC">
        <w:rPr>
          <w:rFonts w:cstheme="minorHAnsi"/>
          <w:bCs/>
        </w:rPr>
        <w:t xml:space="preserve">redevabilité et  </w:t>
      </w:r>
      <w:r>
        <w:rPr>
          <w:rFonts w:cstheme="minorHAnsi"/>
          <w:bCs/>
        </w:rPr>
        <w:t>a</w:t>
      </w:r>
      <w:r w:rsidRPr="004104AC">
        <w:rPr>
          <w:rFonts w:cstheme="minorHAnsi"/>
          <w:bCs/>
        </w:rPr>
        <w:t>pprentissage</w:t>
      </w:r>
      <w:r>
        <w:rPr>
          <w:rFonts w:cstheme="minorHAnsi"/>
          <w:bCs/>
        </w:rPr>
        <w:t xml:space="preserve"> (MEAL)</w:t>
      </w:r>
      <w:r w:rsidRPr="00230EEB">
        <w:rPr>
          <w:rFonts w:cstheme="minorHAnsi"/>
        </w:rPr>
        <w:t xml:space="preserve"> est d</w:t>
      </w:r>
      <w:r w:rsidR="00CD0522">
        <w:rPr>
          <w:rFonts w:cstheme="minorHAnsi"/>
        </w:rPr>
        <w:t>e mettre</w:t>
      </w:r>
      <w:r w:rsidRPr="00230EEB">
        <w:rPr>
          <w:rFonts w:cstheme="minorHAnsi"/>
        </w:rPr>
        <w:t xml:space="preserve"> en œuvre de</w:t>
      </w:r>
      <w:r w:rsidR="005A3091">
        <w:rPr>
          <w:rFonts w:cstheme="minorHAnsi"/>
        </w:rPr>
        <w:t>s</w:t>
      </w:r>
      <w:r w:rsidRPr="00230EEB">
        <w:rPr>
          <w:rFonts w:cstheme="minorHAnsi"/>
        </w:rPr>
        <w:t xml:space="preserve"> systèmes visant à promouvoir la prise de décisions fondées sur des données factuelles et à assurer l'harmonisation des pratiques de suivi et d'évaluation (S&amp;E) entre l’équipe MEAL et l’équipe de programmes au niveau de l</w:t>
      </w:r>
      <w:r>
        <w:rPr>
          <w:rFonts w:cstheme="minorHAnsi"/>
        </w:rPr>
        <w:t>’organisation</w:t>
      </w:r>
      <w:r w:rsidRPr="00230EEB">
        <w:rPr>
          <w:rFonts w:cstheme="minorHAnsi"/>
        </w:rPr>
        <w:t>. Le titulaire du poste appuiera la conception de processus et d'outils standards dans le cadre du MEAL, en coordination avec d'autres départements. Il s'agira de créer, de développer et d'aider les équipes de programmes à utiliser les outils appropriés pour collecter, agréger et analyser les données ; le</w:t>
      </w:r>
      <w:r>
        <w:rPr>
          <w:rFonts w:cstheme="minorHAnsi"/>
        </w:rPr>
        <w:t>/la chargé(e)</w:t>
      </w:r>
      <w:r w:rsidRPr="00230EEB">
        <w:rPr>
          <w:rFonts w:cstheme="minorHAnsi"/>
        </w:rPr>
        <w:t xml:space="preserve"> suivi évaluation jouera aussi un rôle clé pour s'assurer que les besoins en matière de rapports des principales parties prenantes sont satisfaits. </w:t>
      </w:r>
      <w:r>
        <w:rPr>
          <w:rFonts w:cstheme="minorHAnsi"/>
        </w:rPr>
        <w:br w:type="page"/>
      </w:r>
    </w:p>
    <w:p w14:paraId="2ACE64D6" w14:textId="71517C8A" w:rsidR="005E5498" w:rsidRPr="007C45FA" w:rsidRDefault="005E5498" w:rsidP="005E5498">
      <w:pPr>
        <w:pBdr>
          <w:top w:val="double" w:sz="4" w:space="1" w:color="auto"/>
          <w:left w:val="double" w:sz="4" w:space="4" w:color="auto"/>
          <w:bottom w:val="double" w:sz="4" w:space="1" w:color="auto"/>
          <w:right w:val="double" w:sz="4" w:space="4" w:color="auto"/>
        </w:pBdr>
        <w:shd w:val="clear" w:color="auto" w:fill="8DB3E2"/>
        <w:tabs>
          <w:tab w:val="center" w:pos="4819"/>
          <w:tab w:val="left" w:pos="7860"/>
          <w:tab w:val="left" w:pos="8370"/>
        </w:tabs>
        <w:rPr>
          <w:rFonts w:cstheme="minorHAnsi"/>
          <w:b/>
        </w:rPr>
      </w:pPr>
      <w:r w:rsidRPr="00B46BB4">
        <w:rPr>
          <w:rFonts w:cstheme="minorHAnsi"/>
          <w:b/>
        </w:rPr>
        <w:lastRenderedPageBreak/>
        <w:tab/>
      </w:r>
      <w:r w:rsidRPr="007C45FA">
        <w:rPr>
          <w:rFonts w:cstheme="minorHAnsi"/>
          <w:b/>
          <w:szCs w:val="20"/>
        </w:rPr>
        <w:t>LIENS HIERARCHIQUES ET FONCTIONNELS</w:t>
      </w:r>
      <w:r w:rsidR="004812CB" w:rsidRPr="007C45FA">
        <w:rPr>
          <w:rFonts w:cstheme="minorHAnsi"/>
          <w:b/>
          <w:szCs w:val="20"/>
        </w:rPr>
        <w:t xml:space="preserve"> </w:t>
      </w:r>
      <w:r w:rsidRPr="007C45FA">
        <w:rPr>
          <w:rFonts w:cstheme="minorHAnsi"/>
          <w:b/>
        </w:rPr>
        <w:tab/>
      </w:r>
    </w:p>
    <w:p w14:paraId="56A71B67" w14:textId="73EF09BA" w:rsidR="00493D91" w:rsidRDefault="00E13028" w:rsidP="0041074D">
      <w:pPr>
        <w:spacing w:line="276" w:lineRule="auto"/>
        <w:jc w:val="both"/>
        <w:rPr>
          <w:rFonts w:cstheme="minorHAnsi"/>
        </w:rPr>
      </w:pPr>
      <w:r w:rsidRPr="00E13028">
        <w:rPr>
          <w:rFonts w:cstheme="minorHAnsi"/>
          <w:bCs/>
        </w:rPr>
        <w:t>L</w:t>
      </w:r>
      <w:r w:rsidR="00230EEB">
        <w:rPr>
          <w:rFonts w:cstheme="minorHAnsi"/>
          <w:bCs/>
        </w:rPr>
        <w:t>e/la chargé(e)</w:t>
      </w:r>
      <w:r w:rsidR="004104AC">
        <w:rPr>
          <w:rFonts w:cstheme="minorHAnsi"/>
          <w:bCs/>
        </w:rPr>
        <w:t xml:space="preserve"> MEAL</w:t>
      </w:r>
      <w:r>
        <w:rPr>
          <w:rFonts w:cstheme="minorHAnsi"/>
          <w:b/>
        </w:rPr>
        <w:t xml:space="preserve"> </w:t>
      </w:r>
      <w:r w:rsidRPr="00E13028">
        <w:rPr>
          <w:rFonts w:cstheme="minorHAnsi"/>
          <w:bCs/>
        </w:rPr>
        <w:t>sera</w:t>
      </w:r>
      <w:r>
        <w:rPr>
          <w:rFonts w:cstheme="minorHAnsi"/>
          <w:b/>
        </w:rPr>
        <w:t xml:space="preserve"> </w:t>
      </w:r>
      <w:r w:rsidRPr="00E13028">
        <w:rPr>
          <w:rFonts w:cstheme="minorHAnsi"/>
          <w:bCs/>
        </w:rPr>
        <w:t>s</w:t>
      </w:r>
      <w:r w:rsidR="005E5498" w:rsidRPr="00E13028">
        <w:rPr>
          <w:rFonts w:cstheme="minorHAnsi"/>
          <w:bCs/>
        </w:rPr>
        <w:t xml:space="preserve">ous la responsabilité directe </w:t>
      </w:r>
      <w:r w:rsidR="008B3F60" w:rsidRPr="00E13028">
        <w:rPr>
          <w:rFonts w:cstheme="minorHAnsi"/>
          <w:bCs/>
        </w:rPr>
        <w:t>d</w:t>
      </w:r>
      <w:r w:rsidRPr="00E13028">
        <w:rPr>
          <w:rFonts w:cstheme="minorHAnsi"/>
          <w:bCs/>
        </w:rPr>
        <w:t>u</w:t>
      </w:r>
      <w:r>
        <w:rPr>
          <w:rFonts w:cstheme="minorHAnsi"/>
          <w:b/>
        </w:rPr>
        <w:t xml:space="preserve"> </w:t>
      </w:r>
      <w:r w:rsidR="00230EEB">
        <w:rPr>
          <w:rFonts w:cstheme="minorHAnsi"/>
        </w:rPr>
        <w:t>président de SANAD</w:t>
      </w:r>
      <w:r w:rsidR="009160BB">
        <w:rPr>
          <w:rFonts w:cstheme="minorHAnsi"/>
        </w:rPr>
        <w:t xml:space="preserve"> </w:t>
      </w:r>
      <w:r>
        <w:rPr>
          <w:rFonts w:cstheme="minorHAnsi"/>
        </w:rPr>
        <w:t>comme suit :</w:t>
      </w:r>
    </w:p>
    <w:p w14:paraId="1C84FD6C" w14:textId="69316C30" w:rsidR="009160BB" w:rsidRDefault="00530D23" w:rsidP="0041074D">
      <w:pPr>
        <w:spacing w:line="276" w:lineRule="auto"/>
        <w:jc w:val="both"/>
        <w:rPr>
          <w:rFonts w:cstheme="minorHAnsi"/>
          <w:highlight w:val="yellow"/>
        </w:rPr>
      </w:pPr>
      <w:r w:rsidRPr="00E13028">
        <w:rPr>
          <w:rFonts w:cstheme="minorHAnsi"/>
          <w:bCs/>
          <w:noProof/>
        </w:rPr>
        <mc:AlternateContent>
          <mc:Choice Requires="wps">
            <w:drawing>
              <wp:anchor distT="0" distB="0" distL="114300" distR="114300" simplePos="0" relativeHeight="251683840" behindDoc="0" locked="0" layoutInCell="1" allowOverlap="1" wp14:anchorId="58733D46" wp14:editId="12714B05">
                <wp:simplePos x="0" y="0"/>
                <wp:positionH relativeFrom="margin">
                  <wp:posOffset>1448973</wp:posOffset>
                </wp:positionH>
                <wp:positionV relativeFrom="paragraph">
                  <wp:posOffset>188742</wp:posOffset>
                </wp:positionV>
                <wp:extent cx="1328860" cy="280621"/>
                <wp:effectExtent l="0" t="0" r="24130" b="24765"/>
                <wp:wrapNone/>
                <wp:docPr id="351195112" name="Zone de texte 5"/>
                <wp:cNvGraphicFramePr/>
                <a:graphic xmlns:a="http://schemas.openxmlformats.org/drawingml/2006/main">
                  <a:graphicData uri="http://schemas.microsoft.com/office/word/2010/wordprocessingShape">
                    <wps:wsp>
                      <wps:cNvSpPr txBox="1"/>
                      <wps:spPr>
                        <a:xfrm>
                          <a:off x="0" y="0"/>
                          <a:ext cx="1328860" cy="280621"/>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C057D51" w14:textId="5CDC2BAC" w:rsidR="00530D23" w:rsidRDefault="00530D23" w:rsidP="00530D23">
                            <w:pPr>
                              <w:jc w:val="center"/>
                            </w:pPr>
                            <w:r>
                              <w:t>Président SANAD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33D46" id="_x0000_t202" coordsize="21600,21600" o:spt="202" path="m,l,21600r21600,l21600,xe">
                <v:stroke joinstyle="miter"/>
                <v:path gradientshapeok="t" o:connecttype="rect"/>
              </v:shapetype>
              <v:shape id="Zone de texte 5" o:spid="_x0000_s1026" type="#_x0000_t202" style="position:absolute;left:0;text-align:left;margin-left:114.1pt;margin-top:14.85pt;width:104.65pt;height:22.1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" fillcolor="white [3201]" strokecolor="#5b9bd5 [3204]" strokeweight="1pt">
                <v:textbox>
                  <w:txbxContent>
                    <w:p w14:paraId="1C057D51" w14:textId="5CDC2BAC" w:rsidR="00530D23" w:rsidRDefault="00530D23" w:rsidP="00530D23">
                      <w:pPr>
                        <w:jc w:val="center"/>
                      </w:pPr>
                      <w:r>
                        <w:t>Président SANAD</w:t>
                      </w:r>
                    </w:p>
                  </w:txbxContent>
                </v:textbox>
                <w10:wrap anchorx="margin"/>
              </v:shape>
            </w:pict>
          </mc:Fallback>
        </mc:AlternateContent>
      </w:r>
    </w:p>
    <w:p w14:paraId="78EDE109" w14:textId="25B7096F" w:rsidR="009160BB" w:rsidRDefault="00530D23" w:rsidP="0041074D">
      <w:pPr>
        <w:spacing w:line="276" w:lineRule="auto"/>
        <w:jc w:val="both"/>
        <w:rPr>
          <w:rFonts w:cstheme="minorHAnsi"/>
          <w:highlight w:val="yellow"/>
        </w:rPr>
      </w:pPr>
      <w:r>
        <w:rPr>
          <w:rFonts w:cstheme="minorHAnsi"/>
          <w:noProof/>
        </w:rPr>
        <mc:AlternateContent>
          <mc:Choice Requires="wps">
            <w:drawing>
              <wp:anchor distT="0" distB="0" distL="114300" distR="114300" simplePos="0" relativeHeight="251685888" behindDoc="0" locked="0" layoutInCell="1" allowOverlap="1" wp14:anchorId="0FCDE96C" wp14:editId="4FDCC8C9">
                <wp:simplePos x="0" y="0"/>
                <wp:positionH relativeFrom="column">
                  <wp:posOffset>2115234</wp:posOffset>
                </wp:positionH>
                <wp:positionV relativeFrom="paragraph">
                  <wp:posOffset>268116</wp:posOffset>
                </wp:positionV>
                <wp:extent cx="0" cy="355600"/>
                <wp:effectExtent l="76200" t="0" r="76200" b="63500"/>
                <wp:wrapNone/>
                <wp:docPr id="380166795" name="Connecteur droit avec flèche 10"/>
                <wp:cNvGraphicFramePr/>
                <a:graphic xmlns:a="http://schemas.openxmlformats.org/drawingml/2006/main">
                  <a:graphicData uri="http://schemas.microsoft.com/office/word/2010/wordprocessingShape">
                    <wps:wsp>
                      <wps:cNvCnPr/>
                      <wps:spPr>
                        <a:xfrm>
                          <a:off x="0" y="0"/>
                          <a:ext cx="0" cy="355600"/>
                        </a:xfrm>
                        <a:prstGeom prst="straightConnector1">
                          <a:avLst/>
                        </a:prstGeom>
                        <a:ln w="1905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CF1B91F" id="_x0000_t32" coordsize="21600,21600" o:spt="32" o:oned="t" path="m,l21600,21600e" filled="f">
                <v:path arrowok="t" fillok="f" o:connecttype="none"/>
                <o:lock v:ext="edit" shapetype="t"/>
              </v:shapetype>
              <v:shape id="Connecteur droit avec flèche 10" o:spid="_x0000_s1026" type="#_x0000_t32" style="position:absolute;margin-left:166.55pt;margin-top:21.1pt;width:0;height:28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" strokecolor="#2e74b5 [2404]" strokeweight="1.5pt">
                <v:stroke endarrow="block" joinstyle="miter"/>
              </v:shape>
            </w:pict>
          </mc:Fallback>
        </mc:AlternateContent>
      </w:r>
    </w:p>
    <w:p w14:paraId="6BA19AAC" w14:textId="3CD3D59F" w:rsidR="007E2E62" w:rsidRDefault="007E2E62" w:rsidP="0041074D">
      <w:pPr>
        <w:spacing w:line="276" w:lineRule="auto"/>
        <w:jc w:val="both"/>
        <w:rPr>
          <w:rFonts w:cstheme="minorHAnsi"/>
        </w:rPr>
      </w:pPr>
    </w:p>
    <w:p w14:paraId="0298E442" w14:textId="19272D3E" w:rsidR="009160BB" w:rsidRDefault="00156EE3" w:rsidP="0041074D">
      <w:pPr>
        <w:spacing w:line="276" w:lineRule="auto"/>
        <w:jc w:val="both"/>
        <w:rPr>
          <w:rFonts w:cstheme="minorHAnsi"/>
          <w:highlight w:val="yellow"/>
        </w:rPr>
      </w:pPr>
      <w:r>
        <w:rPr>
          <w:rFonts w:cstheme="minorHAnsi"/>
          <w:noProof/>
        </w:rPr>
        <mc:AlternateContent>
          <mc:Choice Requires="wps">
            <w:drawing>
              <wp:anchor distT="0" distB="0" distL="114300" distR="114300" simplePos="0" relativeHeight="251661312" behindDoc="0" locked="0" layoutInCell="1" allowOverlap="1" wp14:anchorId="2C02F0C3" wp14:editId="2BC2766D">
                <wp:simplePos x="0" y="0"/>
                <wp:positionH relativeFrom="margin">
                  <wp:posOffset>3263069</wp:posOffset>
                </wp:positionH>
                <wp:positionV relativeFrom="paragraph">
                  <wp:posOffset>124509</wp:posOffset>
                </wp:positionV>
                <wp:extent cx="1244991" cy="309294"/>
                <wp:effectExtent l="0" t="0" r="12700" b="14605"/>
                <wp:wrapNone/>
                <wp:docPr id="1159251749" name="Zone de texte 6"/>
                <wp:cNvGraphicFramePr/>
                <a:graphic xmlns:a="http://schemas.openxmlformats.org/drawingml/2006/main">
                  <a:graphicData uri="http://schemas.microsoft.com/office/word/2010/wordprocessingShape">
                    <wps:wsp>
                      <wps:cNvSpPr txBox="1"/>
                      <wps:spPr>
                        <a:xfrm>
                          <a:off x="0" y="0"/>
                          <a:ext cx="1244991" cy="309294"/>
                        </a:xfrm>
                        <a:prstGeom prst="rect">
                          <a:avLst/>
                        </a:prstGeom>
                        <a:ln/>
                      </wps:spPr>
                      <wps:style>
                        <a:lnRef idx="2">
                          <a:schemeClr val="dk1"/>
                        </a:lnRef>
                        <a:fillRef idx="1">
                          <a:schemeClr val="lt1"/>
                        </a:fillRef>
                        <a:effectRef idx="0">
                          <a:schemeClr val="dk1"/>
                        </a:effectRef>
                        <a:fontRef idx="minor">
                          <a:schemeClr val="dk1"/>
                        </a:fontRef>
                      </wps:style>
                      <wps:txbx>
                        <w:txbxContent>
                          <w:p w14:paraId="1A1DD5F2" w14:textId="5B5FC38D" w:rsidR="00D72051" w:rsidRDefault="00AE101D" w:rsidP="00D72051">
                            <w:pPr>
                              <w:jc w:val="center"/>
                            </w:pPr>
                            <w:r>
                              <w:t>Chargé logistique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2F0C3" id="Zone de texte 6" o:spid="_x0000_s1027" type="#_x0000_t202" style="position:absolute;left:0;text-align:left;margin-left:256.95pt;margin-top:9.8pt;width:98.05pt;height:24.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" fillcolor="white [3201]" strokecolor="black [3200]" strokeweight="1pt">
                <v:textbox>
                  <w:txbxContent>
                    <w:p w14:paraId="1A1DD5F2" w14:textId="5B5FC38D" w:rsidR="00D72051" w:rsidRDefault="00AE101D" w:rsidP="00D72051">
                      <w:pPr>
                        <w:jc w:val="center"/>
                      </w:pPr>
                      <w:r>
                        <w:t>Chargé logistique</w:t>
                      </w:r>
                    </w:p>
                  </w:txbxContent>
                </v:textbox>
                <w10:wrap anchorx="margin"/>
              </v:shape>
            </w:pict>
          </mc:Fallback>
        </mc:AlternateContent>
      </w:r>
      <w:r w:rsidRPr="007E2E62">
        <w:rPr>
          <w:rFonts w:cstheme="minorHAnsi"/>
          <w:noProof/>
        </w:rPr>
        <mc:AlternateContent>
          <mc:Choice Requires="wps">
            <w:drawing>
              <wp:anchor distT="0" distB="0" distL="114300" distR="114300" simplePos="0" relativeHeight="251677696" behindDoc="0" locked="0" layoutInCell="1" allowOverlap="1" wp14:anchorId="5991E322" wp14:editId="3B94C352">
                <wp:simplePos x="0" y="0"/>
                <wp:positionH relativeFrom="column">
                  <wp:posOffset>2714380</wp:posOffset>
                </wp:positionH>
                <wp:positionV relativeFrom="paragraph">
                  <wp:posOffset>271927</wp:posOffset>
                </wp:positionV>
                <wp:extent cx="476250" cy="0"/>
                <wp:effectExtent l="38100" t="76200" r="19050" b="95250"/>
                <wp:wrapNone/>
                <wp:docPr id="1889857717" name="Connecteur droit avec flèche 16"/>
                <wp:cNvGraphicFramePr/>
                <a:graphic xmlns:a="http://schemas.openxmlformats.org/drawingml/2006/main">
                  <a:graphicData uri="http://schemas.microsoft.com/office/word/2010/wordprocessingShape">
                    <wps:wsp>
                      <wps:cNvCnPr/>
                      <wps:spPr>
                        <a:xfrm>
                          <a:off x="0" y="0"/>
                          <a:ext cx="476250" cy="0"/>
                        </a:xfrm>
                        <a:prstGeom prst="straightConnector1">
                          <a:avLst/>
                        </a:prstGeom>
                        <a:ln w="12700">
                          <a:solidFill>
                            <a:schemeClr val="accent2">
                              <a:lumMod val="75000"/>
                            </a:schemeClr>
                          </a:solidFill>
                          <a:prstDash val="dashDot"/>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368A43" id="Connecteur droit avec flèche 16" o:spid="_x0000_s1026" type="#_x0000_t32" style="position:absolute;margin-left:213.75pt;margin-top:21.4pt;width:37.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" strokecolor="#c45911 [2405]" strokeweight="1pt">
                <v:stroke dashstyle="dashDot" startarrow="block" endarrow="block" joinstyle="miter"/>
              </v:shape>
            </w:pict>
          </mc:Fallback>
        </mc:AlternateContent>
      </w:r>
      <w:r w:rsidRPr="00E13028">
        <w:rPr>
          <w:rFonts w:cstheme="minorHAnsi"/>
          <w:bCs/>
          <w:noProof/>
        </w:rPr>
        <mc:AlternateContent>
          <mc:Choice Requires="wps">
            <w:drawing>
              <wp:anchor distT="0" distB="0" distL="114300" distR="114300" simplePos="0" relativeHeight="251675648" behindDoc="0" locked="0" layoutInCell="1" allowOverlap="1" wp14:anchorId="6C69CD2F" wp14:editId="086792F4">
                <wp:simplePos x="0" y="0"/>
                <wp:positionH relativeFrom="margin">
                  <wp:posOffset>1519750</wp:posOffset>
                </wp:positionH>
                <wp:positionV relativeFrom="paragraph">
                  <wp:posOffset>132715</wp:posOffset>
                </wp:positionV>
                <wp:extent cx="1139483" cy="295421"/>
                <wp:effectExtent l="0" t="0" r="22860" b="28575"/>
                <wp:wrapNone/>
                <wp:docPr id="1066320420" name="Zone de texte 5"/>
                <wp:cNvGraphicFramePr/>
                <a:graphic xmlns:a="http://schemas.openxmlformats.org/drawingml/2006/main">
                  <a:graphicData uri="http://schemas.microsoft.com/office/word/2010/wordprocessingShape">
                    <wps:wsp>
                      <wps:cNvSpPr txBox="1"/>
                      <wps:spPr>
                        <a:xfrm>
                          <a:off x="0" y="0"/>
                          <a:ext cx="1139483" cy="295421"/>
                        </a:xfrm>
                        <a:prstGeom prst="rect">
                          <a:avLst/>
                        </a:prstGeom>
                        <a:ln w="19050">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27ADA43E" w14:textId="6E824680" w:rsidR="004104AC" w:rsidRDefault="004104AC" w:rsidP="004104AC">
                            <w:pPr>
                              <w:jc w:val="center"/>
                            </w:pPr>
                            <w:r>
                              <w:t>Chargé</w:t>
                            </w:r>
                            <w:r w:rsidR="00156EE3">
                              <w:t>(e)</w:t>
                            </w:r>
                            <w:r>
                              <w:t xml:space="preserve"> </w:t>
                            </w:r>
                            <w:r w:rsidR="00530D23">
                              <w:t>MEAL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9CD2F" id="_x0000_s1028" type="#_x0000_t202" style="position:absolute;left:0;text-align:left;margin-left:119.65pt;margin-top:10.45pt;width:89.7pt;height:23.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" fillcolor="white [3201]" strokecolor="red" strokeweight="1.5pt">
                <v:textbox>
                  <w:txbxContent>
                    <w:p w14:paraId="27ADA43E" w14:textId="6E824680" w:rsidR="004104AC" w:rsidRDefault="004104AC" w:rsidP="004104AC">
                      <w:pPr>
                        <w:jc w:val="center"/>
                      </w:pPr>
                      <w:r>
                        <w:t>Chargé</w:t>
                      </w:r>
                      <w:r w:rsidR="00156EE3">
                        <w:t>(e)</w:t>
                      </w:r>
                      <w:r>
                        <w:t xml:space="preserve"> </w:t>
                      </w:r>
                      <w:r w:rsidR="00530D23">
                        <w:t>MEAL</w:t>
                      </w:r>
                    </w:p>
                  </w:txbxContent>
                </v:textbox>
                <w10:wrap anchorx="margin"/>
              </v:shape>
            </w:pict>
          </mc:Fallback>
        </mc:AlternateContent>
      </w:r>
      <w:r w:rsidRPr="007E2E62">
        <w:rPr>
          <w:rFonts w:cstheme="minorHAnsi"/>
          <w:noProof/>
        </w:rPr>
        <mc:AlternateContent>
          <mc:Choice Requires="wps">
            <w:drawing>
              <wp:anchor distT="0" distB="0" distL="114300" distR="114300" simplePos="0" relativeHeight="251673600" behindDoc="0" locked="0" layoutInCell="1" allowOverlap="1" wp14:anchorId="225FAB61" wp14:editId="624D7ACE">
                <wp:simplePos x="0" y="0"/>
                <wp:positionH relativeFrom="column">
                  <wp:posOffset>941168</wp:posOffset>
                </wp:positionH>
                <wp:positionV relativeFrom="paragraph">
                  <wp:posOffset>280230</wp:posOffset>
                </wp:positionV>
                <wp:extent cx="476250" cy="0"/>
                <wp:effectExtent l="38100" t="76200" r="19050" b="95250"/>
                <wp:wrapNone/>
                <wp:docPr id="1520467676" name="Connecteur droit avec flèche 16"/>
                <wp:cNvGraphicFramePr/>
                <a:graphic xmlns:a="http://schemas.openxmlformats.org/drawingml/2006/main">
                  <a:graphicData uri="http://schemas.microsoft.com/office/word/2010/wordprocessingShape">
                    <wps:wsp>
                      <wps:cNvCnPr/>
                      <wps:spPr>
                        <a:xfrm>
                          <a:off x="0" y="0"/>
                          <a:ext cx="476250" cy="0"/>
                        </a:xfrm>
                        <a:prstGeom prst="straightConnector1">
                          <a:avLst/>
                        </a:prstGeom>
                        <a:ln w="12700">
                          <a:solidFill>
                            <a:schemeClr val="accent2">
                              <a:lumMod val="75000"/>
                            </a:schemeClr>
                          </a:solidFill>
                          <a:prstDash val="dashDot"/>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657A39" id="Connecteur droit avec flèche 16" o:spid="_x0000_s1026" type="#_x0000_t32" style="position:absolute;margin-left:74.1pt;margin-top:22.05pt;width:37.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" strokecolor="#c45911 [2405]" strokeweight="1pt">
                <v:stroke dashstyle="dashDot" startarrow="block" endarrow="block" joinstyle="miter"/>
              </v:shape>
            </w:pict>
          </mc:Fallback>
        </mc:AlternateContent>
      </w:r>
      <w:r>
        <w:rPr>
          <w:rFonts w:cstheme="minorHAnsi"/>
          <w:noProof/>
        </w:rPr>
        <mc:AlternateContent>
          <mc:Choice Requires="wps">
            <w:drawing>
              <wp:anchor distT="0" distB="0" distL="114300" distR="114300" simplePos="0" relativeHeight="251662336" behindDoc="0" locked="0" layoutInCell="1" allowOverlap="1" wp14:anchorId="1960F32C" wp14:editId="53E66361">
                <wp:simplePos x="0" y="0"/>
                <wp:positionH relativeFrom="margin">
                  <wp:posOffset>-175846</wp:posOffset>
                </wp:positionH>
                <wp:positionV relativeFrom="paragraph">
                  <wp:posOffset>125193</wp:posOffset>
                </wp:positionV>
                <wp:extent cx="1033976" cy="302455"/>
                <wp:effectExtent l="0" t="0" r="13970" b="21590"/>
                <wp:wrapNone/>
                <wp:docPr id="1670845441" name="Zone de texte 7"/>
                <wp:cNvGraphicFramePr/>
                <a:graphic xmlns:a="http://schemas.openxmlformats.org/drawingml/2006/main">
                  <a:graphicData uri="http://schemas.microsoft.com/office/word/2010/wordprocessingShape">
                    <wps:wsp>
                      <wps:cNvSpPr txBox="1"/>
                      <wps:spPr>
                        <a:xfrm>
                          <a:off x="0" y="0"/>
                          <a:ext cx="1033976" cy="302455"/>
                        </a:xfrm>
                        <a:prstGeom prst="rect">
                          <a:avLst/>
                        </a:prstGeom>
                        <a:solidFill>
                          <a:schemeClr val="lt1"/>
                        </a:solidFill>
                        <a:ln w="12700">
                          <a:solidFill>
                            <a:schemeClr val="tx1"/>
                          </a:solidFill>
                        </a:ln>
                      </wps:spPr>
                      <wps:txbx>
                        <w:txbxContent>
                          <w:p w14:paraId="7CCEFE64" w14:textId="00B478FE" w:rsidR="007E2E62" w:rsidRDefault="004104AC">
                            <w:r>
                              <w:t>Chef de projet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0F32C" id="Zone de texte 7" o:spid="_x0000_s1029" type="#_x0000_t202" style="position:absolute;left:0;text-align:left;margin-left:-13.85pt;margin-top:9.85pt;width:81.4pt;height:23.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" fillcolor="white [3201]" strokecolor="black [3213]" strokeweight="1pt">
                <v:textbox>
                  <w:txbxContent>
                    <w:p w14:paraId="7CCEFE64" w14:textId="00B478FE" w:rsidR="007E2E62" w:rsidRDefault="004104AC">
                      <w:r>
                        <w:t>Chef de projet</w:t>
                      </w:r>
                    </w:p>
                  </w:txbxContent>
                </v:textbox>
                <w10:wrap anchorx="margin"/>
              </v:shape>
            </w:pict>
          </mc:Fallback>
        </mc:AlternateContent>
      </w:r>
      <w:r w:rsidR="00530D23">
        <w:rPr>
          <w:rFonts w:cstheme="minorHAnsi"/>
          <w:noProof/>
        </w:rPr>
        <mc:AlternateContent>
          <mc:Choice Requires="wps">
            <w:drawing>
              <wp:anchor distT="0" distB="0" distL="114300" distR="114300" simplePos="0" relativeHeight="251681792" behindDoc="0" locked="0" layoutInCell="1" allowOverlap="1" wp14:anchorId="6D5E643D" wp14:editId="3F3C028C">
                <wp:simplePos x="0" y="0"/>
                <wp:positionH relativeFrom="page">
                  <wp:posOffset>6062540</wp:posOffset>
                </wp:positionH>
                <wp:positionV relativeFrom="paragraph">
                  <wp:posOffset>132275</wp:posOffset>
                </wp:positionV>
                <wp:extent cx="1378633" cy="309245"/>
                <wp:effectExtent l="0" t="0" r="12065" b="14605"/>
                <wp:wrapNone/>
                <wp:docPr id="1857302205" name="Zone de texte 6"/>
                <wp:cNvGraphicFramePr/>
                <a:graphic xmlns:a="http://schemas.openxmlformats.org/drawingml/2006/main">
                  <a:graphicData uri="http://schemas.microsoft.com/office/word/2010/wordprocessingShape">
                    <wps:wsp>
                      <wps:cNvSpPr txBox="1"/>
                      <wps:spPr>
                        <a:xfrm>
                          <a:off x="0" y="0"/>
                          <a:ext cx="1378633" cy="309245"/>
                        </a:xfrm>
                        <a:prstGeom prst="rect">
                          <a:avLst/>
                        </a:prstGeom>
                        <a:ln/>
                      </wps:spPr>
                      <wps:style>
                        <a:lnRef idx="2">
                          <a:schemeClr val="dk1"/>
                        </a:lnRef>
                        <a:fillRef idx="1">
                          <a:schemeClr val="lt1"/>
                        </a:fillRef>
                        <a:effectRef idx="0">
                          <a:schemeClr val="dk1"/>
                        </a:effectRef>
                        <a:fontRef idx="minor">
                          <a:schemeClr val="dk1"/>
                        </a:fontRef>
                      </wps:style>
                      <wps:txbx>
                        <w:txbxContent>
                          <w:p w14:paraId="3398499B" w14:textId="12CC823A" w:rsidR="004104AC" w:rsidRDefault="004104AC" w:rsidP="004104AC">
                            <w:pPr>
                              <w:jc w:val="center"/>
                            </w:pPr>
                            <w:r>
                              <w:t>Assistant comptable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E643D" id="_x0000_s1030" type="#_x0000_t202" style="position:absolute;left:0;text-align:left;margin-left:477.35pt;margin-top:10.4pt;width:108.55pt;height:24.3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" fillcolor="white [3201]" strokecolor="black [3200]" strokeweight="1pt">
                <v:textbox>
                  <w:txbxContent>
                    <w:p w14:paraId="3398499B" w14:textId="12CC823A" w:rsidR="004104AC" w:rsidRDefault="004104AC" w:rsidP="004104AC">
                      <w:pPr>
                        <w:jc w:val="center"/>
                      </w:pPr>
                      <w:r>
                        <w:t>Assistant comptable</w:t>
                      </w:r>
                    </w:p>
                  </w:txbxContent>
                </v:textbox>
                <w10:wrap anchorx="page"/>
              </v:shape>
            </w:pict>
          </mc:Fallback>
        </mc:AlternateContent>
      </w:r>
      <w:r w:rsidR="00530D23" w:rsidRPr="007E2E62">
        <w:rPr>
          <w:rFonts w:cstheme="minorHAnsi"/>
          <w:noProof/>
        </w:rPr>
        <mc:AlternateContent>
          <mc:Choice Requires="wps">
            <w:drawing>
              <wp:anchor distT="0" distB="0" distL="114300" distR="114300" simplePos="0" relativeHeight="251679744" behindDoc="0" locked="0" layoutInCell="1" allowOverlap="1" wp14:anchorId="5B45DF45" wp14:editId="34F7E681">
                <wp:simplePos x="0" y="0"/>
                <wp:positionH relativeFrom="column">
                  <wp:posOffset>4620016</wp:posOffset>
                </wp:positionH>
                <wp:positionV relativeFrom="paragraph">
                  <wp:posOffset>280328</wp:posOffset>
                </wp:positionV>
                <wp:extent cx="476250" cy="0"/>
                <wp:effectExtent l="38100" t="76200" r="19050" b="95250"/>
                <wp:wrapNone/>
                <wp:docPr id="1608827913" name="Connecteur droit avec flèche 16"/>
                <wp:cNvGraphicFramePr/>
                <a:graphic xmlns:a="http://schemas.openxmlformats.org/drawingml/2006/main">
                  <a:graphicData uri="http://schemas.microsoft.com/office/word/2010/wordprocessingShape">
                    <wps:wsp>
                      <wps:cNvCnPr/>
                      <wps:spPr>
                        <a:xfrm>
                          <a:off x="0" y="0"/>
                          <a:ext cx="476250" cy="0"/>
                        </a:xfrm>
                        <a:prstGeom prst="straightConnector1">
                          <a:avLst/>
                        </a:prstGeom>
                        <a:ln w="12700">
                          <a:solidFill>
                            <a:schemeClr val="accent2">
                              <a:lumMod val="75000"/>
                            </a:schemeClr>
                          </a:solidFill>
                          <a:prstDash val="dashDot"/>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C94E43" id="Connecteur droit avec flèche 16" o:spid="_x0000_s1026" type="#_x0000_t32" style="position:absolute;margin-left:363.8pt;margin-top:22.05pt;width:37.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" strokecolor="#c45911 [2405]" strokeweight="1pt">
                <v:stroke dashstyle="dashDot" startarrow="block" endarrow="block" joinstyle="miter"/>
              </v:shape>
            </w:pict>
          </mc:Fallback>
        </mc:AlternateContent>
      </w:r>
    </w:p>
    <w:p w14:paraId="2CFFFC5E" w14:textId="423A6032" w:rsidR="009160BB" w:rsidRDefault="00530D23" w:rsidP="0041074D">
      <w:pPr>
        <w:spacing w:line="276" w:lineRule="auto"/>
        <w:jc w:val="both"/>
        <w:rPr>
          <w:rFonts w:cstheme="minorHAnsi"/>
          <w:highlight w:val="yellow"/>
        </w:rPr>
      </w:pPr>
      <w:r>
        <w:rPr>
          <w:rFonts w:cstheme="minorHAnsi"/>
          <w:noProof/>
        </w:rPr>
        <mc:AlternateContent>
          <mc:Choice Requires="wps">
            <w:drawing>
              <wp:anchor distT="0" distB="0" distL="114300" distR="114300" simplePos="0" relativeHeight="251664384" behindDoc="0" locked="0" layoutInCell="1" allowOverlap="1" wp14:anchorId="52D476FD" wp14:editId="614FCB00">
                <wp:simplePos x="0" y="0"/>
                <wp:positionH relativeFrom="column">
                  <wp:posOffset>2128715</wp:posOffset>
                </wp:positionH>
                <wp:positionV relativeFrom="paragraph">
                  <wp:posOffset>179754</wp:posOffset>
                </wp:positionV>
                <wp:extent cx="0" cy="355600"/>
                <wp:effectExtent l="76200" t="0" r="76200" b="63500"/>
                <wp:wrapNone/>
                <wp:docPr id="573660587" name="Connecteur droit avec flèche 10"/>
                <wp:cNvGraphicFramePr/>
                <a:graphic xmlns:a="http://schemas.openxmlformats.org/drawingml/2006/main">
                  <a:graphicData uri="http://schemas.microsoft.com/office/word/2010/wordprocessingShape">
                    <wps:wsp>
                      <wps:cNvCnPr/>
                      <wps:spPr>
                        <a:xfrm>
                          <a:off x="0" y="0"/>
                          <a:ext cx="0" cy="355600"/>
                        </a:xfrm>
                        <a:prstGeom prst="straightConnector1">
                          <a:avLst/>
                        </a:prstGeom>
                        <a:ln w="1905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CEB9B1" id="Connecteur droit avec flèche 10" o:spid="_x0000_s1026" type="#_x0000_t32" style="position:absolute;margin-left:167.6pt;margin-top:14.15pt;width:0;height:2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" strokecolor="#2e74b5 [2404]" strokeweight="1.5pt">
                <v:stroke endarrow="block" joinstyle="miter"/>
              </v:shape>
            </w:pict>
          </mc:Fallback>
        </mc:AlternateContent>
      </w:r>
    </w:p>
    <w:p w14:paraId="3B001A95" w14:textId="759D0B5B" w:rsidR="00D72051" w:rsidRDefault="00D72051" w:rsidP="0041074D">
      <w:pPr>
        <w:spacing w:line="276" w:lineRule="auto"/>
        <w:jc w:val="both"/>
        <w:rPr>
          <w:rFonts w:cstheme="minorHAnsi"/>
          <w:highlight w:val="yellow"/>
        </w:rPr>
      </w:pPr>
    </w:p>
    <w:p w14:paraId="531932F1" w14:textId="1C0D1D5C" w:rsidR="009160BB" w:rsidRDefault="00530D23" w:rsidP="0041074D">
      <w:pPr>
        <w:spacing w:line="276" w:lineRule="auto"/>
        <w:jc w:val="both"/>
        <w:rPr>
          <w:rFonts w:cstheme="minorHAnsi"/>
          <w:highlight w:val="yellow"/>
        </w:rPr>
      </w:pPr>
      <w:r>
        <w:rPr>
          <w:rFonts w:cstheme="minorHAnsi"/>
          <w:noProof/>
        </w:rPr>
        <mc:AlternateContent>
          <mc:Choice Requires="wps">
            <w:drawing>
              <wp:anchor distT="0" distB="0" distL="114300" distR="114300" simplePos="0" relativeHeight="251663360" behindDoc="0" locked="0" layoutInCell="1" allowOverlap="1" wp14:anchorId="40B08F59" wp14:editId="7CA3069B">
                <wp:simplePos x="0" y="0"/>
                <wp:positionH relativeFrom="column">
                  <wp:posOffset>1358020</wp:posOffset>
                </wp:positionH>
                <wp:positionV relativeFrom="paragraph">
                  <wp:posOffset>6350</wp:posOffset>
                </wp:positionV>
                <wp:extent cx="1479550" cy="317500"/>
                <wp:effectExtent l="0" t="0" r="25400" b="25400"/>
                <wp:wrapNone/>
                <wp:docPr id="1299488113" name="Zone de texte 8"/>
                <wp:cNvGraphicFramePr/>
                <a:graphic xmlns:a="http://schemas.openxmlformats.org/drawingml/2006/main">
                  <a:graphicData uri="http://schemas.microsoft.com/office/word/2010/wordprocessingShape">
                    <wps:wsp>
                      <wps:cNvSpPr txBox="1"/>
                      <wps:spPr>
                        <a:xfrm>
                          <a:off x="0" y="0"/>
                          <a:ext cx="1479550" cy="317500"/>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64109505" w14:textId="50DEA739" w:rsidR="007E2E62" w:rsidRDefault="00AE101D" w:rsidP="007E2E62">
                            <w:pPr>
                              <w:jc w:val="center"/>
                            </w:pPr>
                            <w:r>
                              <w:t>Assistant</w:t>
                            </w:r>
                            <w:r w:rsidR="004104AC">
                              <w:t>(e)</w:t>
                            </w:r>
                            <w:r>
                              <w:t xml:space="preserve"> </w:t>
                            </w:r>
                            <w:r w:rsidR="00156EE3">
                              <w:t>MEAL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08F59" id="Zone de texte 8" o:spid="_x0000_s1031" type="#_x0000_t202" style="position:absolute;left:0;text-align:left;margin-left:106.95pt;margin-top:.5pt;width:116.5pt;height: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" fillcolor="white [3201]" strokecolor="black [3213]" strokeweight="1pt">
                <v:textbox>
                  <w:txbxContent>
                    <w:p w14:paraId="64109505" w14:textId="50DEA739" w:rsidR="007E2E62" w:rsidRDefault="00AE101D" w:rsidP="007E2E62">
                      <w:pPr>
                        <w:jc w:val="center"/>
                      </w:pPr>
                      <w:r>
                        <w:t>Assistant</w:t>
                      </w:r>
                      <w:r w:rsidR="004104AC">
                        <w:t>(e)</w:t>
                      </w:r>
                      <w:r>
                        <w:t xml:space="preserve"> </w:t>
                      </w:r>
                      <w:r w:rsidR="00156EE3">
                        <w:t>MEAL</w:t>
                      </w:r>
                    </w:p>
                  </w:txbxContent>
                </v:textbox>
              </v:shape>
            </w:pict>
          </mc:Fallback>
        </mc:AlternateContent>
      </w:r>
    </w:p>
    <w:p w14:paraId="54309333" w14:textId="3E1BFFC1" w:rsidR="007E2E62" w:rsidRDefault="007E2E62" w:rsidP="0041074D">
      <w:pPr>
        <w:spacing w:line="276" w:lineRule="auto"/>
        <w:jc w:val="both"/>
        <w:rPr>
          <w:rFonts w:cstheme="minorHAnsi"/>
          <w:highlight w:val="yellow"/>
        </w:rPr>
      </w:pPr>
    </w:p>
    <w:p w14:paraId="454750DC" w14:textId="7CE849D0" w:rsidR="007E2E62" w:rsidRDefault="007E2E62" w:rsidP="0041074D">
      <w:pPr>
        <w:spacing w:line="276" w:lineRule="auto"/>
        <w:jc w:val="both"/>
        <w:rPr>
          <w:rFonts w:cstheme="minorHAnsi"/>
        </w:rPr>
      </w:pPr>
      <w:r w:rsidRPr="007E2E62">
        <w:rPr>
          <w:rFonts w:cstheme="minorHAnsi"/>
          <w:noProof/>
        </w:rPr>
        <mc:AlternateContent>
          <mc:Choice Requires="wps">
            <w:drawing>
              <wp:anchor distT="0" distB="0" distL="114300" distR="114300" simplePos="0" relativeHeight="251668480" behindDoc="0" locked="0" layoutInCell="1" allowOverlap="1" wp14:anchorId="2135F9E8" wp14:editId="7664A0F4">
                <wp:simplePos x="0" y="0"/>
                <wp:positionH relativeFrom="column">
                  <wp:posOffset>90805</wp:posOffset>
                </wp:positionH>
                <wp:positionV relativeFrom="paragraph">
                  <wp:posOffset>80010</wp:posOffset>
                </wp:positionV>
                <wp:extent cx="476250" cy="0"/>
                <wp:effectExtent l="38100" t="76200" r="19050" b="95250"/>
                <wp:wrapNone/>
                <wp:docPr id="1257659019" name="Connecteur droit avec flèche 16"/>
                <wp:cNvGraphicFramePr/>
                <a:graphic xmlns:a="http://schemas.openxmlformats.org/drawingml/2006/main">
                  <a:graphicData uri="http://schemas.microsoft.com/office/word/2010/wordprocessingShape">
                    <wps:wsp>
                      <wps:cNvCnPr/>
                      <wps:spPr>
                        <a:xfrm>
                          <a:off x="0" y="0"/>
                          <a:ext cx="476250" cy="0"/>
                        </a:xfrm>
                        <a:prstGeom prst="straightConnector1">
                          <a:avLst/>
                        </a:prstGeom>
                        <a:ln w="12700">
                          <a:solidFill>
                            <a:schemeClr val="accent2">
                              <a:lumMod val="75000"/>
                            </a:schemeClr>
                          </a:solidFill>
                          <a:prstDash val="dashDot"/>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987DFE" id="Connecteur droit avec flèche 16" o:spid="_x0000_s1026" type="#_x0000_t32" style="position:absolute;margin-left:7.15pt;margin-top:6.3pt;width:37.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" strokecolor="#c45911 [2405]" strokeweight="1pt">
                <v:stroke dashstyle="dashDot" startarrow="block" endarrow="block" joinstyle="miter"/>
              </v:shape>
            </w:pict>
          </mc:Fallback>
        </mc:AlternateContent>
      </w:r>
      <w:r w:rsidRPr="007E2E62">
        <w:rPr>
          <w:rFonts w:cstheme="minorHAnsi"/>
        </w:rPr>
        <w:t xml:space="preserve">                    Lien fo</w:t>
      </w:r>
      <w:r>
        <w:rPr>
          <w:rFonts w:cstheme="minorHAnsi"/>
        </w:rPr>
        <w:t>n</w:t>
      </w:r>
      <w:r w:rsidRPr="007E2E62">
        <w:rPr>
          <w:rFonts w:cstheme="minorHAnsi"/>
        </w:rPr>
        <w:t xml:space="preserve">ctionnel </w:t>
      </w:r>
    </w:p>
    <w:p w14:paraId="46D46D3D" w14:textId="3455127E" w:rsidR="00FA02CD" w:rsidRPr="00817478" w:rsidRDefault="00817478" w:rsidP="0041074D">
      <w:pPr>
        <w:spacing w:line="276" w:lineRule="auto"/>
        <w:jc w:val="both"/>
        <w:rPr>
          <w:rFonts w:cstheme="minorHAnsi"/>
        </w:rPr>
      </w:pPr>
      <w:r w:rsidRPr="00817478">
        <w:rPr>
          <w:rFonts w:cstheme="minorHAnsi"/>
          <w:noProof/>
        </w:rPr>
        <mc:AlternateContent>
          <mc:Choice Requires="wps">
            <w:drawing>
              <wp:anchor distT="0" distB="0" distL="114300" distR="114300" simplePos="0" relativeHeight="251669504" behindDoc="0" locked="0" layoutInCell="1" allowOverlap="1" wp14:anchorId="2B3FEF53" wp14:editId="1018A5B0">
                <wp:simplePos x="0" y="0"/>
                <wp:positionH relativeFrom="column">
                  <wp:posOffset>128905</wp:posOffset>
                </wp:positionH>
                <wp:positionV relativeFrom="paragraph">
                  <wp:posOffset>86995</wp:posOffset>
                </wp:positionV>
                <wp:extent cx="412750" cy="6350"/>
                <wp:effectExtent l="0" t="57150" r="44450" b="88900"/>
                <wp:wrapNone/>
                <wp:docPr id="589928310" name="Connecteur droit avec flèche 17"/>
                <wp:cNvGraphicFramePr/>
                <a:graphic xmlns:a="http://schemas.openxmlformats.org/drawingml/2006/main">
                  <a:graphicData uri="http://schemas.microsoft.com/office/word/2010/wordprocessingShape">
                    <wps:wsp>
                      <wps:cNvCnPr/>
                      <wps:spPr>
                        <a:xfrm>
                          <a:off x="0" y="0"/>
                          <a:ext cx="412750" cy="6350"/>
                        </a:xfrm>
                        <a:prstGeom prst="straightConnector1">
                          <a:avLst/>
                        </a:prstGeom>
                        <a:ln w="1270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F39C5C" id="Connecteur droit avec flèche 17" o:spid="_x0000_s1026" type="#_x0000_t32" style="position:absolute;margin-left:10.15pt;margin-top:6.85pt;width:32.5pt;height:.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" strokecolor="#2e74b5 [2404]" strokeweight="1pt">
                <v:stroke endarrow="block" joinstyle="miter"/>
              </v:shape>
            </w:pict>
          </mc:Fallback>
        </mc:AlternateContent>
      </w:r>
      <w:r w:rsidRPr="00817478">
        <w:rPr>
          <w:rFonts w:cstheme="minorHAnsi"/>
        </w:rPr>
        <w:t xml:space="preserve">                   </w:t>
      </w:r>
      <w:r>
        <w:rPr>
          <w:rFonts w:cstheme="minorHAnsi"/>
        </w:rPr>
        <w:t xml:space="preserve"> </w:t>
      </w:r>
      <w:r w:rsidRPr="00817478">
        <w:rPr>
          <w:rFonts w:cstheme="minorHAnsi"/>
        </w:rPr>
        <w:t xml:space="preserve">Lien hiérarchique </w:t>
      </w:r>
    </w:p>
    <w:p w14:paraId="663EBEA9" w14:textId="72AACAB8" w:rsidR="00106D3E" w:rsidRPr="00857C75" w:rsidRDefault="00352CF7" w:rsidP="00857C75">
      <w:pPr>
        <w:pBdr>
          <w:top w:val="double" w:sz="4" w:space="1" w:color="auto"/>
          <w:left w:val="double" w:sz="4" w:space="4" w:color="auto"/>
          <w:bottom w:val="double" w:sz="4" w:space="1" w:color="auto"/>
          <w:right w:val="double" w:sz="4" w:space="4" w:color="auto"/>
        </w:pBdr>
        <w:shd w:val="clear" w:color="auto" w:fill="8DB3E2"/>
        <w:tabs>
          <w:tab w:val="center" w:pos="4819"/>
          <w:tab w:val="left" w:pos="7860"/>
          <w:tab w:val="left" w:pos="8370"/>
        </w:tabs>
        <w:rPr>
          <w:rFonts w:cstheme="minorHAnsi"/>
          <w:b/>
        </w:rPr>
      </w:pPr>
      <w:r w:rsidRPr="00B46BB4">
        <w:rPr>
          <w:rFonts w:cstheme="minorHAnsi"/>
          <w:b/>
        </w:rPr>
        <w:tab/>
      </w:r>
      <w:r w:rsidR="7AB8A252" w:rsidRPr="00B46BB4">
        <w:rPr>
          <w:rFonts w:cstheme="minorHAnsi"/>
          <w:b/>
          <w:bCs/>
        </w:rPr>
        <w:t>TACHES PRINCIPALES</w:t>
      </w:r>
      <w:r w:rsidRPr="00B46BB4">
        <w:rPr>
          <w:rFonts w:cstheme="minorHAnsi"/>
          <w:b/>
        </w:rPr>
        <w:tab/>
      </w:r>
      <w:r w:rsidRPr="00B46BB4">
        <w:rPr>
          <w:rFonts w:cstheme="minorHAnsi"/>
          <w:b/>
        </w:rPr>
        <w:tab/>
      </w:r>
    </w:p>
    <w:p w14:paraId="2EB83DDF" w14:textId="6262AEA2" w:rsidR="00857C75" w:rsidRDefault="004104AC" w:rsidP="00CD0522">
      <w:pPr>
        <w:spacing w:after="0" w:line="360" w:lineRule="auto"/>
        <w:jc w:val="both"/>
        <w:rPr>
          <w:rFonts w:cstheme="majorBidi"/>
          <w:bCs/>
          <w:i/>
          <w:iCs/>
          <w:color w:val="000000"/>
        </w:rPr>
      </w:pPr>
      <w:r w:rsidRPr="004104AC">
        <w:rPr>
          <w:rFonts w:cstheme="majorBidi"/>
          <w:bCs/>
          <w:color w:val="000000"/>
        </w:rPr>
        <w:t>L</w:t>
      </w:r>
      <w:r w:rsidR="00057570">
        <w:rPr>
          <w:rFonts w:cstheme="majorBidi"/>
          <w:bCs/>
          <w:color w:val="000000"/>
        </w:rPr>
        <w:t>e/la chargé(e)</w:t>
      </w:r>
      <w:r w:rsidRPr="004104AC">
        <w:rPr>
          <w:rFonts w:cstheme="majorBidi"/>
          <w:bCs/>
          <w:color w:val="000000"/>
        </w:rPr>
        <w:t xml:space="preserve"> </w:t>
      </w:r>
      <w:r>
        <w:rPr>
          <w:rFonts w:cstheme="majorBidi"/>
          <w:bCs/>
          <w:color w:val="000000"/>
        </w:rPr>
        <w:t xml:space="preserve">MEAL </w:t>
      </w:r>
      <w:r w:rsidR="00857C75" w:rsidRPr="005C4B8A">
        <w:rPr>
          <w:rFonts w:cstheme="majorBidi"/>
          <w:bCs/>
          <w:color w:val="000000"/>
        </w:rPr>
        <w:t>intervient dans le projet</w:t>
      </w:r>
      <w:r w:rsidR="00857C75">
        <w:rPr>
          <w:rFonts w:cstheme="majorBidi"/>
          <w:bCs/>
          <w:color w:val="000000"/>
        </w:rPr>
        <w:t xml:space="preserve"> </w:t>
      </w:r>
      <w:r w:rsidR="00857C75" w:rsidRPr="005C4B8A">
        <w:rPr>
          <w:rFonts w:cstheme="majorBidi"/>
          <w:bCs/>
          <w:i/>
          <w:iCs/>
          <w:color w:val="000000"/>
        </w:rPr>
        <w:t>« Réponse d’urgence multisectoriel pour les communautés affectés par le séisme”</w:t>
      </w:r>
      <w:r w:rsidR="00857C75">
        <w:rPr>
          <w:rFonts w:cstheme="majorBidi"/>
          <w:bCs/>
          <w:i/>
          <w:iCs/>
          <w:color w:val="000000"/>
        </w:rPr>
        <w:t xml:space="preserve">. </w:t>
      </w:r>
    </w:p>
    <w:p w14:paraId="2EEE92E0" w14:textId="77777777" w:rsidR="00857C75" w:rsidRDefault="00857C75" w:rsidP="00CD0522">
      <w:pPr>
        <w:spacing w:after="0" w:line="360" w:lineRule="auto"/>
        <w:jc w:val="both"/>
        <w:rPr>
          <w:rFonts w:cstheme="majorBidi"/>
          <w:bCs/>
          <w:i/>
          <w:iCs/>
          <w:color w:val="000000"/>
        </w:rPr>
      </w:pPr>
    </w:p>
    <w:p w14:paraId="118564A8" w14:textId="0FDDDB32" w:rsidR="00857C75" w:rsidRPr="00193853" w:rsidRDefault="00857C75" w:rsidP="00CD0522">
      <w:pPr>
        <w:spacing w:after="0" w:line="360" w:lineRule="auto"/>
        <w:jc w:val="both"/>
        <w:rPr>
          <w:u w:val="single"/>
        </w:rPr>
      </w:pPr>
      <w:r w:rsidRPr="00193853">
        <w:rPr>
          <w:u w:val="single"/>
        </w:rPr>
        <w:t>Objectif général</w:t>
      </w:r>
      <w:r w:rsidR="00FE38E7">
        <w:rPr>
          <w:u w:val="single"/>
        </w:rPr>
        <w:t xml:space="preserve"> du projet</w:t>
      </w:r>
      <w:r w:rsidRPr="00193853">
        <w:rPr>
          <w:u w:val="single"/>
        </w:rPr>
        <w:t xml:space="preserve"> : </w:t>
      </w:r>
    </w:p>
    <w:p w14:paraId="45734D3C" w14:textId="77777777" w:rsidR="00857C75" w:rsidRDefault="00857C75" w:rsidP="00CD0522">
      <w:pPr>
        <w:spacing w:after="0" w:line="360" w:lineRule="auto"/>
        <w:jc w:val="both"/>
      </w:pPr>
    </w:p>
    <w:p w14:paraId="7366C638" w14:textId="77777777" w:rsidR="00857C75" w:rsidRDefault="00857C75" w:rsidP="00CD0522">
      <w:pPr>
        <w:spacing w:after="0" w:line="360" w:lineRule="auto"/>
        <w:jc w:val="both"/>
      </w:pPr>
      <w:r w:rsidRPr="00F25B23">
        <w:t xml:space="preserve">Couvrir les besoins prioritaires pour les populations impactées par le séisme et améliorer leurs conditions de vie, grâce à une aide d’urgence multisectorielle intégrée, dans les provinces d’Al Haouz et Taroudant au Maroc </w:t>
      </w:r>
    </w:p>
    <w:p w14:paraId="48CF40DD" w14:textId="77777777" w:rsidR="00857C75" w:rsidRDefault="00857C75" w:rsidP="00CD0522">
      <w:pPr>
        <w:spacing w:after="0" w:line="360" w:lineRule="auto"/>
        <w:jc w:val="both"/>
      </w:pPr>
    </w:p>
    <w:p w14:paraId="51F83520" w14:textId="31AFEA30" w:rsidR="00857C75" w:rsidRPr="00193853" w:rsidRDefault="00857C75" w:rsidP="00CD0522">
      <w:pPr>
        <w:spacing w:after="0" w:line="360" w:lineRule="auto"/>
        <w:jc w:val="both"/>
        <w:rPr>
          <w:u w:val="single"/>
        </w:rPr>
      </w:pPr>
      <w:r w:rsidRPr="00193853">
        <w:rPr>
          <w:u w:val="single"/>
        </w:rPr>
        <w:t>Objectifs spécifiques</w:t>
      </w:r>
      <w:r w:rsidR="00FE38E7">
        <w:rPr>
          <w:u w:val="single"/>
        </w:rPr>
        <w:t xml:space="preserve"> du projet</w:t>
      </w:r>
      <w:r w:rsidRPr="00193853">
        <w:rPr>
          <w:u w:val="single"/>
        </w:rPr>
        <w:t xml:space="preserve"> : </w:t>
      </w:r>
    </w:p>
    <w:p w14:paraId="3A1AFA78" w14:textId="77777777" w:rsidR="00857C75" w:rsidRDefault="00857C75" w:rsidP="00CD0522">
      <w:pPr>
        <w:spacing w:after="0" w:line="360" w:lineRule="auto"/>
        <w:jc w:val="both"/>
      </w:pPr>
    </w:p>
    <w:p w14:paraId="3807B260" w14:textId="77777777" w:rsidR="00857C75" w:rsidRDefault="00857C75" w:rsidP="00CD0522">
      <w:pPr>
        <w:spacing w:after="0" w:line="360" w:lineRule="auto"/>
        <w:jc w:val="both"/>
      </w:pPr>
      <w:r w:rsidRPr="00F25B23">
        <w:t xml:space="preserve">OS1 : Fournir une aide alimentaire et non-alimentaire immédiate pour couvrir les besoins vitaux des populations touchées par le séisme </w:t>
      </w:r>
    </w:p>
    <w:p w14:paraId="1A52CC1E" w14:textId="77777777" w:rsidR="00857C75" w:rsidRDefault="00857C75" w:rsidP="00CD0522">
      <w:pPr>
        <w:spacing w:after="0" w:line="360" w:lineRule="auto"/>
        <w:jc w:val="both"/>
      </w:pPr>
    </w:p>
    <w:p w14:paraId="756D5A0F" w14:textId="77777777" w:rsidR="00857C75" w:rsidRDefault="00857C75" w:rsidP="00CD0522">
      <w:pPr>
        <w:spacing w:after="0" w:line="360" w:lineRule="auto"/>
        <w:jc w:val="both"/>
      </w:pPr>
      <w:r w:rsidRPr="00F25B23">
        <w:t xml:space="preserve">OS2 : Assurer un accès adéquat à l’eau potable, aux fournitures sanitaires et aux meilleures pratiques d’hygiène pour réduire les risques liés à la santé </w:t>
      </w:r>
    </w:p>
    <w:p w14:paraId="7F24F65E" w14:textId="77777777" w:rsidR="00857C75" w:rsidRDefault="00857C75" w:rsidP="00CD0522">
      <w:pPr>
        <w:spacing w:after="0" w:line="360" w:lineRule="auto"/>
        <w:jc w:val="both"/>
      </w:pPr>
    </w:p>
    <w:p w14:paraId="480C7D58" w14:textId="77777777" w:rsidR="00857C75" w:rsidRDefault="00857C75" w:rsidP="00CD0522">
      <w:pPr>
        <w:spacing w:after="0" w:line="360" w:lineRule="auto"/>
        <w:jc w:val="both"/>
      </w:pPr>
      <w:r w:rsidRPr="00F25B23">
        <w:t xml:space="preserve">OS3 : Fournir des solutions immédiates de mise à l’abri et des espaces scolaires temporaires. </w:t>
      </w:r>
    </w:p>
    <w:p w14:paraId="223162ED" w14:textId="77777777" w:rsidR="00857C75" w:rsidRDefault="00857C75" w:rsidP="00CD0522">
      <w:pPr>
        <w:spacing w:after="0" w:line="360" w:lineRule="auto"/>
        <w:jc w:val="both"/>
      </w:pPr>
    </w:p>
    <w:p w14:paraId="528E0DE7" w14:textId="07D21FE2" w:rsidR="00362610" w:rsidRDefault="00857C75" w:rsidP="00CD0522">
      <w:pPr>
        <w:spacing w:line="360" w:lineRule="auto"/>
        <w:jc w:val="both"/>
      </w:pPr>
      <w:r w:rsidRPr="00F25B23">
        <w:lastRenderedPageBreak/>
        <w:t>OS4 : Faciliter l’accès à l’éducation et fournir de services de protection pour les enfants, victimes du séisme</w:t>
      </w:r>
    </w:p>
    <w:p w14:paraId="6E3D5E08" w14:textId="2A3CDE8B" w:rsidR="0029794E" w:rsidRDefault="00A81956" w:rsidP="0029794E">
      <w:pPr>
        <w:pStyle w:val="Paragraphedeliste"/>
        <w:numPr>
          <w:ilvl w:val="0"/>
          <w:numId w:val="17"/>
        </w:numPr>
        <w:spacing w:line="360" w:lineRule="auto"/>
        <w:jc w:val="both"/>
        <w:rPr>
          <w:rFonts w:cstheme="minorHAnsi"/>
          <w:b/>
          <w:sz w:val="24"/>
          <w:u w:val="single"/>
        </w:rPr>
      </w:pPr>
      <w:r>
        <w:rPr>
          <w:rFonts w:cstheme="minorHAnsi"/>
          <w:b/>
          <w:sz w:val="24"/>
          <w:u w:val="single"/>
        </w:rPr>
        <w:t>Responsabilités générales</w:t>
      </w:r>
    </w:p>
    <w:p w14:paraId="2C9335B3" w14:textId="77777777" w:rsidR="0029794E" w:rsidRPr="0029794E" w:rsidRDefault="0029794E" w:rsidP="0029794E">
      <w:pPr>
        <w:pStyle w:val="Paragraphedeliste"/>
        <w:spacing w:line="360" w:lineRule="auto"/>
        <w:jc w:val="both"/>
        <w:rPr>
          <w:rFonts w:cstheme="minorHAnsi"/>
          <w:b/>
          <w:sz w:val="24"/>
          <w:u w:val="single"/>
        </w:rPr>
      </w:pPr>
    </w:p>
    <w:p w14:paraId="672518E7" w14:textId="77777777" w:rsidR="005A3091" w:rsidRDefault="00A81956" w:rsidP="00CD0522">
      <w:pPr>
        <w:pStyle w:val="Paragraphedeliste"/>
        <w:numPr>
          <w:ilvl w:val="0"/>
          <w:numId w:val="33"/>
        </w:numPr>
        <w:spacing w:line="360" w:lineRule="auto"/>
        <w:jc w:val="both"/>
        <w:rPr>
          <w:rFonts w:cstheme="minorHAnsi"/>
          <w:bCs/>
        </w:rPr>
      </w:pPr>
      <w:r w:rsidRPr="00A81956">
        <w:rPr>
          <w:rFonts w:cstheme="minorHAnsi"/>
          <w:bCs/>
        </w:rPr>
        <w:t>Respecter les politiques, les directives et les procédures d</w:t>
      </w:r>
      <w:r w:rsidR="00976138">
        <w:rPr>
          <w:rFonts w:cstheme="minorHAnsi"/>
          <w:bCs/>
        </w:rPr>
        <w:t>e SANAD</w:t>
      </w:r>
      <w:r w:rsidRPr="00A81956">
        <w:rPr>
          <w:rFonts w:cstheme="minorHAnsi"/>
          <w:bCs/>
        </w:rPr>
        <w:t> ;</w:t>
      </w:r>
    </w:p>
    <w:p w14:paraId="75C36119" w14:textId="1DC04082" w:rsidR="005A3091" w:rsidRPr="005A3091" w:rsidRDefault="005A3091" w:rsidP="005A3091">
      <w:pPr>
        <w:pStyle w:val="Paragraphedeliste"/>
        <w:numPr>
          <w:ilvl w:val="0"/>
          <w:numId w:val="33"/>
        </w:numPr>
        <w:spacing w:line="360" w:lineRule="auto"/>
        <w:jc w:val="both"/>
        <w:rPr>
          <w:rFonts w:cstheme="minorHAnsi"/>
          <w:bCs/>
        </w:rPr>
      </w:pPr>
      <w:r w:rsidRPr="005A3091">
        <w:rPr>
          <w:rFonts w:cstheme="minorHAnsi"/>
          <w:bCs/>
        </w:rPr>
        <w:t xml:space="preserve">Elaborer des systèmes MEAL, y compris des procédures, des directives et des outils au niveau de la mission. </w:t>
      </w:r>
    </w:p>
    <w:p w14:paraId="7D0D5669" w14:textId="515FFCD6" w:rsidR="005A3091" w:rsidRPr="005A3091" w:rsidRDefault="005A3091" w:rsidP="005A3091">
      <w:pPr>
        <w:pStyle w:val="Paragraphedeliste"/>
        <w:numPr>
          <w:ilvl w:val="0"/>
          <w:numId w:val="33"/>
        </w:numPr>
        <w:spacing w:line="360" w:lineRule="auto"/>
        <w:jc w:val="both"/>
        <w:rPr>
          <w:rFonts w:cstheme="minorHAnsi"/>
          <w:bCs/>
        </w:rPr>
      </w:pPr>
      <w:r w:rsidRPr="005A3091">
        <w:rPr>
          <w:rFonts w:cstheme="minorHAnsi"/>
          <w:bCs/>
        </w:rPr>
        <w:t xml:space="preserve">Conseiller la direction sur les solutions/options en matière du MEAL </w:t>
      </w:r>
      <w:r w:rsidR="00AE4CA5">
        <w:rPr>
          <w:rFonts w:cstheme="minorHAnsi"/>
          <w:bCs/>
        </w:rPr>
        <w:t xml:space="preserve">si </w:t>
      </w:r>
      <w:r w:rsidRPr="005A3091">
        <w:rPr>
          <w:rFonts w:cstheme="minorHAnsi"/>
          <w:bCs/>
        </w:rPr>
        <w:t>besoin</w:t>
      </w:r>
      <w:r w:rsidR="00AE4CA5">
        <w:rPr>
          <w:rFonts w:cstheme="minorHAnsi"/>
          <w:bCs/>
        </w:rPr>
        <w:t xml:space="preserve"> de réajustement en terme</w:t>
      </w:r>
      <w:r w:rsidRPr="005A3091">
        <w:rPr>
          <w:rFonts w:cstheme="minorHAnsi"/>
          <w:bCs/>
        </w:rPr>
        <w:t xml:space="preserve"> de ressources humaines, financières </w:t>
      </w:r>
      <w:r w:rsidR="00AE4CA5">
        <w:rPr>
          <w:rFonts w:cstheme="minorHAnsi"/>
          <w:bCs/>
        </w:rPr>
        <w:t>ou autre.</w:t>
      </w:r>
    </w:p>
    <w:p w14:paraId="512AAC77" w14:textId="054CAE1C" w:rsidR="005A3091" w:rsidRPr="00AE4CA5" w:rsidRDefault="005A3091" w:rsidP="00AE4CA5">
      <w:pPr>
        <w:pStyle w:val="Paragraphedeliste"/>
        <w:numPr>
          <w:ilvl w:val="0"/>
          <w:numId w:val="33"/>
        </w:numPr>
        <w:spacing w:line="360" w:lineRule="auto"/>
        <w:jc w:val="both"/>
        <w:rPr>
          <w:rFonts w:cstheme="minorHAnsi"/>
          <w:bCs/>
        </w:rPr>
      </w:pPr>
      <w:r w:rsidRPr="005A3091">
        <w:rPr>
          <w:rFonts w:cstheme="minorHAnsi"/>
          <w:bCs/>
        </w:rPr>
        <w:t xml:space="preserve">Soutenir l’équipe de </w:t>
      </w:r>
      <w:r w:rsidR="00AE4CA5">
        <w:rPr>
          <w:rFonts w:cstheme="minorHAnsi"/>
          <w:bCs/>
        </w:rPr>
        <w:t xml:space="preserve">projet </w:t>
      </w:r>
      <w:r w:rsidRPr="005A3091">
        <w:rPr>
          <w:rFonts w:cstheme="minorHAnsi"/>
          <w:bCs/>
        </w:rPr>
        <w:t xml:space="preserve">dans la planification et l'exécution des activités MEAL, y compris les méthodologies et les outils de collecte de données, la gestion, l'analyse et l'utilisation des données. </w:t>
      </w:r>
    </w:p>
    <w:p w14:paraId="12C6020D" w14:textId="6EAF062A" w:rsidR="005A3091" w:rsidRPr="00AE4CA5" w:rsidRDefault="005A3091" w:rsidP="00AE4CA5">
      <w:pPr>
        <w:pStyle w:val="Paragraphedeliste"/>
        <w:numPr>
          <w:ilvl w:val="0"/>
          <w:numId w:val="33"/>
        </w:numPr>
        <w:spacing w:line="360" w:lineRule="auto"/>
        <w:jc w:val="both"/>
        <w:rPr>
          <w:rFonts w:cstheme="minorHAnsi"/>
          <w:bCs/>
        </w:rPr>
      </w:pPr>
      <w:r w:rsidRPr="005A3091">
        <w:rPr>
          <w:rFonts w:cstheme="minorHAnsi"/>
          <w:bCs/>
        </w:rPr>
        <w:t xml:space="preserve">Assurer la mise en œuvre, la diffusion et l'utilisation des évaluations, ainsi que des données de suivi pour l'élaboration, l'ajustement ou la revue des programmes. </w:t>
      </w:r>
    </w:p>
    <w:p w14:paraId="071ED4A7" w14:textId="1ABD47E8" w:rsidR="005A3091" w:rsidRPr="00AE4CA5" w:rsidRDefault="005A3091" w:rsidP="00AE4CA5">
      <w:pPr>
        <w:pStyle w:val="Paragraphedeliste"/>
        <w:numPr>
          <w:ilvl w:val="0"/>
          <w:numId w:val="33"/>
        </w:numPr>
        <w:spacing w:line="360" w:lineRule="auto"/>
        <w:jc w:val="both"/>
        <w:rPr>
          <w:rFonts w:cstheme="minorHAnsi"/>
          <w:bCs/>
        </w:rPr>
      </w:pPr>
      <w:r w:rsidRPr="005A3091">
        <w:rPr>
          <w:rFonts w:cstheme="minorHAnsi"/>
          <w:bCs/>
        </w:rPr>
        <w:t xml:space="preserve">Contribuer à l'apprentissage organisationnel en appuyant l’élaboration des analyses, des leçons apprises et des rapports spécifiques. </w:t>
      </w:r>
    </w:p>
    <w:p w14:paraId="1560B708" w14:textId="5B2B777B" w:rsidR="005A3091" w:rsidRPr="00AE4CA5" w:rsidRDefault="005A3091" w:rsidP="00AE4CA5">
      <w:pPr>
        <w:pStyle w:val="Paragraphedeliste"/>
        <w:numPr>
          <w:ilvl w:val="0"/>
          <w:numId w:val="33"/>
        </w:numPr>
        <w:spacing w:line="360" w:lineRule="auto"/>
        <w:jc w:val="both"/>
        <w:rPr>
          <w:rFonts w:cstheme="minorHAnsi"/>
          <w:bCs/>
        </w:rPr>
      </w:pPr>
      <w:r w:rsidRPr="005A3091">
        <w:rPr>
          <w:rFonts w:cstheme="minorHAnsi"/>
          <w:bCs/>
        </w:rPr>
        <w:t xml:space="preserve">Renforcer les capacités et formation du personnel du programme et du personnel d'appui ainsi que des organisations partenaires dans les domaines techniques et conceptuels du MEAL. </w:t>
      </w:r>
    </w:p>
    <w:p w14:paraId="3B649B19" w14:textId="575E59BE" w:rsidR="005A3091" w:rsidRPr="00AE4CA5" w:rsidRDefault="005A3091" w:rsidP="00AE4CA5">
      <w:pPr>
        <w:pStyle w:val="Paragraphedeliste"/>
        <w:numPr>
          <w:ilvl w:val="0"/>
          <w:numId w:val="33"/>
        </w:numPr>
        <w:spacing w:line="360" w:lineRule="auto"/>
        <w:jc w:val="both"/>
        <w:rPr>
          <w:rFonts w:cstheme="minorHAnsi"/>
          <w:bCs/>
        </w:rPr>
      </w:pPr>
      <w:r w:rsidRPr="005A3091">
        <w:rPr>
          <w:rFonts w:cstheme="minorHAnsi"/>
          <w:bCs/>
        </w:rPr>
        <w:t xml:space="preserve">Assurer un partage efficace des connaissances au sein de la mission.   </w:t>
      </w:r>
    </w:p>
    <w:p w14:paraId="1808A6A6" w14:textId="70370804" w:rsidR="00A81956" w:rsidRPr="00A81956" w:rsidRDefault="005A3091" w:rsidP="005A3091">
      <w:pPr>
        <w:pStyle w:val="Paragraphedeliste"/>
        <w:numPr>
          <w:ilvl w:val="0"/>
          <w:numId w:val="33"/>
        </w:numPr>
        <w:spacing w:line="360" w:lineRule="auto"/>
        <w:jc w:val="both"/>
        <w:rPr>
          <w:rFonts w:cstheme="minorHAnsi"/>
          <w:bCs/>
        </w:rPr>
      </w:pPr>
      <w:r w:rsidRPr="005A3091">
        <w:rPr>
          <w:rFonts w:cstheme="minorHAnsi"/>
          <w:bCs/>
        </w:rPr>
        <w:t>Promouvoir l'intégration de sujets spécifiques et veiller à ce que les questions transversales soient mises en œuvre et prises en compte dans le</w:t>
      </w:r>
      <w:r w:rsidR="00AE4CA5">
        <w:rPr>
          <w:rFonts w:cstheme="minorHAnsi"/>
          <w:bCs/>
        </w:rPr>
        <w:t xml:space="preserve"> projet </w:t>
      </w:r>
      <w:r w:rsidRPr="005A3091">
        <w:rPr>
          <w:rFonts w:cstheme="minorHAnsi"/>
          <w:bCs/>
        </w:rPr>
        <w:t>en mettant l'accent sur l'intégration de la protection, l'égalité des sexes, la gouvernance et la protection des enfants.</w:t>
      </w:r>
    </w:p>
    <w:p w14:paraId="6EB047B3" w14:textId="77777777" w:rsidR="00842BFC" w:rsidRPr="00842BFC" w:rsidRDefault="00842BFC" w:rsidP="00CD0522">
      <w:pPr>
        <w:pStyle w:val="Paragraphedeliste"/>
        <w:spacing w:line="360" w:lineRule="auto"/>
        <w:ind w:left="360"/>
        <w:jc w:val="both"/>
        <w:rPr>
          <w:rFonts w:cstheme="minorHAnsi"/>
          <w:bCs/>
        </w:rPr>
      </w:pPr>
    </w:p>
    <w:p w14:paraId="67001F1B" w14:textId="711F3642" w:rsidR="003B1DDD" w:rsidRDefault="00976138" w:rsidP="00CD0522">
      <w:pPr>
        <w:pStyle w:val="Paragraphedeliste"/>
        <w:numPr>
          <w:ilvl w:val="0"/>
          <w:numId w:val="17"/>
        </w:numPr>
        <w:spacing w:line="360" w:lineRule="auto"/>
        <w:jc w:val="both"/>
        <w:rPr>
          <w:rFonts w:cstheme="minorHAnsi"/>
          <w:b/>
          <w:sz w:val="24"/>
          <w:u w:val="single"/>
        </w:rPr>
      </w:pPr>
      <w:r>
        <w:rPr>
          <w:rFonts w:cstheme="minorHAnsi"/>
          <w:b/>
          <w:sz w:val="24"/>
          <w:u w:val="single"/>
        </w:rPr>
        <w:t>Responsabilités spécifiques</w:t>
      </w:r>
    </w:p>
    <w:p w14:paraId="7D5B6ED6" w14:textId="77777777" w:rsidR="00842BFC" w:rsidRPr="00842BFC" w:rsidRDefault="00842BFC" w:rsidP="00CD0522">
      <w:pPr>
        <w:pStyle w:val="Paragraphedeliste"/>
        <w:spacing w:line="360" w:lineRule="auto"/>
        <w:jc w:val="both"/>
        <w:rPr>
          <w:rFonts w:cstheme="minorHAnsi"/>
          <w:b/>
          <w:sz w:val="24"/>
          <w:u w:val="single"/>
        </w:rPr>
      </w:pPr>
    </w:p>
    <w:p w14:paraId="0D149514" w14:textId="62B4F1DA" w:rsidR="00AE4CA5" w:rsidRPr="00E26A5F" w:rsidRDefault="00AE4CA5" w:rsidP="00AE4CA5">
      <w:pPr>
        <w:pStyle w:val="Paragraphedeliste"/>
        <w:numPr>
          <w:ilvl w:val="0"/>
          <w:numId w:val="33"/>
        </w:numPr>
        <w:spacing w:line="360" w:lineRule="auto"/>
        <w:jc w:val="both"/>
        <w:rPr>
          <w:rFonts w:cstheme="minorHAnsi"/>
          <w:bCs/>
        </w:rPr>
      </w:pPr>
      <w:r w:rsidRPr="00AE4CA5">
        <w:rPr>
          <w:rFonts w:cstheme="minorHAnsi"/>
          <w:bCs/>
        </w:rPr>
        <w:t xml:space="preserve">S'assurer que le plan MEAL est élaboré pour </w:t>
      </w:r>
      <w:r>
        <w:rPr>
          <w:rFonts w:cstheme="minorHAnsi"/>
          <w:bCs/>
        </w:rPr>
        <w:t>le</w:t>
      </w:r>
      <w:r w:rsidRPr="00AE4CA5">
        <w:rPr>
          <w:rFonts w:cstheme="minorHAnsi"/>
          <w:bCs/>
        </w:rPr>
        <w:t xml:space="preserve"> projet sous sa responsabilité et qu'il </w:t>
      </w:r>
      <w:r>
        <w:rPr>
          <w:rFonts w:cstheme="minorHAnsi"/>
          <w:bCs/>
        </w:rPr>
        <w:t xml:space="preserve">soit </w:t>
      </w:r>
      <w:r w:rsidRPr="00AE4CA5">
        <w:rPr>
          <w:rFonts w:cstheme="minorHAnsi"/>
          <w:bCs/>
        </w:rPr>
        <w:t xml:space="preserve">respecté. </w:t>
      </w:r>
    </w:p>
    <w:p w14:paraId="4A90A893" w14:textId="77777777" w:rsidR="00E26A5F" w:rsidRPr="00AE4CA5" w:rsidRDefault="00E26A5F" w:rsidP="00E26A5F">
      <w:pPr>
        <w:pStyle w:val="Paragraphedeliste"/>
        <w:numPr>
          <w:ilvl w:val="0"/>
          <w:numId w:val="33"/>
        </w:numPr>
        <w:spacing w:line="360" w:lineRule="auto"/>
        <w:jc w:val="both"/>
        <w:rPr>
          <w:rFonts w:cstheme="minorHAnsi"/>
          <w:bCs/>
        </w:rPr>
      </w:pPr>
      <w:r>
        <w:rPr>
          <w:rFonts w:cstheme="minorHAnsi"/>
          <w:bCs/>
        </w:rPr>
        <w:t xml:space="preserve">S’assurer de la pertinence du PMP et proposé des réajustements si besoin avant le début de la mise en œuvre des activités </w:t>
      </w:r>
    </w:p>
    <w:p w14:paraId="0E596111" w14:textId="77777777" w:rsidR="00AE4CA5" w:rsidRPr="00AE4CA5" w:rsidRDefault="00AE4CA5" w:rsidP="00AE4CA5">
      <w:pPr>
        <w:pStyle w:val="Paragraphedeliste"/>
        <w:numPr>
          <w:ilvl w:val="0"/>
          <w:numId w:val="33"/>
        </w:numPr>
        <w:spacing w:line="360" w:lineRule="auto"/>
        <w:jc w:val="both"/>
        <w:rPr>
          <w:rFonts w:cstheme="minorHAnsi"/>
          <w:bCs/>
        </w:rPr>
      </w:pPr>
      <w:r w:rsidRPr="00AE4CA5">
        <w:rPr>
          <w:rFonts w:cstheme="minorHAnsi"/>
          <w:bCs/>
        </w:rPr>
        <w:t xml:space="preserve">Soutenir l'organisation des revus réguliers des projets à l'aide de l'outil PMP (activités, indicateurs, hypothèses et suivi des bénéficiaires). </w:t>
      </w:r>
    </w:p>
    <w:p w14:paraId="5544B006" w14:textId="6A933856" w:rsidR="00AE4CA5" w:rsidRPr="00AE4CA5" w:rsidRDefault="00AE4CA5" w:rsidP="00AE4CA5">
      <w:pPr>
        <w:pStyle w:val="Paragraphedeliste"/>
        <w:numPr>
          <w:ilvl w:val="0"/>
          <w:numId w:val="33"/>
        </w:numPr>
        <w:spacing w:line="360" w:lineRule="auto"/>
        <w:jc w:val="both"/>
        <w:rPr>
          <w:rFonts w:cstheme="minorHAnsi"/>
          <w:bCs/>
        </w:rPr>
      </w:pPr>
      <w:r w:rsidRPr="00AE4CA5">
        <w:rPr>
          <w:rFonts w:cstheme="minorHAnsi"/>
          <w:bCs/>
        </w:rPr>
        <w:t xml:space="preserve">Soutenir les programmes dans l'organisation d'ateliers sur les leçons tirées de l'expérience ou l'examen des actions.   </w:t>
      </w:r>
    </w:p>
    <w:p w14:paraId="73D79110" w14:textId="04CCE007" w:rsidR="00AE4CA5" w:rsidRPr="00AE4CA5" w:rsidRDefault="00AE4CA5" w:rsidP="00AE4CA5">
      <w:pPr>
        <w:pStyle w:val="Paragraphedeliste"/>
        <w:numPr>
          <w:ilvl w:val="0"/>
          <w:numId w:val="33"/>
        </w:numPr>
        <w:spacing w:line="360" w:lineRule="auto"/>
        <w:jc w:val="both"/>
        <w:rPr>
          <w:rFonts w:cstheme="minorHAnsi"/>
          <w:bCs/>
        </w:rPr>
      </w:pPr>
      <w:r w:rsidRPr="00AE4CA5">
        <w:rPr>
          <w:rFonts w:cstheme="minorHAnsi"/>
          <w:bCs/>
        </w:rPr>
        <w:t xml:space="preserve">Soutenir les programmes dans la collecte, l'analyse et la communication des données. </w:t>
      </w:r>
    </w:p>
    <w:p w14:paraId="7E545D72" w14:textId="268039B8" w:rsidR="00AE4CA5" w:rsidRPr="00AE4CA5" w:rsidRDefault="00AE4CA5" w:rsidP="00AE4CA5">
      <w:pPr>
        <w:pStyle w:val="Paragraphedeliste"/>
        <w:numPr>
          <w:ilvl w:val="0"/>
          <w:numId w:val="33"/>
        </w:numPr>
        <w:spacing w:line="360" w:lineRule="auto"/>
        <w:jc w:val="both"/>
        <w:rPr>
          <w:rFonts w:cstheme="minorHAnsi"/>
          <w:bCs/>
        </w:rPr>
      </w:pPr>
      <w:r w:rsidRPr="00AE4CA5">
        <w:rPr>
          <w:rFonts w:cstheme="minorHAnsi"/>
          <w:bCs/>
        </w:rPr>
        <w:t xml:space="preserve">Soutenir les programmes dans l'analyse des indicateurs et des données sur les bénéficiaires. </w:t>
      </w:r>
    </w:p>
    <w:p w14:paraId="47F0C6E7" w14:textId="0E81468A" w:rsidR="00AE4CA5" w:rsidRPr="00AE4CA5" w:rsidRDefault="00AE4CA5" w:rsidP="00AE4CA5">
      <w:pPr>
        <w:pStyle w:val="Paragraphedeliste"/>
        <w:numPr>
          <w:ilvl w:val="0"/>
          <w:numId w:val="33"/>
        </w:numPr>
        <w:spacing w:line="360" w:lineRule="auto"/>
        <w:jc w:val="both"/>
        <w:rPr>
          <w:rFonts w:cstheme="minorHAnsi"/>
          <w:bCs/>
        </w:rPr>
      </w:pPr>
      <w:r w:rsidRPr="00AE4CA5">
        <w:rPr>
          <w:rFonts w:cstheme="minorHAnsi"/>
          <w:bCs/>
        </w:rPr>
        <w:lastRenderedPageBreak/>
        <w:t>Assurer l'élaboration des procédures opérationnelles standards MEAL de l</w:t>
      </w:r>
      <w:r w:rsidR="0029794E">
        <w:rPr>
          <w:rFonts w:cstheme="minorHAnsi"/>
          <w:bCs/>
        </w:rPr>
        <w:t>’organisation</w:t>
      </w:r>
      <w:r w:rsidRPr="00AE4CA5">
        <w:rPr>
          <w:rFonts w:cstheme="minorHAnsi"/>
          <w:bCs/>
        </w:rPr>
        <w:t xml:space="preserve"> et former le personnel concerné à ces procédures. </w:t>
      </w:r>
    </w:p>
    <w:p w14:paraId="7DD8C5D4" w14:textId="6FF8E42A" w:rsidR="00AE4CA5" w:rsidRPr="00AE4CA5" w:rsidRDefault="00AE4CA5" w:rsidP="00AE4CA5">
      <w:pPr>
        <w:pStyle w:val="Paragraphedeliste"/>
        <w:numPr>
          <w:ilvl w:val="0"/>
          <w:numId w:val="33"/>
        </w:numPr>
        <w:spacing w:line="360" w:lineRule="auto"/>
        <w:jc w:val="both"/>
        <w:rPr>
          <w:rFonts w:cstheme="minorHAnsi"/>
          <w:bCs/>
        </w:rPr>
      </w:pPr>
      <w:r w:rsidRPr="00AE4CA5">
        <w:rPr>
          <w:rFonts w:cstheme="minorHAnsi"/>
          <w:bCs/>
        </w:rPr>
        <w:t>Assurer la qualité et la redevabilité des projets par des visites sur le terrain, en fournissant un appui à l'équipe de pro</w:t>
      </w:r>
      <w:r>
        <w:rPr>
          <w:rFonts w:cstheme="minorHAnsi"/>
          <w:bCs/>
        </w:rPr>
        <w:t>jet</w:t>
      </w:r>
      <w:r w:rsidRPr="00AE4CA5">
        <w:rPr>
          <w:rFonts w:cstheme="minorHAnsi"/>
          <w:bCs/>
        </w:rPr>
        <w:t xml:space="preserve"> et en mettant au point des outils et des mécanismes appropriés pour améliorer la qualité de l'exécution d</w:t>
      </w:r>
      <w:r w:rsidR="0029794E">
        <w:rPr>
          <w:rFonts w:cstheme="minorHAnsi"/>
          <w:bCs/>
        </w:rPr>
        <w:t>u projet</w:t>
      </w:r>
      <w:r w:rsidRPr="00AE4CA5">
        <w:rPr>
          <w:rFonts w:cstheme="minorHAnsi"/>
          <w:bCs/>
        </w:rPr>
        <w:t xml:space="preserve">. </w:t>
      </w:r>
    </w:p>
    <w:p w14:paraId="725A3E2D" w14:textId="30C0C8D4" w:rsidR="00AE4CA5" w:rsidRPr="00AE4CA5" w:rsidRDefault="00AE4CA5" w:rsidP="00AE4CA5">
      <w:pPr>
        <w:pStyle w:val="Paragraphedeliste"/>
        <w:numPr>
          <w:ilvl w:val="0"/>
          <w:numId w:val="33"/>
        </w:numPr>
        <w:spacing w:line="360" w:lineRule="auto"/>
        <w:jc w:val="both"/>
        <w:rPr>
          <w:rFonts w:cstheme="minorHAnsi"/>
          <w:bCs/>
        </w:rPr>
      </w:pPr>
      <w:r w:rsidRPr="00AE4CA5">
        <w:rPr>
          <w:rFonts w:cstheme="minorHAnsi"/>
          <w:bCs/>
        </w:rPr>
        <w:t xml:space="preserve">Conduire les études/enquêtes spécifiques dans le cadre des projets (étude initiale, étude finale), les évaluations multisectorielles des besoins ainsi que le processus de sélection des bénéficiaires. </w:t>
      </w:r>
    </w:p>
    <w:p w14:paraId="078AB329" w14:textId="3E728EEC" w:rsidR="00AE4CA5" w:rsidRPr="0029794E" w:rsidRDefault="00AE4CA5" w:rsidP="0029794E">
      <w:pPr>
        <w:pStyle w:val="Paragraphedeliste"/>
        <w:numPr>
          <w:ilvl w:val="0"/>
          <w:numId w:val="33"/>
        </w:numPr>
        <w:spacing w:line="360" w:lineRule="auto"/>
        <w:jc w:val="both"/>
        <w:rPr>
          <w:rFonts w:cstheme="minorHAnsi"/>
          <w:bCs/>
        </w:rPr>
      </w:pPr>
      <w:r w:rsidRPr="00AE4CA5">
        <w:rPr>
          <w:rFonts w:cstheme="minorHAnsi"/>
          <w:bCs/>
        </w:rPr>
        <w:t xml:space="preserve">Assurer le développement d'outils de suivi et d'évaluation, y compris des instruments de collecte de données afin de renseigner les indicateurs stratégiques du SIF.  </w:t>
      </w:r>
    </w:p>
    <w:p w14:paraId="1A36C686" w14:textId="4485BE63" w:rsidR="00AE4CA5" w:rsidRPr="0029794E" w:rsidRDefault="00AE4CA5" w:rsidP="0029794E">
      <w:pPr>
        <w:pStyle w:val="Paragraphedeliste"/>
        <w:numPr>
          <w:ilvl w:val="0"/>
          <w:numId w:val="33"/>
        </w:numPr>
        <w:spacing w:line="360" w:lineRule="auto"/>
        <w:jc w:val="both"/>
        <w:rPr>
          <w:rFonts w:cstheme="minorHAnsi"/>
          <w:bCs/>
        </w:rPr>
      </w:pPr>
      <w:r w:rsidRPr="00AE4CA5">
        <w:rPr>
          <w:rFonts w:cstheme="minorHAnsi"/>
          <w:bCs/>
        </w:rPr>
        <w:t xml:space="preserve">Contribuer à l'élaboration des rapports mensuels, trimestriels, annuels et des rapports aux bailleurs. </w:t>
      </w:r>
    </w:p>
    <w:p w14:paraId="16F6FEDF" w14:textId="1DF16140" w:rsidR="00AE4CA5" w:rsidRPr="0029794E" w:rsidRDefault="00AE4CA5" w:rsidP="0029794E">
      <w:pPr>
        <w:pStyle w:val="Paragraphedeliste"/>
        <w:numPr>
          <w:ilvl w:val="0"/>
          <w:numId w:val="33"/>
        </w:numPr>
        <w:spacing w:line="360" w:lineRule="auto"/>
        <w:jc w:val="both"/>
        <w:rPr>
          <w:rFonts w:cstheme="minorHAnsi"/>
          <w:bCs/>
        </w:rPr>
      </w:pPr>
      <w:r w:rsidRPr="00AE4CA5">
        <w:rPr>
          <w:rFonts w:cstheme="minorHAnsi"/>
          <w:bCs/>
        </w:rPr>
        <w:t>Soutenir les évaluations internes et externes d</w:t>
      </w:r>
      <w:r w:rsidR="0029794E">
        <w:rPr>
          <w:rFonts w:cstheme="minorHAnsi"/>
          <w:bCs/>
        </w:rPr>
        <w:t>u projet</w:t>
      </w:r>
      <w:r w:rsidRPr="00AE4CA5">
        <w:rPr>
          <w:rFonts w:cstheme="minorHAnsi"/>
          <w:bCs/>
        </w:rPr>
        <w:t xml:space="preserve"> et les exercices d'apprentissage. </w:t>
      </w:r>
    </w:p>
    <w:p w14:paraId="3AA4B498" w14:textId="17ED0D5C" w:rsidR="00AE4CA5" w:rsidRPr="0029794E" w:rsidRDefault="00AE4CA5" w:rsidP="0029794E">
      <w:pPr>
        <w:pStyle w:val="Paragraphedeliste"/>
        <w:numPr>
          <w:ilvl w:val="0"/>
          <w:numId w:val="33"/>
        </w:numPr>
        <w:spacing w:line="360" w:lineRule="auto"/>
        <w:jc w:val="both"/>
        <w:rPr>
          <w:rFonts w:cstheme="minorHAnsi"/>
          <w:bCs/>
        </w:rPr>
      </w:pPr>
      <w:r w:rsidRPr="00AE4CA5">
        <w:rPr>
          <w:rFonts w:cstheme="minorHAnsi"/>
          <w:bCs/>
        </w:rPr>
        <w:t xml:space="preserve">Veiller à ce que toute l'information soit centralisée, exacte et disponible, y compris dans les bases de données, et orienter et appuyer l'élaboration de systèmes appropriés de gestion des données. </w:t>
      </w:r>
    </w:p>
    <w:p w14:paraId="314F9FCB" w14:textId="26D2C76E" w:rsidR="00AE4CA5" w:rsidRPr="00E26A5F" w:rsidRDefault="00AE4CA5" w:rsidP="00E26A5F">
      <w:pPr>
        <w:pStyle w:val="Paragraphedeliste"/>
        <w:numPr>
          <w:ilvl w:val="0"/>
          <w:numId w:val="33"/>
        </w:numPr>
        <w:spacing w:line="360" w:lineRule="auto"/>
        <w:jc w:val="both"/>
        <w:rPr>
          <w:rFonts w:cstheme="minorHAnsi"/>
          <w:bCs/>
        </w:rPr>
      </w:pPr>
      <w:r w:rsidRPr="00AE4CA5">
        <w:rPr>
          <w:rFonts w:cstheme="minorHAnsi"/>
          <w:bCs/>
        </w:rPr>
        <w:t xml:space="preserve">Veiller à ce que le feedback et les suggestions des populations affectées et des autres intervenants soient recueillies de manière adéquate.   </w:t>
      </w:r>
    </w:p>
    <w:p w14:paraId="0750B08C" w14:textId="673A66B0" w:rsidR="00AE4CA5" w:rsidRPr="00E26A5F" w:rsidRDefault="00AE4CA5" w:rsidP="00E26A5F">
      <w:pPr>
        <w:pStyle w:val="Paragraphedeliste"/>
        <w:numPr>
          <w:ilvl w:val="0"/>
          <w:numId w:val="33"/>
        </w:numPr>
        <w:spacing w:line="360" w:lineRule="auto"/>
        <w:jc w:val="both"/>
        <w:rPr>
          <w:rFonts w:cstheme="minorHAnsi"/>
          <w:bCs/>
        </w:rPr>
      </w:pPr>
      <w:r w:rsidRPr="00AE4CA5">
        <w:rPr>
          <w:rFonts w:cstheme="minorHAnsi"/>
          <w:bCs/>
        </w:rPr>
        <w:t>Fournir des informations opportunes à l'équipe de coordination du pays sur les risques liés au projet et partager les recommandations avec l'équipe de</w:t>
      </w:r>
      <w:r w:rsidR="00E26A5F">
        <w:rPr>
          <w:rFonts w:cstheme="minorHAnsi"/>
          <w:bCs/>
        </w:rPr>
        <w:t xml:space="preserve"> projet </w:t>
      </w:r>
      <w:r w:rsidRPr="00AE4CA5">
        <w:rPr>
          <w:rFonts w:cstheme="minorHAnsi"/>
          <w:bCs/>
        </w:rPr>
        <w:t xml:space="preserve">et les partenaires sur la base des analyses de données disponibles.  </w:t>
      </w:r>
    </w:p>
    <w:p w14:paraId="16575C36" w14:textId="2714C434" w:rsidR="00AE4CA5" w:rsidRPr="00E26A5F" w:rsidRDefault="00AE4CA5" w:rsidP="00E26A5F">
      <w:pPr>
        <w:pStyle w:val="Paragraphedeliste"/>
        <w:numPr>
          <w:ilvl w:val="0"/>
          <w:numId w:val="33"/>
        </w:numPr>
        <w:spacing w:line="360" w:lineRule="auto"/>
        <w:jc w:val="both"/>
        <w:rPr>
          <w:rFonts w:cstheme="minorHAnsi"/>
          <w:bCs/>
        </w:rPr>
      </w:pPr>
      <w:r w:rsidRPr="00AE4CA5">
        <w:rPr>
          <w:rFonts w:cstheme="minorHAnsi"/>
          <w:bCs/>
        </w:rPr>
        <w:t xml:space="preserve">Rendre compte des activités réalisées et des réalisations au supérieur hiérarchique.  </w:t>
      </w:r>
    </w:p>
    <w:p w14:paraId="359F6141" w14:textId="5F5F45E1" w:rsidR="00AE4CA5" w:rsidRPr="00E26A5F" w:rsidRDefault="00AE4CA5" w:rsidP="00E26A5F">
      <w:pPr>
        <w:pStyle w:val="Paragraphedeliste"/>
        <w:numPr>
          <w:ilvl w:val="0"/>
          <w:numId w:val="33"/>
        </w:numPr>
        <w:spacing w:line="360" w:lineRule="auto"/>
        <w:jc w:val="both"/>
        <w:rPr>
          <w:rFonts w:cstheme="minorHAnsi"/>
          <w:bCs/>
        </w:rPr>
      </w:pPr>
      <w:r w:rsidRPr="00AE4CA5">
        <w:rPr>
          <w:rFonts w:cstheme="minorHAnsi"/>
          <w:bCs/>
        </w:rPr>
        <w:t xml:space="preserve">Participer à d'autres initiatives de S&amp;E et de communication si nécessaire. </w:t>
      </w:r>
    </w:p>
    <w:p w14:paraId="6DE8158E" w14:textId="77EFB1AF" w:rsidR="00AE4CA5" w:rsidRPr="00E26A5F" w:rsidRDefault="00AE4CA5" w:rsidP="00E26A5F">
      <w:pPr>
        <w:pStyle w:val="Paragraphedeliste"/>
        <w:numPr>
          <w:ilvl w:val="0"/>
          <w:numId w:val="33"/>
        </w:numPr>
        <w:spacing w:line="360" w:lineRule="auto"/>
        <w:jc w:val="both"/>
        <w:rPr>
          <w:rFonts w:cstheme="minorHAnsi"/>
          <w:bCs/>
        </w:rPr>
      </w:pPr>
      <w:r w:rsidRPr="00AE4CA5">
        <w:rPr>
          <w:rFonts w:cstheme="minorHAnsi"/>
          <w:bCs/>
        </w:rPr>
        <w:t xml:space="preserve">Veiller à ce que </w:t>
      </w:r>
      <w:r w:rsidR="00E26A5F">
        <w:rPr>
          <w:rFonts w:cstheme="minorHAnsi"/>
          <w:bCs/>
        </w:rPr>
        <w:t>SANAD</w:t>
      </w:r>
      <w:r w:rsidRPr="00AE4CA5">
        <w:rPr>
          <w:rFonts w:cstheme="minorHAnsi"/>
          <w:bCs/>
        </w:rPr>
        <w:t xml:space="preserve"> communique en temps utile les données pertinentes aux partenaires et aux mécanismes de coordination nationaux pour </w:t>
      </w:r>
      <w:r w:rsidR="00E26A5F">
        <w:rPr>
          <w:rFonts w:cstheme="minorHAnsi"/>
          <w:bCs/>
        </w:rPr>
        <w:t>le projet</w:t>
      </w:r>
      <w:r w:rsidRPr="00AE4CA5">
        <w:rPr>
          <w:rFonts w:cstheme="minorHAnsi"/>
          <w:bCs/>
        </w:rPr>
        <w:t xml:space="preserve"> sous sa responsabilité. </w:t>
      </w:r>
    </w:p>
    <w:p w14:paraId="28D8711F" w14:textId="7B8FDD19" w:rsidR="00AE4CA5" w:rsidRDefault="00AE4CA5" w:rsidP="00AE4CA5">
      <w:pPr>
        <w:pStyle w:val="Paragraphedeliste"/>
        <w:numPr>
          <w:ilvl w:val="0"/>
          <w:numId w:val="33"/>
        </w:numPr>
        <w:spacing w:line="360" w:lineRule="auto"/>
        <w:jc w:val="both"/>
        <w:rPr>
          <w:rFonts w:cstheme="minorHAnsi"/>
          <w:bCs/>
        </w:rPr>
      </w:pPr>
      <w:r w:rsidRPr="00AE4CA5">
        <w:rPr>
          <w:rFonts w:cstheme="minorHAnsi"/>
          <w:bCs/>
        </w:rPr>
        <w:t xml:space="preserve">S'acquitter de toute autre tâche connexe qui pourrait lui être confiée par son superviseur.  </w:t>
      </w:r>
    </w:p>
    <w:p w14:paraId="496105FB" w14:textId="198E9516" w:rsidR="00134851" w:rsidRDefault="005D3F37" w:rsidP="00CD0522">
      <w:pPr>
        <w:spacing w:line="360" w:lineRule="auto"/>
        <w:jc w:val="both"/>
        <w:rPr>
          <w:rFonts w:cstheme="minorHAnsi"/>
          <w:b/>
          <w:sz w:val="24"/>
          <w:szCs w:val="24"/>
          <w:u w:val="single"/>
        </w:rPr>
      </w:pPr>
      <w:r w:rsidRPr="00B46BB4">
        <w:rPr>
          <w:rFonts w:cstheme="minorHAnsi"/>
          <w:b/>
          <w:sz w:val="24"/>
          <w:szCs w:val="24"/>
          <w:u w:val="single"/>
        </w:rPr>
        <w:t>Mise en œuvre de la Politique de Sauvegarde de l’Enfant d</w:t>
      </w:r>
      <w:r w:rsidR="00134851">
        <w:rPr>
          <w:rFonts w:cstheme="minorHAnsi"/>
          <w:b/>
          <w:sz w:val="24"/>
          <w:szCs w:val="24"/>
          <w:u w:val="single"/>
        </w:rPr>
        <w:t>e SANAD</w:t>
      </w:r>
    </w:p>
    <w:p w14:paraId="5DF83A11" w14:textId="70E3F917" w:rsidR="005D3F37" w:rsidRPr="00B46BB4" w:rsidRDefault="005D3F37" w:rsidP="00CD0522">
      <w:pPr>
        <w:pStyle w:val="Paragraphedeliste"/>
        <w:numPr>
          <w:ilvl w:val="0"/>
          <w:numId w:val="27"/>
        </w:numPr>
        <w:spacing w:line="360" w:lineRule="auto"/>
        <w:jc w:val="both"/>
        <w:rPr>
          <w:rFonts w:cstheme="minorHAnsi"/>
        </w:rPr>
      </w:pPr>
      <w:r w:rsidRPr="00B46BB4">
        <w:rPr>
          <w:rFonts w:cstheme="minorHAnsi"/>
        </w:rPr>
        <w:t>Contribuer à la cartographie des risques liés à la sauvegarde de l’enfant pour le projet, l’identification de mesures de gestion de ces risques, leur mise en œuvre et leur suivi</w:t>
      </w:r>
    </w:p>
    <w:p w14:paraId="2ED6B042" w14:textId="0DD0239F" w:rsidR="002A037E" w:rsidRDefault="002A037E" w:rsidP="00CD0522">
      <w:pPr>
        <w:pStyle w:val="Paragraphedeliste"/>
        <w:numPr>
          <w:ilvl w:val="0"/>
          <w:numId w:val="27"/>
        </w:numPr>
        <w:spacing w:line="360" w:lineRule="auto"/>
        <w:jc w:val="both"/>
        <w:rPr>
          <w:rFonts w:cstheme="minorHAnsi"/>
        </w:rPr>
      </w:pPr>
      <w:r w:rsidRPr="00B46BB4">
        <w:rPr>
          <w:rFonts w:cstheme="minorHAnsi"/>
        </w:rPr>
        <w:t xml:space="preserve">S’assurer que seules </w:t>
      </w:r>
      <w:r w:rsidR="0049161A">
        <w:rPr>
          <w:rFonts w:cstheme="minorHAnsi"/>
        </w:rPr>
        <w:t xml:space="preserve">les </w:t>
      </w:r>
      <w:r w:rsidRPr="00B46BB4">
        <w:rPr>
          <w:rFonts w:cstheme="minorHAnsi"/>
        </w:rPr>
        <w:t>données indispensables au programme sont collectées et qu’elles sont gérées dans le respect des principes de confidentialité et ISE</w:t>
      </w:r>
    </w:p>
    <w:p w14:paraId="4ECDD800" w14:textId="6ED6B4D6" w:rsidR="00D631F5" w:rsidRPr="00D631F5" w:rsidRDefault="00057570" w:rsidP="00CD0522">
      <w:pPr>
        <w:pStyle w:val="Paragraphedeliste"/>
        <w:numPr>
          <w:ilvl w:val="0"/>
          <w:numId w:val="27"/>
        </w:numPr>
        <w:spacing w:line="360" w:lineRule="auto"/>
        <w:jc w:val="both"/>
        <w:rPr>
          <w:rFonts w:cstheme="minorHAnsi"/>
        </w:rPr>
      </w:pPr>
      <w:r>
        <w:rPr>
          <w:rFonts w:cstheme="minorHAnsi"/>
          <w:bCs/>
        </w:rPr>
        <w:t>Participer à la supervision du</w:t>
      </w:r>
      <w:r w:rsidR="00D631F5">
        <w:rPr>
          <w:rFonts w:cstheme="minorHAnsi"/>
          <w:bCs/>
        </w:rPr>
        <w:t xml:space="preserve"> suivi</w:t>
      </w:r>
      <w:r w:rsidR="00D631F5" w:rsidRPr="00D631F5">
        <w:rPr>
          <w:rFonts w:cstheme="minorHAnsi"/>
          <w:bCs/>
        </w:rPr>
        <w:t xml:space="preserve"> </w:t>
      </w:r>
      <w:r w:rsidR="00D631F5" w:rsidRPr="00D631F5">
        <w:rPr>
          <w:rFonts w:cstheme="minorHAnsi"/>
        </w:rPr>
        <w:t xml:space="preserve">des cas enfants vulnérables ou victimes d'abus, de négligence, d'exploitation ou de violence et leur offrir un soutien approprié remontés par l’équipe terrain. </w:t>
      </w:r>
    </w:p>
    <w:p w14:paraId="794D9714" w14:textId="77777777" w:rsidR="007C45FA" w:rsidRPr="00B46BB4" w:rsidRDefault="007C45FA" w:rsidP="00CD0522">
      <w:pPr>
        <w:pStyle w:val="Paragraphedeliste"/>
        <w:numPr>
          <w:ilvl w:val="0"/>
          <w:numId w:val="22"/>
        </w:numPr>
        <w:spacing w:line="360" w:lineRule="auto"/>
        <w:jc w:val="both"/>
        <w:rPr>
          <w:rFonts w:cstheme="minorHAnsi"/>
        </w:rPr>
      </w:pPr>
      <w:r w:rsidRPr="00B46BB4">
        <w:rPr>
          <w:rFonts w:cstheme="minorHAnsi"/>
        </w:rPr>
        <w:lastRenderedPageBreak/>
        <w:t>Faciliter (orienter la famille vers un prestataire voire la</w:t>
      </w:r>
      <w:r>
        <w:rPr>
          <w:rFonts w:cstheme="minorHAnsi"/>
        </w:rPr>
        <w:t xml:space="preserve"> mettre directement en contact)</w:t>
      </w:r>
      <w:r w:rsidRPr="00B46BB4">
        <w:rPr>
          <w:rFonts w:cstheme="minorHAnsi"/>
        </w:rPr>
        <w:t xml:space="preserve"> le cas échéant, le référencement des enfants vers les services spécialisés/adéquats (services sociaux, structures de santé, structures éducatives, etc.)</w:t>
      </w:r>
    </w:p>
    <w:p w14:paraId="30A9CC9C" w14:textId="77777777" w:rsidR="007C45FA" w:rsidRDefault="007C45FA" w:rsidP="00CD0522">
      <w:pPr>
        <w:pStyle w:val="Paragraphedeliste"/>
        <w:numPr>
          <w:ilvl w:val="0"/>
          <w:numId w:val="22"/>
        </w:numPr>
        <w:spacing w:line="360" w:lineRule="auto"/>
        <w:jc w:val="both"/>
        <w:rPr>
          <w:rFonts w:cstheme="minorHAnsi"/>
        </w:rPr>
      </w:pPr>
      <w:r w:rsidRPr="00B46BB4">
        <w:rPr>
          <w:rFonts w:cstheme="minorHAnsi"/>
        </w:rPr>
        <w:t>Identifier les enfants vulnérables ou victimes d'abus, de négligence, d'exploitation ou de violence et leur offrir un soutien approprié.</w:t>
      </w:r>
    </w:p>
    <w:p w14:paraId="1826E710" w14:textId="77777777" w:rsidR="007C45FA" w:rsidRPr="00134851" w:rsidRDefault="007C45FA" w:rsidP="00CD0522">
      <w:pPr>
        <w:pStyle w:val="Paragraphedeliste"/>
        <w:spacing w:line="360" w:lineRule="auto"/>
        <w:ind w:left="360"/>
        <w:jc w:val="both"/>
        <w:rPr>
          <w:rFonts w:cstheme="minorHAnsi"/>
        </w:rPr>
      </w:pPr>
    </w:p>
    <w:p w14:paraId="27DF1862" w14:textId="0D58265E" w:rsidR="007234E2" w:rsidRPr="00D631F5" w:rsidRDefault="007234E2" w:rsidP="00CD0522">
      <w:pPr>
        <w:pStyle w:val="Paragraphedeliste"/>
        <w:pBdr>
          <w:top w:val="single" w:sz="12" w:space="1" w:color="C00000"/>
          <w:left w:val="single" w:sz="12" w:space="4" w:color="C00000"/>
          <w:bottom w:val="single" w:sz="12" w:space="1" w:color="C00000"/>
          <w:right w:val="single" w:sz="12" w:space="4" w:color="C00000"/>
        </w:pBdr>
        <w:spacing w:line="360" w:lineRule="auto"/>
        <w:ind w:left="360"/>
        <w:jc w:val="both"/>
      </w:pPr>
      <w:r w:rsidRPr="007234E2">
        <w:rPr>
          <w:rStyle w:val="ui-provider"/>
          <w:b/>
          <w:bCs/>
        </w:rPr>
        <w:t>SANAD</w:t>
      </w:r>
      <w:r>
        <w:rPr>
          <w:rStyle w:val="ui-provider"/>
        </w:rPr>
        <w:t xml:space="preserve"> s'engage à respecter le principe humanitaire du "Do no </w:t>
      </w:r>
      <w:proofErr w:type="spellStart"/>
      <w:r>
        <w:rPr>
          <w:rStyle w:val="ui-provider"/>
        </w:rPr>
        <w:t>harm</w:t>
      </w:r>
      <w:proofErr w:type="spellEnd"/>
      <w:r>
        <w:rPr>
          <w:rStyle w:val="ui-provider"/>
        </w:rPr>
        <w:t xml:space="preserve">" et veille à ce que la sécurité des enfants soit une considération primordiale dans toutes ses activités. </w:t>
      </w:r>
      <w:r w:rsidRPr="007234E2">
        <w:rPr>
          <w:rStyle w:val="ui-provider"/>
          <w:b/>
          <w:bCs/>
        </w:rPr>
        <w:t>SANAD</w:t>
      </w:r>
      <w:r>
        <w:rPr>
          <w:rStyle w:val="ui-provider"/>
        </w:rPr>
        <w:t xml:space="preserve"> applique une </w:t>
      </w:r>
      <w:r w:rsidRPr="007B7EBE">
        <w:rPr>
          <w:rStyle w:val="ui-provider"/>
          <w:u w:val="single"/>
        </w:rPr>
        <w:t>Politique de Sauvegarde de l'enfant (PSE)</w:t>
      </w:r>
      <w:r>
        <w:rPr>
          <w:rStyle w:val="ui-provider"/>
        </w:rPr>
        <w:t xml:space="preserve"> au niveau de ses activités. Ainsi, nous faisons tout notre possible pour que </w:t>
      </w:r>
      <w:r>
        <w:rPr>
          <w:rStyle w:val="lev"/>
        </w:rPr>
        <w:t>seules les personnes aptes à travailler avec des personnes vulnérables, et notamment des enfants</w:t>
      </w:r>
      <w:r>
        <w:rPr>
          <w:rStyle w:val="ui-provider"/>
        </w:rPr>
        <w:t>, rejoignent notre organisation. Ce poste est soumis à une série de contrôles, notamment la vérification du casier judiciaire ainsi qu’une prise de références professionnelles. Nous avons une tolérance zéro pour les pratiques préjudiciables aux personnes vulnérables, y compris aux enfants, et nous prendrons au sérieux toute allégation ou signalement de maltraitance d'enfant. </w:t>
      </w:r>
    </w:p>
    <w:p w14:paraId="2A7838E0" w14:textId="4C239D58" w:rsidR="007234E2" w:rsidRPr="00B46BB4" w:rsidRDefault="00BD7D53" w:rsidP="00CD0522">
      <w:pPr>
        <w:spacing w:line="360" w:lineRule="auto"/>
        <w:jc w:val="both"/>
        <w:rPr>
          <w:rFonts w:cstheme="minorHAnsi"/>
          <w:i/>
        </w:rPr>
      </w:pPr>
      <w:r w:rsidRPr="00B46BB4">
        <w:rPr>
          <w:rFonts w:cstheme="minorHAnsi"/>
          <w:i/>
        </w:rPr>
        <w:t>Cette liste n'est pas limitée ; l</w:t>
      </w:r>
      <w:r w:rsidR="004204F8" w:rsidRPr="00B46BB4">
        <w:rPr>
          <w:rFonts w:cstheme="minorHAnsi"/>
          <w:i/>
        </w:rPr>
        <w:t xml:space="preserve">e </w:t>
      </w:r>
      <w:r w:rsidR="00255A1E">
        <w:rPr>
          <w:rFonts w:cstheme="minorHAnsi"/>
          <w:i/>
        </w:rPr>
        <w:t>travailleur social</w:t>
      </w:r>
      <w:r w:rsidR="00F04861">
        <w:rPr>
          <w:rFonts w:cstheme="minorHAnsi"/>
          <w:i/>
        </w:rPr>
        <w:t xml:space="preserve"> </w:t>
      </w:r>
      <w:r w:rsidRPr="00B46BB4">
        <w:rPr>
          <w:rFonts w:cstheme="minorHAnsi"/>
          <w:i/>
        </w:rPr>
        <w:t>peut être amené à effectuer toute autre tâche nécessaire et co</w:t>
      </w:r>
      <w:r w:rsidR="00D631F5">
        <w:rPr>
          <w:rFonts w:cstheme="minorHAnsi"/>
          <w:i/>
        </w:rPr>
        <w:t>mp</w:t>
      </w:r>
      <w:r w:rsidRPr="00B46BB4">
        <w:rPr>
          <w:rFonts w:cstheme="minorHAnsi"/>
          <w:i/>
        </w:rPr>
        <w:t>atible avec les fonctions qui lui sont assignées par s</w:t>
      </w:r>
      <w:r w:rsidR="004204F8" w:rsidRPr="00B46BB4">
        <w:rPr>
          <w:rFonts w:cstheme="minorHAnsi"/>
          <w:i/>
        </w:rPr>
        <w:t>a hiérarchie.</w:t>
      </w:r>
    </w:p>
    <w:p w14:paraId="46AB3C0F" w14:textId="5489D6AA" w:rsidR="00352CF7" w:rsidRPr="00B46BB4" w:rsidRDefault="00352CF7" w:rsidP="00CD0522">
      <w:pPr>
        <w:pBdr>
          <w:top w:val="double" w:sz="4" w:space="1" w:color="auto"/>
          <w:left w:val="double" w:sz="4" w:space="4" w:color="auto"/>
          <w:bottom w:val="double" w:sz="4" w:space="1" w:color="auto"/>
          <w:right w:val="double" w:sz="4" w:space="4" w:color="auto"/>
        </w:pBdr>
        <w:shd w:val="clear" w:color="auto" w:fill="8DB3E2"/>
        <w:tabs>
          <w:tab w:val="center" w:pos="4819"/>
          <w:tab w:val="left" w:pos="7860"/>
          <w:tab w:val="left" w:pos="8370"/>
        </w:tabs>
        <w:spacing w:line="360" w:lineRule="auto"/>
        <w:jc w:val="both"/>
        <w:rPr>
          <w:rFonts w:cstheme="minorHAnsi"/>
          <w:b/>
        </w:rPr>
      </w:pPr>
      <w:r w:rsidRPr="00B46BB4">
        <w:rPr>
          <w:rFonts w:cstheme="minorHAnsi"/>
          <w:b/>
        </w:rPr>
        <w:tab/>
        <w:t xml:space="preserve">CURSUS/ </w:t>
      </w:r>
      <w:r w:rsidR="004204F8" w:rsidRPr="00B46BB4">
        <w:rPr>
          <w:rFonts w:cstheme="minorHAnsi"/>
          <w:b/>
        </w:rPr>
        <w:t>EXPERIENCE/</w:t>
      </w:r>
      <w:r w:rsidRPr="00B46BB4">
        <w:rPr>
          <w:rFonts w:cstheme="minorHAnsi"/>
          <w:b/>
        </w:rPr>
        <w:t xml:space="preserve"> CONNAISSANCE</w:t>
      </w:r>
      <w:r w:rsidRPr="00B46BB4">
        <w:rPr>
          <w:rFonts w:cstheme="minorHAnsi"/>
          <w:b/>
        </w:rPr>
        <w:tab/>
      </w:r>
      <w:r w:rsidRPr="00B46BB4">
        <w:rPr>
          <w:rFonts w:cstheme="minorHAnsi"/>
          <w:b/>
        </w:rPr>
        <w:tab/>
      </w:r>
    </w:p>
    <w:p w14:paraId="3047CE9F" w14:textId="77777777" w:rsidR="00512CB7" w:rsidRDefault="0049161A" w:rsidP="00CD0522">
      <w:pPr>
        <w:pStyle w:val="Paragraphedeliste"/>
        <w:numPr>
          <w:ilvl w:val="0"/>
          <w:numId w:val="37"/>
        </w:numPr>
        <w:spacing w:line="360" w:lineRule="auto"/>
        <w:jc w:val="both"/>
        <w:rPr>
          <w:rFonts w:cstheme="minorHAnsi"/>
          <w:b/>
          <w:u w:val="single"/>
        </w:rPr>
      </w:pPr>
      <w:r w:rsidRPr="000F1FF0">
        <w:rPr>
          <w:rFonts w:cstheme="minorHAnsi"/>
          <w:b/>
          <w:u w:val="single"/>
        </w:rPr>
        <w:t>Cursus</w:t>
      </w:r>
    </w:p>
    <w:p w14:paraId="110EBD05" w14:textId="62ACB33B" w:rsidR="00183ECD" w:rsidRDefault="00057570" w:rsidP="00CD0522">
      <w:pPr>
        <w:pStyle w:val="Paragraphedeliste"/>
        <w:numPr>
          <w:ilvl w:val="0"/>
          <w:numId w:val="29"/>
        </w:numPr>
        <w:spacing w:line="360" w:lineRule="auto"/>
        <w:jc w:val="both"/>
        <w:rPr>
          <w:rFonts w:cstheme="minorHAnsi"/>
        </w:rPr>
      </w:pPr>
      <w:r w:rsidRPr="00057570">
        <w:rPr>
          <w:rFonts w:cstheme="minorHAnsi"/>
        </w:rPr>
        <w:t>BAC+4 en économie, en sciences politiques ou sociales, en analyse quantitative ou statistique ou tout autre diplôme pertinent</w:t>
      </w:r>
    </w:p>
    <w:p w14:paraId="3E75B27E" w14:textId="104DBB15" w:rsidR="00511B96" w:rsidRPr="00183ECD" w:rsidRDefault="00511B96" w:rsidP="00CD0522">
      <w:pPr>
        <w:pStyle w:val="Paragraphedeliste"/>
        <w:numPr>
          <w:ilvl w:val="0"/>
          <w:numId w:val="37"/>
        </w:numPr>
        <w:spacing w:line="360" w:lineRule="auto"/>
        <w:jc w:val="both"/>
        <w:rPr>
          <w:rFonts w:cstheme="minorHAnsi"/>
          <w:b/>
          <w:u w:val="single"/>
        </w:rPr>
      </w:pPr>
      <w:r w:rsidRPr="00183ECD">
        <w:rPr>
          <w:rFonts w:cstheme="minorHAnsi"/>
          <w:b/>
          <w:u w:val="single"/>
        </w:rPr>
        <w:t>Expérience</w:t>
      </w:r>
    </w:p>
    <w:p w14:paraId="4568F2CB" w14:textId="3414A38A" w:rsidR="00512CB7" w:rsidRDefault="00D631F5" w:rsidP="00CD0522">
      <w:pPr>
        <w:pStyle w:val="Paragraphedeliste"/>
        <w:numPr>
          <w:ilvl w:val="0"/>
          <w:numId w:val="29"/>
        </w:numPr>
        <w:spacing w:line="360" w:lineRule="auto"/>
        <w:jc w:val="both"/>
        <w:rPr>
          <w:rFonts w:cstheme="minorHAnsi"/>
        </w:rPr>
      </w:pPr>
      <w:r w:rsidRPr="00D631F5">
        <w:rPr>
          <w:rFonts w:cstheme="minorHAnsi"/>
        </w:rPr>
        <w:t xml:space="preserve">Minimum </w:t>
      </w:r>
      <w:r w:rsidR="00057570">
        <w:rPr>
          <w:rFonts w:cstheme="minorHAnsi"/>
        </w:rPr>
        <w:t>3</w:t>
      </w:r>
      <w:r w:rsidRPr="00D631F5">
        <w:rPr>
          <w:rFonts w:cstheme="minorHAnsi"/>
        </w:rPr>
        <w:t xml:space="preserve"> ans d'expérience pertinente dans le domaine du suivi et de l'évaluation</w:t>
      </w:r>
    </w:p>
    <w:p w14:paraId="2AC7ACBB" w14:textId="25576577" w:rsidR="00057570" w:rsidRPr="00057570" w:rsidRDefault="00D631F5" w:rsidP="00CD0522">
      <w:pPr>
        <w:pStyle w:val="Paragraphedeliste"/>
        <w:numPr>
          <w:ilvl w:val="0"/>
          <w:numId w:val="29"/>
        </w:numPr>
        <w:spacing w:line="360" w:lineRule="auto"/>
        <w:jc w:val="both"/>
        <w:rPr>
          <w:rStyle w:val="normaltextrun"/>
          <w:rFonts w:cstheme="minorHAnsi"/>
        </w:rPr>
      </w:pPr>
      <w:r>
        <w:rPr>
          <w:rStyle w:val="normaltextrun"/>
          <w:rFonts w:ascii="Calibri" w:hAnsi="Calibri" w:cs="Calibri"/>
          <w:color w:val="000000"/>
          <w:shd w:val="clear" w:color="auto" w:fill="FFFFFF"/>
        </w:rPr>
        <w:t xml:space="preserve">Expérience </w:t>
      </w:r>
      <w:r w:rsidR="00057570">
        <w:rPr>
          <w:rStyle w:val="normaltextrun"/>
          <w:rFonts w:ascii="Calibri" w:hAnsi="Calibri" w:cs="Calibri"/>
          <w:color w:val="000000"/>
          <w:bdr w:val="none" w:sz="0" w:space="0" w:color="auto" w:frame="1"/>
        </w:rPr>
        <w:t>démontrée dans la rédaction de propositions de projets et de rapports</w:t>
      </w:r>
    </w:p>
    <w:p w14:paraId="68D8187D" w14:textId="1C9E1CC1" w:rsidR="00057570" w:rsidRPr="00057570" w:rsidRDefault="00057570" w:rsidP="00CD0522">
      <w:pPr>
        <w:pStyle w:val="Paragraphedeliste"/>
        <w:numPr>
          <w:ilvl w:val="0"/>
          <w:numId w:val="29"/>
        </w:numPr>
        <w:spacing w:line="360" w:lineRule="auto"/>
        <w:jc w:val="both"/>
        <w:rPr>
          <w:rStyle w:val="normaltextrun"/>
          <w:rFonts w:cstheme="minorHAnsi"/>
        </w:rPr>
      </w:pPr>
      <w:r w:rsidRPr="00057570">
        <w:rPr>
          <w:rStyle w:val="normaltextrun"/>
          <w:rFonts w:cstheme="minorHAnsi"/>
        </w:rPr>
        <w:t>Expérience en gestion du cycle de projet</w:t>
      </w:r>
    </w:p>
    <w:p w14:paraId="4C1653C7" w14:textId="4F8AAF22" w:rsidR="00D631F5" w:rsidRPr="00512CB7" w:rsidRDefault="00057570" w:rsidP="00CD0522">
      <w:pPr>
        <w:pStyle w:val="Paragraphedeliste"/>
        <w:numPr>
          <w:ilvl w:val="0"/>
          <w:numId w:val="29"/>
        </w:numPr>
        <w:spacing w:line="360" w:lineRule="auto"/>
        <w:jc w:val="both"/>
        <w:rPr>
          <w:rFonts w:cstheme="minorHAnsi"/>
        </w:rPr>
      </w:pPr>
      <w:r>
        <w:rPr>
          <w:rStyle w:val="normaltextrun"/>
          <w:rFonts w:ascii="Calibri" w:hAnsi="Calibri" w:cs="Calibri"/>
          <w:color w:val="000000"/>
          <w:shd w:val="clear" w:color="auto" w:fill="FFFFFF"/>
        </w:rPr>
        <w:t xml:space="preserve">Expérience </w:t>
      </w:r>
      <w:r w:rsidR="00D631F5">
        <w:rPr>
          <w:rStyle w:val="normaltextrun"/>
          <w:rFonts w:ascii="Calibri" w:hAnsi="Calibri" w:cs="Calibri"/>
          <w:color w:val="000000"/>
          <w:shd w:val="clear" w:color="auto" w:fill="FFFFFF"/>
        </w:rPr>
        <w:t>en recherche appliquée dans les domaines quantitatifs et qualitatifs, y compris une excellente maîtrise des méthodes d'échantillonnage est un atout</w:t>
      </w:r>
    </w:p>
    <w:p w14:paraId="27ED5E90" w14:textId="3D8FA010" w:rsidR="00D631F5" w:rsidRPr="00D631F5" w:rsidRDefault="51528948" w:rsidP="00CD0522">
      <w:pPr>
        <w:pStyle w:val="Paragraphedeliste"/>
        <w:numPr>
          <w:ilvl w:val="0"/>
          <w:numId w:val="37"/>
        </w:numPr>
        <w:spacing w:line="360" w:lineRule="auto"/>
        <w:jc w:val="both"/>
        <w:rPr>
          <w:rFonts w:cstheme="minorHAnsi"/>
          <w:b/>
          <w:u w:val="single"/>
        </w:rPr>
      </w:pPr>
      <w:r w:rsidRPr="000F1FF0">
        <w:rPr>
          <w:rFonts w:cstheme="minorHAnsi"/>
          <w:b/>
          <w:u w:val="single"/>
        </w:rPr>
        <w:t>Connaissanc</w:t>
      </w:r>
      <w:r w:rsidR="00512CB7">
        <w:rPr>
          <w:rFonts w:cstheme="minorHAnsi"/>
          <w:b/>
          <w:u w:val="single"/>
        </w:rPr>
        <w:t>e</w:t>
      </w:r>
    </w:p>
    <w:p w14:paraId="73A9076C" w14:textId="56AE1A92" w:rsidR="00D631F5" w:rsidRDefault="00D631F5" w:rsidP="00CD0522">
      <w:pPr>
        <w:pStyle w:val="Paragraphedeliste"/>
        <w:numPr>
          <w:ilvl w:val="0"/>
          <w:numId w:val="29"/>
        </w:numPr>
        <w:spacing w:line="360" w:lineRule="auto"/>
        <w:jc w:val="both"/>
        <w:rPr>
          <w:rFonts w:cstheme="minorHAnsi"/>
        </w:rPr>
      </w:pPr>
      <w:r w:rsidRPr="00D631F5">
        <w:rPr>
          <w:rFonts w:cstheme="minorHAnsi"/>
        </w:rPr>
        <w:t xml:space="preserve">Expérience avec les logiciels de collecte de données mobiles (ODK, </w:t>
      </w:r>
      <w:proofErr w:type="spellStart"/>
      <w:r w:rsidRPr="00D631F5">
        <w:rPr>
          <w:rFonts w:cstheme="minorHAnsi"/>
        </w:rPr>
        <w:t>KoboCollect</w:t>
      </w:r>
      <w:proofErr w:type="spellEnd"/>
      <w:r w:rsidRPr="00D631F5">
        <w:rPr>
          <w:rFonts w:cstheme="minorHAnsi"/>
        </w:rPr>
        <w:t>)</w:t>
      </w:r>
    </w:p>
    <w:p w14:paraId="1C9FE1AA" w14:textId="70834C99" w:rsidR="00D631F5" w:rsidRDefault="00D631F5" w:rsidP="00CD0522">
      <w:pPr>
        <w:pStyle w:val="Paragraphedeliste"/>
        <w:numPr>
          <w:ilvl w:val="0"/>
          <w:numId w:val="29"/>
        </w:numPr>
        <w:spacing w:line="360" w:lineRule="auto"/>
        <w:jc w:val="both"/>
        <w:rPr>
          <w:rFonts w:cstheme="minorHAnsi"/>
        </w:rPr>
      </w:pPr>
      <w:r w:rsidRPr="00D631F5">
        <w:rPr>
          <w:rFonts w:cstheme="minorHAnsi"/>
        </w:rPr>
        <w:t>La connaissance des logiciels GIS est un atout</w:t>
      </w:r>
    </w:p>
    <w:p w14:paraId="3391F33F" w14:textId="49FC6B31" w:rsidR="00EC196E" w:rsidRPr="00512CB7" w:rsidRDefault="27AC41AC" w:rsidP="00CD0522">
      <w:pPr>
        <w:pStyle w:val="Paragraphedeliste"/>
        <w:numPr>
          <w:ilvl w:val="0"/>
          <w:numId w:val="29"/>
        </w:numPr>
        <w:spacing w:line="360" w:lineRule="auto"/>
        <w:jc w:val="both"/>
        <w:rPr>
          <w:rFonts w:cstheme="minorHAnsi"/>
        </w:rPr>
      </w:pPr>
      <w:r w:rsidRPr="00512CB7">
        <w:rPr>
          <w:rFonts w:cstheme="minorHAnsi"/>
        </w:rPr>
        <w:t xml:space="preserve">Connaissance des standards internationaux </w:t>
      </w:r>
      <w:r w:rsidR="64B273D6" w:rsidRPr="00512CB7">
        <w:rPr>
          <w:rFonts w:cstheme="minorHAnsi"/>
        </w:rPr>
        <w:t xml:space="preserve">et nationaux </w:t>
      </w:r>
      <w:r w:rsidRPr="00512CB7">
        <w:rPr>
          <w:rFonts w:cstheme="minorHAnsi"/>
        </w:rPr>
        <w:t>en matière de protecti</w:t>
      </w:r>
      <w:r w:rsidR="0049161A" w:rsidRPr="00512CB7">
        <w:rPr>
          <w:rFonts w:cstheme="minorHAnsi"/>
        </w:rPr>
        <w:t>on et/ou sauvegarde de l’enfant</w:t>
      </w:r>
    </w:p>
    <w:p w14:paraId="2C0F3A4F" w14:textId="16C6D14F" w:rsidR="00AC6B0A" w:rsidRDefault="51528948" w:rsidP="00CD0522">
      <w:pPr>
        <w:pStyle w:val="Paragraphedeliste"/>
        <w:numPr>
          <w:ilvl w:val="0"/>
          <w:numId w:val="29"/>
        </w:numPr>
        <w:spacing w:line="360" w:lineRule="auto"/>
        <w:jc w:val="both"/>
        <w:rPr>
          <w:rFonts w:cstheme="minorHAnsi"/>
        </w:rPr>
      </w:pPr>
      <w:r w:rsidRPr="00B46BB4">
        <w:rPr>
          <w:rFonts w:cstheme="minorHAnsi"/>
        </w:rPr>
        <w:t>Connaissance des standards humanitaires CHS</w:t>
      </w:r>
    </w:p>
    <w:p w14:paraId="144FDDDB" w14:textId="77777777" w:rsidR="00057570" w:rsidRDefault="00057570" w:rsidP="00057570">
      <w:pPr>
        <w:pStyle w:val="Paragraphedeliste"/>
        <w:numPr>
          <w:ilvl w:val="0"/>
          <w:numId w:val="29"/>
        </w:numPr>
        <w:spacing w:after="0" w:line="360" w:lineRule="auto"/>
        <w:jc w:val="both"/>
        <w:rPr>
          <w:rFonts w:cstheme="minorHAnsi"/>
        </w:rPr>
      </w:pPr>
      <w:r>
        <w:rPr>
          <w:rFonts w:cstheme="minorHAnsi"/>
          <w:szCs w:val="20"/>
        </w:rPr>
        <w:lastRenderedPageBreak/>
        <w:t xml:space="preserve">Expérience </w:t>
      </w:r>
      <w:r w:rsidRPr="00B46BB4">
        <w:rPr>
          <w:rFonts w:cstheme="minorHAnsi"/>
        </w:rPr>
        <w:t>en matière de protection de l’enfant</w:t>
      </w:r>
    </w:p>
    <w:p w14:paraId="56FEDF1E" w14:textId="77777777" w:rsidR="00057570" w:rsidRPr="00D631F5" w:rsidRDefault="00057570" w:rsidP="00057570">
      <w:pPr>
        <w:pStyle w:val="NormalWeb"/>
        <w:numPr>
          <w:ilvl w:val="0"/>
          <w:numId w:val="29"/>
        </w:numPr>
        <w:shd w:val="clear" w:color="auto" w:fill="FFFFFF"/>
        <w:tabs>
          <w:tab w:val="center" w:pos="4536"/>
          <w:tab w:val="right" w:pos="9072"/>
        </w:tabs>
        <w:spacing w:after="0" w:line="360" w:lineRule="auto"/>
        <w:jc w:val="both"/>
        <w:rPr>
          <w:rFonts w:asciiTheme="minorHAnsi" w:hAnsiTheme="minorHAnsi" w:cstheme="minorHAnsi"/>
          <w:color w:val="auto"/>
          <w:sz w:val="22"/>
          <w:szCs w:val="22"/>
        </w:rPr>
      </w:pPr>
      <w:r w:rsidRPr="00B46BB4">
        <w:rPr>
          <w:rFonts w:asciiTheme="minorHAnsi" w:hAnsiTheme="minorHAnsi" w:cstheme="minorHAnsi"/>
          <w:color w:val="auto"/>
          <w:sz w:val="22"/>
          <w:szCs w:val="22"/>
        </w:rPr>
        <w:t>Expérience en matière de gestion de cas</w:t>
      </w:r>
    </w:p>
    <w:p w14:paraId="30653095" w14:textId="7C14F2D2" w:rsidR="00512CB7" w:rsidRDefault="00512CB7" w:rsidP="00CD0522">
      <w:pPr>
        <w:pStyle w:val="Paragraphedeliste"/>
        <w:numPr>
          <w:ilvl w:val="0"/>
          <w:numId w:val="29"/>
        </w:numPr>
        <w:spacing w:line="360" w:lineRule="auto"/>
        <w:jc w:val="both"/>
        <w:rPr>
          <w:rFonts w:cstheme="minorHAnsi"/>
        </w:rPr>
      </w:pPr>
      <w:r>
        <w:rPr>
          <w:rFonts w:cstheme="minorHAnsi"/>
        </w:rPr>
        <w:t>Connaissance en contexte d’urgence de type catastrophe naturelle est un plus</w:t>
      </w:r>
    </w:p>
    <w:p w14:paraId="6537EC9F" w14:textId="59B7B348" w:rsidR="0060613D" w:rsidRPr="00B46BB4" w:rsidRDefault="0060613D" w:rsidP="00CD0522">
      <w:pPr>
        <w:pBdr>
          <w:top w:val="double" w:sz="4" w:space="1" w:color="auto"/>
          <w:left w:val="double" w:sz="4" w:space="4" w:color="auto"/>
          <w:bottom w:val="double" w:sz="4" w:space="1" w:color="auto"/>
          <w:right w:val="double" w:sz="4" w:space="4" w:color="auto"/>
        </w:pBdr>
        <w:shd w:val="clear" w:color="auto" w:fill="8DB3E2"/>
        <w:tabs>
          <w:tab w:val="center" w:pos="4819"/>
          <w:tab w:val="left" w:pos="7860"/>
          <w:tab w:val="left" w:pos="8370"/>
        </w:tabs>
        <w:spacing w:line="360" w:lineRule="auto"/>
        <w:jc w:val="both"/>
        <w:rPr>
          <w:rFonts w:cstheme="minorHAnsi"/>
          <w:b/>
        </w:rPr>
      </w:pPr>
      <w:r w:rsidRPr="00B46BB4">
        <w:rPr>
          <w:rFonts w:cstheme="minorHAnsi"/>
          <w:b/>
        </w:rPr>
        <w:tab/>
        <w:t>SAVOIR-FAIRE</w:t>
      </w:r>
      <w:r w:rsidRPr="00B46BB4">
        <w:rPr>
          <w:rFonts w:cstheme="minorHAnsi"/>
          <w:b/>
        </w:rPr>
        <w:tab/>
      </w:r>
      <w:r w:rsidRPr="00B46BB4">
        <w:rPr>
          <w:rFonts w:cstheme="minorHAnsi"/>
          <w:b/>
        </w:rPr>
        <w:tab/>
        <w:t xml:space="preserve">                     </w:t>
      </w:r>
    </w:p>
    <w:p w14:paraId="7BCB6A4D" w14:textId="1BEC768D" w:rsidR="00EC196E" w:rsidRPr="005C4D77" w:rsidRDefault="00EC196E" w:rsidP="00CD0522">
      <w:pPr>
        <w:pStyle w:val="Paragraphedeliste"/>
        <w:numPr>
          <w:ilvl w:val="0"/>
          <w:numId w:val="38"/>
        </w:numPr>
        <w:spacing w:line="360" w:lineRule="auto"/>
        <w:jc w:val="both"/>
        <w:rPr>
          <w:rFonts w:cstheme="minorHAnsi"/>
          <w:b/>
          <w:u w:val="single"/>
        </w:rPr>
      </w:pPr>
      <w:bookmarkStart w:id="0" w:name="_Hlk150958314"/>
      <w:r w:rsidRPr="005C4D77">
        <w:rPr>
          <w:rFonts w:cstheme="minorHAnsi"/>
          <w:b/>
          <w:u w:val="single"/>
        </w:rPr>
        <w:t xml:space="preserve">Compétences </w:t>
      </w:r>
      <w:r w:rsidR="007C45FA">
        <w:rPr>
          <w:rFonts w:cstheme="minorHAnsi"/>
          <w:b/>
          <w:u w:val="single"/>
        </w:rPr>
        <w:t>professionnelles</w:t>
      </w:r>
    </w:p>
    <w:p w14:paraId="6B8BCDA5" w14:textId="763209BB" w:rsidR="00EC196E" w:rsidRPr="00B46BB4" w:rsidRDefault="00EC196E" w:rsidP="00CD0522">
      <w:pPr>
        <w:pStyle w:val="NormalWeb"/>
        <w:numPr>
          <w:ilvl w:val="0"/>
          <w:numId w:val="30"/>
        </w:numPr>
        <w:shd w:val="clear" w:color="auto" w:fill="FFFFFF"/>
        <w:tabs>
          <w:tab w:val="center" w:pos="4536"/>
          <w:tab w:val="right" w:pos="9072"/>
        </w:tabs>
        <w:spacing w:after="0" w:line="360" w:lineRule="auto"/>
        <w:jc w:val="both"/>
        <w:rPr>
          <w:rFonts w:asciiTheme="minorHAnsi" w:hAnsiTheme="minorHAnsi" w:cstheme="minorHAnsi"/>
          <w:bCs/>
          <w:sz w:val="22"/>
          <w:szCs w:val="22"/>
        </w:rPr>
      </w:pPr>
      <w:r w:rsidRPr="00B46BB4">
        <w:rPr>
          <w:rFonts w:asciiTheme="minorHAnsi" w:hAnsiTheme="minorHAnsi" w:cstheme="minorHAnsi"/>
          <w:bCs/>
          <w:sz w:val="22"/>
          <w:szCs w:val="22"/>
        </w:rPr>
        <w:t>Capacité de travail en équipe</w:t>
      </w:r>
    </w:p>
    <w:p w14:paraId="09D79FA9" w14:textId="51D1A057" w:rsidR="005D6421" w:rsidRPr="00B46BB4" w:rsidRDefault="005D6421" w:rsidP="00CD0522">
      <w:pPr>
        <w:pStyle w:val="NormalWeb"/>
        <w:numPr>
          <w:ilvl w:val="0"/>
          <w:numId w:val="30"/>
        </w:numPr>
        <w:shd w:val="clear" w:color="auto" w:fill="FFFFFF"/>
        <w:tabs>
          <w:tab w:val="center" w:pos="4536"/>
          <w:tab w:val="right" w:pos="9072"/>
        </w:tabs>
        <w:spacing w:after="0" w:line="360" w:lineRule="auto"/>
        <w:jc w:val="both"/>
        <w:rPr>
          <w:rFonts w:asciiTheme="minorHAnsi" w:hAnsiTheme="minorHAnsi" w:cstheme="minorHAnsi"/>
          <w:bCs/>
          <w:sz w:val="22"/>
          <w:szCs w:val="22"/>
        </w:rPr>
      </w:pPr>
      <w:r w:rsidRPr="00B46BB4">
        <w:rPr>
          <w:rFonts w:asciiTheme="minorHAnsi" w:hAnsiTheme="minorHAnsi" w:cstheme="minorHAnsi"/>
          <w:bCs/>
          <w:sz w:val="22"/>
          <w:szCs w:val="22"/>
        </w:rPr>
        <w:t>Compétences organisationnelles</w:t>
      </w:r>
    </w:p>
    <w:p w14:paraId="1D20E62A" w14:textId="5CBEE03C" w:rsidR="005C4D77" w:rsidRDefault="00EC196E" w:rsidP="00CD0522">
      <w:pPr>
        <w:pStyle w:val="Paragraphedeliste"/>
        <w:numPr>
          <w:ilvl w:val="0"/>
          <w:numId w:val="30"/>
        </w:numPr>
        <w:shd w:val="clear" w:color="auto" w:fill="FFFFFF"/>
        <w:tabs>
          <w:tab w:val="center" w:pos="4536"/>
          <w:tab w:val="right" w:pos="9072"/>
        </w:tabs>
        <w:spacing w:after="0" w:line="360" w:lineRule="auto"/>
        <w:jc w:val="both"/>
        <w:rPr>
          <w:rFonts w:cstheme="minorHAnsi"/>
        </w:rPr>
      </w:pPr>
      <w:r w:rsidRPr="00B46BB4">
        <w:rPr>
          <w:rFonts w:cstheme="minorHAnsi"/>
        </w:rPr>
        <w:t xml:space="preserve">Compétences </w:t>
      </w:r>
      <w:r w:rsidR="005D6421" w:rsidRPr="00B46BB4">
        <w:rPr>
          <w:rFonts w:cstheme="minorHAnsi"/>
        </w:rPr>
        <w:t xml:space="preserve">en matière de communication avec les </w:t>
      </w:r>
      <w:r w:rsidR="004861C9" w:rsidRPr="00B46BB4">
        <w:rPr>
          <w:rFonts w:cstheme="minorHAnsi"/>
        </w:rPr>
        <w:t>enfants et les tuteurs</w:t>
      </w:r>
    </w:p>
    <w:p w14:paraId="6BACD929" w14:textId="77777777" w:rsidR="00FD52F3" w:rsidRPr="00B46BB4" w:rsidRDefault="00FD52F3" w:rsidP="00CD0522">
      <w:pPr>
        <w:pStyle w:val="Paragraphedeliste"/>
        <w:numPr>
          <w:ilvl w:val="0"/>
          <w:numId w:val="30"/>
        </w:numPr>
        <w:spacing w:after="0" w:line="360" w:lineRule="auto"/>
        <w:jc w:val="both"/>
        <w:rPr>
          <w:rFonts w:eastAsia="Times New Roman" w:cstheme="minorHAnsi"/>
          <w:bCs/>
          <w:color w:val="000000"/>
          <w:lang w:eastAsia="fr-FR"/>
        </w:rPr>
      </w:pPr>
      <w:r w:rsidRPr="00B46BB4">
        <w:rPr>
          <w:rFonts w:eastAsia="Times New Roman" w:cstheme="minorHAnsi"/>
          <w:bCs/>
          <w:color w:val="000000"/>
          <w:lang w:eastAsia="fr-FR"/>
        </w:rPr>
        <w:t>Être capable de travailler en collaboration avec les communautés locales</w:t>
      </w:r>
    </w:p>
    <w:p w14:paraId="6113F021" w14:textId="77777777" w:rsidR="00FD52F3" w:rsidRPr="00B46BB4" w:rsidRDefault="00FD52F3" w:rsidP="00CD0522">
      <w:pPr>
        <w:pStyle w:val="Paragraphedeliste"/>
        <w:numPr>
          <w:ilvl w:val="0"/>
          <w:numId w:val="30"/>
        </w:numPr>
        <w:spacing w:after="0" w:line="360" w:lineRule="auto"/>
        <w:jc w:val="both"/>
        <w:rPr>
          <w:rFonts w:eastAsia="Times New Roman" w:cstheme="minorHAnsi"/>
          <w:bCs/>
          <w:color w:val="000000"/>
          <w:lang w:eastAsia="fr-FR"/>
        </w:rPr>
      </w:pPr>
      <w:r w:rsidRPr="00B46BB4">
        <w:rPr>
          <w:rFonts w:eastAsia="Times New Roman" w:cstheme="minorHAnsi"/>
          <w:bCs/>
          <w:color w:val="000000"/>
          <w:lang w:eastAsia="fr-FR"/>
        </w:rPr>
        <w:t xml:space="preserve">Être capable de travailler au sein d’une équipe multiculturelle et </w:t>
      </w:r>
      <w:r>
        <w:rPr>
          <w:rFonts w:eastAsia="Times New Roman" w:cstheme="minorHAnsi"/>
          <w:bCs/>
          <w:color w:val="000000"/>
          <w:lang w:eastAsia="fr-FR"/>
        </w:rPr>
        <w:t>interdisciplinaire</w:t>
      </w:r>
    </w:p>
    <w:p w14:paraId="72970FDC" w14:textId="1186C348" w:rsidR="00FD52F3" w:rsidRDefault="00FD52F3" w:rsidP="00CD0522">
      <w:pPr>
        <w:pStyle w:val="Paragraphedeliste"/>
        <w:numPr>
          <w:ilvl w:val="0"/>
          <w:numId w:val="30"/>
        </w:numPr>
        <w:spacing w:after="0" w:line="360" w:lineRule="auto"/>
        <w:jc w:val="both"/>
        <w:rPr>
          <w:rFonts w:eastAsia="Times New Roman" w:cstheme="minorHAnsi"/>
          <w:bCs/>
          <w:color w:val="000000"/>
          <w:lang w:eastAsia="fr-FR"/>
        </w:rPr>
      </w:pPr>
      <w:r w:rsidRPr="00B46BB4">
        <w:rPr>
          <w:rFonts w:eastAsia="Times New Roman" w:cstheme="minorHAnsi"/>
          <w:bCs/>
          <w:color w:val="000000"/>
          <w:lang w:eastAsia="fr-FR"/>
        </w:rPr>
        <w:t>Capacité de recul, d’analyse et d’esprit critique</w:t>
      </w:r>
    </w:p>
    <w:p w14:paraId="006082EB" w14:textId="374A015D" w:rsidR="00FD52F3" w:rsidRPr="00FD52F3" w:rsidRDefault="00FD52F3" w:rsidP="00CD0522">
      <w:pPr>
        <w:pStyle w:val="Paragraphedeliste"/>
        <w:numPr>
          <w:ilvl w:val="0"/>
          <w:numId w:val="30"/>
        </w:numPr>
        <w:spacing w:after="0" w:line="360" w:lineRule="auto"/>
        <w:jc w:val="both"/>
        <w:rPr>
          <w:rFonts w:eastAsia="Times New Roman" w:cstheme="minorHAnsi"/>
          <w:bCs/>
          <w:color w:val="000000"/>
          <w:lang w:eastAsia="fr-FR"/>
        </w:rPr>
      </w:pPr>
      <w:r w:rsidRPr="00B46BB4">
        <w:rPr>
          <w:rFonts w:eastAsia="Times New Roman" w:cstheme="minorHAnsi"/>
          <w:bCs/>
          <w:color w:val="000000"/>
          <w:lang w:eastAsia="fr-FR"/>
        </w:rPr>
        <w:t>Capacité à travailler avec</w:t>
      </w:r>
      <w:r>
        <w:rPr>
          <w:rFonts w:eastAsia="Times New Roman" w:cstheme="minorHAnsi"/>
          <w:bCs/>
          <w:color w:val="000000"/>
          <w:lang w:eastAsia="fr-FR"/>
        </w:rPr>
        <w:t xml:space="preserve"> un public divers et vulnérable</w:t>
      </w:r>
    </w:p>
    <w:p w14:paraId="76BE9982" w14:textId="38670331" w:rsidR="005C4D77" w:rsidRPr="005C4D77" w:rsidRDefault="005C4D77" w:rsidP="00CD0522">
      <w:pPr>
        <w:pStyle w:val="Paragraphedeliste"/>
        <w:numPr>
          <w:ilvl w:val="0"/>
          <w:numId w:val="38"/>
        </w:numPr>
        <w:spacing w:line="360" w:lineRule="auto"/>
        <w:jc w:val="both"/>
        <w:rPr>
          <w:rFonts w:cstheme="minorHAnsi"/>
          <w:b/>
          <w:u w:val="single"/>
        </w:rPr>
      </w:pPr>
      <w:r w:rsidRPr="005C4D77">
        <w:rPr>
          <w:rFonts w:cstheme="minorHAnsi"/>
          <w:b/>
          <w:u w:val="single"/>
        </w:rPr>
        <w:t>L</w:t>
      </w:r>
      <w:r w:rsidR="00511B96" w:rsidRPr="005C4D77">
        <w:rPr>
          <w:rFonts w:cstheme="minorHAnsi"/>
          <w:b/>
          <w:u w:val="single"/>
        </w:rPr>
        <w:t>angues</w:t>
      </w:r>
    </w:p>
    <w:p w14:paraId="151ABA07" w14:textId="2BC319B9" w:rsidR="00512CB7" w:rsidRPr="005C4D77" w:rsidRDefault="00E006A5" w:rsidP="00CD0522">
      <w:pPr>
        <w:pStyle w:val="NormalWeb"/>
        <w:numPr>
          <w:ilvl w:val="0"/>
          <w:numId w:val="30"/>
        </w:numPr>
        <w:shd w:val="clear" w:color="auto" w:fill="FFFFFF"/>
        <w:tabs>
          <w:tab w:val="center" w:pos="4536"/>
          <w:tab w:val="right" w:pos="9072"/>
        </w:tabs>
        <w:spacing w:after="0" w:line="360" w:lineRule="auto"/>
        <w:jc w:val="both"/>
        <w:rPr>
          <w:rFonts w:asciiTheme="minorHAnsi" w:hAnsiTheme="minorHAnsi" w:cstheme="minorHAnsi"/>
          <w:color w:val="auto"/>
          <w:sz w:val="22"/>
          <w:szCs w:val="22"/>
        </w:rPr>
      </w:pPr>
      <w:r w:rsidRPr="005C4D77">
        <w:rPr>
          <w:rFonts w:asciiTheme="minorHAnsi" w:hAnsiTheme="minorHAnsi" w:cstheme="minorHAnsi"/>
          <w:color w:val="auto"/>
          <w:sz w:val="22"/>
          <w:szCs w:val="22"/>
        </w:rPr>
        <w:t>Maîtrise d</w:t>
      </w:r>
      <w:r w:rsidR="00512CB7" w:rsidRPr="005C4D77">
        <w:rPr>
          <w:rFonts w:asciiTheme="minorHAnsi" w:hAnsiTheme="minorHAnsi" w:cstheme="minorHAnsi"/>
          <w:color w:val="auto"/>
          <w:sz w:val="22"/>
          <w:szCs w:val="22"/>
        </w:rPr>
        <w:t xml:space="preserve">u dialecte marocaine, du français et de l’arabe littéraire. </w:t>
      </w:r>
    </w:p>
    <w:p w14:paraId="5E6E4603" w14:textId="44C3638A" w:rsidR="00057570" w:rsidRPr="00057570" w:rsidRDefault="00512CB7" w:rsidP="00057570">
      <w:pPr>
        <w:pStyle w:val="NormalWeb"/>
        <w:numPr>
          <w:ilvl w:val="0"/>
          <w:numId w:val="30"/>
        </w:numPr>
        <w:shd w:val="clear" w:color="auto" w:fill="FFFFFF"/>
        <w:tabs>
          <w:tab w:val="center" w:pos="4536"/>
          <w:tab w:val="right" w:pos="9072"/>
        </w:tabs>
        <w:spacing w:after="0" w:line="360" w:lineRule="auto"/>
        <w:jc w:val="both"/>
        <w:rPr>
          <w:rFonts w:asciiTheme="minorHAnsi" w:hAnsiTheme="minorHAnsi" w:cstheme="minorHAnsi"/>
          <w:color w:val="auto"/>
          <w:sz w:val="22"/>
          <w:szCs w:val="22"/>
        </w:rPr>
      </w:pPr>
      <w:r w:rsidRPr="00512CB7">
        <w:rPr>
          <w:rFonts w:asciiTheme="minorHAnsi" w:hAnsiTheme="minorHAnsi" w:cstheme="minorHAnsi"/>
          <w:color w:val="auto"/>
          <w:sz w:val="22"/>
          <w:szCs w:val="22"/>
        </w:rPr>
        <w:t>La maîtrise de la langue locale berbère (chleuh) est un atout.</w:t>
      </w:r>
    </w:p>
    <w:p w14:paraId="43E3493F" w14:textId="0682428F" w:rsidR="00511B96" w:rsidRPr="005C4D77" w:rsidRDefault="00C10950" w:rsidP="00CD0522">
      <w:pPr>
        <w:pStyle w:val="Paragraphedeliste"/>
        <w:numPr>
          <w:ilvl w:val="0"/>
          <w:numId w:val="38"/>
        </w:numPr>
        <w:spacing w:line="360" w:lineRule="auto"/>
        <w:jc w:val="both"/>
        <w:rPr>
          <w:rFonts w:cstheme="minorHAnsi"/>
        </w:rPr>
      </w:pPr>
      <w:r w:rsidRPr="005C4D77">
        <w:rPr>
          <w:rFonts w:cstheme="minorHAnsi"/>
          <w:b/>
          <w:u w:val="single"/>
        </w:rPr>
        <w:t xml:space="preserve"> </w:t>
      </w:r>
      <w:r w:rsidR="00511B96" w:rsidRPr="005C4D77">
        <w:rPr>
          <w:rFonts w:cstheme="minorHAnsi"/>
          <w:b/>
          <w:u w:val="single"/>
        </w:rPr>
        <w:t>Informatique</w:t>
      </w:r>
    </w:p>
    <w:p w14:paraId="7DFCB12B" w14:textId="61FBE535" w:rsidR="005C4D77" w:rsidRPr="005C4D77" w:rsidRDefault="00E006A5" w:rsidP="00CD0522">
      <w:pPr>
        <w:pStyle w:val="NormalWeb"/>
        <w:numPr>
          <w:ilvl w:val="0"/>
          <w:numId w:val="30"/>
        </w:numPr>
        <w:shd w:val="clear" w:color="auto" w:fill="FFFFFF"/>
        <w:tabs>
          <w:tab w:val="center" w:pos="4536"/>
          <w:tab w:val="right" w:pos="9072"/>
        </w:tabs>
        <w:spacing w:after="0" w:line="360" w:lineRule="auto"/>
        <w:jc w:val="both"/>
        <w:rPr>
          <w:rFonts w:asciiTheme="minorHAnsi" w:hAnsiTheme="minorHAnsi" w:cstheme="minorHAnsi"/>
          <w:color w:val="auto"/>
          <w:sz w:val="22"/>
          <w:szCs w:val="22"/>
        </w:rPr>
      </w:pPr>
      <w:r w:rsidRPr="005C4D77">
        <w:rPr>
          <w:rFonts w:asciiTheme="minorHAnsi" w:hAnsiTheme="minorHAnsi" w:cstheme="minorHAnsi"/>
          <w:color w:val="auto"/>
          <w:sz w:val="22"/>
          <w:szCs w:val="22"/>
        </w:rPr>
        <w:t>Connaissance en Word, Excel, Outlook et méthodes de r</w:t>
      </w:r>
      <w:r w:rsidR="0049161A" w:rsidRPr="005C4D77">
        <w:rPr>
          <w:rFonts w:asciiTheme="minorHAnsi" w:hAnsiTheme="minorHAnsi" w:cstheme="minorHAnsi"/>
          <w:color w:val="auto"/>
          <w:sz w:val="22"/>
          <w:szCs w:val="22"/>
        </w:rPr>
        <w:t>echerche internet</w:t>
      </w:r>
    </w:p>
    <w:bookmarkEnd w:id="0"/>
    <w:p w14:paraId="49489B37" w14:textId="77777777" w:rsidR="000513ED" w:rsidRPr="00B46BB4" w:rsidRDefault="000513ED" w:rsidP="00CD0522">
      <w:pPr>
        <w:spacing w:line="360" w:lineRule="auto"/>
        <w:jc w:val="both"/>
        <w:rPr>
          <w:rFonts w:cstheme="minorHAnsi"/>
        </w:rPr>
      </w:pPr>
    </w:p>
    <w:p w14:paraId="3031319B" w14:textId="480B86FA" w:rsidR="007D5EE4" w:rsidRPr="00B46BB4" w:rsidRDefault="007D5EE4" w:rsidP="00CD0522">
      <w:pPr>
        <w:pBdr>
          <w:top w:val="double" w:sz="4" w:space="1" w:color="auto"/>
          <w:left w:val="double" w:sz="4" w:space="4" w:color="auto"/>
          <w:bottom w:val="double" w:sz="4" w:space="1" w:color="auto"/>
          <w:right w:val="double" w:sz="4" w:space="4" w:color="auto"/>
        </w:pBdr>
        <w:shd w:val="clear" w:color="auto" w:fill="8DB3E2"/>
        <w:tabs>
          <w:tab w:val="center" w:pos="4819"/>
          <w:tab w:val="left" w:pos="7860"/>
          <w:tab w:val="left" w:pos="8370"/>
        </w:tabs>
        <w:spacing w:line="360" w:lineRule="auto"/>
        <w:jc w:val="both"/>
        <w:rPr>
          <w:rFonts w:cstheme="minorHAnsi"/>
          <w:b/>
        </w:rPr>
      </w:pPr>
      <w:r w:rsidRPr="00B46BB4">
        <w:rPr>
          <w:rFonts w:cstheme="minorHAnsi"/>
          <w:b/>
        </w:rPr>
        <w:tab/>
        <w:t xml:space="preserve">SAVOIR-ETRE </w:t>
      </w:r>
      <w:r w:rsidRPr="00B46BB4">
        <w:rPr>
          <w:rFonts w:cstheme="minorHAnsi"/>
          <w:b/>
        </w:rPr>
        <w:tab/>
      </w:r>
      <w:r w:rsidRPr="00B46BB4">
        <w:rPr>
          <w:rFonts w:cstheme="minorHAnsi"/>
          <w:b/>
        </w:rPr>
        <w:tab/>
      </w:r>
      <w:r w:rsidRPr="00B46BB4">
        <w:rPr>
          <w:rFonts w:cstheme="minorHAnsi"/>
          <w:b/>
        </w:rPr>
        <w:tab/>
        <w:t xml:space="preserve">                     </w:t>
      </w:r>
    </w:p>
    <w:p w14:paraId="1F9C950D" w14:textId="7963160E" w:rsidR="00792B80" w:rsidRPr="00B46BB4" w:rsidRDefault="0060613D" w:rsidP="00CD0522">
      <w:pPr>
        <w:pStyle w:val="Paragraphedeliste"/>
        <w:spacing w:line="360" w:lineRule="auto"/>
        <w:jc w:val="both"/>
        <w:rPr>
          <w:rFonts w:cstheme="minorHAnsi"/>
          <w:b/>
        </w:rPr>
      </w:pPr>
      <w:r w:rsidRPr="00B46BB4">
        <w:rPr>
          <w:rFonts w:cstheme="minorHAnsi"/>
          <w:b/>
        </w:rPr>
        <w:tab/>
      </w:r>
      <w:r w:rsidRPr="00B46BB4">
        <w:rPr>
          <w:rFonts w:cstheme="minorHAnsi"/>
          <w:b/>
        </w:rPr>
        <w:tab/>
        <w:t xml:space="preserve">                     </w:t>
      </w:r>
    </w:p>
    <w:p w14:paraId="550ED236" w14:textId="77777777" w:rsidR="00792B80" w:rsidRPr="00B46BB4" w:rsidRDefault="00792B80" w:rsidP="00CD0522">
      <w:pPr>
        <w:spacing w:line="360" w:lineRule="auto"/>
        <w:jc w:val="both"/>
        <w:rPr>
          <w:rFonts w:cstheme="minorHAnsi"/>
        </w:rPr>
      </w:pPr>
      <w:bookmarkStart w:id="1" w:name="_Hlk150958262"/>
      <w:r w:rsidRPr="00B46BB4">
        <w:rPr>
          <w:rFonts w:cstheme="minorHAnsi"/>
          <w:b/>
          <w:u w:val="single"/>
        </w:rPr>
        <w:t>1. Ethique et pratiques professionnelles</w:t>
      </w:r>
    </w:p>
    <w:p w14:paraId="55543CEF" w14:textId="288F14CE" w:rsidR="00AB10BF" w:rsidRPr="00B46BB4" w:rsidRDefault="00792B80" w:rsidP="00CD0522">
      <w:pPr>
        <w:pStyle w:val="Paragraphedeliste"/>
        <w:numPr>
          <w:ilvl w:val="0"/>
          <w:numId w:val="31"/>
        </w:numPr>
        <w:spacing w:line="360" w:lineRule="auto"/>
        <w:jc w:val="both"/>
        <w:rPr>
          <w:rFonts w:cstheme="minorHAnsi"/>
        </w:rPr>
      </w:pPr>
      <w:r w:rsidRPr="00B46BB4">
        <w:rPr>
          <w:rFonts w:cstheme="minorHAnsi"/>
        </w:rPr>
        <w:t>Respecter et promouvoir les politiques d</w:t>
      </w:r>
      <w:r w:rsidR="00512CB7">
        <w:rPr>
          <w:rFonts w:cstheme="minorHAnsi"/>
        </w:rPr>
        <w:t>e SANAD</w:t>
      </w:r>
      <w:r w:rsidR="00E7663A" w:rsidRPr="00B46BB4">
        <w:rPr>
          <w:rFonts w:cstheme="minorHAnsi"/>
        </w:rPr>
        <w:t xml:space="preserve"> notamment</w:t>
      </w:r>
      <w:r w:rsidR="004204F8" w:rsidRPr="00B46BB4">
        <w:rPr>
          <w:rFonts w:cstheme="minorHAnsi"/>
        </w:rPr>
        <w:t xml:space="preserve"> la Politique de sauvegarde de l’enfant (PSE), </w:t>
      </w:r>
      <w:r w:rsidRPr="00B46BB4">
        <w:rPr>
          <w:rFonts w:cstheme="minorHAnsi"/>
        </w:rPr>
        <w:t>veiller à ce que les normes de protection de l'enfance</w:t>
      </w:r>
      <w:r w:rsidR="00FA4292" w:rsidRPr="00B46BB4">
        <w:rPr>
          <w:rFonts w:cstheme="minorHAnsi"/>
        </w:rPr>
        <w:t xml:space="preserve"> </w:t>
      </w:r>
      <w:r w:rsidRPr="00B46BB4">
        <w:rPr>
          <w:rFonts w:cstheme="minorHAnsi"/>
        </w:rPr>
        <w:t>soient respectées</w:t>
      </w:r>
      <w:r w:rsidR="00693948" w:rsidRPr="00B46BB4">
        <w:rPr>
          <w:rFonts w:cstheme="minorHAnsi"/>
        </w:rPr>
        <w:t xml:space="preserve"> et se conformer au code de conduite du SIF</w:t>
      </w:r>
    </w:p>
    <w:p w14:paraId="34A34E30" w14:textId="7DE264B7" w:rsidR="00792B80" w:rsidRPr="00B46BB4" w:rsidRDefault="00AB10BF" w:rsidP="00CD0522">
      <w:pPr>
        <w:pStyle w:val="Paragraphedeliste"/>
        <w:numPr>
          <w:ilvl w:val="0"/>
          <w:numId w:val="31"/>
        </w:numPr>
        <w:spacing w:line="360" w:lineRule="auto"/>
        <w:jc w:val="both"/>
        <w:rPr>
          <w:rFonts w:cstheme="minorHAnsi"/>
        </w:rPr>
      </w:pPr>
      <w:r w:rsidRPr="00B46BB4">
        <w:rPr>
          <w:rFonts w:cstheme="minorHAnsi"/>
        </w:rPr>
        <w:t>Respecter les principes de confidentialité et de non-discrimination en toute circonstance</w:t>
      </w:r>
    </w:p>
    <w:p w14:paraId="19C61FA8" w14:textId="07C8805F" w:rsidR="00617AF3" w:rsidRPr="00B46BB4" w:rsidRDefault="00792B80" w:rsidP="00CD0522">
      <w:pPr>
        <w:spacing w:line="360" w:lineRule="auto"/>
        <w:jc w:val="both"/>
        <w:rPr>
          <w:rFonts w:eastAsia="Times New Roman" w:cstheme="minorHAnsi"/>
          <w:b/>
          <w:bCs/>
          <w:color w:val="000000"/>
          <w:lang w:eastAsia="fr-FR"/>
        </w:rPr>
      </w:pPr>
      <w:r w:rsidRPr="00B46BB4">
        <w:rPr>
          <w:rFonts w:cstheme="minorHAnsi"/>
          <w:b/>
          <w:u w:val="single"/>
        </w:rPr>
        <w:t>2</w:t>
      </w:r>
      <w:r w:rsidR="000513ED" w:rsidRPr="00B46BB4">
        <w:rPr>
          <w:rFonts w:cstheme="minorHAnsi"/>
          <w:b/>
          <w:u w:val="single"/>
        </w:rPr>
        <w:t>.</w:t>
      </w:r>
      <w:r w:rsidRPr="00B46BB4">
        <w:rPr>
          <w:rFonts w:cstheme="minorHAnsi"/>
          <w:b/>
          <w:u w:val="single"/>
        </w:rPr>
        <w:t xml:space="preserve"> </w:t>
      </w:r>
      <w:r w:rsidR="00FD52F3">
        <w:rPr>
          <w:rFonts w:cstheme="minorHAnsi"/>
          <w:b/>
          <w:u w:val="single"/>
        </w:rPr>
        <w:t>Qualités humaines</w:t>
      </w:r>
    </w:p>
    <w:p w14:paraId="17F7D189" w14:textId="73EC00E0" w:rsidR="00FD52F3" w:rsidRDefault="007C45FA" w:rsidP="00CD0522">
      <w:pPr>
        <w:pStyle w:val="Paragraphedeliste"/>
        <w:numPr>
          <w:ilvl w:val="0"/>
          <w:numId w:val="32"/>
        </w:numPr>
        <w:spacing w:after="0" w:line="360" w:lineRule="auto"/>
        <w:jc w:val="both"/>
        <w:rPr>
          <w:rFonts w:eastAsia="Times New Roman" w:cstheme="minorHAnsi"/>
          <w:bCs/>
          <w:color w:val="000000"/>
          <w:lang w:eastAsia="fr-FR"/>
        </w:rPr>
      </w:pPr>
      <w:r>
        <w:rPr>
          <w:rFonts w:eastAsia="Times New Roman" w:cstheme="minorHAnsi"/>
          <w:bCs/>
          <w:color w:val="000000"/>
          <w:lang w:eastAsia="fr-FR"/>
        </w:rPr>
        <w:t>Être</w:t>
      </w:r>
      <w:r w:rsidR="00FD52F3">
        <w:rPr>
          <w:rFonts w:eastAsia="Times New Roman" w:cstheme="minorHAnsi"/>
          <w:bCs/>
          <w:color w:val="000000"/>
          <w:lang w:eastAsia="fr-FR"/>
        </w:rPr>
        <w:t xml:space="preserve"> à l’écoute et faire preuve d’une grande empathie</w:t>
      </w:r>
    </w:p>
    <w:p w14:paraId="48DE55C9" w14:textId="2DE07BBD" w:rsidR="00617AF3" w:rsidRPr="00B46BB4" w:rsidRDefault="004722B2" w:rsidP="00CD0522">
      <w:pPr>
        <w:pStyle w:val="Paragraphedeliste"/>
        <w:numPr>
          <w:ilvl w:val="0"/>
          <w:numId w:val="32"/>
        </w:numPr>
        <w:spacing w:after="0" w:line="360" w:lineRule="auto"/>
        <w:jc w:val="both"/>
        <w:rPr>
          <w:rFonts w:eastAsia="Times New Roman" w:cstheme="minorHAnsi"/>
          <w:bCs/>
          <w:color w:val="000000"/>
          <w:lang w:eastAsia="fr-FR"/>
        </w:rPr>
      </w:pPr>
      <w:r w:rsidRPr="00B46BB4">
        <w:rPr>
          <w:rFonts w:eastAsia="Times New Roman" w:cstheme="minorHAnsi"/>
          <w:bCs/>
          <w:color w:val="000000"/>
          <w:lang w:eastAsia="fr-FR"/>
        </w:rPr>
        <w:t>Patience</w:t>
      </w:r>
      <w:r w:rsidR="00055A58" w:rsidRPr="00B46BB4">
        <w:rPr>
          <w:rFonts w:eastAsia="Times New Roman" w:cstheme="minorHAnsi"/>
          <w:bCs/>
          <w:color w:val="000000"/>
          <w:lang w:eastAsia="fr-FR"/>
        </w:rPr>
        <w:t>, diplomatie</w:t>
      </w:r>
      <w:r w:rsidR="0049161A">
        <w:rPr>
          <w:rFonts w:eastAsia="Times New Roman" w:cstheme="minorHAnsi"/>
          <w:bCs/>
          <w:color w:val="000000"/>
          <w:lang w:eastAsia="fr-FR"/>
        </w:rPr>
        <w:t>, capacité de négociation</w:t>
      </w:r>
    </w:p>
    <w:p w14:paraId="148DDB96" w14:textId="77777777" w:rsidR="00617AF3" w:rsidRPr="00B46BB4" w:rsidRDefault="00055A58" w:rsidP="00CD0522">
      <w:pPr>
        <w:pStyle w:val="Paragraphedeliste"/>
        <w:numPr>
          <w:ilvl w:val="0"/>
          <w:numId w:val="32"/>
        </w:numPr>
        <w:spacing w:after="0" w:line="360" w:lineRule="auto"/>
        <w:jc w:val="both"/>
        <w:rPr>
          <w:rFonts w:eastAsia="Times New Roman" w:cstheme="minorHAnsi"/>
          <w:bCs/>
          <w:color w:val="000000"/>
          <w:lang w:eastAsia="fr-FR"/>
        </w:rPr>
      </w:pPr>
      <w:r w:rsidRPr="00B46BB4">
        <w:rPr>
          <w:rFonts w:eastAsia="Times New Roman" w:cstheme="minorHAnsi"/>
          <w:bCs/>
          <w:color w:val="000000"/>
          <w:lang w:eastAsia="fr-FR"/>
        </w:rPr>
        <w:t>Rigueur et professionnalisme</w:t>
      </w:r>
    </w:p>
    <w:p w14:paraId="4B6C4C07" w14:textId="6D5D00D2" w:rsidR="004722B2" w:rsidRPr="00B46BB4" w:rsidRDefault="00617AF3" w:rsidP="00CD0522">
      <w:pPr>
        <w:pStyle w:val="Paragraphedeliste"/>
        <w:numPr>
          <w:ilvl w:val="0"/>
          <w:numId w:val="32"/>
        </w:numPr>
        <w:spacing w:after="0" w:line="360" w:lineRule="auto"/>
        <w:jc w:val="both"/>
        <w:rPr>
          <w:rFonts w:eastAsia="Times New Roman" w:cstheme="minorHAnsi"/>
          <w:bCs/>
          <w:color w:val="000000"/>
          <w:lang w:eastAsia="fr-FR"/>
        </w:rPr>
      </w:pPr>
      <w:r w:rsidRPr="00B46BB4">
        <w:rPr>
          <w:rFonts w:eastAsia="Times New Roman" w:cstheme="minorHAnsi"/>
          <w:bCs/>
          <w:color w:val="000000"/>
          <w:lang w:eastAsia="fr-FR"/>
        </w:rPr>
        <w:lastRenderedPageBreak/>
        <w:t>Auton</w:t>
      </w:r>
      <w:r w:rsidR="00055A58" w:rsidRPr="00B46BB4">
        <w:rPr>
          <w:rFonts w:eastAsia="Times New Roman" w:cstheme="minorHAnsi"/>
          <w:bCs/>
          <w:color w:val="000000"/>
          <w:lang w:eastAsia="fr-FR"/>
        </w:rPr>
        <w:t xml:space="preserve">omie, </w:t>
      </w:r>
      <w:r w:rsidR="004722B2" w:rsidRPr="00B46BB4">
        <w:rPr>
          <w:rFonts w:eastAsia="Times New Roman" w:cstheme="minorHAnsi"/>
          <w:bCs/>
          <w:color w:val="000000"/>
          <w:lang w:eastAsia="fr-FR"/>
        </w:rPr>
        <w:t>esprit d'initiative</w:t>
      </w:r>
    </w:p>
    <w:p w14:paraId="085481DE" w14:textId="67688165" w:rsidR="00AB10BF" w:rsidRPr="00B46BB4" w:rsidRDefault="00837A6D" w:rsidP="00CD0522">
      <w:pPr>
        <w:pStyle w:val="Paragraphedeliste"/>
        <w:numPr>
          <w:ilvl w:val="0"/>
          <w:numId w:val="32"/>
        </w:numPr>
        <w:spacing w:after="0" w:line="360" w:lineRule="auto"/>
        <w:jc w:val="both"/>
        <w:rPr>
          <w:rFonts w:eastAsia="Times New Roman" w:cstheme="minorHAnsi"/>
          <w:bCs/>
          <w:color w:val="000000"/>
          <w:lang w:eastAsia="fr-FR"/>
        </w:rPr>
      </w:pPr>
      <w:r w:rsidRPr="00B46BB4">
        <w:rPr>
          <w:rFonts w:eastAsia="Times New Roman" w:cstheme="minorHAnsi"/>
          <w:bCs/>
          <w:color w:val="000000"/>
          <w:lang w:eastAsia="fr-FR"/>
        </w:rPr>
        <w:t>P</w:t>
      </w:r>
      <w:r w:rsidR="00055A58" w:rsidRPr="00B46BB4">
        <w:rPr>
          <w:rFonts w:eastAsia="Times New Roman" w:cstheme="minorHAnsi"/>
          <w:bCs/>
          <w:color w:val="000000"/>
          <w:lang w:eastAsia="fr-FR"/>
        </w:rPr>
        <w:t>olyvalence, adaptabilité</w:t>
      </w:r>
    </w:p>
    <w:p w14:paraId="7A39492F" w14:textId="6FFD0420" w:rsidR="0093245E" w:rsidRDefault="00AB10BF" w:rsidP="00CD0522">
      <w:pPr>
        <w:pStyle w:val="Paragraphedeliste"/>
        <w:numPr>
          <w:ilvl w:val="0"/>
          <w:numId w:val="32"/>
        </w:numPr>
        <w:spacing w:after="0" w:line="360" w:lineRule="auto"/>
        <w:jc w:val="both"/>
        <w:rPr>
          <w:rFonts w:eastAsia="Times New Roman" w:cstheme="minorHAnsi"/>
          <w:bCs/>
          <w:color w:val="000000"/>
          <w:lang w:eastAsia="fr-FR"/>
        </w:rPr>
      </w:pPr>
      <w:r w:rsidRPr="00B46BB4">
        <w:rPr>
          <w:rFonts w:eastAsia="Times New Roman" w:cstheme="minorHAnsi"/>
          <w:bCs/>
          <w:color w:val="000000"/>
          <w:lang w:eastAsia="fr-FR"/>
        </w:rPr>
        <w:t>Honnêteté et discrétion dans le cadre de travail</w:t>
      </w:r>
    </w:p>
    <w:bookmarkEnd w:id="1"/>
    <w:p w14:paraId="596C549F" w14:textId="77777777" w:rsidR="00FE38E7" w:rsidRDefault="00FE38E7" w:rsidP="00CD0522">
      <w:pPr>
        <w:pStyle w:val="Paragraphedeliste"/>
        <w:spacing w:after="0" w:line="360" w:lineRule="auto"/>
        <w:ind w:left="360"/>
        <w:jc w:val="both"/>
        <w:rPr>
          <w:rFonts w:eastAsia="Times New Roman" w:cstheme="minorHAnsi"/>
          <w:bCs/>
          <w:color w:val="000000"/>
          <w:lang w:eastAsia="fr-FR"/>
        </w:rPr>
      </w:pPr>
    </w:p>
    <w:p w14:paraId="12D0A6FC" w14:textId="69A2BA61" w:rsidR="001D4420" w:rsidRPr="001D4420" w:rsidRDefault="00FE38E7" w:rsidP="001D4420">
      <w:pPr>
        <w:pBdr>
          <w:top w:val="double" w:sz="4" w:space="1" w:color="auto"/>
          <w:left w:val="double" w:sz="4" w:space="4" w:color="auto"/>
          <w:bottom w:val="double" w:sz="4" w:space="1" w:color="auto"/>
          <w:right w:val="double" w:sz="4" w:space="4" w:color="auto"/>
        </w:pBdr>
        <w:shd w:val="clear" w:color="auto" w:fill="8DB3E2"/>
        <w:tabs>
          <w:tab w:val="center" w:pos="4819"/>
          <w:tab w:val="left" w:pos="7860"/>
          <w:tab w:val="left" w:pos="8370"/>
        </w:tabs>
        <w:spacing w:line="360" w:lineRule="auto"/>
        <w:jc w:val="both"/>
        <w:rPr>
          <w:rFonts w:cstheme="minorHAnsi"/>
          <w:b/>
        </w:rPr>
      </w:pPr>
      <w:bookmarkStart w:id="2" w:name="_Hlk150958225"/>
      <w:r w:rsidRPr="00FE38E7">
        <w:rPr>
          <w:rFonts w:cstheme="minorHAnsi"/>
          <w:b/>
        </w:rPr>
        <w:tab/>
      </w:r>
      <w:r>
        <w:rPr>
          <w:rFonts w:cstheme="minorHAnsi"/>
          <w:b/>
        </w:rPr>
        <w:t xml:space="preserve">INFORMATION SUR LE POSTE </w:t>
      </w:r>
      <w:r w:rsidRPr="00FE38E7">
        <w:rPr>
          <w:rFonts w:cstheme="minorHAnsi"/>
          <w:b/>
        </w:rPr>
        <w:tab/>
      </w:r>
      <w:r w:rsidRPr="00FE38E7">
        <w:rPr>
          <w:rFonts w:cstheme="minorHAnsi"/>
          <w:b/>
        </w:rPr>
        <w:tab/>
      </w:r>
      <w:r w:rsidRPr="00FE38E7">
        <w:rPr>
          <w:rFonts w:cstheme="minorHAnsi"/>
          <w:b/>
        </w:rPr>
        <w:tab/>
        <w:t xml:space="preserve">                     </w:t>
      </w:r>
    </w:p>
    <w:p w14:paraId="6481F01C" w14:textId="77777777" w:rsidR="001D4420" w:rsidRDefault="001D4420" w:rsidP="001D4420">
      <w:pPr>
        <w:pStyle w:val="Paragraphedeliste"/>
        <w:spacing w:after="0" w:line="360" w:lineRule="auto"/>
        <w:ind w:left="360"/>
        <w:jc w:val="both"/>
        <w:rPr>
          <w:rFonts w:eastAsia="Times New Roman" w:cstheme="minorHAnsi"/>
          <w:bCs/>
          <w:color w:val="000000"/>
          <w:lang w:eastAsia="fr-FR"/>
        </w:rPr>
      </w:pPr>
    </w:p>
    <w:p w14:paraId="4825A5B4" w14:textId="4A3C1815" w:rsidR="00FE38E7" w:rsidRPr="001D4420" w:rsidRDefault="00FE38E7" w:rsidP="00CD0522">
      <w:pPr>
        <w:pStyle w:val="Paragraphedeliste"/>
        <w:numPr>
          <w:ilvl w:val="0"/>
          <w:numId w:val="32"/>
        </w:numPr>
        <w:spacing w:after="0" w:line="360" w:lineRule="auto"/>
        <w:jc w:val="both"/>
        <w:rPr>
          <w:rFonts w:eastAsia="Times New Roman" w:cstheme="minorHAnsi"/>
          <w:bCs/>
          <w:color w:val="000000"/>
          <w:lang w:eastAsia="fr-FR"/>
        </w:rPr>
      </w:pPr>
      <w:r w:rsidRPr="001D4420">
        <w:rPr>
          <w:rFonts w:eastAsia="Times New Roman" w:cstheme="minorHAnsi"/>
          <w:bCs/>
          <w:color w:val="000000"/>
          <w:lang w:eastAsia="fr-FR"/>
        </w:rPr>
        <w:t xml:space="preserve">Le poste est basé </w:t>
      </w:r>
      <w:r w:rsidR="001D4420" w:rsidRPr="001D4420">
        <w:rPr>
          <w:rFonts w:eastAsia="Times New Roman" w:cstheme="minorHAnsi"/>
          <w:bCs/>
          <w:color w:val="000000"/>
          <w:lang w:eastAsia="fr-FR"/>
        </w:rPr>
        <w:t xml:space="preserve">à </w:t>
      </w:r>
      <w:proofErr w:type="spellStart"/>
      <w:r w:rsidR="001D4420" w:rsidRPr="001D4420">
        <w:rPr>
          <w:rFonts w:eastAsia="Times New Roman" w:cstheme="minorHAnsi"/>
          <w:bCs/>
          <w:color w:val="000000"/>
          <w:lang w:eastAsia="fr-FR"/>
        </w:rPr>
        <w:t>Ouled</w:t>
      </w:r>
      <w:proofErr w:type="spellEnd"/>
      <w:r w:rsidR="001D4420" w:rsidRPr="001D4420">
        <w:rPr>
          <w:rFonts w:eastAsia="Times New Roman" w:cstheme="minorHAnsi"/>
          <w:bCs/>
          <w:color w:val="000000"/>
          <w:lang w:eastAsia="fr-FR"/>
        </w:rPr>
        <w:t xml:space="preserve"> </w:t>
      </w:r>
      <w:proofErr w:type="spellStart"/>
      <w:r w:rsidR="001D4420" w:rsidRPr="001D4420">
        <w:rPr>
          <w:rFonts w:eastAsia="Times New Roman" w:cstheme="minorHAnsi"/>
          <w:bCs/>
          <w:color w:val="000000"/>
          <w:lang w:eastAsia="fr-FR"/>
        </w:rPr>
        <w:t>Berhil</w:t>
      </w:r>
      <w:proofErr w:type="spellEnd"/>
      <w:r w:rsidR="001D4420" w:rsidRPr="001D4420">
        <w:rPr>
          <w:rFonts w:eastAsia="Times New Roman" w:cstheme="minorHAnsi"/>
          <w:bCs/>
          <w:color w:val="000000"/>
          <w:lang w:eastAsia="fr-FR"/>
        </w:rPr>
        <w:t xml:space="preserve">, dans la </w:t>
      </w:r>
      <w:r w:rsidR="001D4420">
        <w:rPr>
          <w:rFonts w:eastAsia="Times New Roman" w:cstheme="minorHAnsi"/>
          <w:bCs/>
          <w:color w:val="000000"/>
          <w:lang w:eastAsia="fr-FR"/>
        </w:rPr>
        <w:t>province</w:t>
      </w:r>
      <w:r w:rsidR="001D4420" w:rsidRPr="001D4420">
        <w:rPr>
          <w:rFonts w:eastAsia="Times New Roman" w:cstheme="minorHAnsi"/>
          <w:bCs/>
          <w:color w:val="000000"/>
          <w:lang w:eastAsia="fr-FR"/>
        </w:rPr>
        <w:t xml:space="preserve"> de Taroudant</w:t>
      </w:r>
      <w:r w:rsidRPr="001D4420">
        <w:rPr>
          <w:rFonts w:eastAsia="Times New Roman" w:cstheme="minorHAnsi"/>
          <w:bCs/>
          <w:color w:val="000000"/>
          <w:lang w:eastAsia="fr-FR"/>
        </w:rPr>
        <w:t xml:space="preserve"> avec de fréquents déplacements dans les zones sinistrés des provinces de Taroudant et d’Al Haouz au Maroc. </w:t>
      </w:r>
    </w:p>
    <w:p w14:paraId="3919AF92" w14:textId="5F6684D3" w:rsidR="00FE38E7" w:rsidRPr="001D4420" w:rsidRDefault="00FE38E7" w:rsidP="00CD0522">
      <w:pPr>
        <w:pStyle w:val="Paragraphedeliste"/>
        <w:numPr>
          <w:ilvl w:val="0"/>
          <w:numId w:val="32"/>
        </w:numPr>
        <w:spacing w:after="0" w:line="360" w:lineRule="auto"/>
        <w:jc w:val="both"/>
        <w:rPr>
          <w:rFonts w:eastAsia="Times New Roman" w:cstheme="minorHAnsi"/>
          <w:bCs/>
          <w:color w:val="000000"/>
          <w:lang w:eastAsia="fr-FR"/>
        </w:rPr>
      </w:pPr>
      <w:r w:rsidRPr="001D4420">
        <w:rPr>
          <w:rFonts w:eastAsia="Times New Roman" w:cstheme="minorHAnsi"/>
          <w:bCs/>
          <w:color w:val="000000"/>
          <w:lang w:eastAsia="fr-FR"/>
        </w:rPr>
        <w:t xml:space="preserve">CDD </w:t>
      </w:r>
    </w:p>
    <w:bookmarkEnd w:id="2"/>
    <w:p w14:paraId="2305ECD8" w14:textId="77777777" w:rsidR="00FE38E7" w:rsidRPr="00B46BB4" w:rsidRDefault="00FE38E7" w:rsidP="00AB10BF">
      <w:pPr>
        <w:spacing w:line="360" w:lineRule="auto"/>
        <w:jc w:val="both"/>
        <w:rPr>
          <w:rFonts w:cstheme="minorHAnsi"/>
        </w:rPr>
      </w:pPr>
    </w:p>
    <w:sectPr w:rsidR="00FE38E7" w:rsidRPr="00B46BB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8600E1" w14:textId="77777777" w:rsidR="00BE0814" w:rsidRDefault="00BE0814" w:rsidP="001D4420">
      <w:pPr>
        <w:spacing w:after="0" w:line="240" w:lineRule="auto"/>
      </w:pPr>
      <w:r>
        <w:separator/>
      </w:r>
    </w:p>
  </w:endnote>
  <w:endnote w:type="continuationSeparator" w:id="0">
    <w:p w14:paraId="59156E22" w14:textId="77777777" w:rsidR="00BE0814" w:rsidRDefault="00BE0814" w:rsidP="001D4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4A1116" w14:textId="77777777" w:rsidR="00BE0814" w:rsidRDefault="00BE0814" w:rsidP="001D4420">
      <w:pPr>
        <w:spacing w:after="0" w:line="240" w:lineRule="auto"/>
      </w:pPr>
      <w:r>
        <w:separator/>
      </w:r>
    </w:p>
  </w:footnote>
  <w:footnote w:type="continuationSeparator" w:id="0">
    <w:p w14:paraId="65A4B06F" w14:textId="77777777" w:rsidR="00BE0814" w:rsidRDefault="00BE0814" w:rsidP="001D4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451DA" w14:textId="5A685C54" w:rsidR="001D4420" w:rsidRDefault="001D4420">
    <w:pPr>
      <w:pStyle w:val="En-tte"/>
    </w:pPr>
    <w:r>
      <w:rPr>
        <w:noProof/>
      </w:rPr>
      <w:drawing>
        <wp:anchor distT="0" distB="0" distL="0" distR="0" simplePos="0" relativeHeight="251659264" behindDoc="1" locked="0" layoutInCell="1" allowOverlap="1" wp14:anchorId="70AAFA06" wp14:editId="10BE7DA0">
          <wp:simplePos x="0" y="0"/>
          <wp:positionH relativeFrom="margin">
            <wp:posOffset>2535859</wp:posOffset>
          </wp:positionH>
          <wp:positionV relativeFrom="topMargin">
            <wp:align>bottom</wp:align>
          </wp:positionV>
          <wp:extent cx="658852" cy="768468"/>
          <wp:effectExtent l="0" t="0" r="8255" b="0"/>
          <wp:wrapNone/>
          <wp:docPr id="1" name="Image 1" descr="Une image contenant texte, Police, Graphique, logo&#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Graphique, logo&#10;&#10;Description générée automatiquement"/>
                  <pic:cNvPicPr/>
                </pic:nvPicPr>
                <pic:blipFill>
                  <a:blip r:embed="rId1" cstate="print"/>
                  <a:stretch>
                    <a:fillRect/>
                  </a:stretch>
                </pic:blipFill>
                <pic:spPr>
                  <a:xfrm>
                    <a:off x="0" y="0"/>
                    <a:ext cx="658852" cy="76846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46ABD"/>
    <w:multiLevelType w:val="hybridMultilevel"/>
    <w:tmpl w:val="202CA5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5B927F3"/>
    <w:multiLevelType w:val="multilevel"/>
    <w:tmpl w:val="9C505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924DF3"/>
    <w:multiLevelType w:val="hybridMultilevel"/>
    <w:tmpl w:val="51A458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6C85993"/>
    <w:multiLevelType w:val="hybridMultilevel"/>
    <w:tmpl w:val="3984ED50"/>
    <w:lvl w:ilvl="0" w:tplc="316C76DC">
      <w:start w:val="3"/>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77A01AF"/>
    <w:multiLevelType w:val="hybridMultilevel"/>
    <w:tmpl w:val="026E758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7980797"/>
    <w:multiLevelType w:val="multilevel"/>
    <w:tmpl w:val="AC8A9C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9C00B9"/>
    <w:multiLevelType w:val="hybridMultilevel"/>
    <w:tmpl w:val="A6C2CF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07B69CA"/>
    <w:multiLevelType w:val="hybridMultilevel"/>
    <w:tmpl w:val="835CDB52"/>
    <w:lvl w:ilvl="0" w:tplc="E904F4B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0BC2C53"/>
    <w:multiLevelType w:val="hybridMultilevel"/>
    <w:tmpl w:val="A06A97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1E06841"/>
    <w:multiLevelType w:val="hybridMultilevel"/>
    <w:tmpl w:val="A1E0B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A82EAF"/>
    <w:multiLevelType w:val="hybridMultilevel"/>
    <w:tmpl w:val="367A5B4A"/>
    <w:lvl w:ilvl="0" w:tplc="A12EF58C">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1740873"/>
    <w:multiLevelType w:val="multilevel"/>
    <w:tmpl w:val="E6644666"/>
    <w:lvl w:ilvl="0">
      <w:start w:val="1"/>
      <w:numFmt w:val="upperRoman"/>
      <w:lvlText w:val="%1-"/>
      <w:lvlJc w:val="left"/>
      <w:pPr>
        <w:ind w:left="720" w:hanging="360"/>
      </w:pPr>
      <w:rPr>
        <w:rFonts w:asciiTheme="minorHAnsi" w:eastAsiaTheme="minorHAnsi"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6508F3"/>
    <w:multiLevelType w:val="multilevel"/>
    <w:tmpl w:val="E0F6B8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956E93"/>
    <w:multiLevelType w:val="hybridMultilevel"/>
    <w:tmpl w:val="2AFEDD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E4A7D78"/>
    <w:multiLevelType w:val="hybridMultilevel"/>
    <w:tmpl w:val="138E91E8"/>
    <w:lvl w:ilvl="0" w:tplc="546E5284">
      <w:start w:val="3"/>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E4B25F6"/>
    <w:multiLevelType w:val="hybridMultilevel"/>
    <w:tmpl w:val="E280F53A"/>
    <w:lvl w:ilvl="0" w:tplc="6E26451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F8405FA"/>
    <w:multiLevelType w:val="hybridMultilevel"/>
    <w:tmpl w:val="E222EF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305327D0"/>
    <w:multiLevelType w:val="hybridMultilevel"/>
    <w:tmpl w:val="233296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4A564FA"/>
    <w:multiLevelType w:val="multilevel"/>
    <w:tmpl w:val="1ED2DA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E60E0E"/>
    <w:multiLevelType w:val="multilevel"/>
    <w:tmpl w:val="DFA6677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5F420EC"/>
    <w:multiLevelType w:val="hybridMultilevel"/>
    <w:tmpl w:val="47481AD4"/>
    <w:lvl w:ilvl="0" w:tplc="76E807C8">
      <w:start w:val="2"/>
      <w:numFmt w:val="bullet"/>
      <w:lvlText w:val="-"/>
      <w:lvlJc w:val="left"/>
      <w:pPr>
        <w:ind w:left="360" w:hanging="360"/>
      </w:pPr>
      <w:rPr>
        <w:rFonts w:ascii="Calibri" w:eastAsiaTheme="minorHAnsi" w:hAnsi="Calibri" w:cs="Calibri" w:hint="default"/>
      </w:rPr>
    </w:lvl>
    <w:lvl w:ilvl="1" w:tplc="22E4EB20">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8D33B0C"/>
    <w:multiLevelType w:val="hybridMultilevel"/>
    <w:tmpl w:val="B554D8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96467D1"/>
    <w:multiLevelType w:val="multilevel"/>
    <w:tmpl w:val="007A9D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B816B9"/>
    <w:multiLevelType w:val="multilevel"/>
    <w:tmpl w:val="B23075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3A5F03"/>
    <w:multiLevelType w:val="hybridMultilevel"/>
    <w:tmpl w:val="0582B8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3EEA63F3"/>
    <w:multiLevelType w:val="hybridMultilevel"/>
    <w:tmpl w:val="ABAC57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3F85162A"/>
    <w:multiLevelType w:val="multilevel"/>
    <w:tmpl w:val="E06E92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0874615"/>
    <w:multiLevelType w:val="hybridMultilevel"/>
    <w:tmpl w:val="56B86D30"/>
    <w:lvl w:ilvl="0" w:tplc="7DB033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41049B4"/>
    <w:multiLevelType w:val="hybridMultilevel"/>
    <w:tmpl w:val="B0006D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47682410"/>
    <w:multiLevelType w:val="multilevel"/>
    <w:tmpl w:val="8282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9A91082"/>
    <w:multiLevelType w:val="hybridMultilevel"/>
    <w:tmpl w:val="5CBAA6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4A7C3096"/>
    <w:multiLevelType w:val="hybridMultilevel"/>
    <w:tmpl w:val="73FAAB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B9A1291"/>
    <w:multiLevelType w:val="hybridMultilevel"/>
    <w:tmpl w:val="656C452E"/>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D2B2FDA"/>
    <w:multiLevelType w:val="hybridMultilevel"/>
    <w:tmpl w:val="F3A8F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FAC3A5F"/>
    <w:multiLevelType w:val="hybridMultilevel"/>
    <w:tmpl w:val="8ECC9898"/>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85C7F59"/>
    <w:multiLevelType w:val="hybridMultilevel"/>
    <w:tmpl w:val="C91261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588F3810"/>
    <w:multiLevelType w:val="hybridMultilevel"/>
    <w:tmpl w:val="93663236"/>
    <w:lvl w:ilvl="0" w:tplc="F334CB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D8C186C"/>
    <w:multiLevelType w:val="hybridMultilevel"/>
    <w:tmpl w:val="27EAC5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5EA35A8C"/>
    <w:multiLevelType w:val="hybridMultilevel"/>
    <w:tmpl w:val="0C52F6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5F4A6895"/>
    <w:multiLevelType w:val="hybridMultilevel"/>
    <w:tmpl w:val="F5A6766C"/>
    <w:lvl w:ilvl="0" w:tplc="10667F00">
      <w:start w:val="1"/>
      <w:numFmt w:val="bullet"/>
      <w:lvlText w:val="-"/>
      <w:lvlJc w:val="left"/>
      <w:pPr>
        <w:ind w:left="720" w:hanging="360"/>
      </w:pPr>
      <w:rPr>
        <w:rFonts w:ascii="Calibri" w:hAnsi="Calibri"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61792601"/>
    <w:multiLevelType w:val="hybridMultilevel"/>
    <w:tmpl w:val="2F681080"/>
    <w:lvl w:ilvl="0" w:tplc="F484F7E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4DC1DDE"/>
    <w:multiLevelType w:val="hybridMultilevel"/>
    <w:tmpl w:val="FDC876DC"/>
    <w:lvl w:ilvl="0" w:tplc="040C000F">
      <w:start w:val="4"/>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7D21D99"/>
    <w:multiLevelType w:val="hybridMultilevel"/>
    <w:tmpl w:val="2974B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7E2287D"/>
    <w:multiLevelType w:val="hybridMultilevel"/>
    <w:tmpl w:val="14F8CE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6B4F02F8"/>
    <w:multiLevelType w:val="multilevel"/>
    <w:tmpl w:val="001226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5F4CD5"/>
    <w:multiLevelType w:val="hybridMultilevel"/>
    <w:tmpl w:val="6234C478"/>
    <w:lvl w:ilvl="0" w:tplc="CC58F4B8">
      <w:start w:val="1"/>
      <w:numFmt w:val="decimal"/>
      <w:lvlText w:val="%1."/>
      <w:lvlJc w:val="left"/>
      <w:pPr>
        <w:ind w:left="927"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D544879"/>
    <w:multiLevelType w:val="hybridMultilevel"/>
    <w:tmpl w:val="FD3226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7F1A6F59"/>
    <w:multiLevelType w:val="multilevel"/>
    <w:tmpl w:val="ED40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16909327">
    <w:abstractNumId w:val="11"/>
  </w:num>
  <w:num w:numId="2" w16cid:durableId="881942527">
    <w:abstractNumId w:val="21"/>
  </w:num>
  <w:num w:numId="3" w16cid:durableId="979503037">
    <w:abstractNumId w:val="27"/>
  </w:num>
  <w:num w:numId="4" w16cid:durableId="1115369185">
    <w:abstractNumId w:val="19"/>
  </w:num>
  <w:num w:numId="5" w16cid:durableId="1467044865">
    <w:abstractNumId w:val="20"/>
  </w:num>
  <w:num w:numId="6" w16cid:durableId="1493834428">
    <w:abstractNumId w:val="34"/>
  </w:num>
  <w:num w:numId="7" w16cid:durableId="1234312570">
    <w:abstractNumId w:val="14"/>
  </w:num>
  <w:num w:numId="8" w16cid:durableId="783115878">
    <w:abstractNumId w:val="3"/>
  </w:num>
  <w:num w:numId="9" w16cid:durableId="859051700">
    <w:abstractNumId w:val="41"/>
  </w:num>
  <w:num w:numId="10" w16cid:durableId="1035812104">
    <w:abstractNumId w:val="8"/>
  </w:num>
  <w:num w:numId="11" w16cid:durableId="262342486">
    <w:abstractNumId w:val="32"/>
  </w:num>
  <w:num w:numId="12" w16cid:durableId="1517189690">
    <w:abstractNumId w:val="39"/>
  </w:num>
  <w:num w:numId="13" w16cid:durableId="767047105">
    <w:abstractNumId w:val="42"/>
  </w:num>
  <w:num w:numId="14" w16cid:durableId="368073196">
    <w:abstractNumId w:val="15"/>
  </w:num>
  <w:num w:numId="15" w16cid:durableId="766390120">
    <w:abstractNumId w:val="7"/>
  </w:num>
  <w:num w:numId="16" w16cid:durableId="931351689">
    <w:abstractNumId w:val="40"/>
  </w:num>
  <w:num w:numId="17" w16cid:durableId="297536127">
    <w:abstractNumId w:val="10"/>
  </w:num>
  <w:num w:numId="18" w16cid:durableId="646980529">
    <w:abstractNumId w:val="33"/>
  </w:num>
  <w:num w:numId="19" w16cid:durableId="399137071">
    <w:abstractNumId w:val="9"/>
  </w:num>
  <w:num w:numId="20" w16cid:durableId="670985473">
    <w:abstractNumId w:val="30"/>
  </w:num>
  <w:num w:numId="21" w16cid:durableId="56168476">
    <w:abstractNumId w:val="24"/>
  </w:num>
  <w:num w:numId="22" w16cid:durableId="744109850">
    <w:abstractNumId w:val="2"/>
  </w:num>
  <w:num w:numId="23" w16cid:durableId="1041705502">
    <w:abstractNumId w:val="38"/>
  </w:num>
  <w:num w:numId="24" w16cid:durableId="55865248">
    <w:abstractNumId w:val="35"/>
  </w:num>
  <w:num w:numId="25" w16cid:durableId="920216313">
    <w:abstractNumId w:val="37"/>
  </w:num>
  <w:num w:numId="26" w16cid:durableId="1328367123">
    <w:abstractNumId w:val="0"/>
  </w:num>
  <w:num w:numId="27" w16cid:durableId="1621372993">
    <w:abstractNumId w:val="13"/>
  </w:num>
  <w:num w:numId="28" w16cid:durableId="493110721">
    <w:abstractNumId w:val="25"/>
  </w:num>
  <w:num w:numId="29" w16cid:durableId="1539394055">
    <w:abstractNumId w:val="4"/>
  </w:num>
  <w:num w:numId="30" w16cid:durableId="794568446">
    <w:abstractNumId w:val="6"/>
  </w:num>
  <w:num w:numId="31" w16cid:durableId="1960987154">
    <w:abstractNumId w:val="17"/>
  </w:num>
  <w:num w:numId="32" w16cid:durableId="432479181">
    <w:abstractNumId w:val="28"/>
  </w:num>
  <w:num w:numId="33" w16cid:durableId="785272228">
    <w:abstractNumId w:val="43"/>
  </w:num>
  <w:num w:numId="34" w16cid:durableId="287586942">
    <w:abstractNumId w:val="46"/>
  </w:num>
  <w:num w:numId="35" w16cid:durableId="1548688458">
    <w:abstractNumId w:val="36"/>
  </w:num>
  <w:num w:numId="36" w16cid:durableId="1131023731">
    <w:abstractNumId w:val="16"/>
  </w:num>
  <w:num w:numId="37" w16cid:durableId="1408768382">
    <w:abstractNumId w:val="31"/>
  </w:num>
  <w:num w:numId="38" w16cid:durableId="1175996376">
    <w:abstractNumId w:val="45"/>
  </w:num>
  <w:num w:numId="39" w16cid:durableId="1988589316">
    <w:abstractNumId w:val="1"/>
  </w:num>
  <w:num w:numId="40" w16cid:durableId="1475947195">
    <w:abstractNumId w:val="12"/>
  </w:num>
  <w:num w:numId="41" w16cid:durableId="1609771265">
    <w:abstractNumId w:val="5"/>
  </w:num>
  <w:num w:numId="42" w16cid:durableId="506675682">
    <w:abstractNumId w:val="18"/>
  </w:num>
  <w:num w:numId="43" w16cid:durableId="1980107378">
    <w:abstractNumId w:val="22"/>
  </w:num>
  <w:num w:numId="44" w16cid:durableId="361788248">
    <w:abstractNumId w:val="44"/>
  </w:num>
  <w:num w:numId="45" w16cid:durableId="876089282">
    <w:abstractNumId w:val="23"/>
  </w:num>
  <w:num w:numId="46" w16cid:durableId="1076391325">
    <w:abstractNumId w:val="26"/>
  </w:num>
  <w:num w:numId="47" w16cid:durableId="2001764078">
    <w:abstractNumId w:val="47"/>
  </w:num>
  <w:num w:numId="48" w16cid:durableId="32775689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B96"/>
    <w:rsid w:val="000108AA"/>
    <w:rsid w:val="00033B53"/>
    <w:rsid w:val="000513ED"/>
    <w:rsid w:val="00055A58"/>
    <w:rsid w:val="00057570"/>
    <w:rsid w:val="00070130"/>
    <w:rsid w:val="000727E5"/>
    <w:rsid w:val="000967CB"/>
    <w:rsid w:val="000B2DB6"/>
    <w:rsid w:val="000D44E3"/>
    <w:rsid w:val="000E3101"/>
    <w:rsid w:val="000F1FF0"/>
    <w:rsid w:val="000F4263"/>
    <w:rsid w:val="00106D3E"/>
    <w:rsid w:val="001100CE"/>
    <w:rsid w:val="00114417"/>
    <w:rsid w:val="00114D50"/>
    <w:rsid w:val="00131562"/>
    <w:rsid w:val="00134851"/>
    <w:rsid w:val="00136B93"/>
    <w:rsid w:val="00141870"/>
    <w:rsid w:val="00150589"/>
    <w:rsid w:val="00153C01"/>
    <w:rsid w:val="00156EE3"/>
    <w:rsid w:val="00157DC9"/>
    <w:rsid w:val="001645F7"/>
    <w:rsid w:val="0017023B"/>
    <w:rsid w:val="0017523F"/>
    <w:rsid w:val="00183333"/>
    <w:rsid w:val="00183ECD"/>
    <w:rsid w:val="00193853"/>
    <w:rsid w:val="0019753C"/>
    <w:rsid w:val="00197FC3"/>
    <w:rsid w:val="001A4CCA"/>
    <w:rsid w:val="001D12B6"/>
    <w:rsid w:val="001D4420"/>
    <w:rsid w:val="001F5A43"/>
    <w:rsid w:val="00203AF5"/>
    <w:rsid w:val="00221853"/>
    <w:rsid w:val="00230EEB"/>
    <w:rsid w:val="00253064"/>
    <w:rsid w:val="00255A1E"/>
    <w:rsid w:val="002802EE"/>
    <w:rsid w:val="00283A37"/>
    <w:rsid w:val="00285014"/>
    <w:rsid w:val="00294CED"/>
    <w:rsid w:val="002956AB"/>
    <w:rsid w:val="0029794E"/>
    <w:rsid w:val="002A037E"/>
    <w:rsid w:val="002A724C"/>
    <w:rsid w:val="002B2A72"/>
    <w:rsid w:val="002D7214"/>
    <w:rsid w:val="002F42A4"/>
    <w:rsid w:val="00310065"/>
    <w:rsid w:val="00324D82"/>
    <w:rsid w:val="00335DD6"/>
    <w:rsid w:val="00335F41"/>
    <w:rsid w:val="00352CF7"/>
    <w:rsid w:val="0035728C"/>
    <w:rsid w:val="00362610"/>
    <w:rsid w:val="00364B4C"/>
    <w:rsid w:val="00366B50"/>
    <w:rsid w:val="00370082"/>
    <w:rsid w:val="0037120E"/>
    <w:rsid w:val="003735A6"/>
    <w:rsid w:val="00391598"/>
    <w:rsid w:val="003A21C8"/>
    <w:rsid w:val="003B1DDD"/>
    <w:rsid w:val="003E3127"/>
    <w:rsid w:val="003F4DAE"/>
    <w:rsid w:val="004104AC"/>
    <w:rsid w:val="0041074D"/>
    <w:rsid w:val="00416CEC"/>
    <w:rsid w:val="004204F8"/>
    <w:rsid w:val="00433327"/>
    <w:rsid w:val="004514C1"/>
    <w:rsid w:val="0046329D"/>
    <w:rsid w:val="00470AB1"/>
    <w:rsid w:val="004722B2"/>
    <w:rsid w:val="004812CB"/>
    <w:rsid w:val="004861C9"/>
    <w:rsid w:val="0049161A"/>
    <w:rsid w:val="00493D91"/>
    <w:rsid w:val="004C682C"/>
    <w:rsid w:val="004E43C4"/>
    <w:rsid w:val="004E45B1"/>
    <w:rsid w:val="004E6006"/>
    <w:rsid w:val="004E7ED9"/>
    <w:rsid w:val="004F14EF"/>
    <w:rsid w:val="00511B96"/>
    <w:rsid w:val="00512CB7"/>
    <w:rsid w:val="00530D23"/>
    <w:rsid w:val="005321FC"/>
    <w:rsid w:val="00576734"/>
    <w:rsid w:val="005A3091"/>
    <w:rsid w:val="005C4D77"/>
    <w:rsid w:val="005D0618"/>
    <w:rsid w:val="005D3F37"/>
    <w:rsid w:val="005D417F"/>
    <w:rsid w:val="005D5864"/>
    <w:rsid w:val="005D6421"/>
    <w:rsid w:val="005E5498"/>
    <w:rsid w:val="0060613D"/>
    <w:rsid w:val="00607CEF"/>
    <w:rsid w:val="0061393F"/>
    <w:rsid w:val="00617AF3"/>
    <w:rsid w:val="00621EC8"/>
    <w:rsid w:val="00622256"/>
    <w:rsid w:val="00625037"/>
    <w:rsid w:val="00625632"/>
    <w:rsid w:val="006278DE"/>
    <w:rsid w:val="00632E93"/>
    <w:rsid w:val="00633460"/>
    <w:rsid w:val="00633B18"/>
    <w:rsid w:val="0064512A"/>
    <w:rsid w:val="0065723E"/>
    <w:rsid w:val="00661C0B"/>
    <w:rsid w:val="00664236"/>
    <w:rsid w:val="00666EC0"/>
    <w:rsid w:val="00674D2D"/>
    <w:rsid w:val="00693948"/>
    <w:rsid w:val="00697ACE"/>
    <w:rsid w:val="006B3C2C"/>
    <w:rsid w:val="006C09BA"/>
    <w:rsid w:val="006D1E56"/>
    <w:rsid w:val="006E5199"/>
    <w:rsid w:val="006F255B"/>
    <w:rsid w:val="006F4E3E"/>
    <w:rsid w:val="007234E2"/>
    <w:rsid w:val="007248D7"/>
    <w:rsid w:val="0072634F"/>
    <w:rsid w:val="007346BD"/>
    <w:rsid w:val="00757FE8"/>
    <w:rsid w:val="007613F9"/>
    <w:rsid w:val="00764EB1"/>
    <w:rsid w:val="00767D2A"/>
    <w:rsid w:val="00772825"/>
    <w:rsid w:val="00776BA8"/>
    <w:rsid w:val="00792B80"/>
    <w:rsid w:val="007A0D26"/>
    <w:rsid w:val="007A1B4C"/>
    <w:rsid w:val="007B69A1"/>
    <w:rsid w:val="007B7EBE"/>
    <w:rsid w:val="007C45FA"/>
    <w:rsid w:val="007D3675"/>
    <w:rsid w:val="007D5EE4"/>
    <w:rsid w:val="007E2E62"/>
    <w:rsid w:val="007F1988"/>
    <w:rsid w:val="00800F4E"/>
    <w:rsid w:val="00805F5D"/>
    <w:rsid w:val="00814993"/>
    <w:rsid w:val="00817478"/>
    <w:rsid w:val="00823937"/>
    <w:rsid w:val="00837A6D"/>
    <w:rsid w:val="00842BFC"/>
    <w:rsid w:val="00853DF1"/>
    <w:rsid w:val="00857C75"/>
    <w:rsid w:val="008618E8"/>
    <w:rsid w:val="008847F3"/>
    <w:rsid w:val="00887DBA"/>
    <w:rsid w:val="008A7111"/>
    <w:rsid w:val="008B3F60"/>
    <w:rsid w:val="008B5785"/>
    <w:rsid w:val="008C2096"/>
    <w:rsid w:val="008C2D88"/>
    <w:rsid w:val="008C46AB"/>
    <w:rsid w:val="008C654F"/>
    <w:rsid w:val="008D410F"/>
    <w:rsid w:val="008E5B2C"/>
    <w:rsid w:val="008F23D3"/>
    <w:rsid w:val="009007F3"/>
    <w:rsid w:val="00901D97"/>
    <w:rsid w:val="00907F95"/>
    <w:rsid w:val="009160BB"/>
    <w:rsid w:val="0093245E"/>
    <w:rsid w:val="009372E7"/>
    <w:rsid w:val="009538CA"/>
    <w:rsid w:val="00962045"/>
    <w:rsid w:val="00962656"/>
    <w:rsid w:val="00976138"/>
    <w:rsid w:val="00993E03"/>
    <w:rsid w:val="009C2E7C"/>
    <w:rsid w:val="009D1990"/>
    <w:rsid w:val="009E4110"/>
    <w:rsid w:val="00A15245"/>
    <w:rsid w:val="00A2203D"/>
    <w:rsid w:val="00A355E9"/>
    <w:rsid w:val="00A676D9"/>
    <w:rsid w:val="00A81956"/>
    <w:rsid w:val="00A82688"/>
    <w:rsid w:val="00A94334"/>
    <w:rsid w:val="00AA5A08"/>
    <w:rsid w:val="00AB10BF"/>
    <w:rsid w:val="00AB58CF"/>
    <w:rsid w:val="00AC3CD8"/>
    <w:rsid w:val="00AC6B0A"/>
    <w:rsid w:val="00AD36C2"/>
    <w:rsid w:val="00AE101D"/>
    <w:rsid w:val="00AE4CA5"/>
    <w:rsid w:val="00B0173A"/>
    <w:rsid w:val="00B158B7"/>
    <w:rsid w:val="00B23FA0"/>
    <w:rsid w:val="00B40AA1"/>
    <w:rsid w:val="00B46BB4"/>
    <w:rsid w:val="00B47BA4"/>
    <w:rsid w:val="00B51957"/>
    <w:rsid w:val="00B62888"/>
    <w:rsid w:val="00B80DE7"/>
    <w:rsid w:val="00BC538B"/>
    <w:rsid w:val="00BD612E"/>
    <w:rsid w:val="00BD7D53"/>
    <w:rsid w:val="00BE0814"/>
    <w:rsid w:val="00BE3287"/>
    <w:rsid w:val="00C0726B"/>
    <w:rsid w:val="00C10950"/>
    <w:rsid w:val="00C164C1"/>
    <w:rsid w:val="00C17F46"/>
    <w:rsid w:val="00C22ED0"/>
    <w:rsid w:val="00C44542"/>
    <w:rsid w:val="00C60EF0"/>
    <w:rsid w:val="00C61F56"/>
    <w:rsid w:val="00C64BE2"/>
    <w:rsid w:val="00C9735D"/>
    <w:rsid w:val="00CC742A"/>
    <w:rsid w:val="00CD0522"/>
    <w:rsid w:val="00D048C2"/>
    <w:rsid w:val="00D237D3"/>
    <w:rsid w:val="00D319CB"/>
    <w:rsid w:val="00D505A4"/>
    <w:rsid w:val="00D559FF"/>
    <w:rsid w:val="00D61365"/>
    <w:rsid w:val="00D631F5"/>
    <w:rsid w:val="00D72051"/>
    <w:rsid w:val="00D92384"/>
    <w:rsid w:val="00D97D9F"/>
    <w:rsid w:val="00DC4ED5"/>
    <w:rsid w:val="00DC7258"/>
    <w:rsid w:val="00DE302A"/>
    <w:rsid w:val="00E006A5"/>
    <w:rsid w:val="00E03E4E"/>
    <w:rsid w:val="00E06280"/>
    <w:rsid w:val="00E13028"/>
    <w:rsid w:val="00E26A5F"/>
    <w:rsid w:val="00E52412"/>
    <w:rsid w:val="00E6733E"/>
    <w:rsid w:val="00E7663A"/>
    <w:rsid w:val="00E81DC7"/>
    <w:rsid w:val="00E92312"/>
    <w:rsid w:val="00EB2E19"/>
    <w:rsid w:val="00EC196E"/>
    <w:rsid w:val="00EC21C9"/>
    <w:rsid w:val="00ED1C16"/>
    <w:rsid w:val="00ED1FDB"/>
    <w:rsid w:val="00EE22DD"/>
    <w:rsid w:val="00EE4820"/>
    <w:rsid w:val="00EE6C30"/>
    <w:rsid w:val="00F04861"/>
    <w:rsid w:val="00F123AD"/>
    <w:rsid w:val="00F14289"/>
    <w:rsid w:val="00F2206D"/>
    <w:rsid w:val="00F27D5B"/>
    <w:rsid w:val="00F30D6B"/>
    <w:rsid w:val="00F43D55"/>
    <w:rsid w:val="00F67105"/>
    <w:rsid w:val="00F74186"/>
    <w:rsid w:val="00F939EA"/>
    <w:rsid w:val="00FA02CD"/>
    <w:rsid w:val="00FA4292"/>
    <w:rsid w:val="00FC54D1"/>
    <w:rsid w:val="00FD0CE3"/>
    <w:rsid w:val="00FD3681"/>
    <w:rsid w:val="00FD52F3"/>
    <w:rsid w:val="00FE38E7"/>
    <w:rsid w:val="00FF22B1"/>
    <w:rsid w:val="00FF4548"/>
    <w:rsid w:val="00FF6725"/>
    <w:rsid w:val="26F0D618"/>
    <w:rsid w:val="27AC41AC"/>
    <w:rsid w:val="39AF2FFE"/>
    <w:rsid w:val="3F1991F7"/>
    <w:rsid w:val="41F1DA90"/>
    <w:rsid w:val="4438ADB7"/>
    <w:rsid w:val="51528948"/>
    <w:rsid w:val="58C1D5C4"/>
    <w:rsid w:val="5A8E7F67"/>
    <w:rsid w:val="64B273D6"/>
    <w:rsid w:val="692DA5A4"/>
    <w:rsid w:val="6EAF9618"/>
    <w:rsid w:val="73C419D3"/>
    <w:rsid w:val="7AB8A25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229D8"/>
  <w15:chartTrackingRefBased/>
  <w15:docId w15:val="{9B57663C-2F3F-41F1-8BA9-21C385BB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511B96"/>
    <w:pPr>
      <w:ind w:left="720"/>
      <w:contextualSpacing/>
    </w:pPr>
  </w:style>
  <w:style w:type="character" w:styleId="Marquedecommentaire">
    <w:name w:val="annotation reference"/>
    <w:basedOn w:val="Policepardfaut"/>
    <w:uiPriority w:val="99"/>
    <w:semiHidden/>
    <w:unhideWhenUsed/>
    <w:rsid w:val="00150589"/>
    <w:rPr>
      <w:sz w:val="16"/>
      <w:szCs w:val="16"/>
    </w:rPr>
  </w:style>
  <w:style w:type="paragraph" w:styleId="Commentaire">
    <w:name w:val="annotation text"/>
    <w:basedOn w:val="Normal"/>
    <w:link w:val="CommentaireCar"/>
    <w:uiPriority w:val="99"/>
    <w:unhideWhenUsed/>
    <w:rsid w:val="00150589"/>
    <w:pPr>
      <w:spacing w:line="240" w:lineRule="auto"/>
    </w:pPr>
    <w:rPr>
      <w:sz w:val="20"/>
      <w:szCs w:val="20"/>
    </w:rPr>
  </w:style>
  <w:style w:type="character" w:customStyle="1" w:styleId="CommentaireCar">
    <w:name w:val="Commentaire Car"/>
    <w:basedOn w:val="Policepardfaut"/>
    <w:link w:val="Commentaire"/>
    <w:uiPriority w:val="99"/>
    <w:rsid w:val="00150589"/>
    <w:rPr>
      <w:sz w:val="20"/>
      <w:szCs w:val="20"/>
    </w:rPr>
  </w:style>
  <w:style w:type="paragraph" w:styleId="Objetducommentaire">
    <w:name w:val="annotation subject"/>
    <w:basedOn w:val="Commentaire"/>
    <w:next w:val="Commentaire"/>
    <w:link w:val="ObjetducommentaireCar"/>
    <w:uiPriority w:val="99"/>
    <w:semiHidden/>
    <w:unhideWhenUsed/>
    <w:rsid w:val="00150589"/>
    <w:rPr>
      <w:b/>
      <w:bCs/>
    </w:rPr>
  </w:style>
  <w:style w:type="character" w:customStyle="1" w:styleId="ObjetducommentaireCar">
    <w:name w:val="Objet du commentaire Car"/>
    <w:basedOn w:val="CommentaireCar"/>
    <w:link w:val="Objetducommentaire"/>
    <w:uiPriority w:val="99"/>
    <w:semiHidden/>
    <w:rsid w:val="00150589"/>
    <w:rPr>
      <w:b/>
      <w:bCs/>
      <w:sz w:val="20"/>
      <w:szCs w:val="20"/>
    </w:rPr>
  </w:style>
  <w:style w:type="paragraph" w:styleId="Textedebulles">
    <w:name w:val="Balloon Text"/>
    <w:basedOn w:val="Normal"/>
    <w:link w:val="TextedebullesCar"/>
    <w:uiPriority w:val="99"/>
    <w:semiHidden/>
    <w:unhideWhenUsed/>
    <w:rsid w:val="001505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0589"/>
    <w:rPr>
      <w:rFonts w:ascii="Segoe UI" w:hAnsi="Segoe UI" w:cs="Segoe UI"/>
      <w:sz w:val="18"/>
      <w:szCs w:val="18"/>
    </w:rPr>
  </w:style>
  <w:style w:type="character" w:customStyle="1" w:styleId="ParagraphedelisteCar">
    <w:name w:val="Paragraphe de liste Car"/>
    <w:link w:val="Paragraphedeliste"/>
    <w:uiPriority w:val="34"/>
    <w:rsid w:val="00C60EF0"/>
  </w:style>
  <w:style w:type="paragraph" w:styleId="NormalWeb">
    <w:name w:val="Normal (Web)"/>
    <w:basedOn w:val="Normal"/>
    <w:uiPriority w:val="99"/>
    <w:rsid w:val="00EC196E"/>
    <w:pPr>
      <w:spacing w:after="75" w:line="240" w:lineRule="auto"/>
    </w:pPr>
    <w:rPr>
      <w:rFonts w:ascii="Verdana" w:eastAsia="Times New Roman" w:hAnsi="Verdana" w:cs="Times New Roman"/>
      <w:color w:val="000000"/>
      <w:sz w:val="16"/>
      <w:szCs w:val="16"/>
      <w:lang w:eastAsia="fr-FR"/>
    </w:rPr>
  </w:style>
  <w:style w:type="paragraph" w:styleId="Rvision">
    <w:name w:val="Revision"/>
    <w:hidden/>
    <w:uiPriority w:val="99"/>
    <w:semiHidden/>
    <w:rsid w:val="006F255B"/>
    <w:pPr>
      <w:spacing w:after="0" w:line="240" w:lineRule="auto"/>
    </w:pPr>
  </w:style>
  <w:style w:type="character" w:customStyle="1" w:styleId="ui-provider">
    <w:name w:val="ui-provider"/>
    <w:basedOn w:val="Policepardfaut"/>
    <w:rsid w:val="00857C75"/>
  </w:style>
  <w:style w:type="character" w:styleId="lev">
    <w:name w:val="Strong"/>
    <w:basedOn w:val="Policepardfaut"/>
    <w:uiPriority w:val="22"/>
    <w:qFormat/>
    <w:rsid w:val="00134851"/>
    <w:rPr>
      <w:b/>
      <w:bCs/>
    </w:rPr>
  </w:style>
  <w:style w:type="character" w:customStyle="1" w:styleId="normaltextrun">
    <w:name w:val="normaltextrun"/>
    <w:basedOn w:val="Policepardfaut"/>
    <w:rsid w:val="00A81956"/>
  </w:style>
  <w:style w:type="character" w:customStyle="1" w:styleId="eop">
    <w:name w:val="eop"/>
    <w:basedOn w:val="Policepardfaut"/>
    <w:rsid w:val="00A81956"/>
  </w:style>
  <w:style w:type="paragraph" w:customStyle="1" w:styleId="paragraph">
    <w:name w:val="paragraph"/>
    <w:basedOn w:val="Normal"/>
    <w:rsid w:val="00A8195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1D4420"/>
    <w:pPr>
      <w:tabs>
        <w:tab w:val="center" w:pos="4536"/>
        <w:tab w:val="right" w:pos="9072"/>
      </w:tabs>
      <w:spacing w:after="0" w:line="240" w:lineRule="auto"/>
    </w:pPr>
  </w:style>
  <w:style w:type="character" w:customStyle="1" w:styleId="En-tteCar">
    <w:name w:val="En-tête Car"/>
    <w:basedOn w:val="Policepardfaut"/>
    <w:link w:val="En-tte"/>
    <w:uiPriority w:val="99"/>
    <w:rsid w:val="001D4420"/>
  </w:style>
  <w:style w:type="paragraph" w:styleId="Pieddepage">
    <w:name w:val="footer"/>
    <w:basedOn w:val="Normal"/>
    <w:link w:val="PieddepageCar"/>
    <w:uiPriority w:val="99"/>
    <w:unhideWhenUsed/>
    <w:rsid w:val="001D44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4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730619">
      <w:bodyDiv w:val="1"/>
      <w:marLeft w:val="0"/>
      <w:marRight w:val="0"/>
      <w:marTop w:val="0"/>
      <w:marBottom w:val="0"/>
      <w:divBdr>
        <w:top w:val="none" w:sz="0" w:space="0" w:color="auto"/>
        <w:left w:val="none" w:sz="0" w:space="0" w:color="auto"/>
        <w:bottom w:val="none" w:sz="0" w:space="0" w:color="auto"/>
        <w:right w:val="none" w:sz="0" w:space="0" w:color="auto"/>
      </w:divBdr>
    </w:div>
    <w:div w:id="517695868">
      <w:bodyDiv w:val="1"/>
      <w:marLeft w:val="0"/>
      <w:marRight w:val="0"/>
      <w:marTop w:val="0"/>
      <w:marBottom w:val="0"/>
      <w:divBdr>
        <w:top w:val="none" w:sz="0" w:space="0" w:color="auto"/>
        <w:left w:val="none" w:sz="0" w:space="0" w:color="auto"/>
        <w:bottom w:val="none" w:sz="0" w:space="0" w:color="auto"/>
        <w:right w:val="none" w:sz="0" w:space="0" w:color="auto"/>
      </w:divBdr>
    </w:div>
    <w:div w:id="548954587">
      <w:bodyDiv w:val="1"/>
      <w:marLeft w:val="0"/>
      <w:marRight w:val="0"/>
      <w:marTop w:val="0"/>
      <w:marBottom w:val="0"/>
      <w:divBdr>
        <w:top w:val="none" w:sz="0" w:space="0" w:color="auto"/>
        <w:left w:val="none" w:sz="0" w:space="0" w:color="auto"/>
        <w:bottom w:val="none" w:sz="0" w:space="0" w:color="auto"/>
        <w:right w:val="none" w:sz="0" w:space="0" w:color="auto"/>
      </w:divBdr>
      <w:divsChild>
        <w:div w:id="1199320312">
          <w:marLeft w:val="0"/>
          <w:marRight w:val="0"/>
          <w:marTop w:val="0"/>
          <w:marBottom w:val="0"/>
          <w:divBdr>
            <w:top w:val="none" w:sz="0" w:space="0" w:color="auto"/>
            <w:left w:val="none" w:sz="0" w:space="0" w:color="auto"/>
            <w:bottom w:val="none" w:sz="0" w:space="0" w:color="auto"/>
            <w:right w:val="none" w:sz="0" w:space="0" w:color="auto"/>
          </w:divBdr>
        </w:div>
        <w:div w:id="15348030">
          <w:marLeft w:val="0"/>
          <w:marRight w:val="0"/>
          <w:marTop w:val="0"/>
          <w:marBottom w:val="0"/>
          <w:divBdr>
            <w:top w:val="none" w:sz="0" w:space="0" w:color="auto"/>
            <w:left w:val="none" w:sz="0" w:space="0" w:color="auto"/>
            <w:bottom w:val="none" w:sz="0" w:space="0" w:color="auto"/>
            <w:right w:val="none" w:sz="0" w:space="0" w:color="auto"/>
          </w:divBdr>
        </w:div>
      </w:divsChild>
    </w:div>
    <w:div w:id="1731033136">
      <w:bodyDiv w:val="1"/>
      <w:marLeft w:val="0"/>
      <w:marRight w:val="0"/>
      <w:marTop w:val="0"/>
      <w:marBottom w:val="0"/>
      <w:divBdr>
        <w:top w:val="none" w:sz="0" w:space="0" w:color="auto"/>
        <w:left w:val="none" w:sz="0" w:space="0" w:color="auto"/>
        <w:bottom w:val="none" w:sz="0" w:space="0" w:color="auto"/>
        <w:right w:val="none" w:sz="0" w:space="0" w:color="auto"/>
      </w:divBdr>
    </w:div>
    <w:div w:id="2081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5685F-E114-4F96-8892-DF48F9A54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1793</Words>
  <Characters>9864</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Mahé</dc:creator>
  <cp:keywords/>
  <dc:description/>
  <cp:lastModifiedBy>Chargée de programmes - Maroc</cp:lastModifiedBy>
  <cp:revision>2</cp:revision>
  <dcterms:created xsi:type="dcterms:W3CDTF">2024-06-13T13:32:00Z</dcterms:created>
  <dcterms:modified xsi:type="dcterms:W3CDTF">2024-06-13T13:32:00Z</dcterms:modified>
</cp:coreProperties>
</file>