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A0E852" w14:textId="4BEC0F8A" w:rsidR="00935A75" w:rsidRPr="00CD4A78" w:rsidRDefault="00075EB7" w:rsidP="6764D9AE">
      <w:pPr>
        <w:pStyle w:val="FHISidebarHead1"/>
        <w:bidi/>
        <w:jc w:val="center"/>
        <w:rPr>
          <w:color w:val="ED7D31" w:themeColor="accent2"/>
          <w:sz w:val="40"/>
          <w:szCs w:val="40"/>
        </w:rPr>
      </w:pPr>
      <w:r w:rsidRPr="00891DDC">
        <w:rPr>
          <w:rFonts w:cstheme="minorHAnsi"/>
          <w:noProof/>
          <w:color w:val="5C707C"/>
          <w:sz w:val="36"/>
          <w:szCs w:val="36"/>
          <w:rtl/>
        </w:rPr>
        <mc:AlternateContent>
          <mc:Choice Requires="wps">
            <w:drawing>
              <wp:anchor distT="0" distB="0" distL="114300" distR="114300" simplePos="0" relativeHeight="251658240" behindDoc="0" locked="0" layoutInCell="1" allowOverlap="1" wp14:anchorId="73E4D171" wp14:editId="012EC34E">
                <wp:simplePos x="0" y="0"/>
                <wp:positionH relativeFrom="column">
                  <wp:posOffset>-965200</wp:posOffset>
                </wp:positionH>
                <wp:positionV relativeFrom="paragraph">
                  <wp:posOffset>-1103630</wp:posOffset>
                </wp:positionV>
                <wp:extent cx="7854950" cy="234950"/>
                <wp:effectExtent l="0" t="0" r="6350" b="6350"/>
                <wp:wrapNone/>
                <wp:docPr id="23" name="Rectangle 2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854950" cy="234950"/>
                        </a:xfrm>
                        <a:prstGeom prst="rect">
                          <a:avLst/>
                        </a:prstGeom>
                        <a:solidFill>
                          <a:srgbClr val="29374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a="http://schemas.openxmlformats.org/drawingml/2006/main" xmlns:adec="http://schemas.microsoft.com/office/drawing/2017/decorative" xmlns:pic="http://schemas.openxmlformats.org/drawingml/2006/picture" xmlns:a14="http://schemas.microsoft.com/office/drawing/2010/main">
            <w:pict>
              <v:rect id="Rectangle 23" style="position:absolute;margin-left:-76pt;margin-top:-86.9pt;width:618.5pt;height:1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lt="&quot;&quot;" o:spid="_x0000_s1026" fillcolor="#293745" stroked="f" strokeweight="1pt" w14:anchorId="41AE49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wFsfwIAAF8FAAAOAAAAZHJzL2Uyb0RvYy54bWysVEtv2zAMvg/YfxB0X52kydoGdYogRYcB&#10;RVusHXpWZCk2IIsapcTJfv0o+ZGsK3YY5oNMiR8/PkTq+mZfG7ZT6CuwOR+fjThTVkJR2U3Ov7/c&#10;fbrkzAdhC2HAqpwflOc3i48frhs3VxMowRQKGZFYP29czssQ3DzLvCxVLfwZOGVJqQFrEWiLm6xA&#10;0RB7bbLJaPQ5awALhyCV93R62yr5IvFrrWR41NqrwEzOKbaQVkzrOq7Z4lrMNyhcWckuDPEPUdSi&#10;suR0oLoVQbAtVn9Q1ZVE8KDDmYQ6A60rqVIOlM149Cab51I4lXKh4ng3lMn/P1r5sHt2T0hlaJyf&#10;exJjFnuNdfxTfGyfinUYiqX2gUk6vLicTa9mVFNJusl5kokmO1o79OGLgppFIedIl5FqJHb3PrTQ&#10;HhKdeTBVcVcZkza4Wa8Msp2gi5tcnV9MZ/GuiP03mLERbCGatep4kh1zSVI4GBVxxn5TmlUFRT9J&#10;kaQ2U4MfIaWyYdyqSlGo1v1sRF/vPTZmtEixJMLIrMn/wN0R9MiWpOduo+zw0VSlLh2MR38LrDUe&#10;LJJnsGEwrisL+B6Boaw6zy2+L1JbmlilNRSHJ2QI7Yx4J+8qurd74cOTQBoKumoa9PBIizbQ5Bw6&#10;ibMS8Od75xFPvUpazhoaspz7H1uBijPz1VIXX42n0ziVaTOdXUxog6ea9anGbusVUDuM6UlxMokR&#10;H0wvaoT6ld6DZfRKKmEl+c65DNhvVqEdfnpRpFouE4wm0Ylwb5+djOSxqrEvX/avAl3XvIHa/gH6&#10;gRTzNz3cYqOlheU2gK5Sgx/r2tWbpjg1TvfixGfidJ9Qx3dx8QsAAP//AwBQSwMEFAAGAAgAAAAh&#10;AFSveZfhAAAADwEAAA8AAABkcnMvZG93bnJldi54bWxMj0FPwzAMhe9I/IfISNy2dJs2qtJ0QhNI&#10;3IBtB45e4jUVjVOarCv/nvQEN/v56fl75XZ0rRioD41nBYt5BoJYe9NwreB4eJnlIEJENth6JgU/&#10;FGBb3d6UWBh/5Q8a9rEWKYRDgQpsjF0hZdCWHIa574jT7ex7hzGtfS1Nj9cU7lq5zLKNdNhw+mCx&#10;o50l/bW/OAXhs9Mj2vz7cMZXfXzPh2e5e1Pq/m58egQRaYx/ZpjwEzpUienkL2yCaBXMFutlKhOn&#10;6WGVWkyeLF8n7TRpq00Osirl/x7VLwAAAP//AwBQSwECLQAUAAYACAAAACEAtoM4kv4AAADhAQAA&#10;EwAAAAAAAAAAAAAAAAAAAAAAW0NvbnRlbnRfVHlwZXNdLnhtbFBLAQItABQABgAIAAAAIQA4/SH/&#10;1gAAAJQBAAALAAAAAAAAAAAAAAAAAC8BAABfcmVscy8ucmVsc1BLAQItABQABgAIAAAAIQC9EwFs&#10;fwIAAF8FAAAOAAAAAAAAAAAAAAAAAC4CAABkcnMvZTJvRG9jLnhtbFBLAQItABQABgAIAAAAIQBU&#10;r3mX4QAAAA8BAAAPAAAAAAAAAAAAAAAAANkEAABkcnMvZG93bnJldi54bWxQSwUGAAAAAAQABADz&#10;AAAA5wUAAAAA&#10;"/>
            </w:pict>
          </mc:Fallback>
        </mc:AlternateContent>
      </w:r>
      <w:r w:rsidR="000F2848" w:rsidRPr="00891DDC">
        <w:rPr>
          <w:rFonts w:cstheme="minorHAnsi"/>
          <w:noProof/>
          <w:sz w:val="36"/>
          <w:szCs w:val="36"/>
          <w:rtl/>
        </w:rPr>
        <w:drawing>
          <wp:anchor distT="0" distB="0" distL="114300" distR="114300" simplePos="0" relativeHeight="251658241" behindDoc="0" locked="0" layoutInCell="1" allowOverlap="1" wp14:anchorId="44F48108" wp14:editId="7C144765">
            <wp:simplePos x="0" y="0"/>
            <wp:positionH relativeFrom="column">
              <wp:posOffset>-368300</wp:posOffset>
            </wp:positionH>
            <wp:positionV relativeFrom="paragraph">
              <wp:posOffset>0</wp:posOffset>
            </wp:positionV>
            <wp:extent cx="628650" cy="463550"/>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28650" cy="463550"/>
                    </a:xfrm>
                    <a:prstGeom prst="rect">
                      <a:avLst/>
                    </a:prstGeom>
                  </pic:spPr>
                </pic:pic>
              </a:graphicData>
            </a:graphic>
            <wp14:sizeRelH relativeFrom="page">
              <wp14:pctWidth>0</wp14:pctWidth>
            </wp14:sizeRelH>
            <wp14:sizeRelV relativeFrom="page">
              <wp14:pctHeight>0</wp14:pctHeight>
            </wp14:sizeRelV>
          </wp:anchor>
        </w:drawing>
      </w:r>
      <w:bookmarkStart w:id="0" w:name="_Hlk116471449"/>
      <w:r w:rsidR="00303A5B" w:rsidRPr="6764D9AE">
        <w:rPr>
          <w:rtl/>
        </w:rPr>
        <w:t>دعوة</w:t>
      </w:r>
      <w:r w:rsidR="00D16A71" w:rsidRPr="6764D9AE">
        <w:rPr>
          <w:rtl/>
        </w:rPr>
        <w:t xml:space="preserve"> </w:t>
      </w:r>
      <w:r w:rsidR="00D31C8F">
        <w:rPr>
          <w:rFonts w:hint="cs"/>
          <w:rtl/>
        </w:rPr>
        <w:t>ل</w:t>
      </w:r>
      <w:r w:rsidR="00D16A71" w:rsidRPr="6764D9AE">
        <w:rPr>
          <w:rtl/>
        </w:rPr>
        <w:t xml:space="preserve">تقديم </w:t>
      </w:r>
      <w:r w:rsidR="243640F0" w:rsidRPr="6764D9AE">
        <w:rPr>
          <w:rtl/>
        </w:rPr>
        <w:t>الطل</w:t>
      </w:r>
      <w:r w:rsidR="3DEA2460" w:rsidRPr="6764D9AE">
        <w:rPr>
          <w:rtl/>
        </w:rPr>
        <w:t>بات</w:t>
      </w:r>
    </w:p>
    <w:tbl>
      <w:tblPr>
        <w:tblpPr w:leftFromText="180" w:rightFromText="180" w:vertAnchor="page" w:horzAnchor="margin" w:tblpY="2981"/>
        <w:tblW w:w="936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115" w:type="dxa"/>
          <w:right w:w="115" w:type="dxa"/>
        </w:tblCellMar>
        <w:tblLook w:val="01E0" w:firstRow="1" w:lastRow="1" w:firstColumn="1" w:lastColumn="1" w:noHBand="0" w:noVBand="0"/>
      </w:tblPr>
      <w:tblGrid>
        <w:gridCol w:w="5240"/>
        <w:gridCol w:w="4120"/>
      </w:tblGrid>
      <w:tr w:rsidR="009E3335" w:rsidRPr="00891DDC" w14:paraId="596CE3C7" w14:textId="77777777" w:rsidTr="0A585216">
        <w:trPr>
          <w:cantSplit/>
        </w:trPr>
        <w:tc>
          <w:tcPr>
            <w:tcW w:w="5240" w:type="dxa"/>
            <w:tcMar>
              <w:right w:w="43" w:type="dxa"/>
            </w:tcMar>
          </w:tcPr>
          <w:p w14:paraId="285A4720" w14:textId="16AF0D71" w:rsidR="009E3335" w:rsidRPr="00891DDC" w:rsidRDefault="00D31C8F" w:rsidP="001B37A2">
            <w:pPr>
              <w:bidi/>
              <w:spacing w:before="60" w:after="60"/>
              <w:ind w:right="-20"/>
              <w:rPr>
                <w:rFonts w:asciiTheme="minorHAnsi" w:eastAsia="Courier New" w:hAnsiTheme="minorHAnsi" w:cstheme="minorHAnsi"/>
                <w:b/>
                <w:bCs/>
              </w:rPr>
            </w:pPr>
            <w:bookmarkStart w:id="1" w:name="_Hlk116471380"/>
            <w:bookmarkEnd w:id="0"/>
            <w:r>
              <w:rPr>
                <w:rFonts w:asciiTheme="minorHAnsi" w:eastAsia="Courier New" w:hAnsiTheme="minorHAnsi" w:cstheme="minorHAnsi" w:hint="cs"/>
                <w:b/>
                <w:bCs/>
                <w:rtl/>
              </w:rPr>
              <w:t>دعوة</w:t>
            </w:r>
            <w:r w:rsidR="008F034E" w:rsidRPr="00891DDC">
              <w:rPr>
                <w:rFonts w:asciiTheme="minorHAnsi" w:eastAsia="Courier New" w:hAnsiTheme="minorHAnsi" w:cstheme="minorHAnsi"/>
                <w:b/>
                <w:bCs/>
                <w:rtl/>
              </w:rPr>
              <w:t xml:space="preserve"> مفتوح</w:t>
            </w:r>
            <w:r>
              <w:rPr>
                <w:rFonts w:asciiTheme="minorHAnsi" w:eastAsia="Courier New" w:hAnsiTheme="minorHAnsi" w:cstheme="minorHAnsi" w:hint="cs"/>
                <w:b/>
                <w:bCs/>
                <w:rtl/>
              </w:rPr>
              <w:t>ة</w:t>
            </w:r>
            <w:r w:rsidR="008F034E" w:rsidRPr="00891DDC">
              <w:rPr>
                <w:rFonts w:asciiTheme="minorHAnsi" w:eastAsia="Courier New" w:hAnsiTheme="minorHAnsi" w:cstheme="minorHAnsi"/>
                <w:b/>
                <w:bCs/>
                <w:rtl/>
              </w:rPr>
              <w:t xml:space="preserve"> لتقديم الطلبات </w:t>
            </w:r>
            <w:r>
              <w:rPr>
                <w:rFonts w:asciiTheme="minorHAnsi" w:eastAsia="Courier New" w:hAnsiTheme="minorHAnsi" w:cstheme="minorHAnsi" w:hint="cs"/>
                <w:b/>
                <w:bCs/>
                <w:rtl/>
              </w:rPr>
              <w:t xml:space="preserve">من طرف </w:t>
            </w:r>
            <w:r w:rsidR="008F034E" w:rsidRPr="00891DDC">
              <w:rPr>
                <w:rFonts w:asciiTheme="minorHAnsi" w:eastAsia="Courier New" w:hAnsiTheme="minorHAnsi" w:cstheme="minorHAnsi"/>
                <w:b/>
                <w:bCs/>
                <w:rtl/>
              </w:rPr>
              <w:t xml:space="preserve">منظمات المجتمع المدني </w:t>
            </w:r>
            <w:r w:rsidR="009A1823" w:rsidRPr="00891DDC">
              <w:rPr>
                <w:rFonts w:asciiTheme="minorHAnsi" w:eastAsia="Courier New" w:hAnsiTheme="minorHAnsi" w:cstheme="minorHAnsi"/>
                <w:b/>
                <w:bCs/>
                <w:rtl/>
              </w:rPr>
              <w:t>للمساهمة في تنفيذ</w:t>
            </w:r>
            <w:r w:rsidR="008F034E" w:rsidRPr="00891DDC">
              <w:rPr>
                <w:rFonts w:asciiTheme="minorHAnsi" w:eastAsia="Courier New" w:hAnsiTheme="minorHAnsi" w:cstheme="minorHAnsi"/>
                <w:b/>
                <w:bCs/>
                <w:rtl/>
              </w:rPr>
              <w:t xml:space="preserve"> مبادرة التخطيط المجتمعي للشباب بجماعة زاوية الشيخ، إقليم بني ملال</w:t>
            </w:r>
          </w:p>
        </w:tc>
        <w:tc>
          <w:tcPr>
            <w:tcW w:w="4120" w:type="dxa"/>
            <w:shd w:val="clear" w:color="auto" w:fill="F2F2F2" w:themeFill="background1" w:themeFillShade="F2"/>
          </w:tcPr>
          <w:p w14:paraId="2A675677" w14:textId="6B6DB33F" w:rsidR="009E3335" w:rsidRPr="00891DDC" w:rsidRDefault="003A4B63" w:rsidP="001B37A2">
            <w:pPr>
              <w:bidi/>
              <w:spacing w:before="60" w:after="60"/>
              <w:rPr>
                <w:rFonts w:asciiTheme="minorHAnsi" w:hAnsiTheme="minorHAnsi" w:cstheme="minorHAnsi"/>
                <w:b/>
                <w:bCs/>
              </w:rPr>
            </w:pPr>
            <w:r w:rsidRPr="00891DDC">
              <w:rPr>
                <w:rFonts w:asciiTheme="minorHAnsi" w:eastAsia="Courier New" w:hAnsiTheme="minorHAnsi" w:cstheme="minorHAnsi"/>
                <w:b/>
                <w:bCs/>
                <w:rtl/>
              </w:rPr>
              <w:t>العنوان</w:t>
            </w:r>
          </w:p>
        </w:tc>
      </w:tr>
      <w:tr w:rsidR="009E3335" w:rsidRPr="00891DDC" w14:paraId="536313CF" w14:textId="77777777" w:rsidTr="0A585216">
        <w:trPr>
          <w:cantSplit/>
        </w:trPr>
        <w:tc>
          <w:tcPr>
            <w:tcW w:w="5240" w:type="dxa"/>
            <w:tcMar>
              <w:right w:w="43" w:type="dxa"/>
            </w:tcMar>
          </w:tcPr>
          <w:p w14:paraId="416B2D3F" w14:textId="31024958" w:rsidR="009E3335" w:rsidRPr="00891DDC" w:rsidRDefault="008F034E" w:rsidP="001B37A2">
            <w:pPr>
              <w:bidi/>
              <w:spacing w:before="60" w:after="60"/>
              <w:ind w:right="-20"/>
              <w:rPr>
                <w:rFonts w:asciiTheme="minorHAnsi" w:eastAsia="Courier New" w:hAnsiTheme="minorHAnsi" w:cstheme="minorHAnsi"/>
              </w:rPr>
            </w:pPr>
            <w:r w:rsidRPr="00891DDC">
              <w:rPr>
                <w:rFonts w:asciiTheme="minorHAnsi" w:hAnsiTheme="minorHAnsi" w:cstheme="minorHAnsi"/>
                <w:b/>
                <w:bCs/>
              </w:rPr>
              <w:t>ISED-BMK/</w:t>
            </w:r>
            <w:r w:rsidR="002A3685" w:rsidRPr="00891DDC">
              <w:rPr>
                <w:rFonts w:asciiTheme="minorHAnsi" w:hAnsiTheme="minorHAnsi" w:cstheme="minorHAnsi"/>
                <w:b/>
                <w:bCs/>
              </w:rPr>
              <w:t>05</w:t>
            </w:r>
          </w:p>
        </w:tc>
        <w:tc>
          <w:tcPr>
            <w:tcW w:w="4120" w:type="dxa"/>
            <w:shd w:val="clear" w:color="auto" w:fill="F2F2F2" w:themeFill="background1" w:themeFillShade="F2"/>
          </w:tcPr>
          <w:p w14:paraId="47B3AF90" w14:textId="764FB8B3" w:rsidR="009E3335" w:rsidRPr="00891DDC" w:rsidRDefault="009E3335" w:rsidP="001B37A2">
            <w:pPr>
              <w:bidi/>
              <w:spacing w:before="60" w:after="60"/>
              <w:rPr>
                <w:rFonts w:asciiTheme="minorHAnsi" w:hAnsiTheme="minorHAnsi" w:cstheme="minorHAnsi"/>
                <w:b/>
                <w:bCs/>
              </w:rPr>
            </w:pPr>
            <w:r w:rsidRPr="00891DDC">
              <w:rPr>
                <w:rFonts w:asciiTheme="minorHAnsi" w:eastAsia="Courier New" w:hAnsiTheme="minorHAnsi" w:cstheme="minorHAnsi"/>
                <w:b/>
                <w:bCs/>
                <w:rtl/>
              </w:rPr>
              <w:t>رقم</w:t>
            </w:r>
          </w:p>
        </w:tc>
      </w:tr>
      <w:tr w:rsidR="009E3335" w:rsidRPr="00891DDC" w14:paraId="3B705B5D" w14:textId="77777777" w:rsidTr="0A585216">
        <w:trPr>
          <w:cantSplit/>
        </w:trPr>
        <w:tc>
          <w:tcPr>
            <w:tcW w:w="5240" w:type="dxa"/>
            <w:tcMar>
              <w:right w:w="43" w:type="dxa"/>
            </w:tcMar>
          </w:tcPr>
          <w:p w14:paraId="3A31E99D" w14:textId="3D77AB2C" w:rsidR="009E3335" w:rsidRPr="00891DDC" w:rsidRDefault="770ECAD2" w:rsidP="0A585216">
            <w:pPr>
              <w:bidi/>
              <w:spacing w:before="60" w:after="60"/>
              <w:ind w:right="-20"/>
              <w:rPr>
                <w:rFonts w:asciiTheme="minorHAnsi" w:eastAsia="Courier New" w:hAnsiTheme="minorHAnsi"/>
                <w:b/>
                <w:bCs/>
                <w:rtl/>
              </w:rPr>
            </w:pPr>
            <w:r w:rsidRPr="0A585216">
              <w:rPr>
                <w:rFonts w:asciiTheme="minorHAnsi" w:eastAsia="Courier New" w:hAnsiTheme="minorHAnsi"/>
                <w:b/>
                <w:bCs/>
              </w:rPr>
              <w:t>7</w:t>
            </w:r>
            <w:r w:rsidR="0E20B6FE" w:rsidRPr="0A585216">
              <w:rPr>
                <w:rFonts w:asciiTheme="minorHAnsi" w:eastAsia="Courier New" w:hAnsiTheme="minorHAnsi"/>
                <w:b/>
                <w:bCs/>
                <w:rtl/>
              </w:rPr>
              <w:t xml:space="preserve"> ماي </w:t>
            </w:r>
            <w:r w:rsidR="0E20B6FE" w:rsidRPr="0A585216">
              <w:rPr>
                <w:rFonts w:asciiTheme="minorHAnsi" w:eastAsia="Courier New" w:hAnsiTheme="minorHAnsi"/>
                <w:b/>
                <w:bCs/>
              </w:rPr>
              <w:t>2024</w:t>
            </w:r>
          </w:p>
        </w:tc>
        <w:tc>
          <w:tcPr>
            <w:tcW w:w="4120" w:type="dxa"/>
            <w:shd w:val="clear" w:color="auto" w:fill="F2F2F2" w:themeFill="background1" w:themeFillShade="F2"/>
          </w:tcPr>
          <w:p w14:paraId="27DBEF19" w14:textId="44045C24" w:rsidR="009E3335" w:rsidRPr="00891DDC" w:rsidRDefault="009E3335" w:rsidP="001B37A2">
            <w:pPr>
              <w:bidi/>
              <w:spacing w:before="60" w:after="60"/>
              <w:rPr>
                <w:rFonts w:asciiTheme="minorHAnsi" w:hAnsiTheme="minorHAnsi" w:cstheme="minorHAnsi"/>
                <w:b/>
                <w:bCs/>
              </w:rPr>
            </w:pPr>
            <w:r w:rsidRPr="00891DDC">
              <w:rPr>
                <w:rFonts w:asciiTheme="minorHAnsi" w:eastAsia="Courier New" w:hAnsiTheme="minorHAnsi" w:cstheme="minorHAnsi"/>
                <w:b/>
                <w:bCs/>
                <w:rtl/>
              </w:rPr>
              <w:t>تاريخ إصدار RFA</w:t>
            </w:r>
          </w:p>
        </w:tc>
      </w:tr>
      <w:tr w:rsidR="00DB188B" w:rsidRPr="00891DDC" w14:paraId="69D84015" w14:textId="77777777" w:rsidTr="0A585216">
        <w:trPr>
          <w:cantSplit/>
        </w:trPr>
        <w:tc>
          <w:tcPr>
            <w:tcW w:w="5240" w:type="dxa"/>
            <w:tcMar>
              <w:right w:w="43" w:type="dxa"/>
            </w:tcMar>
          </w:tcPr>
          <w:p w14:paraId="6C7101B6" w14:textId="2CB5A4B7" w:rsidR="00DB188B" w:rsidRPr="00891DDC" w:rsidRDefault="0047619B" w:rsidP="41AB6FDD">
            <w:pPr>
              <w:bidi/>
              <w:spacing w:before="60" w:after="60"/>
              <w:ind w:right="-20"/>
              <w:rPr>
                <w:rFonts w:asciiTheme="minorHAnsi" w:eastAsia="Calibri" w:hAnsiTheme="minorHAnsi" w:cstheme="minorHAnsi"/>
                <w:b/>
                <w:bCs/>
                <w:lang w:val="it-IT"/>
              </w:rPr>
            </w:pPr>
            <w:r w:rsidRPr="00891DDC">
              <w:rPr>
                <w:rFonts w:asciiTheme="minorHAnsi" w:hAnsiTheme="minorHAnsi" w:cstheme="minorHAnsi"/>
                <w:b/>
                <w:bCs/>
                <w:rtl/>
              </w:rPr>
              <w:t xml:space="preserve">الإثنين </w:t>
            </w:r>
            <w:r w:rsidRPr="00891DDC">
              <w:rPr>
                <w:rFonts w:asciiTheme="minorHAnsi" w:hAnsiTheme="minorHAnsi" w:cstheme="minorHAnsi"/>
                <w:b/>
                <w:bCs/>
                <w:lang w:val="it-IT"/>
              </w:rPr>
              <w:t>13</w:t>
            </w:r>
            <w:r w:rsidR="00262DAB" w:rsidRPr="00891DDC">
              <w:rPr>
                <w:rFonts w:asciiTheme="minorHAnsi" w:hAnsiTheme="minorHAnsi" w:cstheme="minorHAnsi"/>
                <w:b/>
                <w:bCs/>
                <w:rtl/>
                <w:lang w:val="it-IT"/>
              </w:rPr>
              <w:t xml:space="preserve"> ماي 2024 </w:t>
            </w:r>
            <w:r w:rsidR="0041725B" w:rsidRPr="00891DDC">
              <w:rPr>
                <w:rFonts w:asciiTheme="minorHAnsi" w:eastAsia="Calibri" w:hAnsiTheme="minorHAnsi" w:cstheme="minorHAnsi"/>
                <w:b/>
                <w:bCs/>
                <w:rtl/>
                <w:lang w:val="it-IT"/>
              </w:rPr>
              <w:t xml:space="preserve">على الساعة </w:t>
            </w:r>
            <w:r w:rsidRPr="00891DDC">
              <w:rPr>
                <w:rFonts w:asciiTheme="minorHAnsi" w:eastAsia="Calibri" w:hAnsiTheme="minorHAnsi" w:cstheme="minorHAnsi"/>
                <w:b/>
                <w:bCs/>
                <w:rtl/>
                <w:lang w:val="it-IT"/>
              </w:rPr>
              <w:t>الثالثة زوالا</w:t>
            </w:r>
            <w:r w:rsidR="0041725B" w:rsidRPr="00891DDC">
              <w:rPr>
                <w:rFonts w:asciiTheme="minorHAnsi" w:eastAsia="Calibri" w:hAnsiTheme="minorHAnsi" w:cstheme="minorHAnsi"/>
                <w:b/>
                <w:bCs/>
                <w:rtl/>
                <w:lang w:val="it-IT"/>
              </w:rPr>
              <w:t xml:space="preserve"> </w:t>
            </w:r>
            <w:r w:rsidRPr="00891DDC">
              <w:rPr>
                <w:rFonts w:asciiTheme="minorHAnsi" w:eastAsia="Calibri" w:hAnsiTheme="minorHAnsi" w:cstheme="minorHAnsi"/>
                <w:b/>
                <w:bCs/>
              </w:rPr>
              <w:t xml:space="preserve"> 15:00</w:t>
            </w:r>
            <w:r w:rsidR="0041725B" w:rsidRPr="00891DDC">
              <w:rPr>
                <w:rFonts w:asciiTheme="minorHAnsi" w:eastAsia="Calibri" w:hAnsiTheme="minorHAnsi" w:cstheme="minorHAnsi"/>
                <w:b/>
                <w:bCs/>
                <w:rtl/>
                <w:lang w:val="it-IT"/>
              </w:rPr>
              <w:t>بتوقيت جرينتش +</w:t>
            </w:r>
            <w:r w:rsidR="0041725B" w:rsidRPr="00891DDC">
              <w:rPr>
                <w:rFonts w:asciiTheme="minorHAnsi" w:eastAsia="Calibri" w:hAnsiTheme="minorHAnsi" w:cstheme="minorHAnsi"/>
                <w:b/>
                <w:bCs/>
                <w:lang w:val="it-IT"/>
              </w:rPr>
              <w:t>1</w:t>
            </w:r>
            <w:r w:rsidR="0041725B" w:rsidRPr="00891DDC">
              <w:rPr>
                <w:rFonts w:asciiTheme="minorHAnsi" w:eastAsia="Calibri" w:hAnsiTheme="minorHAnsi" w:cstheme="minorHAnsi"/>
                <w:b/>
                <w:bCs/>
                <w:rtl/>
                <w:lang w:val="it-IT"/>
              </w:rPr>
              <w:t>.</w:t>
            </w:r>
          </w:p>
          <w:p w14:paraId="0299DB6F" w14:textId="77777777" w:rsidR="00303A5B" w:rsidRPr="00891DDC" w:rsidRDefault="00303A5B" w:rsidP="00303A5B">
            <w:pPr>
              <w:bidi/>
              <w:spacing w:before="60" w:after="60"/>
              <w:ind w:right="-20"/>
              <w:rPr>
                <w:rFonts w:asciiTheme="minorHAnsi" w:hAnsiTheme="minorHAnsi" w:cstheme="minorHAnsi"/>
                <w:b/>
                <w:bCs/>
              </w:rPr>
            </w:pPr>
          </w:p>
          <w:p w14:paraId="7E611AC7" w14:textId="46BCC6CD" w:rsidR="00303A5B" w:rsidRPr="00891DDC" w:rsidRDefault="00303A5B" w:rsidP="00303A5B">
            <w:pPr>
              <w:bidi/>
              <w:spacing w:before="60" w:after="60"/>
              <w:ind w:right="-20"/>
              <w:rPr>
                <w:rFonts w:asciiTheme="minorHAnsi" w:hAnsiTheme="minorHAnsi" w:cstheme="minorHAnsi"/>
                <w:b/>
                <w:bCs/>
                <w:sz w:val="22"/>
                <w:szCs w:val="22"/>
                <w:rtl/>
              </w:rPr>
            </w:pPr>
            <w:r w:rsidRPr="00891DDC">
              <w:rPr>
                <w:rFonts w:asciiTheme="minorHAnsi" w:hAnsiTheme="minorHAnsi" w:cstheme="minorHAnsi"/>
                <w:b/>
                <w:bCs/>
                <w:sz w:val="22"/>
                <w:szCs w:val="22"/>
                <w:rtl/>
              </w:rPr>
              <w:t xml:space="preserve">يتعين </w:t>
            </w:r>
            <w:r w:rsidR="00647D3A" w:rsidRPr="00891DDC">
              <w:rPr>
                <w:rFonts w:asciiTheme="minorHAnsi" w:hAnsiTheme="minorHAnsi" w:cstheme="minorHAnsi"/>
                <w:b/>
                <w:bCs/>
                <w:sz w:val="22"/>
                <w:szCs w:val="22"/>
                <w:rtl/>
              </w:rPr>
              <w:t>على منظمات</w:t>
            </w:r>
            <w:r w:rsidRPr="00891DDC">
              <w:rPr>
                <w:rFonts w:asciiTheme="minorHAnsi" w:hAnsiTheme="minorHAnsi" w:cstheme="minorHAnsi"/>
                <w:b/>
                <w:bCs/>
                <w:sz w:val="22"/>
                <w:szCs w:val="22"/>
                <w:rtl/>
              </w:rPr>
              <w:t xml:space="preserve"> إرسال طلبها لحضور أشغال الجلسة الإعلامية إلى البريد الإلكتروني</w:t>
            </w:r>
            <w:r w:rsidRPr="00891DDC">
              <w:rPr>
                <w:rFonts w:asciiTheme="minorHAnsi" w:hAnsiTheme="minorHAnsi" w:cstheme="minorHAnsi"/>
                <w:b/>
                <w:bCs/>
                <w:sz w:val="22"/>
                <w:szCs w:val="22"/>
              </w:rPr>
              <w:t xml:space="preserve"> </w:t>
            </w:r>
            <w:r w:rsidRPr="29F9F8F8">
              <w:rPr>
                <w:rFonts w:asciiTheme="minorHAnsi" w:hAnsiTheme="minorHAnsi"/>
                <w:b/>
                <w:bCs/>
                <w:sz w:val="22"/>
                <w:szCs w:val="22"/>
              </w:rPr>
              <w:t xml:space="preserve">Morocco.ISEDGrants@fhi360.org   </w:t>
            </w:r>
          </w:p>
          <w:p w14:paraId="5BD4FC4C" w14:textId="6E04580E" w:rsidR="00DB188B" w:rsidRPr="00B97A49" w:rsidRDefault="03B867D7" w:rsidP="0A585216">
            <w:pPr>
              <w:bidi/>
              <w:spacing w:before="60" w:after="60"/>
              <w:ind w:right="-20"/>
              <w:rPr>
                <w:rFonts w:asciiTheme="minorHAnsi" w:hAnsiTheme="minorHAnsi"/>
                <w:b/>
                <w:bCs/>
                <w:sz w:val="22"/>
                <w:szCs w:val="22"/>
              </w:rPr>
            </w:pPr>
            <w:r w:rsidRPr="0A585216">
              <w:rPr>
                <w:rFonts w:asciiTheme="minorHAnsi" w:hAnsiTheme="minorHAnsi"/>
                <w:b/>
                <w:bCs/>
                <w:sz w:val="22"/>
                <w:szCs w:val="22"/>
                <w:rtl/>
              </w:rPr>
              <w:t xml:space="preserve"> قبل يوم </w:t>
            </w:r>
            <w:r w:rsidRPr="0A585216">
              <w:rPr>
                <w:rFonts w:asciiTheme="minorHAnsi" w:hAnsiTheme="minorHAnsi"/>
                <w:b/>
                <w:bCs/>
                <w:sz w:val="22"/>
                <w:szCs w:val="22"/>
              </w:rPr>
              <w:t>1</w:t>
            </w:r>
            <w:r w:rsidR="24572E49" w:rsidRPr="0A585216">
              <w:rPr>
                <w:rFonts w:asciiTheme="minorHAnsi" w:hAnsiTheme="minorHAnsi"/>
                <w:b/>
                <w:bCs/>
                <w:sz w:val="22"/>
                <w:szCs w:val="22"/>
              </w:rPr>
              <w:t>2</w:t>
            </w:r>
            <w:r w:rsidRPr="0A585216">
              <w:rPr>
                <w:rFonts w:asciiTheme="minorHAnsi" w:hAnsiTheme="minorHAnsi"/>
                <w:b/>
                <w:bCs/>
                <w:sz w:val="22"/>
                <w:szCs w:val="22"/>
                <w:rtl/>
              </w:rPr>
              <w:t xml:space="preserve"> ماي على الساعة </w:t>
            </w:r>
            <w:r w:rsidRPr="0A585216">
              <w:rPr>
                <w:rFonts w:asciiTheme="minorHAnsi" w:hAnsiTheme="minorHAnsi"/>
                <w:b/>
                <w:bCs/>
                <w:sz w:val="22"/>
                <w:szCs w:val="22"/>
              </w:rPr>
              <w:t>11</w:t>
            </w:r>
            <w:r w:rsidRPr="0A585216">
              <w:rPr>
                <w:rFonts w:asciiTheme="minorHAnsi" w:hAnsiTheme="minorHAnsi"/>
                <w:b/>
                <w:bCs/>
                <w:sz w:val="22"/>
                <w:szCs w:val="22"/>
                <w:rtl/>
              </w:rPr>
              <w:t xml:space="preserve"> </w:t>
            </w:r>
            <w:r w:rsidR="472C6254" w:rsidRPr="0A585216">
              <w:rPr>
                <w:rFonts w:asciiTheme="minorHAnsi" w:hAnsiTheme="minorHAnsi"/>
                <w:b/>
                <w:bCs/>
                <w:sz w:val="22"/>
                <w:szCs w:val="22"/>
                <w:rtl/>
              </w:rPr>
              <w:t>و</w:t>
            </w:r>
            <w:r w:rsidR="472C6254" w:rsidRPr="0A585216">
              <w:rPr>
                <w:rFonts w:asciiTheme="minorHAnsi" w:hAnsiTheme="minorHAnsi"/>
                <w:b/>
                <w:bCs/>
                <w:sz w:val="22"/>
                <w:szCs w:val="22"/>
              </w:rPr>
              <w:t>59</w:t>
            </w:r>
            <w:r w:rsidRPr="0A585216">
              <w:rPr>
                <w:rFonts w:asciiTheme="minorHAnsi" w:hAnsiTheme="minorHAnsi"/>
                <w:b/>
                <w:bCs/>
                <w:sz w:val="22"/>
                <w:szCs w:val="22"/>
                <w:rtl/>
              </w:rPr>
              <w:t xml:space="preserve"> دقيقة مساء بتوقيت جرينتش +</w:t>
            </w:r>
            <w:r w:rsidRPr="0A585216">
              <w:rPr>
                <w:rFonts w:asciiTheme="minorHAnsi" w:hAnsiTheme="minorHAnsi"/>
                <w:b/>
                <w:bCs/>
                <w:sz w:val="22"/>
                <w:szCs w:val="22"/>
              </w:rPr>
              <w:t>1</w:t>
            </w:r>
          </w:p>
        </w:tc>
        <w:tc>
          <w:tcPr>
            <w:tcW w:w="4120" w:type="dxa"/>
            <w:shd w:val="clear" w:color="auto" w:fill="F2F2F2" w:themeFill="background1" w:themeFillShade="F2"/>
          </w:tcPr>
          <w:p w14:paraId="14DFD417" w14:textId="0BBD9223" w:rsidR="00DB188B" w:rsidRPr="00891DDC" w:rsidRDefault="572900EA" w:rsidP="00DB188B">
            <w:pPr>
              <w:bidi/>
              <w:spacing w:before="60" w:after="60"/>
              <w:rPr>
                <w:rFonts w:asciiTheme="minorHAnsi" w:eastAsia="Calibri" w:hAnsiTheme="minorHAnsi" w:cstheme="minorHAnsi"/>
              </w:rPr>
            </w:pPr>
            <w:r w:rsidRPr="00891DDC">
              <w:rPr>
                <w:rFonts w:asciiTheme="minorHAnsi" w:eastAsia="Calibri" w:hAnsiTheme="minorHAnsi" w:cstheme="minorHAnsi"/>
                <w:b/>
                <w:bCs/>
                <w:rtl/>
              </w:rPr>
              <w:t>تاريخ الجلسة الإخبارية (عن بعد)</w:t>
            </w:r>
          </w:p>
        </w:tc>
      </w:tr>
      <w:tr w:rsidR="00DB188B" w:rsidRPr="00891DDC" w14:paraId="7E527A65" w14:textId="77777777" w:rsidTr="0A585216">
        <w:trPr>
          <w:cantSplit/>
        </w:trPr>
        <w:tc>
          <w:tcPr>
            <w:tcW w:w="5240" w:type="dxa"/>
            <w:tcMar>
              <w:right w:w="43" w:type="dxa"/>
            </w:tcMar>
          </w:tcPr>
          <w:p w14:paraId="0C5E3F95" w14:textId="081B2B66" w:rsidR="00DB188B" w:rsidRPr="00891DDC" w:rsidRDefault="00284F09" w:rsidP="005172F3">
            <w:pPr>
              <w:pStyle w:val="ListParagraph"/>
              <w:numPr>
                <w:ilvl w:val="0"/>
                <w:numId w:val="37"/>
              </w:numPr>
              <w:bidi/>
              <w:spacing w:before="60" w:after="60"/>
              <w:rPr>
                <w:rFonts w:cstheme="minorHAnsi"/>
                <w:b/>
                <w:bCs/>
                <w:rtl/>
              </w:rPr>
            </w:pPr>
            <w:r w:rsidRPr="00891DDC">
              <w:rPr>
                <w:rFonts w:cstheme="minorHAnsi"/>
                <w:b/>
                <w:bCs/>
                <w:rtl/>
              </w:rPr>
              <w:t>يمكن</w:t>
            </w:r>
            <w:r w:rsidR="4C000D54" w:rsidRPr="00891DDC">
              <w:rPr>
                <w:rFonts w:cstheme="minorHAnsi"/>
                <w:b/>
                <w:bCs/>
                <w:rtl/>
              </w:rPr>
              <w:t xml:space="preserve"> </w:t>
            </w:r>
            <w:r w:rsidR="005163F7" w:rsidRPr="00891DDC">
              <w:rPr>
                <w:rFonts w:cstheme="minorHAnsi"/>
                <w:b/>
                <w:bCs/>
                <w:rtl/>
              </w:rPr>
              <w:t>ل</w:t>
            </w:r>
            <w:r w:rsidR="00DB188B" w:rsidRPr="00891DDC">
              <w:rPr>
                <w:rFonts w:cstheme="minorHAnsi"/>
                <w:b/>
                <w:bCs/>
                <w:rtl/>
              </w:rPr>
              <w:t xml:space="preserve">منظمات المجتمع المدني المهتمة إرسال أسئلتها عير البريد أعلاه </w:t>
            </w:r>
            <w:r w:rsidR="005163F7" w:rsidRPr="00891DDC">
              <w:rPr>
                <w:rFonts w:cstheme="minorHAnsi"/>
                <w:b/>
                <w:bCs/>
                <w:rtl/>
              </w:rPr>
              <w:t>إلى غاية</w:t>
            </w:r>
            <w:r w:rsidR="00DB188B" w:rsidRPr="00891DDC">
              <w:rPr>
                <w:rFonts w:cstheme="minorHAnsi"/>
                <w:b/>
                <w:bCs/>
                <w:rtl/>
              </w:rPr>
              <w:t xml:space="preserve"> </w:t>
            </w:r>
            <w:r w:rsidR="003D793C" w:rsidRPr="00891DDC">
              <w:rPr>
                <w:rFonts w:cstheme="minorHAnsi"/>
                <w:b/>
                <w:bCs/>
              </w:rPr>
              <w:t>17</w:t>
            </w:r>
            <w:r w:rsidR="00DB188B" w:rsidRPr="00891DDC">
              <w:rPr>
                <w:rFonts w:cstheme="minorHAnsi"/>
                <w:b/>
                <w:bCs/>
              </w:rPr>
              <w:t xml:space="preserve"> </w:t>
            </w:r>
            <w:r w:rsidR="00DB188B" w:rsidRPr="00891DDC">
              <w:rPr>
                <w:rFonts w:cstheme="minorHAnsi"/>
                <w:b/>
                <w:bCs/>
                <w:rtl/>
              </w:rPr>
              <w:t>ماي 2024</w:t>
            </w:r>
          </w:p>
          <w:p w14:paraId="606DCAFC" w14:textId="3917F810" w:rsidR="00DB188B" w:rsidRPr="00891DDC" w:rsidRDefault="57884EC1" w:rsidP="0A585216">
            <w:pPr>
              <w:pStyle w:val="ListParagraph"/>
              <w:numPr>
                <w:ilvl w:val="0"/>
                <w:numId w:val="37"/>
              </w:numPr>
              <w:bidi/>
              <w:spacing w:before="60" w:after="60"/>
              <w:rPr>
                <w:b/>
                <w:bCs/>
                <w:rtl/>
              </w:rPr>
            </w:pPr>
            <w:r w:rsidRPr="0A585216">
              <w:rPr>
                <w:b/>
                <w:bCs/>
                <w:rtl/>
              </w:rPr>
              <w:t>سيتم الإجابة عن التساؤلات المرسلة عبر البريد الإلكتروني قبل</w:t>
            </w:r>
            <w:r w:rsidR="047715B0" w:rsidRPr="0A585216">
              <w:rPr>
                <w:b/>
                <w:bCs/>
                <w:rtl/>
              </w:rPr>
              <w:t xml:space="preserve"> يوم</w:t>
            </w:r>
            <w:r w:rsidRPr="0A585216">
              <w:rPr>
                <w:b/>
                <w:bCs/>
                <w:rtl/>
              </w:rPr>
              <w:t xml:space="preserve"> </w:t>
            </w:r>
            <w:r w:rsidR="047715B0" w:rsidRPr="0A585216">
              <w:rPr>
                <w:b/>
                <w:bCs/>
              </w:rPr>
              <w:t>20</w:t>
            </w:r>
            <w:r w:rsidRPr="0A585216">
              <w:rPr>
                <w:b/>
                <w:bCs/>
                <w:rtl/>
              </w:rPr>
              <w:t xml:space="preserve"> </w:t>
            </w:r>
            <w:r w:rsidR="047715B0" w:rsidRPr="0A585216">
              <w:rPr>
                <w:b/>
                <w:bCs/>
                <w:rtl/>
              </w:rPr>
              <w:t xml:space="preserve">ماي </w:t>
            </w:r>
            <w:r w:rsidRPr="0A585216">
              <w:rPr>
                <w:b/>
                <w:bCs/>
                <w:rtl/>
              </w:rPr>
              <w:t xml:space="preserve">على الساعة </w:t>
            </w:r>
            <w:r w:rsidR="047715B0" w:rsidRPr="0A585216">
              <w:rPr>
                <w:b/>
                <w:bCs/>
              </w:rPr>
              <w:t>12</w:t>
            </w:r>
            <w:r w:rsidR="047715B0" w:rsidRPr="0A585216">
              <w:rPr>
                <w:b/>
                <w:bCs/>
                <w:rtl/>
              </w:rPr>
              <w:t xml:space="preserve"> زاولا</w:t>
            </w:r>
            <w:r w:rsidR="416113D1" w:rsidRPr="0A585216">
              <w:rPr>
                <w:b/>
                <w:bCs/>
                <w:rtl/>
              </w:rPr>
              <w:t>.</w:t>
            </w:r>
          </w:p>
        </w:tc>
        <w:tc>
          <w:tcPr>
            <w:tcW w:w="4120" w:type="dxa"/>
            <w:shd w:val="clear" w:color="auto" w:fill="F2F2F2" w:themeFill="background1" w:themeFillShade="F2"/>
          </w:tcPr>
          <w:p w14:paraId="6F111B55" w14:textId="54C3A7E9" w:rsidR="00DB188B" w:rsidRPr="00B97A49" w:rsidRDefault="00DB188B" w:rsidP="00DB188B">
            <w:pPr>
              <w:bidi/>
              <w:spacing w:before="60" w:after="60"/>
              <w:rPr>
                <w:rFonts w:asciiTheme="minorHAnsi" w:hAnsiTheme="minorHAnsi"/>
                <w:b/>
                <w:bCs/>
              </w:rPr>
            </w:pPr>
            <w:r w:rsidRPr="00891DDC">
              <w:rPr>
                <w:rFonts w:asciiTheme="minorHAnsi" w:hAnsiTheme="minorHAnsi" w:cstheme="minorHAnsi"/>
                <w:b/>
                <w:bCs/>
                <w:rtl/>
              </w:rPr>
              <w:t>إرسال الأسئلة</w:t>
            </w:r>
            <w:r w:rsidR="005172F3" w:rsidRPr="00891DDC">
              <w:rPr>
                <w:rFonts w:asciiTheme="minorHAnsi" w:hAnsiTheme="minorHAnsi" w:cstheme="minorHAnsi"/>
                <w:b/>
                <w:bCs/>
                <w:rtl/>
              </w:rPr>
              <w:t xml:space="preserve"> </w:t>
            </w:r>
            <w:r w:rsidR="7752F2AA" w:rsidRPr="00891DDC">
              <w:rPr>
                <w:rFonts w:asciiTheme="minorHAnsi" w:hAnsiTheme="minorHAnsi" w:cstheme="minorHAnsi"/>
                <w:b/>
                <w:bCs/>
                <w:rtl/>
              </w:rPr>
              <w:t>والإجابة</w:t>
            </w:r>
            <w:r w:rsidR="005172F3" w:rsidRPr="00891DDC">
              <w:rPr>
                <w:rFonts w:asciiTheme="minorHAnsi" w:hAnsiTheme="minorHAnsi" w:cstheme="minorHAnsi"/>
                <w:b/>
                <w:bCs/>
                <w:rtl/>
              </w:rPr>
              <w:t xml:space="preserve"> عنها</w:t>
            </w:r>
          </w:p>
        </w:tc>
      </w:tr>
      <w:tr w:rsidR="00DB188B" w:rsidRPr="00891DDC" w14:paraId="6E82BC1E" w14:textId="77777777" w:rsidTr="0A585216">
        <w:trPr>
          <w:cantSplit/>
        </w:trPr>
        <w:tc>
          <w:tcPr>
            <w:tcW w:w="5240" w:type="dxa"/>
            <w:tcMar>
              <w:right w:w="43" w:type="dxa"/>
            </w:tcMar>
          </w:tcPr>
          <w:p w14:paraId="4FF4EB6B" w14:textId="77777777" w:rsidR="00DB188B" w:rsidRPr="003A0B0E" w:rsidRDefault="00DB188B" w:rsidP="00DB188B">
            <w:pPr>
              <w:bidi/>
              <w:spacing w:before="60" w:after="60"/>
              <w:ind w:right="-20"/>
              <w:rPr>
                <w:rFonts w:asciiTheme="minorHAnsi" w:eastAsia="Courier New" w:hAnsiTheme="minorHAnsi" w:cstheme="minorHAnsi"/>
                <w:b/>
                <w:bCs/>
              </w:rPr>
            </w:pPr>
            <w:r w:rsidRPr="003A0B0E">
              <w:rPr>
                <w:rFonts w:asciiTheme="minorHAnsi" w:eastAsia="Courier New" w:hAnsiTheme="minorHAnsi" w:cstheme="minorHAnsi"/>
                <w:b/>
                <w:bCs/>
              </w:rPr>
              <w:t xml:space="preserve"> 21/5/2024 </w:t>
            </w:r>
            <w:r w:rsidRPr="003A0B0E">
              <w:rPr>
                <w:rFonts w:asciiTheme="minorHAnsi" w:eastAsia="Courier New" w:hAnsiTheme="minorHAnsi" w:cstheme="minorHAnsi"/>
                <w:b/>
                <w:bCs/>
                <w:rtl/>
              </w:rPr>
              <w:t xml:space="preserve">على الساعة </w:t>
            </w:r>
            <w:r w:rsidRPr="003A0B0E">
              <w:rPr>
                <w:rFonts w:asciiTheme="minorHAnsi" w:eastAsia="Courier New" w:hAnsiTheme="minorHAnsi" w:cstheme="minorHAnsi"/>
                <w:b/>
                <w:bCs/>
              </w:rPr>
              <w:t>23:59</w:t>
            </w:r>
          </w:p>
          <w:p w14:paraId="61F87B91" w14:textId="462E42BC" w:rsidR="003A0B0E" w:rsidRPr="003A0B0E" w:rsidRDefault="003A0B0E" w:rsidP="003A0B0E">
            <w:pPr>
              <w:bidi/>
              <w:spacing w:before="60" w:after="60"/>
              <w:ind w:right="-20"/>
              <w:rPr>
                <w:rFonts w:asciiTheme="minorHAnsi" w:eastAsia="Courier New" w:hAnsiTheme="minorHAnsi" w:cstheme="minorHAnsi"/>
                <w:b/>
                <w:bCs/>
                <w:color w:val="FF0000"/>
                <w:sz w:val="28"/>
                <w:szCs w:val="28"/>
              </w:rPr>
            </w:pPr>
            <w:r w:rsidRPr="003A0B0E">
              <w:rPr>
                <w:rFonts w:asciiTheme="minorHAnsi" w:eastAsia="Courier New" w:hAnsiTheme="minorHAnsi" w:cstheme="minorHAnsi" w:hint="cs"/>
                <w:b/>
                <w:bCs/>
                <w:color w:val="FF0000"/>
                <w:sz w:val="28"/>
                <w:szCs w:val="28"/>
                <w:rtl/>
              </w:rPr>
              <w:t xml:space="preserve">تمديد موعد إرسال المقترحات إلى يوم  </w:t>
            </w:r>
            <w:r w:rsidRPr="003A0B0E">
              <w:rPr>
                <w:rFonts w:asciiTheme="minorHAnsi" w:eastAsia="Courier New" w:hAnsiTheme="minorHAnsi" w:cstheme="minorHAnsi"/>
                <w:b/>
                <w:bCs/>
                <w:color w:val="FF0000"/>
                <w:sz w:val="28"/>
                <w:szCs w:val="28"/>
              </w:rPr>
              <w:t xml:space="preserve"> </w:t>
            </w:r>
            <w:r w:rsidR="00ED3D94">
              <w:rPr>
                <w:rFonts w:asciiTheme="minorHAnsi" w:eastAsia="Courier New" w:hAnsiTheme="minorHAnsi" w:cstheme="minorHAnsi"/>
                <w:b/>
                <w:bCs/>
                <w:color w:val="FF0000"/>
                <w:sz w:val="28"/>
                <w:szCs w:val="28"/>
              </w:rPr>
              <w:t>18</w:t>
            </w:r>
            <w:r w:rsidRPr="003A0B0E">
              <w:rPr>
                <w:rFonts w:asciiTheme="minorHAnsi" w:eastAsia="Courier New" w:hAnsiTheme="minorHAnsi" w:cstheme="minorHAnsi"/>
                <w:b/>
                <w:bCs/>
                <w:color w:val="FF0000"/>
                <w:sz w:val="28"/>
                <w:szCs w:val="28"/>
              </w:rPr>
              <w:t>/</w:t>
            </w:r>
            <w:r w:rsidR="00ED3D94">
              <w:rPr>
                <w:rFonts w:asciiTheme="minorHAnsi" w:eastAsia="Courier New" w:hAnsiTheme="minorHAnsi" w:cstheme="minorHAnsi"/>
                <w:b/>
                <w:bCs/>
                <w:color w:val="FF0000"/>
                <w:sz w:val="28"/>
                <w:szCs w:val="28"/>
              </w:rPr>
              <w:t>6</w:t>
            </w:r>
            <w:r w:rsidRPr="003A0B0E">
              <w:rPr>
                <w:rFonts w:asciiTheme="minorHAnsi" w:eastAsia="Courier New" w:hAnsiTheme="minorHAnsi" w:cstheme="minorHAnsi"/>
                <w:b/>
                <w:bCs/>
                <w:color w:val="FF0000"/>
                <w:sz w:val="28"/>
                <w:szCs w:val="28"/>
              </w:rPr>
              <w:t xml:space="preserve">/2024 </w:t>
            </w:r>
            <w:r w:rsidRPr="003A0B0E">
              <w:rPr>
                <w:rFonts w:asciiTheme="minorHAnsi" w:eastAsia="Courier New" w:hAnsiTheme="minorHAnsi" w:cstheme="minorHAnsi"/>
                <w:b/>
                <w:bCs/>
                <w:color w:val="FF0000"/>
                <w:sz w:val="28"/>
                <w:szCs w:val="28"/>
                <w:rtl/>
              </w:rPr>
              <w:t xml:space="preserve">على الساعة </w:t>
            </w:r>
            <w:r w:rsidRPr="003A0B0E">
              <w:rPr>
                <w:rFonts w:asciiTheme="minorHAnsi" w:eastAsia="Courier New" w:hAnsiTheme="minorHAnsi" w:cstheme="minorHAnsi"/>
                <w:b/>
                <w:bCs/>
                <w:color w:val="FF0000"/>
                <w:sz w:val="28"/>
                <w:szCs w:val="28"/>
              </w:rPr>
              <w:t>23:59</w:t>
            </w:r>
          </w:p>
          <w:p w14:paraId="52814DDA" w14:textId="14A95E31" w:rsidR="00E44C45" w:rsidRPr="003A0B0E" w:rsidRDefault="00E44C45" w:rsidP="00E44C45">
            <w:pPr>
              <w:bidi/>
              <w:spacing w:before="60" w:after="60"/>
              <w:ind w:right="-20"/>
              <w:rPr>
                <w:rFonts w:asciiTheme="minorHAnsi" w:eastAsia="Courier New" w:hAnsiTheme="minorHAnsi" w:cstheme="minorHAnsi"/>
                <w:b/>
                <w:bCs/>
                <w:sz w:val="28"/>
                <w:szCs w:val="28"/>
                <w:rtl/>
                <w:lang w:bidi="ar-MA"/>
              </w:rPr>
            </w:pPr>
          </w:p>
        </w:tc>
        <w:tc>
          <w:tcPr>
            <w:tcW w:w="4120" w:type="dxa"/>
            <w:shd w:val="clear" w:color="auto" w:fill="F2F2F2" w:themeFill="background1" w:themeFillShade="F2"/>
          </w:tcPr>
          <w:p w14:paraId="45948A19" w14:textId="341B9130" w:rsidR="00DB188B" w:rsidRPr="00891DDC" w:rsidRDefault="00DB188B" w:rsidP="00DB188B">
            <w:pPr>
              <w:bidi/>
              <w:spacing w:before="60" w:after="60"/>
              <w:rPr>
                <w:rFonts w:asciiTheme="minorHAnsi" w:hAnsiTheme="minorHAnsi" w:cstheme="minorHAnsi"/>
                <w:b/>
                <w:bCs/>
              </w:rPr>
            </w:pPr>
            <w:r w:rsidRPr="00891DDC">
              <w:rPr>
                <w:rFonts w:asciiTheme="minorHAnsi" w:eastAsia="Courier New" w:hAnsiTheme="minorHAnsi" w:cstheme="minorHAnsi"/>
                <w:b/>
                <w:bCs/>
                <w:spacing w:val="-1"/>
                <w:position w:val="1"/>
                <w:rtl/>
              </w:rPr>
              <w:t>آخر موعد لإرسال المقترحات:</w:t>
            </w:r>
          </w:p>
        </w:tc>
      </w:tr>
      <w:tr w:rsidR="00DB188B" w:rsidRPr="00891DDC" w14:paraId="330D2079" w14:textId="77777777" w:rsidTr="0A585216">
        <w:trPr>
          <w:cantSplit/>
        </w:trPr>
        <w:tc>
          <w:tcPr>
            <w:tcW w:w="9360" w:type="dxa"/>
            <w:gridSpan w:val="2"/>
            <w:shd w:val="clear" w:color="auto" w:fill="293745"/>
            <w:tcMar>
              <w:right w:w="43" w:type="dxa"/>
            </w:tcMar>
          </w:tcPr>
          <w:p w14:paraId="2C5E270E" w14:textId="2B8CC1B5" w:rsidR="00DB188B" w:rsidRPr="00891DDC" w:rsidRDefault="00DB188B" w:rsidP="00DB188B">
            <w:pPr>
              <w:tabs>
                <w:tab w:val="left" w:pos="810"/>
                <w:tab w:val="left" w:pos="1650"/>
              </w:tabs>
              <w:bidi/>
              <w:spacing w:before="60" w:after="60"/>
              <w:rPr>
                <w:rFonts w:asciiTheme="minorHAnsi" w:hAnsiTheme="minorHAnsi" w:cstheme="minorHAnsi"/>
                <w:b/>
                <w:color w:val="ED7D31" w:themeColor="accent2"/>
                <w:spacing w:val="-1"/>
              </w:rPr>
            </w:pPr>
            <w:r w:rsidRPr="00891DDC">
              <w:rPr>
                <w:rFonts w:asciiTheme="minorHAnsi" w:hAnsiTheme="minorHAnsi" w:cstheme="minorHAnsi"/>
                <w:b/>
                <w:bCs/>
                <w:color w:val="ED7D31" w:themeColor="accent2"/>
                <w:spacing w:val="-1"/>
                <w:rtl/>
              </w:rPr>
              <w:tab/>
            </w:r>
            <w:r w:rsidRPr="00891DDC">
              <w:rPr>
                <w:rFonts w:asciiTheme="minorHAnsi" w:hAnsiTheme="minorHAnsi" w:cstheme="minorHAnsi"/>
                <w:b/>
                <w:bCs/>
                <w:color w:val="ED7D31" w:themeColor="accent2"/>
                <w:spacing w:val="-1"/>
                <w:rtl/>
              </w:rPr>
              <w:tab/>
            </w:r>
          </w:p>
        </w:tc>
      </w:tr>
      <w:tr w:rsidR="00DB188B" w:rsidRPr="00891DDC" w14:paraId="3466153D" w14:textId="77777777" w:rsidTr="0A585216">
        <w:trPr>
          <w:cantSplit/>
        </w:trPr>
        <w:tc>
          <w:tcPr>
            <w:tcW w:w="9360" w:type="dxa"/>
            <w:gridSpan w:val="2"/>
          </w:tcPr>
          <w:p w14:paraId="19A39A60" w14:textId="77777777" w:rsidR="00DB188B" w:rsidRPr="00891DDC" w:rsidRDefault="00DB188B" w:rsidP="00DB188B">
            <w:pPr>
              <w:bidi/>
              <w:spacing w:before="60" w:after="60"/>
              <w:ind w:right="-20"/>
              <w:rPr>
                <w:rFonts w:asciiTheme="minorHAnsi" w:eastAsia="Times New Roman" w:hAnsiTheme="minorHAnsi" w:cstheme="minorHAnsi"/>
                <w:b/>
                <w:bCs/>
              </w:rPr>
            </w:pPr>
            <w:r w:rsidRPr="00891DDC">
              <w:rPr>
                <w:rFonts w:asciiTheme="minorHAnsi" w:eastAsia="Courier New" w:hAnsiTheme="minorHAnsi" w:cstheme="minorHAnsi"/>
                <w:b/>
                <w:bCs/>
                <w:rtl/>
              </w:rPr>
              <w:t>طريقة التقديم:</w:t>
            </w:r>
          </w:p>
        </w:tc>
      </w:tr>
      <w:tr w:rsidR="00DB188B" w:rsidRPr="00891DDC" w14:paraId="6290B2BB" w14:textId="77777777" w:rsidTr="0A585216">
        <w:trPr>
          <w:cantSplit/>
        </w:trPr>
        <w:tc>
          <w:tcPr>
            <w:tcW w:w="9360" w:type="dxa"/>
            <w:gridSpan w:val="2"/>
            <w:shd w:val="clear" w:color="auto" w:fill="F2F2F2" w:themeFill="background1" w:themeFillShade="F2"/>
          </w:tcPr>
          <w:p w14:paraId="51E7634C" w14:textId="702A507F" w:rsidR="00DB188B" w:rsidRPr="00891DDC" w:rsidRDefault="00DB188B" w:rsidP="00DB188B">
            <w:pPr>
              <w:bidi/>
              <w:spacing w:before="60" w:after="60"/>
              <w:jc w:val="both"/>
              <w:rPr>
                <w:rFonts w:asciiTheme="minorHAnsi" w:eastAsia="Times New Roman" w:hAnsiTheme="minorHAnsi" w:cstheme="minorHAnsi"/>
                <w:spacing w:val="-1"/>
                <w:rtl/>
              </w:rPr>
            </w:pPr>
            <w:r w:rsidRPr="00891DDC">
              <w:rPr>
                <w:rFonts w:asciiTheme="minorHAnsi" w:eastAsia="Times New Roman" w:hAnsiTheme="minorHAnsi" w:cstheme="minorHAnsi"/>
                <w:spacing w:val="-1"/>
                <w:rtl/>
              </w:rPr>
              <w:t xml:space="preserve">يتم تقديم المقترحات مرفقة بالوثائق أسفله عبر البريد الإلكتروني </w:t>
            </w:r>
          </w:p>
          <w:p w14:paraId="4B49A01F" w14:textId="54ABDE14" w:rsidR="00DB188B" w:rsidRPr="00CD4A78" w:rsidRDefault="00DB188B" w:rsidP="00DB188B">
            <w:pPr>
              <w:bidi/>
              <w:spacing w:before="60" w:after="60"/>
              <w:jc w:val="both"/>
              <w:rPr>
                <w:rFonts w:asciiTheme="minorHAnsi" w:eastAsia="Courier New" w:hAnsiTheme="minorHAnsi"/>
              </w:rPr>
            </w:pPr>
            <w:r w:rsidRPr="00891DDC">
              <w:rPr>
                <w:rStyle w:val="Hyperlink"/>
                <w:rFonts w:asciiTheme="minorHAnsi" w:hAnsiTheme="minorHAnsi" w:cstheme="minorHAnsi"/>
              </w:rPr>
              <w:t>Morocco.ISEDGrants@fhi360.or</w:t>
            </w:r>
            <w:r w:rsidRPr="29F9F8F8">
              <w:rPr>
                <w:rStyle w:val="Hyperlink"/>
                <w:rFonts w:asciiTheme="minorHAnsi" w:hAnsiTheme="minorHAnsi"/>
              </w:rPr>
              <w:t>g</w:t>
            </w:r>
          </w:p>
        </w:tc>
      </w:tr>
      <w:tr w:rsidR="00DB188B" w:rsidRPr="00891DDC" w14:paraId="5A7BD8F9" w14:textId="77777777" w:rsidTr="0A585216">
        <w:trPr>
          <w:cantSplit/>
        </w:trPr>
        <w:tc>
          <w:tcPr>
            <w:tcW w:w="9360" w:type="dxa"/>
            <w:gridSpan w:val="2"/>
            <w:shd w:val="clear" w:color="auto" w:fill="F2F2F2" w:themeFill="background1" w:themeFillShade="F2"/>
          </w:tcPr>
          <w:p w14:paraId="390045A0" w14:textId="2AA393F1" w:rsidR="00DB188B" w:rsidRPr="00891DDC" w:rsidRDefault="00DB188B" w:rsidP="00DB188B">
            <w:pPr>
              <w:bidi/>
              <w:spacing w:before="60" w:after="60"/>
              <w:jc w:val="both"/>
              <w:rPr>
                <w:rFonts w:asciiTheme="minorHAnsi" w:eastAsia="Times New Roman" w:hAnsiTheme="minorHAnsi" w:cstheme="minorHAnsi"/>
                <w:b/>
                <w:bCs/>
                <w:spacing w:val="-1"/>
              </w:rPr>
            </w:pPr>
            <w:r w:rsidRPr="00891DDC">
              <w:rPr>
                <w:rFonts w:asciiTheme="minorHAnsi" w:eastAsia="Times New Roman" w:hAnsiTheme="minorHAnsi" w:cstheme="minorHAnsi"/>
                <w:b/>
                <w:bCs/>
                <w:spacing w:val="-1"/>
                <w:rtl/>
              </w:rPr>
              <w:t>المرفقات:</w:t>
            </w:r>
          </w:p>
        </w:tc>
      </w:tr>
      <w:tr w:rsidR="00DB188B" w:rsidRPr="00891DDC" w14:paraId="2FC89D98" w14:textId="77777777" w:rsidTr="0A585216">
        <w:trPr>
          <w:cantSplit/>
        </w:trPr>
        <w:tc>
          <w:tcPr>
            <w:tcW w:w="9360" w:type="dxa"/>
            <w:gridSpan w:val="2"/>
            <w:shd w:val="clear" w:color="auto" w:fill="F2F2F2" w:themeFill="background1" w:themeFillShade="F2"/>
          </w:tcPr>
          <w:p w14:paraId="6A7BA6E0" w14:textId="0CB4948C" w:rsidR="00DB188B" w:rsidRPr="001B37A2" w:rsidRDefault="00DB188B" w:rsidP="00DB188B">
            <w:pPr>
              <w:pStyle w:val="Style1"/>
              <w:numPr>
                <w:ilvl w:val="0"/>
                <w:numId w:val="28"/>
              </w:numPr>
              <w:spacing w:before="60" w:after="60" w:line="240" w:lineRule="auto"/>
              <w:ind w:left="714" w:hanging="357"/>
              <w:rPr>
                <w:rFonts w:asciiTheme="minorHAnsi" w:eastAsia="Calibri" w:hAnsiTheme="minorHAnsi"/>
                <w:b/>
                <w:bCs/>
                <w:sz w:val="26"/>
                <w:szCs w:val="26"/>
              </w:rPr>
            </w:pPr>
            <w:r w:rsidRPr="00891DDC">
              <w:rPr>
                <w:rFonts w:asciiTheme="minorHAnsi" w:eastAsia="Calibri" w:hAnsiTheme="minorHAnsi" w:cstheme="minorHAnsi"/>
                <w:b/>
                <w:bCs/>
                <w:sz w:val="26"/>
                <w:szCs w:val="26"/>
                <w:rtl/>
              </w:rPr>
              <w:t xml:space="preserve">الملحق أ: </w:t>
            </w:r>
            <w:r w:rsidRPr="00891DDC">
              <w:rPr>
                <w:rFonts w:asciiTheme="minorHAnsi" w:eastAsia="Calibri" w:hAnsiTheme="minorHAnsi" w:cstheme="minorHAnsi"/>
                <w:sz w:val="26"/>
                <w:szCs w:val="26"/>
                <w:rtl/>
              </w:rPr>
              <w:t>استمارة الطلب</w:t>
            </w:r>
            <w:r w:rsidRPr="001B37A2">
              <w:rPr>
                <w:rFonts w:asciiTheme="minorHAnsi" w:eastAsia="Calibri" w:hAnsiTheme="minorHAnsi"/>
                <w:sz w:val="26"/>
                <w:szCs w:val="26"/>
              </w:rPr>
              <w:t>.</w:t>
            </w:r>
          </w:p>
          <w:p w14:paraId="24BDDA56" w14:textId="3999984B" w:rsidR="00DB188B" w:rsidRPr="00891DDC" w:rsidRDefault="00DB188B" w:rsidP="00DB188B">
            <w:pPr>
              <w:pStyle w:val="Style1"/>
              <w:numPr>
                <w:ilvl w:val="0"/>
                <w:numId w:val="28"/>
              </w:numPr>
              <w:spacing w:before="60" w:after="60" w:line="240" w:lineRule="auto"/>
              <w:ind w:left="714" w:hanging="357"/>
              <w:rPr>
                <w:rFonts w:asciiTheme="minorHAnsi" w:eastAsia="Calibri" w:hAnsiTheme="minorHAnsi" w:cstheme="minorHAnsi"/>
                <w:b/>
                <w:sz w:val="26"/>
                <w:szCs w:val="26"/>
              </w:rPr>
            </w:pPr>
            <w:r w:rsidRPr="00891DDC">
              <w:rPr>
                <w:rFonts w:asciiTheme="minorHAnsi" w:eastAsia="Calibri" w:hAnsiTheme="minorHAnsi" w:cstheme="minorHAnsi"/>
                <w:bCs/>
                <w:sz w:val="26"/>
                <w:szCs w:val="26"/>
                <w:rtl/>
              </w:rPr>
              <w:t>الملحق ب:</w:t>
            </w:r>
            <w:r w:rsidRPr="00891DDC">
              <w:rPr>
                <w:rFonts w:asciiTheme="minorHAnsi" w:eastAsia="Calibri" w:hAnsiTheme="minorHAnsi" w:cstheme="minorHAnsi"/>
                <w:b/>
                <w:sz w:val="26"/>
                <w:szCs w:val="26"/>
                <w:rtl/>
              </w:rPr>
              <w:t xml:space="preserve"> نموذج الميزانية</w:t>
            </w:r>
            <w:r w:rsidRPr="00891DDC">
              <w:rPr>
                <w:rFonts w:asciiTheme="minorHAnsi" w:eastAsia="Calibri" w:hAnsiTheme="minorHAnsi" w:cstheme="minorHAnsi"/>
                <w:b/>
                <w:sz w:val="26"/>
                <w:szCs w:val="26"/>
              </w:rPr>
              <w:t>.</w:t>
            </w:r>
          </w:p>
          <w:p w14:paraId="66EF8F7B" w14:textId="7F045B1F" w:rsidR="00DB188B" w:rsidRPr="00891DDC" w:rsidRDefault="00DB188B" w:rsidP="00DB188B">
            <w:pPr>
              <w:pStyle w:val="Style1"/>
              <w:numPr>
                <w:ilvl w:val="0"/>
                <w:numId w:val="28"/>
              </w:numPr>
              <w:spacing w:before="60" w:after="60" w:line="240" w:lineRule="auto"/>
              <w:ind w:left="714" w:hanging="357"/>
              <w:jc w:val="both"/>
              <w:rPr>
                <w:rFonts w:asciiTheme="minorHAnsi" w:hAnsiTheme="minorHAnsi" w:cstheme="minorHAnsi"/>
                <w:sz w:val="26"/>
                <w:szCs w:val="26"/>
              </w:rPr>
            </w:pPr>
            <w:r w:rsidRPr="00891DDC">
              <w:rPr>
                <w:rFonts w:asciiTheme="minorHAnsi" w:eastAsia="Calibri" w:hAnsiTheme="minorHAnsi" w:cstheme="minorHAnsi"/>
                <w:bCs/>
                <w:sz w:val="26"/>
                <w:szCs w:val="26"/>
                <w:rtl/>
              </w:rPr>
              <w:t>الملحق ج</w:t>
            </w:r>
            <w:r w:rsidRPr="00891DDC">
              <w:rPr>
                <w:rFonts w:asciiTheme="minorHAnsi" w:eastAsia="Calibri" w:hAnsiTheme="minorHAnsi" w:cstheme="minorHAnsi"/>
                <w:bCs/>
                <w:sz w:val="26"/>
                <w:szCs w:val="26"/>
              </w:rPr>
              <w:t>:</w:t>
            </w:r>
            <w:r w:rsidRPr="00891DDC">
              <w:rPr>
                <w:rFonts w:asciiTheme="minorHAnsi" w:eastAsia="Calibri" w:hAnsiTheme="minorHAnsi" w:cstheme="minorHAnsi"/>
                <w:b/>
                <w:sz w:val="26"/>
                <w:szCs w:val="26"/>
                <w:rtl/>
              </w:rPr>
              <w:t xml:space="preserve"> نموذج توصيف الميزانية</w:t>
            </w:r>
            <w:bookmarkStart w:id="2" w:name="_gjdgxs" w:colFirst="0" w:colLast="0"/>
            <w:bookmarkStart w:id="3" w:name="_tyjcwt" w:colFirst="0" w:colLast="0"/>
            <w:bookmarkStart w:id="4" w:name="_y5iscrfexve8" w:colFirst="0" w:colLast="0"/>
            <w:bookmarkEnd w:id="2"/>
            <w:bookmarkEnd w:id="3"/>
            <w:bookmarkEnd w:id="4"/>
            <w:r w:rsidRPr="00891DDC">
              <w:rPr>
                <w:rFonts w:asciiTheme="minorHAnsi" w:eastAsia="Calibri" w:hAnsiTheme="minorHAnsi" w:cstheme="minorHAnsi"/>
                <w:b/>
                <w:sz w:val="26"/>
                <w:szCs w:val="26"/>
              </w:rPr>
              <w:t>.</w:t>
            </w:r>
          </w:p>
          <w:p w14:paraId="76016D3C" w14:textId="628E0C3B" w:rsidR="00DB188B" w:rsidRPr="00891DDC" w:rsidRDefault="00DB188B" w:rsidP="00DB188B">
            <w:pPr>
              <w:pStyle w:val="Style1"/>
              <w:numPr>
                <w:ilvl w:val="0"/>
                <w:numId w:val="28"/>
              </w:numPr>
              <w:spacing w:before="60" w:after="60" w:line="240" w:lineRule="auto"/>
              <w:ind w:left="714" w:hanging="357"/>
              <w:jc w:val="both"/>
              <w:rPr>
                <w:rFonts w:asciiTheme="minorHAnsi" w:hAnsiTheme="minorHAnsi" w:cstheme="minorHAnsi"/>
                <w:sz w:val="26"/>
                <w:szCs w:val="26"/>
              </w:rPr>
            </w:pPr>
            <w:r w:rsidRPr="00891DDC">
              <w:rPr>
                <w:rFonts w:asciiTheme="minorHAnsi" w:eastAsia="Calibri" w:hAnsiTheme="minorHAnsi" w:cstheme="minorHAnsi"/>
                <w:bCs/>
                <w:sz w:val="26"/>
                <w:szCs w:val="26"/>
                <w:rtl/>
              </w:rPr>
              <w:t>الملحق د</w:t>
            </w:r>
            <w:r w:rsidRPr="00891DDC">
              <w:rPr>
                <w:rFonts w:asciiTheme="minorHAnsi" w:eastAsia="Calibri" w:hAnsiTheme="minorHAnsi" w:cstheme="minorHAnsi"/>
                <w:bCs/>
                <w:sz w:val="26"/>
                <w:szCs w:val="26"/>
              </w:rPr>
              <w:t xml:space="preserve">: </w:t>
            </w:r>
            <w:r w:rsidRPr="00891DDC">
              <w:rPr>
                <w:rFonts w:asciiTheme="minorHAnsi" w:eastAsia="Calibri" w:hAnsiTheme="minorHAnsi" w:cstheme="minorHAnsi"/>
                <w:b/>
                <w:sz w:val="26"/>
                <w:szCs w:val="26"/>
                <w:rtl/>
              </w:rPr>
              <w:t>الشهادات الخاصة</w:t>
            </w:r>
            <w:r w:rsidRPr="00891DDC">
              <w:rPr>
                <w:rFonts w:asciiTheme="minorHAnsi" w:eastAsia="Calibri" w:hAnsiTheme="minorHAnsi" w:cstheme="minorHAnsi"/>
                <w:b/>
                <w:sz w:val="26"/>
                <w:szCs w:val="26"/>
              </w:rPr>
              <w:t xml:space="preserve"> </w:t>
            </w:r>
            <w:r w:rsidRPr="00891DDC">
              <w:rPr>
                <w:rFonts w:asciiTheme="minorHAnsi" w:eastAsia="Calibri" w:hAnsiTheme="minorHAnsi" w:cstheme="minorHAnsi"/>
                <w:b/>
                <w:sz w:val="26"/>
                <w:szCs w:val="26"/>
                <w:rtl/>
              </w:rPr>
              <w:t>بالمستفيدين من المنح غير الأمريكية وغير الحكومية</w:t>
            </w:r>
          </w:p>
        </w:tc>
      </w:tr>
      <w:bookmarkEnd w:id="1"/>
    </w:tbl>
    <w:p w14:paraId="025C4943" w14:textId="77777777" w:rsidR="009B377A" w:rsidRPr="00891DDC" w:rsidRDefault="009B377A" w:rsidP="00274310">
      <w:pPr>
        <w:bidi/>
        <w:rPr>
          <w:rFonts w:asciiTheme="minorHAnsi" w:hAnsiTheme="minorHAnsi" w:cstheme="minorHAnsi"/>
          <w:b/>
          <w:sz w:val="8"/>
          <w:szCs w:val="8"/>
        </w:rPr>
      </w:pPr>
    </w:p>
    <w:p w14:paraId="02CA0FD6" w14:textId="2EA02795" w:rsidR="00AE1217" w:rsidRPr="00891DDC" w:rsidRDefault="00AE1217" w:rsidP="00274310">
      <w:pPr>
        <w:bidi/>
        <w:spacing w:after="0"/>
        <w:rPr>
          <w:rFonts w:asciiTheme="minorHAnsi" w:hAnsiTheme="minorHAnsi" w:cstheme="minorHAnsi"/>
          <w:b/>
        </w:rPr>
      </w:pPr>
      <w:r w:rsidRPr="00891DDC">
        <w:rPr>
          <w:rFonts w:asciiTheme="minorHAnsi" w:hAnsiTheme="minorHAnsi" w:cstheme="minorHAnsi"/>
          <w:b/>
          <w:bCs/>
          <w:rtl/>
        </w:rPr>
        <w:br w:type="page"/>
      </w:r>
    </w:p>
    <w:sdt>
      <w:sdtPr>
        <w:rPr>
          <w:rFonts w:asciiTheme="minorHAnsi" w:eastAsiaTheme="minorEastAsia" w:hAnsiTheme="minorHAnsi" w:cstheme="minorBidi"/>
          <w:noProof/>
          <w:color w:val="auto"/>
          <w:sz w:val="24"/>
          <w:szCs w:val="24"/>
          <w:rtl/>
        </w:rPr>
        <w:id w:val="1799517057"/>
        <w:docPartObj>
          <w:docPartGallery w:val="Table of Contents"/>
          <w:docPartUnique/>
        </w:docPartObj>
      </w:sdtPr>
      <w:sdtContent>
        <w:p w14:paraId="6257C021" w14:textId="0882E5E4" w:rsidR="00063740" w:rsidRPr="00CD4A78" w:rsidRDefault="002131A9" w:rsidP="63328CC5">
          <w:pPr>
            <w:pStyle w:val="TOCHeading"/>
            <w:bidi/>
            <w:rPr>
              <w:rFonts w:asciiTheme="minorHAnsi" w:hAnsiTheme="minorHAnsi" w:cstheme="minorBidi"/>
            </w:rPr>
          </w:pPr>
          <w:r w:rsidRPr="00891DDC">
            <w:rPr>
              <w:rFonts w:asciiTheme="minorHAnsi" w:hAnsiTheme="minorHAnsi" w:cstheme="minorHAnsi"/>
              <w:rtl/>
            </w:rPr>
            <w:t>جدول المحتويات</w:t>
          </w:r>
        </w:p>
        <w:p w14:paraId="26DBA0D6" w14:textId="651F74B5" w:rsidR="0012566A" w:rsidRPr="00891DDC" w:rsidRDefault="00CC2A7D" w:rsidP="286A48A2">
          <w:pPr>
            <w:pStyle w:val="TOC1"/>
            <w:tabs>
              <w:tab w:val="clear" w:pos="9620"/>
              <w:tab w:val="right" w:leader="dot" w:pos="9630"/>
            </w:tabs>
            <w:bidi/>
            <w:rPr>
              <w:rStyle w:val="Hyperlink"/>
              <w:rFonts w:asciiTheme="minorHAnsi" w:hAnsiTheme="minorHAnsi" w:cstheme="minorHAnsi"/>
              <w:kern w:val="2"/>
              <w14:ligatures w14:val="standardContextual"/>
            </w:rPr>
          </w:pPr>
          <w:r w:rsidRPr="00891DDC">
            <w:rPr>
              <w:rFonts w:asciiTheme="minorHAnsi" w:hAnsiTheme="minorHAnsi" w:cstheme="minorHAnsi"/>
            </w:rPr>
            <w:fldChar w:fldCharType="begin"/>
          </w:r>
          <w:r w:rsidR="009C746E" w:rsidRPr="00891DDC">
            <w:rPr>
              <w:rFonts w:asciiTheme="minorHAnsi" w:hAnsiTheme="minorHAnsi" w:cstheme="minorHAnsi"/>
            </w:rPr>
            <w:instrText>TOC \o "1-3" \h \z \u</w:instrText>
          </w:r>
          <w:r w:rsidRPr="00891DDC">
            <w:rPr>
              <w:rFonts w:asciiTheme="minorHAnsi" w:hAnsiTheme="minorHAnsi" w:cstheme="minorHAnsi"/>
            </w:rPr>
            <w:fldChar w:fldCharType="separate"/>
          </w:r>
          <w:hyperlink w:anchor="_Toc1182186422">
            <w:r w:rsidR="286A48A2" w:rsidRPr="00891DDC">
              <w:rPr>
                <w:rStyle w:val="Hyperlink"/>
                <w:rFonts w:asciiTheme="minorHAnsi" w:hAnsiTheme="minorHAnsi" w:cstheme="minorHAnsi"/>
              </w:rPr>
              <w:t>السياق العام</w:t>
            </w:r>
            <w:r w:rsidR="009C746E" w:rsidRPr="00891DDC">
              <w:rPr>
                <w:rFonts w:asciiTheme="minorHAnsi" w:hAnsiTheme="minorHAnsi" w:cstheme="minorHAnsi"/>
              </w:rPr>
              <w:tab/>
            </w:r>
            <w:r w:rsidR="009C746E" w:rsidRPr="00891DDC">
              <w:rPr>
                <w:rFonts w:asciiTheme="minorHAnsi" w:hAnsiTheme="minorHAnsi" w:cstheme="minorHAnsi"/>
              </w:rPr>
              <w:fldChar w:fldCharType="begin"/>
            </w:r>
            <w:r w:rsidR="009C746E" w:rsidRPr="00891DDC">
              <w:rPr>
                <w:rFonts w:asciiTheme="minorHAnsi" w:hAnsiTheme="minorHAnsi" w:cstheme="minorHAnsi"/>
              </w:rPr>
              <w:instrText>PAGEREF _Toc1182186422 \h</w:instrText>
            </w:r>
            <w:r w:rsidR="009C746E" w:rsidRPr="00891DDC">
              <w:rPr>
                <w:rFonts w:asciiTheme="minorHAnsi" w:hAnsiTheme="minorHAnsi" w:cstheme="minorHAnsi"/>
              </w:rPr>
            </w:r>
            <w:r w:rsidR="009C746E" w:rsidRPr="00891DDC">
              <w:rPr>
                <w:rFonts w:asciiTheme="minorHAnsi" w:hAnsiTheme="minorHAnsi" w:cstheme="minorHAnsi"/>
              </w:rPr>
              <w:fldChar w:fldCharType="separate"/>
            </w:r>
            <w:r w:rsidR="00727D3A" w:rsidRPr="00891DDC">
              <w:rPr>
                <w:rFonts w:asciiTheme="minorHAnsi" w:hAnsiTheme="minorHAnsi" w:cstheme="minorHAnsi"/>
                <w:rtl/>
              </w:rPr>
              <w:t>3</w:t>
            </w:r>
            <w:r w:rsidR="009C746E" w:rsidRPr="00891DDC">
              <w:rPr>
                <w:rFonts w:asciiTheme="minorHAnsi" w:hAnsiTheme="minorHAnsi" w:cstheme="minorHAnsi"/>
              </w:rPr>
              <w:fldChar w:fldCharType="end"/>
            </w:r>
          </w:hyperlink>
        </w:p>
        <w:p w14:paraId="52B608F5" w14:textId="14158BF1" w:rsidR="0012566A" w:rsidRPr="00891DDC" w:rsidRDefault="00000000" w:rsidP="286A48A2">
          <w:pPr>
            <w:pStyle w:val="TOC1"/>
            <w:tabs>
              <w:tab w:val="clear" w:pos="9620"/>
              <w:tab w:val="right" w:leader="dot" w:pos="9630"/>
            </w:tabs>
            <w:bidi/>
            <w:rPr>
              <w:rStyle w:val="Hyperlink"/>
              <w:rFonts w:asciiTheme="minorHAnsi" w:hAnsiTheme="minorHAnsi" w:cstheme="minorHAnsi"/>
              <w:kern w:val="2"/>
              <w14:ligatures w14:val="standardContextual"/>
            </w:rPr>
          </w:pPr>
          <w:hyperlink w:anchor="_Toc1757166710">
            <w:r w:rsidR="286A48A2" w:rsidRPr="00891DDC">
              <w:rPr>
                <w:rStyle w:val="Hyperlink"/>
                <w:rFonts w:asciiTheme="minorHAnsi" w:hAnsiTheme="minorHAnsi" w:cstheme="minorHAnsi"/>
              </w:rPr>
              <w:t>متطلبات الأهلية / المؤهلات</w:t>
            </w:r>
            <w:r w:rsidR="00CC2A7D" w:rsidRPr="00891DDC">
              <w:rPr>
                <w:rFonts w:asciiTheme="minorHAnsi" w:hAnsiTheme="minorHAnsi" w:cstheme="minorHAnsi"/>
              </w:rPr>
              <w:tab/>
            </w:r>
            <w:r w:rsidR="00CC2A7D" w:rsidRPr="00891DDC">
              <w:rPr>
                <w:rFonts w:asciiTheme="minorHAnsi" w:hAnsiTheme="minorHAnsi" w:cstheme="minorHAnsi"/>
              </w:rPr>
              <w:fldChar w:fldCharType="begin"/>
            </w:r>
            <w:r w:rsidR="00CC2A7D" w:rsidRPr="00891DDC">
              <w:rPr>
                <w:rFonts w:asciiTheme="minorHAnsi" w:hAnsiTheme="minorHAnsi" w:cstheme="minorHAnsi"/>
              </w:rPr>
              <w:instrText>PAGEREF _Toc1757166710 \h</w:instrText>
            </w:r>
            <w:r w:rsidR="00CC2A7D" w:rsidRPr="00891DDC">
              <w:rPr>
                <w:rFonts w:asciiTheme="minorHAnsi" w:hAnsiTheme="minorHAnsi" w:cstheme="minorHAnsi"/>
              </w:rPr>
            </w:r>
            <w:r w:rsidR="00CC2A7D" w:rsidRPr="00891DDC">
              <w:rPr>
                <w:rFonts w:asciiTheme="minorHAnsi" w:hAnsiTheme="minorHAnsi" w:cstheme="minorHAnsi"/>
              </w:rPr>
              <w:fldChar w:fldCharType="separate"/>
            </w:r>
            <w:r w:rsidR="00727D3A" w:rsidRPr="00891DDC">
              <w:rPr>
                <w:rFonts w:asciiTheme="minorHAnsi" w:hAnsiTheme="minorHAnsi" w:cstheme="minorHAnsi"/>
                <w:rtl/>
              </w:rPr>
              <w:t>4</w:t>
            </w:r>
            <w:r w:rsidR="00CC2A7D" w:rsidRPr="00891DDC">
              <w:rPr>
                <w:rFonts w:asciiTheme="minorHAnsi" w:hAnsiTheme="minorHAnsi" w:cstheme="minorHAnsi"/>
              </w:rPr>
              <w:fldChar w:fldCharType="end"/>
            </w:r>
          </w:hyperlink>
        </w:p>
        <w:p w14:paraId="2C828954" w14:textId="688F29C8" w:rsidR="0012566A" w:rsidRPr="00891DDC" w:rsidRDefault="00000000" w:rsidP="286A48A2">
          <w:pPr>
            <w:pStyle w:val="TOC1"/>
            <w:tabs>
              <w:tab w:val="clear" w:pos="9620"/>
              <w:tab w:val="right" w:leader="dot" w:pos="9630"/>
            </w:tabs>
            <w:bidi/>
            <w:rPr>
              <w:rStyle w:val="Hyperlink"/>
              <w:rFonts w:asciiTheme="minorHAnsi" w:hAnsiTheme="minorHAnsi" w:cstheme="minorHAnsi"/>
              <w:kern w:val="2"/>
              <w14:ligatures w14:val="standardContextual"/>
            </w:rPr>
          </w:pPr>
          <w:hyperlink w:anchor="_Toc2092205979">
            <w:r w:rsidR="286A48A2" w:rsidRPr="00891DDC">
              <w:rPr>
                <w:rStyle w:val="Hyperlink"/>
                <w:rFonts w:asciiTheme="minorHAnsi" w:hAnsiTheme="minorHAnsi" w:cstheme="minorHAnsi"/>
              </w:rPr>
              <w:t>نطاق العمل</w:t>
            </w:r>
            <w:r w:rsidR="00CC2A7D" w:rsidRPr="00891DDC">
              <w:rPr>
                <w:rFonts w:asciiTheme="minorHAnsi" w:hAnsiTheme="minorHAnsi" w:cstheme="minorHAnsi"/>
              </w:rPr>
              <w:tab/>
            </w:r>
            <w:r w:rsidR="00CC2A7D" w:rsidRPr="00891DDC">
              <w:rPr>
                <w:rFonts w:asciiTheme="minorHAnsi" w:hAnsiTheme="minorHAnsi" w:cstheme="minorHAnsi"/>
              </w:rPr>
              <w:fldChar w:fldCharType="begin"/>
            </w:r>
            <w:r w:rsidR="00CC2A7D" w:rsidRPr="00891DDC">
              <w:rPr>
                <w:rFonts w:asciiTheme="minorHAnsi" w:hAnsiTheme="minorHAnsi" w:cstheme="minorHAnsi"/>
              </w:rPr>
              <w:instrText>PAGEREF _Toc2092205979 \h</w:instrText>
            </w:r>
            <w:r w:rsidR="00CC2A7D" w:rsidRPr="00891DDC">
              <w:rPr>
                <w:rFonts w:asciiTheme="minorHAnsi" w:hAnsiTheme="minorHAnsi" w:cstheme="minorHAnsi"/>
              </w:rPr>
            </w:r>
            <w:r w:rsidR="00CC2A7D" w:rsidRPr="00891DDC">
              <w:rPr>
                <w:rFonts w:asciiTheme="minorHAnsi" w:hAnsiTheme="minorHAnsi" w:cstheme="minorHAnsi"/>
              </w:rPr>
              <w:fldChar w:fldCharType="separate"/>
            </w:r>
            <w:r w:rsidR="00727D3A" w:rsidRPr="00891DDC">
              <w:rPr>
                <w:rFonts w:asciiTheme="minorHAnsi" w:hAnsiTheme="minorHAnsi" w:cstheme="minorHAnsi"/>
                <w:rtl/>
              </w:rPr>
              <w:t>4</w:t>
            </w:r>
            <w:r w:rsidR="00CC2A7D" w:rsidRPr="00891DDC">
              <w:rPr>
                <w:rFonts w:asciiTheme="minorHAnsi" w:hAnsiTheme="minorHAnsi" w:cstheme="minorHAnsi"/>
              </w:rPr>
              <w:fldChar w:fldCharType="end"/>
            </w:r>
          </w:hyperlink>
        </w:p>
        <w:p w14:paraId="26DB2BB1" w14:textId="61F070D2" w:rsidR="0012566A" w:rsidRPr="00891DDC" w:rsidRDefault="00000000" w:rsidP="286A48A2">
          <w:pPr>
            <w:pStyle w:val="TOC1"/>
            <w:tabs>
              <w:tab w:val="clear" w:pos="9620"/>
              <w:tab w:val="right" w:leader="dot" w:pos="9630"/>
            </w:tabs>
            <w:bidi/>
            <w:rPr>
              <w:rStyle w:val="Hyperlink"/>
              <w:rFonts w:asciiTheme="minorHAnsi" w:hAnsiTheme="minorHAnsi" w:cstheme="minorHAnsi"/>
              <w:kern w:val="2"/>
              <w14:ligatures w14:val="standardContextual"/>
            </w:rPr>
          </w:pPr>
          <w:hyperlink w:anchor="_Toc2011337733">
            <w:r w:rsidR="286A48A2" w:rsidRPr="00891DDC">
              <w:rPr>
                <w:rStyle w:val="Hyperlink"/>
                <w:rFonts w:asciiTheme="minorHAnsi" w:hAnsiTheme="minorHAnsi" w:cstheme="minorHAnsi"/>
              </w:rPr>
              <w:t>الأدوار والمسؤوليات</w:t>
            </w:r>
            <w:r w:rsidR="00CC2A7D" w:rsidRPr="00891DDC">
              <w:rPr>
                <w:rFonts w:asciiTheme="minorHAnsi" w:hAnsiTheme="minorHAnsi" w:cstheme="minorHAnsi"/>
              </w:rPr>
              <w:tab/>
            </w:r>
            <w:r w:rsidR="00CC2A7D" w:rsidRPr="00891DDC">
              <w:rPr>
                <w:rFonts w:asciiTheme="minorHAnsi" w:hAnsiTheme="minorHAnsi" w:cstheme="minorHAnsi"/>
              </w:rPr>
              <w:fldChar w:fldCharType="begin"/>
            </w:r>
            <w:r w:rsidR="00CC2A7D" w:rsidRPr="00891DDC">
              <w:rPr>
                <w:rFonts w:asciiTheme="minorHAnsi" w:hAnsiTheme="minorHAnsi" w:cstheme="minorHAnsi"/>
              </w:rPr>
              <w:instrText>PAGEREF _Toc2011337733 \h</w:instrText>
            </w:r>
            <w:r w:rsidR="00CC2A7D" w:rsidRPr="00891DDC">
              <w:rPr>
                <w:rFonts w:asciiTheme="minorHAnsi" w:hAnsiTheme="minorHAnsi" w:cstheme="minorHAnsi"/>
              </w:rPr>
            </w:r>
            <w:r w:rsidR="00CC2A7D" w:rsidRPr="00891DDC">
              <w:rPr>
                <w:rFonts w:asciiTheme="minorHAnsi" w:hAnsiTheme="minorHAnsi" w:cstheme="minorHAnsi"/>
              </w:rPr>
              <w:fldChar w:fldCharType="separate"/>
            </w:r>
            <w:r w:rsidR="00727D3A" w:rsidRPr="00891DDC">
              <w:rPr>
                <w:rFonts w:asciiTheme="minorHAnsi" w:hAnsiTheme="minorHAnsi" w:cstheme="minorHAnsi"/>
                <w:rtl/>
              </w:rPr>
              <w:t>5</w:t>
            </w:r>
            <w:r w:rsidR="00CC2A7D" w:rsidRPr="00891DDC">
              <w:rPr>
                <w:rFonts w:asciiTheme="minorHAnsi" w:hAnsiTheme="minorHAnsi" w:cstheme="minorHAnsi"/>
              </w:rPr>
              <w:fldChar w:fldCharType="end"/>
            </w:r>
          </w:hyperlink>
        </w:p>
        <w:p w14:paraId="4127E66A" w14:textId="2789D0C1" w:rsidR="0012566A" w:rsidRPr="00891DDC" w:rsidRDefault="00000000" w:rsidP="286A48A2">
          <w:pPr>
            <w:pStyle w:val="TOC1"/>
            <w:tabs>
              <w:tab w:val="clear" w:pos="9620"/>
              <w:tab w:val="right" w:leader="dot" w:pos="9630"/>
            </w:tabs>
            <w:bidi/>
            <w:rPr>
              <w:rStyle w:val="Hyperlink"/>
              <w:rFonts w:asciiTheme="minorHAnsi" w:hAnsiTheme="minorHAnsi" w:cstheme="minorHAnsi"/>
              <w:kern w:val="2"/>
              <w14:ligatures w14:val="standardContextual"/>
            </w:rPr>
          </w:pPr>
          <w:hyperlink w:anchor="_Toc453517629">
            <w:r w:rsidR="286A48A2" w:rsidRPr="00891DDC">
              <w:rPr>
                <w:rStyle w:val="Hyperlink"/>
                <w:rFonts w:asciiTheme="minorHAnsi" w:hAnsiTheme="minorHAnsi" w:cstheme="minorHAnsi"/>
              </w:rPr>
              <w:t>مدة وموقع الإنجاز</w:t>
            </w:r>
            <w:r w:rsidR="00CC2A7D" w:rsidRPr="00891DDC">
              <w:rPr>
                <w:rFonts w:asciiTheme="minorHAnsi" w:hAnsiTheme="minorHAnsi" w:cstheme="minorHAnsi"/>
              </w:rPr>
              <w:tab/>
            </w:r>
            <w:r w:rsidR="00CC2A7D" w:rsidRPr="00891DDC">
              <w:rPr>
                <w:rFonts w:asciiTheme="minorHAnsi" w:hAnsiTheme="minorHAnsi" w:cstheme="minorHAnsi"/>
              </w:rPr>
              <w:fldChar w:fldCharType="begin"/>
            </w:r>
            <w:r w:rsidR="00CC2A7D" w:rsidRPr="00891DDC">
              <w:rPr>
                <w:rFonts w:asciiTheme="minorHAnsi" w:hAnsiTheme="minorHAnsi" w:cstheme="minorHAnsi"/>
              </w:rPr>
              <w:instrText>PAGEREF _Toc453517629 \h</w:instrText>
            </w:r>
            <w:r w:rsidR="00CC2A7D" w:rsidRPr="00891DDC">
              <w:rPr>
                <w:rFonts w:asciiTheme="minorHAnsi" w:hAnsiTheme="minorHAnsi" w:cstheme="minorHAnsi"/>
              </w:rPr>
            </w:r>
            <w:r w:rsidR="00CC2A7D" w:rsidRPr="00891DDC">
              <w:rPr>
                <w:rFonts w:asciiTheme="minorHAnsi" w:hAnsiTheme="minorHAnsi" w:cstheme="minorHAnsi"/>
              </w:rPr>
              <w:fldChar w:fldCharType="separate"/>
            </w:r>
            <w:r w:rsidR="00727D3A" w:rsidRPr="00891DDC">
              <w:rPr>
                <w:rFonts w:asciiTheme="minorHAnsi" w:hAnsiTheme="minorHAnsi" w:cstheme="minorHAnsi"/>
                <w:rtl/>
              </w:rPr>
              <w:t>7</w:t>
            </w:r>
            <w:r w:rsidR="00CC2A7D" w:rsidRPr="00891DDC">
              <w:rPr>
                <w:rFonts w:asciiTheme="minorHAnsi" w:hAnsiTheme="minorHAnsi" w:cstheme="minorHAnsi"/>
              </w:rPr>
              <w:fldChar w:fldCharType="end"/>
            </w:r>
          </w:hyperlink>
        </w:p>
        <w:p w14:paraId="32BF446E" w14:textId="2E3717E4" w:rsidR="0012566A" w:rsidRPr="00891DDC" w:rsidRDefault="00000000" w:rsidP="286A48A2">
          <w:pPr>
            <w:pStyle w:val="TOC1"/>
            <w:tabs>
              <w:tab w:val="clear" w:pos="9620"/>
              <w:tab w:val="right" w:leader="dot" w:pos="9630"/>
            </w:tabs>
            <w:bidi/>
            <w:rPr>
              <w:rStyle w:val="Hyperlink"/>
              <w:rFonts w:asciiTheme="minorHAnsi" w:hAnsiTheme="minorHAnsi" w:cstheme="minorHAnsi"/>
              <w:kern w:val="2"/>
              <w14:ligatures w14:val="standardContextual"/>
            </w:rPr>
          </w:pPr>
          <w:hyperlink w:anchor="_Toc1828750549">
            <w:r w:rsidR="286A48A2" w:rsidRPr="00891DDC">
              <w:rPr>
                <w:rStyle w:val="Hyperlink"/>
                <w:rFonts w:asciiTheme="minorHAnsi" w:hAnsiTheme="minorHAnsi" w:cstheme="minorHAnsi"/>
              </w:rPr>
              <w:t>معلومات عن المنحة</w:t>
            </w:r>
            <w:r w:rsidR="00CC2A7D" w:rsidRPr="00891DDC">
              <w:rPr>
                <w:rFonts w:asciiTheme="minorHAnsi" w:hAnsiTheme="minorHAnsi" w:cstheme="minorHAnsi"/>
              </w:rPr>
              <w:tab/>
            </w:r>
            <w:r w:rsidR="00CC2A7D" w:rsidRPr="00891DDC">
              <w:rPr>
                <w:rFonts w:asciiTheme="minorHAnsi" w:hAnsiTheme="minorHAnsi" w:cstheme="minorHAnsi"/>
              </w:rPr>
              <w:fldChar w:fldCharType="begin"/>
            </w:r>
            <w:r w:rsidR="00CC2A7D" w:rsidRPr="00891DDC">
              <w:rPr>
                <w:rFonts w:asciiTheme="minorHAnsi" w:hAnsiTheme="minorHAnsi" w:cstheme="minorHAnsi"/>
              </w:rPr>
              <w:instrText>PAGEREF _Toc1828750549 \h</w:instrText>
            </w:r>
            <w:r w:rsidR="00CC2A7D" w:rsidRPr="00891DDC">
              <w:rPr>
                <w:rFonts w:asciiTheme="minorHAnsi" w:hAnsiTheme="minorHAnsi" w:cstheme="minorHAnsi"/>
              </w:rPr>
            </w:r>
            <w:r w:rsidR="00CC2A7D" w:rsidRPr="00891DDC">
              <w:rPr>
                <w:rFonts w:asciiTheme="minorHAnsi" w:hAnsiTheme="minorHAnsi" w:cstheme="minorHAnsi"/>
              </w:rPr>
              <w:fldChar w:fldCharType="separate"/>
            </w:r>
            <w:r w:rsidR="00727D3A" w:rsidRPr="00891DDC">
              <w:rPr>
                <w:rFonts w:asciiTheme="minorHAnsi" w:hAnsiTheme="minorHAnsi" w:cstheme="minorHAnsi"/>
                <w:rtl/>
              </w:rPr>
              <w:t>7</w:t>
            </w:r>
            <w:r w:rsidR="00CC2A7D" w:rsidRPr="00891DDC">
              <w:rPr>
                <w:rFonts w:asciiTheme="minorHAnsi" w:hAnsiTheme="minorHAnsi" w:cstheme="minorHAnsi"/>
              </w:rPr>
              <w:fldChar w:fldCharType="end"/>
            </w:r>
          </w:hyperlink>
        </w:p>
        <w:p w14:paraId="6EB0F438" w14:textId="70AEB52E" w:rsidR="0012566A" w:rsidRPr="00891DDC" w:rsidRDefault="00000000" w:rsidP="286A48A2">
          <w:pPr>
            <w:pStyle w:val="TOC1"/>
            <w:tabs>
              <w:tab w:val="clear" w:pos="9620"/>
              <w:tab w:val="right" w:leader="dot" w:pos="9630"/>
            </w:tabs>
            <w:bidi/>
            <w:rPr>
              <w:rStyle w:val="Hyperlink"/>
              <w:rFonts w:asciiTheme="minorHAnsi" w:hAnsiTheme="minorHAnsi" w:cstheme="minorHAnsi"/>
              <w:kern w:val="2"/>
              <w14:ligatures w14:val="standardContextual"/>
            </w:rPr>
          </w:pPr>
          <w:hyperlink w:anchor="_Toc1198577699">
            <w:r w:rsidR="286A48A2" w:rsidRPr="00891DDC">
              <w:rPr>
                <w:rStyle w:val="Hyperlink"/>
                <w:rFonts w:asciiTheme="minorHAnsi" w:hAnsiTheme="minorHAnsi" w:cstheme="minorHAnsi"/>
              </w:rPr>
              <w:t>معايير التقييم</w:t>
            </w:r>
            <w:r w:rsidR="00CC2A7D" w:rsidRPr="00891DDC">
              <w:rPr>
                <w:rFonts w:asciiTheme="minorHAnsi" w:hAnsiTheme="minorHAnsi" w:cstheme="minorHAnsi"/>
              </w:rPr>
              <w:tab/>
            </w:r>
            <w:r w:rsidR="00CC2A7D" w:rsidRPr="00891DDC">
              <w:rPr>
                <w:rFonts w:asciiTheme="minorHAnsi" w:hAnsiTheme="minorHAnsi" w:cstheme="minorHAnsi"/>
              </w:rPr>
              <w:fldChar w:fldCharType="begin"/>
            </w:r>
            <w:r w:rsidR="00CC2A7D" w:rsidRPr="00891DDC">
              <w:rPr>
                <w:rFonts w:asciiTheme="minorHAnsi" w:hAnsiTheme="minorHAnsi" w:cstheme="minorHAnsi"/>
              </w:rPr>
              <w:instrText>PAGEREF _Toc1198577699 \h</w:instrText>
            </w:r>
            <w:r w:rsidR="00CC2A7D" w:rsidRPr="00891DDC">
              <w:rPr>
                <w:rFonts w:asciiTheme="minorHAnsi" w:hAnsiTheme="minorHAnsi" w:cstheme="minorHAnsi"/>
              </w:rPr>
            </w:r>
            <w:r w:rsidR="00CC2A7D" w:rsidRPr="00891DDC">
              <w:rPr>
                <w:rFonts w:asciiTheme="minorHAnsi" w:hAnsiTheme="minorHAnsi" w:cstheme="minorHAnsi"/>
              </w:rPr>
              <w:fldChar w:fldCharType="separate"/>
            </w:r>
            <w:r w:rsidR="00727D3A" w:rsidRPr="00891DDC">
              <w:rPr>
                <w:rFonts w:asciiTheme="minorHAnsi" w:hAnsiTheme="minorHAnsi" w:cstheme="minorHAnsi"/>
                <w:rtl/>
              </w:rPr>
              <w:t>7</w:t>
            </w:r>
            <w:r w:rsidR="00CC2A7D" w:rsidRPr="00891DDC">
              <w:rPr>
                <w:rFonts w:asciiTheme="minorHAnsi" w:hAnsiTheme="minorHAnsi" w:cstheme="minorHAnsi"/>
              </w:rPr>
              <w:fldChar w:fldCharType="end"/>
            </w:r>
          </w:hyperlink>
        </w:p>
        <w:p w14:paraId="1595F465" w14:textId="73DCC358" w:rsidR="0012566A" w:rsidRPr="00891DDC" w:rsidRDefault="00000000" w:rsidP="286A48A2">
          <w:pPr>
            <w:pStyle w:val="TOC1"/>
            <w:tabs>
              <w:tab w:val="clear" w:pos="9620"/>
              <w:tab w:val="right" w:leader="dot" w:pos="9630"/>
            </w:tabs>
            <w:bidi/>
            <w:rPr>
              <w:rStyle w:val="Hyperlink"/>
              <w:rFonts w:asciiTheme="minorHAnsi" w:hAnsiTheme="minorHAnsi" w:cstheme="minorHAnsi"/>
              <w:kern w:val="2"/>
              <w14:ligatures w14:val="standardContextual"/>
            </w:rPr>
          </w:pPr>
          <w:hyperlink w:anchor="_Toc1571725753">
            <w:r w:rsidR="286A48A2" w:rsidRPr="00891DDC">
              <w:rPr>
                <w:rStyle w:val="Hyperlink"/>
                <w:rFonts w:asciiTheme="minorHAnsi" w:hAnsiTheme="minorHAnsi" w:cstheme="minorHAnsi"/>
              </w:rPr>
              <w:t>الوثائق المطلوبة</w:t>
            </w:r>
            <w:r w:rsidR="00CC2A7D" w:rsidRPr="00891DDC">
              <w:rPr>
                <w:rFonts w:asciiTheme="minorHAnsi" w:hAnsiTheme="minorHAnsi" w:cstheme="minorHAnsi"/>
              </w:rPr>
              <w:tab/>
            </w:r>
            <w:r w:rsidR="00CC2A7D" w:rsidRPr="00891DDC">
              <w:rPr>
                <w:rFonts w:asciiTheme="minorHAnsi" w:hAnsiTheme="minorHAnsi" w:cstheme="minorHAnsi"/>
              </w:rPr>
              <w:fldChar w:fldCharType="begin"/>
            </w:r>
            <w:r w:rsidR="00CC2A7D" w:rsidRPr="00891DDC">
              <w:rPr>
                <w:rFonts w:asciiTheme="minorHAnsi" w:hAnsiTheme="minorHAnsi" w:cstheme="minorHAnsi"/>
              </w:rPr>
              <w:instrText>PAGEREF _Toc1571725753 \h</w:instrText>
            </w:r>
            <w:r w:rsidR="00CC2A7D" w:rsidRPr="00891DDC">
              <w:rPr>
                <w:rFonts w:asciiTheme="minorHAnsi" w:hAnsiTheme="minorHAnsi" w:cstheme="minorHAnsi"/>
              </w:rPr>
            </w:r>
            <w:r w:rsidR="00CC2A7D" w:rsidRPr="00891DDC">
              <w:rPr>
                <w:rFonts w:asciiTheme="minorHAnsi" w:hAnsiTheme="minorHAnsi" w:cstheme="minorHAnsi"/>
              </w:rPr>
              <w:fldChar w:fldCharType="separate"/>
            </w:r>
            <w:r w:rsidR="00727D3A" w:rsidRPr="00891DDC">
              <w:rPr>
                <w:rFonts w:asciiTheme="minorHAnsi" w:hAnsiTheme="minorHAnsi" w:cstheme="minorHAnsi"/>
                <w:rtl/>
              </w:rPr>
              <w:t>9</w:t>
            </w:r>
            <w:r w:rsidR="00CC2A7D" w:rsidRPr="00891DDC">
              <w:rPr>
                <w:rFonts w:asciiTheme="minorHAnsi" w:hAnsiTheme="minorHAnsi" w:cstheme="minorHAnsi"/>
              </w:rPr>
              <w:fldChar w:fldCharType="end"/>
            </w:r>
          </w:hyperlink>
        </w:p>
        <w:p w14:paraId="34CD7752" w14:textId="40092171" w:rsidR="0012566A" w:rsidRPr="00891DDC" w:rsidRDefault="00000000" w:rsidP="63328CC5">
          <w:pPr>
            <w:pStyle w:val="TOC1"/>
            <w:tabs>
              <w:tab w:val="clear" w:pos="9620"/>
              <w:tab w:val="right" w:leader="dot" w:pos="9630"/>
            </w:tabs>
            <w:bidi/>
            <w:rPr>
              <w:rStyle w:val="Hyperlink"/>
              <w:rFonts w:asciiTheme="minorHAnsi" w:hAnsiTheme="minorHAnsi" w:cstheme="minorHAnsi"/>
              <w:kern w:val="2"/>
              <w14:ligatures w14:val="standardContextual"/>
            </w:rPr>
          </w:pPr>
          <w:hyperlink w:anchor="_Toc1353019958">
            <w:r w:rsidR="286A48A2" w:rsidRPr="00891DDC">
              <w:rPr>
                <w:rStyle w:val="Hyperlink"/>
                <w:rFonts w:asciiTheme="minorHAnsi" w:hAnsiTheme="minorHAnsi" w:cstheme="minorHAnsi"/>
              </w:rPr>
              <w:t>الشروط والأحكام</w:t>
            </w:r>
            <w:r w:rsidR="00CC2A7D" w:rsidRPr="00891DDC">
              <w:rPr>
                <w:rFonts w:asciiTheme="minorHAnsi" w:hAnsiTheme="minorHAnsi" w:cstheme="minorHAnsi"/>
              </w:rPr>
              <w:tab/>
            </w:r>
            <w:r w:rsidR="00CC2A7D" w:rsidRPr="00891DDC">
              <w:rPr>
                <w:rFonts w:asciiTheme="minorHAnsi" w:hAnsiTheme="minorHAnsi" w:cstheme="minorHAnsi"/>
              </w:rPr>
              <w:fldChar w:fldCharType="begin"/>
            </w:r>
            <w:r w:rsidR="00CC2A7D" w:rsidRPr="00891DDC">
              <w:rPr>
                <w:rFonts w:asciiTheme="minorHAnsi" w:hAnsiTheme="minorHAnsi" w:cstheme="minorHAnsi"/>
              </w:rPr>
              <w:instrText>PAGEREF _Toc1353019958 \h</w:instrText>
            </w:r>
            <w:r w:rsidR="00CC2A7D" w:rsidRPr="00891DDC">
              <w:rPr>
                <w:rFonts w:asciiTheme="minorHAnsi" w:hAnsiTheme="minorHAnsi" w:cstheme="minorHAnsi"/>
              </w:rPr>
            </w:r>
            <w:r w:rsidR="00CC2A7D" w:rsidRPr="00891DDC">
              <w:rPr>
                <w:rFonts w:asciiTheme="minorHAnsi" w:hAnsiTheme="minorHAnsi" w:cstheme="minorHAnsi"/>
              </w:rPr>
              <w:fldChar w:fldCharType="separate"/>
            </w:r>
            <w:r w:rsidR="00727D3A" w:rsidRPr="00891DDC">
              <w:rPr>
                <w:rFonts w:asciiTheme="minorHAnsi" w:hAnsiTheme="minorHAnsi" w:cstheme="minorHAnsi"/>
                <w:rtl/>
              </w:rPr>
              <w:t>11</w:t>
            </w:r>
            <w:r w:rsidR="00CC2A7D" w:rsidRPr="00891DDC">
              <w:rPr>
                <w:rFonts w:asciiTheme="minorHAnsi" w:hAnsiTheme="minorHAnsi" w:cstheme="minorHAnsi"/>
              </w:rPr>
              <w:fldChar w:fldCharType="end"/>
            </w:r>
          </w:hyperlink>
          <w:r w:rsidR="00CC2A7D" w:rsidRPr="00891DDC">
            <w:rPr>
              <w:rFonts w:asciiTheme="minorHAnsi" w:hAnsiTheme="minorHAnsi" w:cstheme="minorHAnsi"/>
            </w:rPr>
            <w:fldChar w:fldCharType="end"/>
          </w:r>
        </w:p>
      </w:sdtContent>
    </w:sdt>
    <w:p w14:paraId="5B72A0CE" w14:textId="1CFC7FCB" w:rsidR="00063740" w:rsidRPr="00CD4A78" w:rsidRDefault="00063740" w:rsidP="63328CC5">
      <w:pPr>
        <w:bidi/>
        <w:rPr>
          <w:rFonts w:asciiTheme="minorHAnsi" w:hAnsiTheme="minorHAnsi"/>
        </w:rPr>
      </w:pPr>
    </w:p>
    <w:p w14:paraId="3C6678C5" w14:textId="6BA133D5" w:rsidR="00575BE9" w:rsidRPr="00891DDC" w:rsidRDefault="00575BE9" w:rsidP="00274310">
      <w:pPr>
        <w:pStyle w:val="FHITableHeaderRowStyle"/>
        <w:bidi/>
        <w:rPr>
          <w:rFonts w:asciiTheme="minorHAnsi" w:hAnsiTheme="minorHAnsi" w:cstheme="minorHAnsi"/>
        </w:rPr>
      </w:pPr>
    </w:p>
    <w:p w14:paraId="511B47A9" w14:textId="75FFD336" w:rsidR="00AE1217" w:rsidRPr="00CD4A78" w:rsidRDefault="00AE1217" w:rsidP="19DA5D75">
      <w:pPr>
        <w:pStyle w:val="Heading1"/>
        <w:bidi/>
        <w:rPr>
          <w:rFonts w:asciiTheme="minorHAnsi" w:hAnsiTheme="minorHAnsi" w:cstheme="minorBidi"/>
          <w:b/>
          <w:bCs/>
        </w:rPr>
      </w:pPr>
    </w:p>
    <w:p w14:paraId="495AC60D" w14:textId="18CB51DF" w:rsidR="19DA5D75" w:rsidRPr="00891DDC" w:rsidRDefault="19DA5D75" w:rsidP="19DA5D75">
      <w:pPr>
        <w:bidi/>
        <w:rPr>
          <w:rFonts w:asciiTheme="minorHAnsi" w:hAnsiTheme="minorHAnsi" w:cstheme="minorHAnsi"/>
        </w:rPr>
      </w:pPr>
    </w:p>
    <w:p w14:paraId="75301064" w14:textId="4401C05F" w:rsidR="19DA5D75" w:rsidRPr="00891DDC" w:rsidRDefault="19DA5D75" w:rsidP="19DA5D75">
      <w:pPr>
        <w:bidi/>
        <w:rPr>
          <w:rFonts w:asciiTheme="minorHAnsi" w:hAnsiTheme="minorHAnsi" w:cstheme="minorHAnsi"/>
        </w:rPr>
      </w:pPr>
    </w:p>
    <w:p w14:paraId="2402B8D4" w14:textId="7715A159" w:rsidR="19DA5D75" w:rsidRPr="00891DDC" w:rsidRDefault="19DA5D75" w:rsidP="19DA5D75">
      <w:pPr>
        <w:bidi/>
        <w:rPr>
          <w:rFonts w:asciiTheme="minorHAnsi" w:hAnsiTheme="minorHAnsi" w:cstheme="minorHAnsi"/>
        </w:rPr>
      </w:pPr>
    </w:p>
    <w:p w14:paraId="0F44E492" w14:textId="15F0F303" w:rsidR="19DA5D75" w:rsidRPr="00891DDC" w:rsidRDefault="19DA5D75" w:rsidP="19DA5D75">
      <w:pPr>
        <w:bidi/>
        <w:rPr>
          <w:rFonts w:asciiTheme="minorHAnsi" w:hAnsiTheme="minorHAnsi" w:cstheme="minorHAnsi"/>
        </w:rPr>
      </w:pPr>
    </w:p>
    <w:p w14:paraId="2DA3FB19" w14:textId="77777777" w:rsidR="00D5380D" w:rsidRPr="00891DDC" w:rsidRDefault="00D5380D" w:rsidP="00D5380D">
      <w:pPr>
        <w:bidi/>
        <w:rPr>
          <w:rFonts w:asciiTheme="minorHAnsi" w:hAnsiTheme="minorHAnsi" w:cstheme="minorHAnsi"/>
        </w:rPr>
      </w:pPr>
    </w:p>
    <w:p w14:paraId="0D9DAB09" w14:textId="77777777" w:rsidR="00D5380D" w:rsidRPr="00891DDC" w:rsidRDefault="00D5380D" w:rsidP="00D5380D">
      <w:pPr>
        <w:bidi/>
        <w:rPr>
          <w:rFonts w:asciiTheme="minorHAnsi" w:hAnsiTheme="minorHAnsi" w:cstheme="minorHAnsi"/>
        </w:rPr>
      </w:pPr>
    </w:p>
    <w:p w14:paraId="3443B6F8" w14:textId="77777777" w:rsidR="00D5380D" w:rsidRPr="00891DDC" w:rsidRDefault="00D5380D" w:rsidP="00D5380D">
      <w:pPr>
        <w:bidi/>
        <w:rPr>
          <w:rFonts w:asciiTheme="minorHAnsi" w:hAnsiTheme="minorHAnsi" w:cstheme="minorHAnsi"/>
        </w:rPr>
      </w:pPr>
    </w:p>
    <w:p w14:paraId="3A3015AB" w14:textId="77777777" w:rsidR="00D5380D" w:rsidRPr="00891DDC" w:rsidRDefault="00D5380D" w:rsidP="00D5380D">
      <w:pPr>
        <w:bidi/>
        <w:rPr>
          <w:rFonts w:asciiTheme="minorHAnsi" w:hAnsiTheme="minorHAnsi" w:cstheme="minorHAnsi"/>
        </w:rPr>
      </w:pPr>
    </w:p>
    <w:p w14:paraId="518E0D2B" w14:textId="77777777" w:rsidR="00D5380D" w:rsidRPr="00891DDC" w:rsidRDefault="00D5380D" w:rsidP="00D5380D">
      <w:pPr>
        <w:bidi/>
        <w:rPr>
          <w:rFonts w:asciiTheme="minorHAnsi" w:hAnsiTheme="minorHAnsi" w:cstheme="minorHAnsi"/>
        </w:rPr>
      </w:pPr>
    </w:p>
    <w:p w14:paraId="71228459" w14:textId="77777777" w:rsidR="00D5380D" w:rsidRPr="00891DDC" w:rsidRDefault="00D5380D" w:rsidP="00D5380D">
      <w:pPr>
        <w:bidi/>
        <w:rPr>
          <w:rFonts w:asciiTheme="minorHAnsi" w:hAnsiTheme="minorHAnsi" w:cstheme="minorHAnsi"/>
        </w:rPr>
      </w:pPr>
    </w:p>
    <w:p w14:paraId="1A12AF3C" w14:textId="64452442" w:rsidR="19DA5D75" w:rsidRPr="00891DDC" w:rsidRDefault="19DA5D75" w:rsidP="19DA5D75">
      <w:pPr>
        <w:bidi/>
        <w:rPr>
          <w:rFonts w:asciiTheme="minorHAnsi" w:hAnsiTheme="minorHAnsi" w:cstheme="minorHAnsi"/>
        </w:rPr>
      </w:pPr>
    </w:p>
    <w:p w14:paraId="09A2C78F" w14:textId="4BBDD045" w:rsidR="19DA5D75" w:rsidRPr="00891DDC" w:rsidRDefault="19DA5D75" w:rsidP="19DA5D75">
      <w:pPr>
        <w:bidi/>
        <w:rPr>
          <w:rFonts w:asciiTheme="minorHAnsi" w:hAnsiTheme="minorHAnsi" w:cstheme="minorHAnsi"/>
        </w:rPr>
      </w:pPr>
    </w:p>
    <w:p w14:paraId="340D8CA4" w14:textId="1A81CA32" w:rsidR="00F820D9" w:rsidRPr="00891DDC" w:rsidRDefault="00F820D9" w:rsidP="19DA5D75">
      <w:pPr>
        <w:bidi/>
        <w:spacing w:after="0"/>
        <w:rPr>
          <w:rFonts w:asciiTheme="minorHAnsi" w:hAnsiTheme="minorHAnsi" w:cstheme="minorHAnsi"/>
          <w:b/>
          <w:bCs/>
          <w:rtl/>
        </w:rPr>
      </w:pPr>
    </w:p>
    <w:p w14:paraId="7EFD0CCC" w14:textId="4C4E499C" w:rsidR="00C223E3" w:rsidRPr="00CD4A78" w:rsidRDefault="00424376" w:rsidP="63328CC5">
      <w:pPr>
        <w:pStyle w:val="Heading1"/>
        <w:bidi/>
        <w:rPr>
          <w:rFonts w:asciiTheme="minorHAnsi" w:hAnsiTheme="minorHAnsi" w:cstheme="minorBidi"/>
          <w:b/>
          <w:bCs/>
        </w:rPr>
      </w:pPr>
      <w:bookmarkStart w:id="5" w:name="_Toc1182186422"/>
      <w:r w:rsidRPr="00891DDC">
        <w:rPr>
          <w:rFonts w:asciiTheme="minorHAnsi" w:hAnsiTheme="minorHAnsi" w:cstheme="minorHAnsi"/>
          <w:b/>
          <w:bCs/>
          <w:rtl/>
        </w:rPr>
        <w:t>السياق العام</w:t>
      </w:r>
      <w:bookmarkEnd w:id="5"/>
    </w:p>
    <w:p w14:paraId="0459981D" w14:textId="7C902D69" w:rsidR="009E3335" w:rsidRPr="00891DDC" w:rsidRDefault="009E3335" w:rsidP="00274310">
      <w:pPr>
        <w:bidi/>
        <w:spacing w:before="120" w:after="120" w:line="276" w:lineRule="auto"/>
        <w:jc w:val="both"/>
        <w:textDirection w:val="tbRlV"/>
        <w:rPr>
          <w:rFonts w:asciiTheme="minorHAnsi" w:hAnsiTheme="minorHAnsi" w:cstheme="minorHAnsi"/>
          <w:sz w:val="26"/>
          <w:szCs w:val="26"/>
          <w:rtl/>
          <w:lang w:val="ar-SA" w:eastAsia="zh-TW"/>
        </w:rPr>
      </w:pPr>
      <w:bookmarkStart w:id="6" w:name="_Toc155363723"/>
      <w:r w:rsidRPr="00891DDC">
        <w:rPr>
          <w:rFonts w:asciiTheme="minorHAnsi" w:hAnsiTheme="minorHAnsi" w:cstheme="minorHAnsi"/>
          <w:sz w:val="26"/>
          <w:szCs w:val="26"/>
          <w:rtl/>
        </w:rPr>
        <w:t xml:space="preserve">تزخر جهة بني ملال خنيفرة بإمكانيات هائلة، بتوفرها على قطاع فلاحي قوي ومؤهلات سياحية رائدة ومناجم فوسفاط مهمة وكفاءات محلية تعمل على تمكين الجهة من تحقيق نمو متسارع ودامج. وقد أعربت المصالح الخارجية والجماعات الترابية والقطاع الخاص والمجتمع المدني عن التزامها بتنمية الجهة وأكدت وعيها بالعراقيل الاجتماعية والاقتصادية التي تحول دون تحقيق اقتصاد أكثر قوة ومجتمع مدني أكثر انخراطا. ولهذه الأسباب، أطلقت الوكالة الأمريكية للتنمية الدولية في عام </w:t>
      </w:r>
      <w:r w:rsidRPr="00891DDC">
        <w:rPr>
          <w:rFonts w:asciiTheme="minorHAnsi" w:hAnsiTheme="minorHAnsi" w:cstheme="minorHAnsi"/>
          <w:sz w:val="26"/>
          <w:szCs w:val="26"/>
        </w:rPr>
        <w:t>2019</w:t>
      </w:r>
      <w:r w:rsidRPr="00891DDC">
        <w:rPr>
          <w:rFonts w:asciiTheme="minorHAnsi" w:hAnsiTheme="minorHAnsi" w:cstheme="minorHAnsi"/>
          <w:sz w:val="26"/>
          <w:szCs w:val="26"/>
          <w:rtl/>
        </w:rPr>
        <w:t xml:space="preserve"> مسارا للبناء المشترك من أجل تصميم مبادرة تستجيب بشكل مباشر للأولويات التي عبر عنها مختلف الفاعلين على مستوى الجهة وذلك من خلال العمل على بناء تقاطع بين الحكامة الديمقراطية والنمو الاقتصادي. </w:t>
      </w:r>
    </w:p>
    <w:p w14:paraId="7C2D4DD3" w14:textId="45F5E8F5" w:rsidR="009E3335" w:rsidRPr="00891DDC" w:rsidRDefault="009E3335" w:rsidP="00274310">
      <w:pPr>
        <w:bidi/>
        <w:spacing w:before="120" w:after="120" w:line="276" w:lineRule="auto"/>
        <w:jc w:val="both"/>
        <w:textDirection w:val="tbRlV"/>
        <w:rPr>
          <w:rFonts w:asciiTheme="minorHAnsi" w:hAnsiTheme="minorHAnsi" w:cstheme="minorHAnsi"/>
          <w:sz w:val="26"/>
          <w:szCs w:val="26"/>
        </w:rPr>
      </w:pPr>
      <w:r w:rsidRPr="00891DDC">
        <w:rPr>
          <w:rFonts w:asciiTheme="minorHAnsi" w:hAnsiTheme="minorHAnsi" w:cstheme="minorHAnsi"/>
          <w:sz w:val="26"/>
          <w:szCs w:val="26"/>
        </w:rPr>
        <w:t>FHI 360</w:t>
      </w:r>
      <w:r w:rsidRPr="00891DDC">
        <w:rPr>
          <w:rFonts w:asciiTheme="minorHAnsi" w:hAnsiTheme="minorHAnsi" w:cstheme="minorHAnsi"/>
          <w:sz w:val="26"/>
          <w:szCs w:val="26"/>
          <w:rtl/>
        </w:rPr>
        <w:t>؛ هي منظمة غير ربحية للتنمية البشرية تُكرس عملها لتحسين حياة الناس بطرق مستدامة، من خلال تطوير حلول متكاملة وموجهة محليا. ويعتبر مشروع التنمية الاجتماعية والاقتصادية الدامجة بجهة بني ملال خنيفرة (</w:t>
      </w:r>
      <w:r w:rsidRPr="00891DDC">
        <w:rPr>
          <w:rFonts w:asciiTheme="minorHAnsi" w:hAnsiTheme="minorHAnsi" w:cstheme="minorHAnsi"/>
          <w:sz w:val="26"/>
          <w:szCs w:val="26"/>
          <w:lang w:val="fr-FR"/>
        </w:rPr>
        <w:t>ISED-BMK)</w:t>
      </w:r>
      <w:r w:rsidRPr="00891DDC">
        <w:rPr>
          <w:rFonts w:asciiTheme="minorHAnsi" w:hAnsiTheme="minorHAnsi" w:cstheme="minorHAnsi"/>
          <w:sz w:val="26"/>
          <w:szCs w:val="26"/>
          <w:rtl/>
          <w:lang w:val="fr-FR"/>
        </w:rPr>
        <w:t xml:space="preserve">، </w:t>
      </w:r>
      <w:r w:rsidRPr="00891DDC">
        <w:rPr>
          <w:rFonts w:asciiTheme="minorHAnsi" w:hAnsiTheme="minorHAnsi" w:cstheme="minorHAnsi"/>
          <w:sz w:val="26"/>
          <w:szCs w:val="26"/>
          <w:rtl/>
        </w:rPr>
        <w:t xml:space="preserve">نتيجة للمسار السالف الذكر ويعكس الإجماع الذي نشأ بين الوكالة الأمريكية للتنمية الدولية والجهات الفاعلة في الجهة على أن تحقيق نمو مستدام ومنصف على مستوى جهة بني ملال خنيفرة، يمر بالضرورة من خلال التعاطي مع الاكراهات الاجتماعية والثقافية والاقتصادية على نحو مندمج ونسقي. وعُهد بتنفيذ مشروع </w:t>
      </w:r>
      <w:r w:rsidRPr="00891DDC">
        <w:rPr>
          <w:rFonts w:asciiTheme="minorHAnsi" w:hAnsiTheme="minorHAnsi" w:cstheme="minorHAnsi"/>
          <w:sz w:val="26"/>
          <w:szCs w:val="26"/>
          <w:lang w:val="fr-FR"/>
        </w:rPr>
        <w:t>(ISED-BMK)</w:t>
      </w:r>
      <w:r w:rsidRPr="00891DDC">
        <w:rPr>
          <w:rFonts w:asciiTheme="minorHAnsi" w:hAnsiTheme="minorHAnsi" w:cstheme="minorHAnsi"/>
          <w:sz w:val="26"/>
          <w:szCs w:val="26"/>
          <w:rtl/>
          <w:lang w:val="fr-FR"/>
        </w:rPr>
        <w:t xml:space="preserve"> </w:t>
      </w:r>
      <w:r w:rsidRPr="00891DDC">
        <w:rPr>
          <w:rFonts w:asciiTheme="minorHAnsi" w:hAnsiTheme="minorHAnsi" w:cstheme="minorHAnsi"/>
          <w:sz w:val="26"/>
          <w:szCs w:val="26"/>
          <w:rtl/>
        </w:rPr>
        <w:t xml:space="preserve">إلى ائتلاف تقوده </w:t>
      </w:r>
      <w:r w:rsidRPr="00891DDC">
        <w:rPr>
          <w:rFonts w:asciiTheme="minorHAnsi" w:hAnsiTheme="minorHAnsi" w:cstheme="minorHAnsi"/>
          <w:sz w:val="26"/>
          <w:szCs w:val="26"/>
        </w:rPr>
        <w:t>FHI 360</w:t>
      </w:r>
      <w:r w:rsidRPr="00891DDC">
        <w:rPr>
          <w:rFonts w:asciiTheme="minorHAnsi" w:hAnsiTheme="minorHAnsi" w:cstheme="minorHAnsi"/>
          <w:sz w:val="26"/>
          <w:szCs w:val="26"/>
          <w:rtl/>
        </w:rPr>
        <w:t xml:space="preserve"> ويضم كلا من جامعة ولاية المسيسيبي بالولايات المتحدة الامريكية وجمعية الانطلاقة للتنمية والبيئة والثقافة بأفورار </w:t>
      </w:r>
      <w:r w:rsidRPr="00891DDC">
        <w:rPr>
          <w:rFonts w:asciiTheme="minorHAnsi" w:hAnsiTheme="minorHAnsi" w:cstheme="minorHAnsi"/>
          <w:sz w:val="26"/>
          <w:szCs w:val="26"/>
        </w:rPr>
        <w:t>AIDECA</w:t>
      </w:r>
      <w:r w:rsidRPr="00891DDC">
        <w:rPr>
          <w:rFonts w:asciiTheme="minorHAnsi" w:hAnsiTheme="minorHAnsi" w:cstheme="minorHAnsi"/>
          <w:sz w:val="26"/>
          <w:szCs w:val="26"/>
          <w:rtl/>
        </w:rPr>
        <w:t xml:space="preserve"> وهي جمعية محلية غير ربحية. وستضطلع هذه الأخيرة، بمسؤولية تنسيق المبادرات موضوع هذه الدعوة لتقديم الطلبات.</w:t>
      </w:r>
    </w:p>
    <w:p w14:paraId="710F87D1" w14:textId="77777777" w:rsidR="009E3335" w:rsidRPr="00891DDC" w:rsidRDefault="009E3335" w:rsidP="00274310">
      <w:pPr>
        <w:bidi/>
        <w:spacing w:before="120" w:after="120" w:line="276" w:lineRule="auto"/>
        <w:jc w:val="both"/>
        <w:textDirection w:val="tbRlV"/>
        <w:rPr>
          <w:rFonts w:asciiTheme="minorHAnsi" w:hAnsiTheme="minorHAnsi" w:cstheme="minorHAnsi"/>
          <w:sz w:val="26"/>
          <w:szCs w:val="26"/>
          <w:rtl/>
        </w:rPr>
      </w:pPr>
      <w:r w:rsidRPr="00891DDC">
        <w:rPr>
          <w:rFonts w:asciiTheme="minorHAnsi" w:hAnsiTheme="minorHAnsi" w:cstheme="minorHAnsi"/>
          <w:b/>
          <w:bCs/>
          <w:sz w:val="26"/>
          <w:szCs w:val="26"/>
          <w:rtl/>
        </w:rPr>
        <w:t>نظرية التغيير</w:t>
      </w:r>
      <w:r w:rsidRPr="00891DDC">
        <w:rPr>
          <w:rFonts w:asciiTheme="minorHAnsi" w:hAnsiTheme="minorHAnsi" w:cstheme="minorHAnsi"/>
          <w:b/>
          <w:bCs/>
          <w:sz w:val="26"/>
          <w:szCs w:val="26"/>
        </w:rPr>
        <w:t>:</w:t>
      </w:r>
      <w:r w:rsidRPr="00891DDC">
        <w:rPr>
          <w:rFonts w:asciiTheme="minorHAnsi" w:hAnsiTheme="minorHAnsi" w:cstheme="minorHAnsi"/>
          <w:sz w:val="26"/>
          <w:szCs w:val="26"/>
          <w:rtl/>
        </w:rPr>
        <w:t xml:space="preserve"> يقوم نهج مشروع التنمية الاجتماعية والاقتصادية الدامجة بجهة بني ملال خنيفرة، على فكرة أن تحسين الحكامة وفرص كسب العيش مرتبطان ارتباطا وثيقا، ويتم معالجتهما بشكل أكثر فعالية من خلال اعتماد مقاربة متكاملة ومندمجة، تضمن إشراك المواطنين والمواطنات وكافة الفاعلين في الجهة. فإذا أسهم مشروع التنمية الاجتماعية والاقتصادية الدامجة بجهة بني ملال خنيفرة بشكل فعال في تيسير عملية صنع القرار بشكل تشاركي وشفاف ودامج، وفي إقامة روابط قوية بين المؤسسات الحكومية و</w:t>
      </w:r>
      <w:r w:rsidRPr="00891DDC">
        <w:rPr>
          <w:rFonts w:asciiTheme="minorHAnsi" w:hAnsiTheme="minorHAnsi" w:cstheme="minorHAnsi"/>
          <w:sz w:val="26"/>
          <w:szCs w:val="26"/>
        </w:rPr>
        <w:t xml:space="preserve"> </w:t>
      </w:r>
      <w:r w:rsidRPr="00891DDC">
        <w:rPr>
          <w:rFonts w:asciiTheme="minorHAnsi" w:hAnsiTheme="minorHAnsi" w:cstheme="minorHAnsi"/>
          <w:sz w:val="26"/>
          <w:szCs w:val="26"/>
          <w:rtl/>
          <w:lang w:val="fr-FR" w:bidi="ar-MA"/>
        </w:rPr>
        <w:t xml:space="preserve">المجتمع المدني و </w:t>
      </w:r>
      <w:r w:rsidRPr="00891DDC">
        <w:rPr>
          <w:rFonts w:asciiTheme="minorHAnsi" w:hAnsiTheme="minorHAnsi" w:cstheme="minorHAnsi"/>
          <w:sz w:val="26"/>
          <w:szCs w:val="26"/>
          <w:rtl/>
        </w:rPr>
        <w:t>المجالس المنتخبة (على مستوى الجهة والإقليم والمستوى المركزي) والفاعلين في القطاعين العام والخاص، وفي إعلاء أصوات الفئات المهمشة، سيكون بالإمكان وضع خطوات اجرائية مستدامة ل</w:t>
      </w:r>
      <w:r w:rsidRPr="00891DDC">
        <w:rPr>
          <w:rFonts w:asciiTheme="minorHAnsi" w:hAnsiTheme="minorHAnsi" w:cstheme="minorHAnsi"/>
          <w:sz w:val="26"/>
          <w:szCs w:val="26"/>
          <w:rtl/>
          <w:lang w:bidi="ar-MA"/>
        </w:rPr>
        <w:t xml:space="preserve">إيجاد </w:t>
      </w:r>
      <w:r w:rsidRPr="00891DDC">
        <w:rPr>
          <w:rFonts w:asciiTheme="minorHAnsi" w:hAnsiTheme="minorHAnsi" w:cstheme="minorHAnsi"/>
          <w:sz w:val="26"/>
          <w:szCs w:val="26"/>
          <w:rtl/>
        </w:rPr>
        <w:t xml:space="preserve">حلول يقودها المواطنون والمواطنات لمواجهة التحديات المحددة بشكل تشاركي، كما سيتم تعزيز آفاق تحسين سبل العيش وتحقيق نمو اقتصادي دامج. </w:t>
      </w:r>
    </w:p>
    <w:p w14:paraId="717FEA3F" w14:textId="6B999381" w:rsidR="00485CB0" w:rsidRPr="00891DDC" w:rsidRDefault="00485CB0" w:rsidP="19DA5D75">
      <w:pPr>
        <w:bidi/>
        <w:spacing w:before="120" w:after="120" w:line="276" w:lineRule="auto"/>
        <w:jc w:val="both"/>
        <w:rPr>
          <w:rFonts w:asciiTheme="minorHAnsi" w:hAnsiTheme="minorHAnsi" w:cstheme="minorHAnsi"/>
          <w:color w:val="2C2F34"/>
          <w:sz w:val="27"/>
          <w:szCs w:val="27"/>
          <w:shd w:val="clear" w:color="auto" w:fill="FFFFFF"/>
          <w:rtl/>
        </w:rPr>
      </w:pPr>
      <w:r w:rsidRPr="00891DDC">
        <w:rPr>
          <w:rFonts w:asciiTheme="minorHAnsi" w:hAnsiTheme="minorHAnsi" w:cstheme="minorHAnsi"/>
          <w:sz w:val="26"/>
          <w:szCs w:val="26"/>
          <w:rtl/>
        </w:rPr>
        <w:t xml:space="preserve">خلال السنتين الأولى والثانية من المشروع، عمل فريق مشروع </w:t>
      </w:r>
      <w:r w:rsidRPr="19DA5D75">
        <w:rPr>
          <w:rFonts w:asciiTheme="minorHAnsi" w:hAnsiTheme="minorHAnsi"/>
          <w:sz w:val="26"/>
          <w:szCs w:val="26"/>
        </w:rPr>
        <w:t>ISED-</w:t>
      </w:r>
      <w:r w:rsidR="00646F0B" w:rsidRPr="19DA5D75">
        <w:rPr>
          <w:rFonts w:asciiTheme="minorHAnsi" w:hAnsiTheme="minorHAnsi"/>
          <w:sz w:val="26"/>
          <w:szCs w:val="26"/>
        </w:rPr>
        <w:t>BMK</w:t>
      </w:r>
      <w:r w:rsidR="00646F0B" w:rsidRPr="00891DDC">
        <w:rPr>
          <w:rFonts w:asciiTheme="minorHAnsi" w:hAnsiTheme="minorHAnsi" w:cstheme="minorHAnsi"/>
          <w:sz w:val="26"/>
          <w:szCs w:val="26"/>
          <w:rtl/>
        </w:rPr>
        <w:t xml:space="preserve"> على</w:t>
      </w:r>
      <w:r w:rsidRPr="00891DDC">
        <w:rPr>
          <w:rFonts w:asciiTheme="minorHAnsi" w:hAnsiTheme="minorHAnsi" w:cstheme="minorHAnsi"/>
          <w:sz w:val="26"/>
          <w:szCs w:val="26"/>
          <w:rtl/>
        </w:rPr>
        <w:t xml:space="preserve"> إطلاق مبادرة التخطيط المجتمعي للشباب، لأول </w:t>
      </w:r>
      <w:r w:rsidR="00646F0B" w:rsidRPr="00891DDC">
        <w:rPr>
          <w:rFonts w:asciiTheme="minorHAnsi" w:hAnsiTheme="minorHAnsi" w:cstheme="minorHAnsi"/>
          <w:sz w:val="26"/>
          <w:szCs w:val="26"/>
          <w:rtl/>
        </w:rPr>
        <w:t>مرة في</w:t>
      </w:r>
      <w:r w:rsidRPr="00891DDC">
        <w:rPr>
          <w:rFonts w:asciiTheme="minorHAnsi" w:hAnsiTheme="minorHAnsi" w:cstheme="minorHAnsi"/>
          <w:sz w:val="26"/>
          <w:szCs w:val="26"/>
          <w:rtl/>
        </w:rPr>
        <w:t xml:space="preserve"> المغرب، بجماعتي إسكسي </w:t>
      </w:r>
      <w:r w:rsidR="644EB2C5" w:rsidRPr="00891DDC">
        <w:rPr>
          <w:rFonts w:asciiTheme="minorHAnsi" w:hAnsiTheme="minorHAnsi" w:cstheme="minorHAnsi"/>
          <w:sz w:val="26"/>
          <w:szCs w:val="26"/>
          <w:rtl/>
        </w:rPr>
        <w:t>وحد</w:t>
      </w:r>
      <w:r w:rsidRPr="00891DDC">
        <w:rPr>
          <w:rFonts w:asciiTheme="minorHAnsi" w:hAnsiTheme="minorHAnsi" w:cstheme="minorHAnsi"/>
          <w:sz w:val="26"/>
          <w:szCs w:val="26"/>
          <w:rtl/>
        </w:rPr>
        <w:t xml:space="preserve"> بوموسى. </w:t>
      </w:r>
      <w:r w:rsidRPr="00891DDC">
        <w:rPr>
          <w:rFonts w:asciiTheme="minorHAnsi" w:hAnsiTheme="minorHAnsi" w:cstheme="minorHAnsi"/>
          <w:color w:val="2C2F34"/>
          <w:sz w:val="27"/>
          <w:szCs w:val="27"/>
          <w:shd w:val="clear" w:color="auto" w:fill="FFFFFF"/>
          <w:rtl/>
        </w:rPr>
        <w:t>اثمرت هذه مبادرة عن مجموعة من النتائج أسهمت في</w:t>
      </w:r>
      <w:r w:rsidRPr="00891DDC">
        <w:rPr>
          <w:rStyle w:val="apple-converted-space"/>
          <w:rFonts w:asciiTheme="minorHAnsi" w:hAnsiTheme="minorHAnsi" w:cstheme="minorHAnsi"/>
          <w:color w:val="2C2F34"/>
          <w:sz w:val="27"/>
          <w:szCs w:val="27"/>
          <w:shd w:val="clear" w:color="auto" w:fill="FFFFFF"/>
          <w:rtl/>
        </w:rPr>
        <w:t> </w:t>
      </w:r>
      <w:r w:rsidRPr="00891DDC">
        <w:rPr>
          <w:rFonts w:asciiTheme="minorHAnsi" w:hAnsiTheme="minorHAnsi" w:cstheme="minorHAnsi"/>
          <w:color w:val="2C2F34"/>
          <w:sz w:val="27"/>
          <w:szCs w:val="27"/>
          <w:shd w:val="clear" w:color="auto" w:fill="FFFFFF"/>
          <w:rtl/>
        </w:rPr>
        <w:t xml:space="preserve">خلق بيئة دامجة ومحفزة لإدماج الشباب ومشاركتهم في صناعة القرار. </w:t>
      </w:r>
    </w:p>
    <w:p w14:paraId="534A5BC9" w14:textId="4BE0F16C" w:rsidR="00485CB0" w:rsidRPr="00891DDC" w:rsidRDefault="00485CB0" w:rsidP="19DA5D75">
      <w:pPr>
        <w:bidi/>
        <w:spacing w:before="120" w:after="120" w:line="276" w:lineRule="auto"/>
        <w:jc w:val="both"/>
        <w:rPr>
          <w:rFonts w:asciiTheme="minorHAnsi" w:hAnsiTheme="minorHAnsi" w:cstheme="minorHAnsi"/>
          <w:color w:val="2C2F34"/>
          <w:sz w:val="27"/>
          <w:szCs w:val="27"/>
          <w:shd w:val="clear" w:color="auto" w:fill="FFFFFF"/>
          <w:rtl/>
        </w:rPr>
      </w:pPr>
      <w:r w:rsidRPr="00891DDC">
        <w:rPr>
          <w:rFonts w:asciiTheme="minorHAnsi" w:hAnsiTheme="minorHAnsi" w:cstheme="minorHAnsi"/>
          <w:color w:val="2C2F34"/>
          <w:sz w:val="27"/>
          <w:szCs w:val="27"/>
          <w:shd w:val="clear" w:color="auto" w:fill="FFFFFF"/>
          <w:rtl/>
        </w:rPr>
        <w:t xml:space="preserve">في إطار أنشطة السنة الرابعة من المشروع، يعتزم المشروع تكييف المقاربة لتتماشى مع البرنامج البيجماعاتي للتنمية السياحية الجبلية </w:t>
      </w:r>
      <w:r w:rsidR="00646F0B" w:rsidRPr="00891DDC">
        <w:rPr>
          <w:rFonts w:asciiTheme="minorHAnsi" w:hAnsiTheme="minorHAnsi" w:cstheme="minorHAnsi"/>
          <w:color w:val="2C2F34"/>
          <w:sz w:val="27"/>
          <w:szCs w:val="27"/>
          <w:shd w:val="clear" w:color="auto" w:fill="FFFFFF"/>
          <w:rtl/>
        </w:rPr>
        <w:t>وأبضا</w:t>
      </w:r>
      <w:r w:rsidRPr="00891DDC">
        <w:rPr>
          <w:rFonts w:asciiTheme="minorHAnsi" w:hAnsiTheme="minorHAnsi" w:cstheme="minorHAnsi"/>
          <w:color w:val="2C2F34"/>
          <w:sz w:val="27"/>
          <w:szCs w:val="27"/>
          <w:shd w:val="clear" w:color="auto" w:fill="FFFFFF"/>
          <w:rtl/>
        </w:rPr>
        <w:t xml:space="preserve"> لتعزيز مساهمة الشباب الفاعلين </w:t>
      </w:r>
      <w:r w:rsidR="7692C5D6" w:rsidRPr="00891DDC">
        <w:rPr>
          <w:rFonts w:asciiTheme="minorHAnsi" w:hAnsiTheme="minorHAnsi" w:cstheme="minorHAnsi"/>
          <w:color w:val="2C2F34"/>
          <w:sz w:val="27"/>
          <w:szCs w:val="27"/>
          <w:shd w:val="clear" w:color="auto" w:fill="FFFFFF"/>
          <w:rtl/>
        </w:rPr>
        <w:t>والعاملين</w:t>
      </w:r>
      <w:r w:rsidRPr="00891DDC">
        <w:rPr>
          <w:rFonts w:asciiTheme="minorHAnsi" w:hAnsiTheme="minorHAnsi" w:cstheme="minorHAnsi"/>
          <w:color w:val="2C2F34"/>
          <w:sz w:val="27"/>
          <w:szCs w:val="27"/>
          <w:shd w:val="clear" w:color="auto" w:fill="FFFFFF"/>
          <w:rtl/>
        </w:rPr>
        <w:t xml:space="preserve"> في المجال السياحي، من أجل وضع اهتمامات </w:t>
      </w:r>
      <w:r w:rsidR="00646F0B" w:rsidRPr="00891DDC">
        <w:rPr>
          <w:rFonts w:asciiTheme="minorHAnsi" w:hAnsiTheme="minorHAnsi" w:cstheme="minorHAnsi"/>
          <w:color w:val="2C2F34"/>
          <w:sz w:val="27"/>
          <w:szCs w:val="27"/>
          <w:shd w:val="clear" w:color="auto" w:fill="FFFFFF"/>
          <w:rtl/>
        </w:rPr>
        <w:t>وتطلعات</w:t>
      </w:r>
      <w:r w:rsidRPr="00891DDC">
        <w:rPr>
          <w:rFonts w:asciiTheme="minorHAnsi" w:hAnsiTheme="minorHAnsi" w:cstheme="minorHAnsi"/>
          <w:color w:val="2C2F34"/>
          <w:sz w:val="27"/>
          <w:szCs w:val="27"/>
          <w:shd w:val="clear" w:color="auto" w:fill="FFFFFF"/>
          <w:rtl/>
        </w:rPr>
        <w:t xml:space="preserve"> الشباب </w:t>
      </w:r>
      <w:r w:rsidR="00424376" w:rsidRPr="00891DDC">
        <w:rPr>
          <w:rFonts w:asciiTheme="minorHAnsi" w:hAnsiTheme="minorHAnsi" w:cstheme="minorHAnsi"/>
          <w:color w:val="2C2F34"/>
          <w:sz w:val="27"/>
          <w:szCs w:val="27"/>
          <w:shd w:val="clear" w:color="auto" w:fill="FFFFFF"/>
          <w:rtl/>
        </w:rPr>
        <w:t>بالجماعة في</w:t>
      </w:r>
      <w:r w:rsidRPr="00891DDC">
        <w:rPr>
          <w:rFonts w:asciiTheme="minorHAnsi" w:hAnsiTheme="minorHAnsi" w:cstheme="minorHAnsi"/>
          <w:color w:val="2C2F34"/>
          <w:sz w:val="27"/>
          <w:szCs w:val="27"/>
          <w:shd w:val="clear" w:color="auto" w:fill="FFFFFF"/>
          <w:rtl/>
        </w:rPr>
        <w:t xml:space="preserve"> صلب البرنامج السلف الذكر </w:t>
      </w:r>
      <w:r w:rsidR="00646F0B" w:rsidRPr="00891DDC">
        <w:rPr>
          <w:rFonts w:asciiTheme="minorHAnsi" w:hAnsiTheme="minorHAnsi" w:cstheme="minorHAnsi"/>
          <w:color w:val="2C2F34"/>
          <w:sz w:val="27"/>
          <w:szCs w:val="27"/>
          <w:shd w:val="clear" w:color="auto" w:fill="FFFFFF"/>
          <w:rtl/>
        </w:rPr>
        <w:t>وأيضا</w:t>
      </w:r>
      <w:r w:rsidRPr="00891DDC">
        <w:rPr>
          <w:rFonts w:asciiTheme="minorHAnsi" w:hAnsiTheme="minorHAnsi" w:cstheme="minorHAnsi"/>
          <w:color w:val="2C2F34"/>
          <w:sz w:val="27"/>
          <w:szCs w:val="27"/>
          <w:shd w:val="clear" w:color="auto" w:fill="FFFFFF"/>
          <w:rtl/>
        </w:rPr>
        <w:t xml:space="preserve"> في السياسات العمومية الترابية.</w:t>
      </w:r>
    </w:p>
    <w:p w14:paraId="66B0133F" w14:textId="1C2873DA" w:rsidR="00485CB0" w:rsidRPr="00891DDC" w:rsidRDefault="00424376" w:rsidP="00274310">
      <w:pPr>
        <w:bidi/>
        <w:spacing w:before="120" w:after="120" w:line="276" w:lineRule="auto"/>
        <w:jc w:val="both"/>
        <w:rPr>
          <w:rFonts w:asciiTheme="minorHAnsi" w:hAnsiTheme="minorHAnsi" w:cstheme="minorHAnsi"/>
          <w:sz w:val="26"/>
          <w:szCs w:val="26"/>
          <w:rtl/>
        </w:rPr>
      </w:pPr>
      <w:r w:rsidRPr="00891DDC">
        <w:rPr>
          <w:rFonts w:asciiTheme="minorHAnsi" w:hAnsiTheme="minorHAnsi" w:cstheme="minorHAnsi"/>
          <w:sz w:val="26"/>
          <w:szCs w:val="26"/>
          <w:rtl/>
        </w:rPr>
        <w:t>وفي</w:t>
      </w:r>
      <w:r w:rsidR="00485CB0" w:rsidRPr="00891DDC">
        <w:rPr>
          <w:rFonts w:asciiTheme="minorHAnsi" w:hAnsiTheme="minorHAnsi" w:cstheme="minorHAnsi"/>
          <w:sz w:val="26"/>
          <w:szCs w:val="26"/>
          <w:rtl/>
        </w:rPr>
        <w:t xml:space="preserve"> هذا الصدد، يسر مشروع </w:t>
      </w:r>
      <w:r w:rsidR="00485CB0" w:rsidRPr="00891DDC">
        <w:rPr>
          <w:rFonts w:asciiTheme="minorHAnsi" w:hAnsiTheme="minorHAnsi" w:cstheme="minorHAnsi"/>
          <w:sz w:val="26"/>
          <w:szCs w:val="26"/>
        </w:rPr>
        <w:t>ISED-BMK</w:t>
      </w:r>
      <w:r w:rsidR="00485CB0" w:rsidRPr="00891DDC">
        <w:rPr>
          <w:rFonts w:asciiTheme="minorHAnsi" w:hAnsiTheme="minorHAnsi" w:cstheme="minorHAnsi"/>
          <w:sz w:val="26"/>
          <w:szCs w:val="26"/>
          <w:rtl/>
        </w:rPr>
        <w:t xml:space="preserve"> الاعلان عن طلب تقديم طلبات</w:t>
      </w:r>
      <w:r w:rsidR="00485CB0" w:rsidRPr="00891DDC" w:rsidDel="00312EB7">
        <w:rPr>
          <w:rFonts w:asciiTheme="minorHAnsi" w:hAnsiTheme="minorHAnsi" w:cstheme="minorHAnsi"/>
          <w:sz w:val="26"/>
          <w:szCs w:val="26"/>
          <w:rtl/>
        </w:rPr>
        <w:t xml:space="preserve"> </w:t>
      </w:r>
      <w:r w:rsidR="00485CB0" w:rsidRPr="00891DDC">
        <w:rPr>
          <w:rFonts w:asciiTheme="minorHAnsi" w:hAnsiTheme="minorHAnsi" w:cstheme="minorHAnsi"/>
          <w:sz w:val="26"/>
          <w:szCs w:val="26"/>
          <w:rtl/>
        </w:rPr>
        <w:t>لمنظمات المجتمع المدني في جهة بني ملال خنيفرة</w:t>
      </w:r>
      <w:r w:rsidR="00507FAE" w:rsidRPr="00891DDC">
        <w:rPr>
          <w:rFonts w:asciiTheme="minorHAnsi" w:hAnsiTheme="minorHAnsi" w:cstheme="minorHAnsi"/>
          <w:sz w:val="26"/>
          <w:szCs w:val="26"/>
          <w:rtl/>
        </w:rPr>
        <w:t xml:space="preserve">، </w:t>
      </w:r>
      <w:r w:rsidR="00485CB0" w:rsidRPr="00891DDC">
        <w:rPr>
          <w:rFonts w:asciiTheme="minorHAnsi" w:hAnsiTheme="minorHAnsi" w:cstheme="minorHAnsi"/>
          <w:sz w:val="26"/>
          <w:szCs w:val="26"/>
          <w:rtl/>
        </w:rPr>
        <w:t xml:space="preserve">للعمل بشكل وثيق مع فريق </w:t>
      </w:r>
      <w:r w:rsidR="00485CB0" w:rsidRPr="00891DDC">
        <w:rPr>
          <w:rFonts w:asciiTheme="minorHAnsi" w:hAnsiTheme="minorHAnsi" w:cstheme="minorHAnsi"/>
          <w:sz w:val="26"/>
          <w:szCs w:val="26"/>
        </w:rPr>
        <w:t>ISED-BMK</w:t>
      </w:r>
      <w:r w:rsidR="00485CB0" w:rsidRPr="00891DDC">
        <w:rPr>
          <w:rFonts w:asciiTheme="minorHAnsi" w:hAnsiTheme="minorHAnsi" w:cstheme="minorHAnsi"/>
          <w:sz w:val="26"/>
          <w:szCs w:val="26"/>
          <w:rtl/>
        </w:rPr>
        <w:t xml:space="preserve"> وشركائه، لتنفيذ مبادرة التخطيط المجتمعي للشباب بجماعة زاوية الشيخ، إقليم بني ملال.</w:t>
      </w:r>
    </w:p>
    <w:p w14:paraId="497A3CEB" w14:textId="77777777" w:rsidR="00485CB0" w:rsidRPr="00891DDC" w:rsidRDefault="00485CB0" w:rsidP="00274310">
      <w:pPr>
        <w:bidi/>
        <w:spacing w:before="120" w:after="120" w:line="276" w:lineRule="auto"/>
        <w:jc w:val="both"/>
        <w:textDirection w:val="tbRlV"/>
        <w:rPr>
          <w:rFonts w:asciiTheme="minorHAnsi" w:hAnsiTheme="minorHAnsi" w:cstheme="minorHAnsi"/>
          <w:sz w:val="26"/>
          <w:szCs w:val="26"/>
        </w:rPr>
      </w:pPr>
    </w:p>
    <w:p w14:paraId="6E39B8A9" w14:textId="6CBBDBD4" w:rsidR="00042A32" w:rsidRPr="00CD4A78" w:rsidRDefault="00F820D9" w:rsidP="63328CC5">
      <w:pPr>
        <w:pStyle w:val="FHITableHeaderRowStyle"/>
        <w:bidi/>
        <w:rPr>
          <w:rStyle w:val="fontstyle01"/>
          <w:rFonts w:asciiTheme="minorHAnsi" w:hAnsiTheme="minorHAnsi" w:cstheme="minorBidi"/>
          <w:b w:val="0"/>
          <w:bCs w:val="0"/>
          <w:color w:val="ED7D31" w:themeColor="accent2"/>
          <w:sz w:val="24"/>
          <w:szCs w:val="24"/>
        </w:rPr>
      </w:pPr>
      <w:bookmarkStart w:id="7" w:name="_Toc1757166710"/>
      <w:r w:rsidRPr="00891DDC">
        <w:rPr>
          <w:rStyle w:val="Heading1Char"/>
          <w:rFonts w:asciiTheme="minorHAnsi" w:hAnsiTheme="minorHAnsi" w:cstheme="minorHAnsi"/>
          <w:rtl/>
        </w:rPr>
        <w:t>متطلبات الأهلية / المؤهلات</w:t>
      </w:r>
      <w:bookmarkEnd w:id="6"/>
      <w:bookmarkEnd w:id="7"/>
      <w:r w:rsidRPr="00891DDC">
        <w:rPr>
          <w:rFonts w:asciiTheme="minorHAnsi" w:hAnsiTheme="minorHAnsi" w:cstheme="minorHAnsi"/>
        </w:rPr>
        <w:br/>
      </w:r>
      <w:r w:rsidR="000D4516" w:rsidRPr="00891DDC">
        <w:rPr>
          <w:rStyle w:val="fontstyle01"/>
          <w:rFonts w:asciiTheme="minorHAnsi" w:hAnsiTheme="minorHAnsi" w:cstheme="minorHAnsi"/>
          <w:b w:val="0"/>
          <w:bCs w:val="0"/>
          <w:color w:val="ED7D31" w:themeColor="accent2"/>
          <w:sz w:val="24"/>
          <w:szCs w:val="24"/>
          <w:rtl/>
        </w:rPr>
        <w:t xml:space="preserve"> </w:t>
      </w:r>
    </w:p>
    <w:p w14:paraId="36CBFAE7" w14:textId="77777777" w:rsidR="000D4516" w:rsidRPr="00891DDC" w:rsidRDefault="000D4516" w:rsidP="00274310">
      <w:pPr>
        <w:bidi/>
        <w:spacing w:line="276" w:lineRule="auto"/>
        <w:jc w:val="both"/>
        <w:textDirection w:val="tbRlV"/>
        <w:rPr>
          <w:rFonts w:asciiTheme="minorHAnsi" w:hAnsiTheme="minorHAnsi" w:cstheme="minorHAnsi"/>
          <w:sz w:val="26"/>
          <w:szCs w:val="26"/>
          <w:rtl/>
          <w:lang w:val="ar-SA" w:eastAsia="zh-TW"/>
        </w:rPr>
      </w:pPr>
      <w:r w:rsidRPr="00891DDC">
        <w:rPr>
          <w:rFonts w:asciiTheme="minorHAnsi" w:hAnsiTheme="minorHAnsi" w:cstheme="minorHAnsi"/>
          <w:sz w:val="26"/>
          <w:szCs w:val="26"/>
          <w:rtl/>
        </w:rPr>
        <w:t xml:space="preserve">للحصول على المنحة في إطار </w:t>
      </w:r>
      <w:r w:rsidRPr="00891DDC">
        <w:rPr>
          <w:rFonts w:asciiTheme="minorHAnsi" w:hAnsiTheme="minorHAnsi" w:cstheme="minorHAnsi"/>
          <w:sz w:val="26"/>
          <w:szCs w:val="26"/>
          <w:rtl/>
          <w:lang w:bidi="ar-MA"/>
        </w:rPr>
        <w:t xml:space="preserve">هذا </w:t>
      </w:r>
      <w:r w:rsidRPr="00891DDC">
        <w:rPr>
          <w:rFonts w:asciiTheme="minorHAnsi" w:hAnsiTheme="minorHAnsi" w:cstheme="minorHAnsi"/>
          <w:sz w:val="26"/>
          <w:szCs w:val="26"/>
          <w:rtl/>
        </w:rPr>
        <w:t>الإعلان، يجب على جمعيات المجتمع المدني أن تستوفي معايير الأهلية التالية:</w:t>
      </w:r>
    </w:p>
    <w:p w14:paraId="310FCDDB" w14:textId="77777777" w:rsidR="00EF0415" w:rsidRDefault="000D4516" w:rsidP="00EF0415">
      <w:pPr>
        <w:numPr>
          <w:ilvl w:val="0"/>
          <w:numId w:val="23"/>
        </w:numPr>
        <w:pBdr>
          <w:top w:val="nil"/>
          <w:left w:val="nil"/>
          <w:bottom w:val="nil"/>
          <w:right w:val="nil"/>
          <w:between w:val="nil"/>
        </w:pBdr>
        <w:bidi/>
        <w:spacing w:after="0" w:line="276" w:lineRule="auto"/>
        <w:contextualSpacing/>
        <w:jc w:val="both"/>
        <w:textDirection w:val="tbRlV"/>
        <w:rPr>
          <w:rFonts w:asciiTheme="minorHAnsi" w:hAnsiTheme="minorHAnsi"/>
          <w:sz w:val="26"/>
          <w:szCs w:val="26"/>
          <w:lang w:val="ar-SA" w:eastAsia="zh-TW"/>
        </w:rPr>
      </w:pPr>
      <w:r w:rsidRPr="6764D9AE">
        <w:rPr>
          <w:rFonts w:asciiTheme="minorHAnsi" w:hAnsiTheme="minorHAnsi"/>
          <w:sz w:val="26"/>
          <w:szCs w:val="26"/>
          <w:rtl/>
          <w:lang w:val="ar-SA" w:eastAsia="zh-TW"/>
        </w:rPr>
        <w:t xml:space="preserve">أن تمتلك الجمعية ما يلي: التعريف الضريبي </w:t>
      </w:r>
      <w:r w:rsidRPr="6764D9AE">
        <w:rPr>
          <w:rFonts w:asciiTheme="minorHAnsi" w:hAnsiTheme="minorHAnsi"/>
          <w:sz w:val="26"/>
          <w:szCs w:val="26"/>
          <w:rtl/>
          <w:lang w:val="fr-MA" w:eastAsia="zh-TW" w:bidi="ar-MA"/>
        </w:rPr>
        <w:t>(</w:t>
      </w:r>
      <w:r w:rsidRPr="63328CC5">
        <w:rPr>
          <w:rFonts w:asciiTheme="minorHAnsi" w:hAnsiTheme="minorHAnsi"/>
          <w:sz w:val="26"/>
          <w:szCs w:val="26"/>
          <w:lang w:eastAsia="zh-TW" w:bidi="ar-MA"/>
        </w:rPr>
        <w:t>IF</w:t>
      </w:r>
      <w:r w:rsidR="4826B826" w:rsidRPr="6764D9AE">
        <w:rPr>
          <w:rFonts w:asciiTheme="minorHAnsi" w:hAnsiTheme="minorHAnsi"/>
          <w:sz w:val="26"/>
          <w:szCs w:val="26"/>
          <w:rtl/>
          <w:lang w:eastAsia="zh-TW" w:bidi="ar-MA"/>
        </w:rPr>
        <w:t xml:space="preserve">) </w:t>
      </w:r>
      <w:r w:rsidR="00646F0B" w:rsidRPr="6764D9AE">
        <w:rPr>
          <w:rFonts w:asciiTheme="minorHAnsi" w:hAnsiTheme="minorHAnsi"/>
          <w:sz w:val="26"/>
          <w:szCs w:val="26"/>
          <w:rtl/>
          <w:lang w:val="ar-SA" w:eastAsia="zh-TW" w:bidi="ar-MA"/>
        </w:rPr>
        <w:t>والتعريف</w:t>
      </w:r>
      <w:r w:rsidRPr="6764D9AE">
        <w:rPr>
          <w:rFonts w:asciiTheme="minorHAnsi" w:hAnsiTheme="minorHAnsi"/>
          <w:sz w:val="26"/>
          <w:szCs w:val="26"/>
          <w:rtl/>
          <w:lang w:val="ar-SA" w:eastAsia="zh-TW" w:bidi="ar-MA"/>
        </w:rPr>
        <w:t xml:space="preserve"> الموحد </w:t>
      </w:r>
      <w:r w:rsidRPr="6764D9AE">
        <w:rPr>
          <w:rFonts w:asciiTheme="minorHAnsi" w:hAnsiTheme="minorHAnsi"/>
          <w:sz w:val="26"/>
          <w:szCs w:val="26"/>
          <w:rtl/>
          <w:lang w:val="fr-FR" w:eastAsia="zh-TW" w:bidi="ar-MA"/>
        </w:rPr>
        <w:t>للمقاولة (</w:t>
      </w:r>
      <w:r w:rsidR="00646F0B" w:rsidRPr="63328CC5">
        <w:rPr>
          <w:rFonts w:asciiTheme="minorHAnsi" w:hAnsiTheme="minorHAnsi"/>
          <w:sz w:val="26"/>
          <w:szCs w:val="26"/>
          <w:lang w:eastAsia="zh-TW" w:bidi="ar-MA"/>
        </w:rPr>
        <w:t>ICE</w:t>
      </w:r>
      <w:r w:rsidR="00646F0B" w:rsidRPr="6764D9AE">
        <w:rPr>
          <w:rFonts w:asciiTheme="minorHAnsi" w:hAnsiTheme="minorHAnsi"/>
          <w:sz w:val="26"/>
          <w:szCs w:val="26"/>
          <w:rtl/>
          <w:lang w:val="fr-FR" w:eastAsia="zh-TW" w:bidi="ar-MA"/>
        </w:rPr>
        <w:t>)</w:t>
      </w:r>
      <w:r w:rsidR="00646F0B" w:rsidRPr="6764D9AE">
        <w:rPr>
          <w:rFonts w:asciiTheme="minorHAnsi" w:hAnsiTheme="minorHAnsi"/>
          <w:sz w:val="26"/>
          <w:szCs w:val="26"/>
          <w:rtl/>
          <w:lang w:val="ar-SA" w:eastAsia="zh-TW" w:bidi="ar-MA"/>
        </w:rPr>
        <w:t xml:space="preserve"> </w:t>
      </w:r>
      <w:r w:rsidR="00646F0B" w:rsidRPr="6764D9AE">
        <w:rPr>
          <w:rFonts w:asciiTheme="minorHAnsi" w:hAnsiTheme="minorHAnsi"/>
          <w:sz w:val="26"/>
          <w:szCs w:val="26"/>
          <w:rtl/>
          <w:lang w:val="ar-SA" w:eastAsia="zh-TW"/>
        </w:rPr>
        <w:t>و</w:t>
      </w:r>
      <w:r w:rsidRPr="6764D9AE">
        <w:rPr>
          <w:rFonts w:asciiTheme="minorHAnsi" w:hAnsiTheme="minorHAnsi"/>
          <w:sz w:val="26"/>
          <w:szCs w:val="26"/>
          <w:rtl/>
          <w:lang w:val="ar-SA" w:eastAsia="zh-TW"/>
        </w:rPr>
        <w:t xml:space="preserve"> </w:t>
      </w:r>
      <w:r w:rsidRPr="6764D9AE">
        <w:rPr>
          <w:rFonts w:asciiTheme="minorHAnsi" w:hAnsiTheme="minorHAnsi"/>
          <w:sz w:val="26"/>
          <w:szCs w:val="26"/>
          <w:rtl/>
          <w:lang w:val="fr-FR" w:eastAsia="zh-TW" w:bidi="ar-MA"/>
        </w:rPr>
        <w:t>رقم التسجيل بصندوق الضمان الاجتماعي (</w:t>
      </w:r>
      <w:r w:rsidRPr="63328CC5">
        <w:rPr>
          <w:rFonts w:asciiTheme="minorHAnsi" w:hAnsiTheme="minorHAnsi"/>
          <w:sz w:val="26"/>
          <w:szCs w:val="26"/>
          <w:lang w:eastAsia="zh-TW" w:bidi="ar-MA"/>
        </w:rPr>
        <w:t>CNSS</w:t>
      </w:r>
      <w:r w:rsidRPr="6764D9AE">
        <w:rPr>
          <w:rFonts w:asciiTheme="minorHAnsi" w:hAnsiTheme="minorHAnsi"/>
          <w:sz w:val="26"/>
          <w:szCs w:val="26"/>
          <w:rtl/>
          <w:lang w:val="fr-MA" w:eastAsia="zh-TW" w:bidi="ar-MA"/>
        </w:rPr>
        <w:t xml:space="preserve">)) </w:t>
      </w:r>
      <w:r w:rsidRPr="6764D9AE">
        <w:rPr>
          <w:rFonts w:asciiTheme="minorHAnsi" w:hAnsiTheme="minorHAnsi"/>
          <w:sz w:val="26"/>
          <w:szCs w:val="26"/>
          <w:rtl/>
          <w:lang w:val="ar-SA" w:eastAsia="zh-TW"/>
        </w:rPr>
        <w:t>صالحة وسارية المفعول.</w:t>
      </w:r>
    </w:p>
    <w:p w14:paraId="36ED2F86" w14:textId="0681F499" w:rsidR="00A44074" w:rsidRPr="00EF0415" w:rsidRDefault="00A44074" w:rsidP="00EF0415">
      <w:pPr>
        <w:numPr>
          <w:ilvl w:val="0"/>
          <w:numId w:val="23"/>
        </w:numPr>
        <w:pBdr>
          <w:top w:val="nil"/>
          <w:left w:val="nil"/>
          <w:bottom w:val="nil"/>
          <w:right w:val="nil"/>
          <w:between w:val="nil"/>
        </w:pBdr>
        <w:bidi/>
        <w:spacing w:after="0" w:line="276" w:lineRule="auto"/>
        <w:contextualSpacing/>
        <w:jc w:val="both"/>
        <w:textDirection w:val="tbRlV"/>
        <w:rPr>
          <w:rFonts w:asciiTheme="minorHAnsi" w:hAnsiTheme="minorHAnsi"/>
          <w:sz w:val="26"/>
          <w:szCs w:val="26"/>
          <w:rtl/>
          <w:lang w:val="ar-SA" w:eastAsia="zh-TW"/>
        </w:rPr>
      </w:pPr>
      <w:r w:rsidRPr="65EE43B8">
        <w:rPr>
          <w:rFonts w:asciiTheme="minorHAnsi" w:hAnsiTheme="minorHAnsi" w:hint="cs"/>
          <w:sz w:val="26"/>
          <w:szCs w:val="26"/>
          <w:rtl/>
          <w:lang w:val="ar-SA" w:eastAsia="zh-TW"/>
        </w:rPr>
        <w:t>أن تكون الجمعية</w:t>
      </w:r>
      <w:r w:rsidR="007C0BCA">
        <w:rPr>
          <w:rFonts w:asciiTheme="minorHAnsi" w:hAnsiTheme="minorHAnsi" w:hint="cs"/>
          <w:sz w:val="26"/>
          <w:szCs w:val="26"/>
          <w:rtl/>
          <w:lang w:val="ar-SA" w:eastAsia="zh-TW"/>
        </w:rPr>
        <w:t xml:space="preserve"> في وضعية قانونية سليمة</w:t>
      </w:r>
      <w:r w:rsidRPr="65EE43B8">
        <w:rPr>
          <w:rFonts w:asciiTheme="minorHAnsi" w:hAnsiTheme="minorHAnsi" w:hint="cs"/>
          <w:sz w:val="26"/>
          <w:szCs w:val="26"/>
          <w:rtl/>
          <w:lang w:val="ar-SA" w:eastAsia="zh-TW"/>
        </w:rPr>
        <w:t xml:space="preserve"> </w:t>
      </w:r>
      <w:r w:rsidR="2C46886C" w:rsidRPr="65EE43B8">
        <w:rPr>
          <w:rFonts w:asciiTheme="minorHAnsi" w:hAnsiTheme="minorHAnsi"/>
          <w:sz w:val="26"/>
          <w:szCs w:val="26"/>
          <w:rtl/>
          <w:lang w:val="ar-SA" w:eastAsia="zh-TW"/>
        </w:rPr>
        <w:t>ويقع</w:t>
      </w:r>
      <w:r w:rsidR="00EF0415" w:rsidRPr="00EF0415">
        <w:rPr>
          <w:rFonts w:asciiTheme="minorHAnsi" w:hAnsiTheme="minorHAnsi"/>
          <w:sz w:val="26"/>
          <w:szCs w:val="26"/>
          <w:rtl/>
          <w:lang w:val="ar-SA" w:eastAsia="zh-TW"/>
        </w:rPr>
        <w:t xml:space="preserve"> </w:t>
      </w:r>
      <w:r w:rsidR="00EF0415" w:rsidRPr="00EF0415">
        <w:rPr>
          <w:rFonts w:asciiTheme="minorHAnsi" w:hAnsiTheme="minorHAnsi" w:hint="cs"/>
          <w:sz w:val="26"/>
          <w:szCs w:val="26"/>
          <w:rtl/>
          <w:lang w:val="ar-SA" w:eastAsia="zh-TW"/>
        </w:rPr>
        <w:t>مقرها الرئيسي</w:t>
      </w:r>
      <w:r w:rsidR="00EF0415" w:rsidRPr="00EF0415">
        <w:rPr>
          <w:rFonts w:asciiTheme="minorHAnsi" w:hAnsiTheme="minorHAnsi"/>
          <w:sz w:val="26"/>
          <w:szCs w:val="26"/>
          <w:rtl/>
          <w:lang w:val="ar-SA" w:eastAsia="zh-TW"/>
        </w:rPr>
        <w:t xml:space="preserve"> بتراب جماعة زاوية الشيخ</w:t>
      </w:r>
      <w:r w:rsidR="00322691">
        <w:rPr>
          <w:rFonts w:asciiTheme="minorHAnsi" w:hAnsiTheme="minorHAnsi" w:hint="cs"/>
          <w:sz w:val="26"/>
          <w:szCs w:val="26"/>
          <w:rtl/>
          <w:lang w:val="ar-SA" w:eastAsia="zh-TW"/>
        </w:rPr>
        <w:t>.</w:t>
      </w:r>
    </w:p>
    <w:p w14:paraId="2A3E8F7D" w14:textId="4BE2B1C1" w:rsidR="000D4516" w:rsidRPr="008852DE" w:rsidRDefault="000D4516" w:rsidP="00A44074">
      <w:pPr>
        <w:numPr>
          <w:ilvl w:val="0"/>
          <w:numId w:val="23"/>
        </w:numPr>
        <w:pBdr>
          <w:top w:val="nil"/>
          <w:left w:val="nil"/>
          <w:bottom w:val="nil"/>
          <w:right w:val="nil"/>
          <w:between w:val="nil"/>
        </w:pBdr>
        <w:bidi/>
        <w:spacing w:after="0" w:line="276" w:lineRule="auto"/>
        <w:contextualSpacing/>
        <w:jc w:val="both"/>
        <w:textDirection w:val="tbRlV"/>
        <w:rPr>
          <w:rFonts w:asciiTheme="minorHAnsi" w:hAnsiTheme="minorHAnsi" w:cstheme="minorHAnsi"/>
          <w:sz w:val="26"/>
          <w:szCs w:val="26"/>
          <w:lang w:val="ar-SA" w:eastAsia="zh-TW"/>
        </w:rPr>
      </w:pPr>
      <w:r w:rsidRPr="6764D9AE">
        <w:rPr>
          <w:rFonts w:asciiTheme="minorHAnsi" w:hAnsiTheme="minorHAnsi"/>
          <w:sz w:val="26"/>
          <w:szCs w:val="26"/>
          <w:rtl/>
          <w:lang w:val="ar-SA" w:eastAsia="zh-TW"/>
        </w:rPr>
        <w:t xml:space="preserve">أن تتوفر الجمعية على تجربة ميدانية بجماعة زاوية الشيخ. </w:t>
      </w:r>
    </w:p>
    <w:p w14:paraId="5227DC78" w14:textId="0CEDE149" w:rsidR="008852DE" w:rsidRPr="008852DE" w:rsidRDefault="008852DE" w:rsidP="008852DE">
      <w:pPr>
        <w:numPr>
          <w:ilvl w:val="0"/>
          <w:numId w:val="23"/>
        </w:numPr>
        <w:pBdr>
          <w:top w:val="nil"/>
          <w:left w:val="nil"/>
          <w:bottom w:val="nil"/>
          <w:right w:val="nil"/>
          <w:between w:val="nil"/>
        </w:pBdr>
        <w:bidi/>
        <w:spacing w:after="0" w:line="276" w:lineRule="auto"/>
        <w:contextualSpacing/>
        <w:jc w:val="both"/>
        <w:textDirection w:val="tbRlV"/>
        <w:rPr>
          <w:rFonts w:asciiTheme="minorHAnsi" w:hAnsiTheme="minorHAnsi" w:cstheme="minorHAnsi"/>
          <w:sz w:val="26"/>
          <w:szCs w:val="26"/>
          <w:lang w:val="ar-SA" w:eastAsia="zh-TW"/>
        </w:rPr>
      </w:pPr>
      <w:r w:rsidRPr="6764D9AE">
        <w:rPr>
          <w:rFonts w:asciiTheme="minorHAnsi" w:hAnsiTheme="minorHAnsi"/>
          <w:sz w:val="26"/>
          <w:szCs w:val="26"/>
          <w:rtl/>
          <w:lang w:val="ar-SA" w:eastAsia="zh-TW"/>
        </w:rPr>
        <w:t>قدرة الجمعية على إثبات خبرتها السابقة في تنفيذ الأنشطة التي تستهدف الشباب والنساء والأشخاص في وضعية إعاقة وإدارة المبادرات أو المشاريع ذات النطاق والميزانية المماثلة.</w:t>
      </w:r>
    </w:p>
    <w:p w14:paraId="2D11E275" w14:textId="77777777" w:rsidR="000D4516" w:rsidRPr="00891DDC" w:rsidRDefault="000D4516" w:rsidP="00274310">
      <w:pPr>
        <w:numPr>
          <w:ilvl w:val="0"/>
          <w:numId w:val="23"/>
        </w:numPr>
        <w:pBdr>
          <w:top w:val="nil"/>
          <w:left w:val="nil"/>
          <w:bottom w:val="nil"/>
          <w:right w:val="nil"/>
          <w:between w:val="nil"/>
        </w:pBdr>
        <w:bidi/>
        <w:spacing w:after="0" w:line="276" w:lineRule="auto"/>
        <w:contextualSpacing/>
        <w:jc w:val="both"/>
        <w:textDirection w:val="tbRlV"/>
        <w:rPr>
          <w:rFonts w:asciiTheme="minorHAnsi" w:hAnsiTheme="minorHAnsi" w:cstheme="minorHAnsi"/>
          <w:sz w:val="26"/>
          <w:szCs w:val="26"/>
          <w:lang w:val="ar-SA" w:eastAsia="zh-TW"/>
        </w:rPr>
      </w:pPr>
      <w:r w:rsidRPr="6764D9AE">
        <w:rPr>
          <w:rFonts w:asciiTheme="minorHAnsi" w:hAnsiTheme="minorHAnsi"/>
          <w:sz w:val="26"/>
          <w:szCs w:val="26"/>
          <w:rtl/>
          <w:lang w:val="ar-SA" w:eastAsia="zh-TW"/>
        </w:rPr>
        <w:t>ألا تكون الجمعية مدرجة في أي قائمة استبعاد تابعة للحكومة الأمريكية و/أو قائمة الأطراف المستبعدة الدولية بسبب ارتباطها بأنشطة غير قانونية.</w:t>
      </w:r>
    </w:p>
    <w:p w14:paraId="2794E731" w14:textId="77777777" w:rsidR="000D4516" w:rsidRPr="00891DDC" w:rsidRDefault="000D4516" w:rsidP="00274310">
      <w:pPr>
        <w:numPr>
          <w:ilvl w:val="0"/>
          <w:numId w:val="23"/>
        </w:numPr>
        <w:pBdr>
          <w:top w:val="nil"/>
          <w:left w:val="nil"/>
          <w:bottom w:val="nil"/>
          <w:right w:val="nil"/>
          <w:between w:val="nil"/>
        </w:pBdr>
        <w:bidi/>
        <w:spacing w:after="0" w:line="276" w:lineRule="auto"/>
        <w:contextualSpacing/>
        <w:jc w:val="both"/>
        <w:textDirection w:val="tbRlV"/>
        <w:rPr>
          <w:rFonts w:asciiTheme="minorHAnsi" w:hAnsiTheme="minorHAnsi" w:cstheme="minorHAnsi"/>
          <w:sz w:val="26"/>
          <w:szCs w:val="26"/>
          <w:lang w:val="ar-SA" w:eastAsia="zh-TW"/>
        </w:rPr>
      </w:pPr>
      <w:r w:rsidRPr="6764D9AE">
        <w:rPr>
          <w:rFonts w:asciiTheme="minorHAnsi" w:hAnsiTheme="minorHAnsi"/>
          <w:sz w:val="26"/>
          <w:szCs w:val="26"/>
          <w:rtl/>
          <w:lang w:val="ar-SA" w:eastAsia="zh-TW"/>
        </w:rPr>
        <w:t xml:space="preserve">أن تكون الجمعية والمستخدمين المقترحين من طرفها محايدين سياسيًا، وليسوا حاليًا أعضاء في المجالس المنتخبة أو الهيئات التابعة لها، وأن يُنظر إليهم على أنهم اشخاص دو مصداقية. </w:t>
      </w:r>
    </w:p>
    <w:p w14:paraId="167614A0" w14:textId="77777777" w:rsidR="000D4516" w:rsidRPr="00891DDC" w:rsidRDefault="000D4516" w:rsidP="00274310">
      <w:pPr>
        <w:numPr>
          <w:ilvl w:val="0"/>
          <w:numId w:val="23"/>
        </w:numPr>
        <w:pBdr>
          <w:top w:val="nil"/>
          <w:left w:val="nil"/>
          <w:bottom w:val="nil"/>
          <w:right w:val="nil"/>
          <w:between w:val="nil"/>
        </w:pBdr>
        <w:bidi/>
        <w:spacing w:after="0" w:line="276" w:lineRule="auto"/>
        <w:contextualSpacing/>
        <w:jc w:val="both"/>
        <w:textDirection w:val="tbRlV"/>
        <w:rPr>
          <w:rFonts w:asciiTheme="minorHAnsi" w:hAnsiTheme="minorHAnsi" w:cstheme="minorHAnsi"/>
          <w:sz w:val="26"/>
          <w:szCs w:val="26"/>
          <w:lang w:val="ar-SA" w:eastAsia="zh-TW"/>
        </w:rPr>
      </w:pPr>
      <w:r w:rsidRPr="6764D9AE">
        <w:rPr>
          <w:rFonts w:asciiTheme="minorHAnsi" w:hAnsiTheme="minorHAnsi"/>
          <w:sz w:val="26"/>
          <w:szCs w:val="26"/>
          <w:rtl/>
          <w:lang w:val="ar-SA" w:eastAsia="zh-TW"/>
        </w:rPr>
        <w:t>اجتياز الجمعية أداة التقييم المسبق للمنحة بنجاح.</w:t>
      </w:r>
    </w:p>
    <w:p w14:paraId="69D6E907" w14:textId="77777777" w:rsidR="00EB7EFE" w:rsidRPr="00891DDC" w:rsidRDefault="00EB7EFE" w:rsidP="00274310">
      <w:pPr>
        <w:pStyle w:val="FHITableHeaderRowStyle"/>
        <w:bidi/>
        <w:rPr>
          <w:rFonts w:asciiTheme="minorHAnsi" w:hAnsiTheme="minorHAnsi" w:cstheme="minorHAnsi"/>
          <w:b w:val="0"/>
          <w:bCs w:val="0"/>
          <w:color w:val="C45911" w:themeColor="accent2" w:themeShade="BF"/>
          <w:sz w:val="28"/>
          <w:szCs w:val="28"/>
          <w:lang w:val="en-GB"/>
        </w:rPr>
      </w:pPr>
    </w:p>
    <w:p w14:paraId="5CF0BF97" w14:textId="5FE44E28" w:rsidR="00666E9F" w:rsidRPr="00CD4A78" w:rsidRDefault="00666E9F" w:rsidP="63328CC5">
      <w:pPr>
        <w:pStyle w:val="Heading1"/>
        <w:bidi/>
        <w:rPr>
          <w:rFonts w:asciiTheme="minorHAnsi" w:hAnsiTheme="minorHAnsi" w:cstheme="minorBidi"/>
          <w:b/>
          <w:bCs/>
        </w:rPr>
      </w:pPr>
      <w:bookmarkStart w:id="8" w:name="_Toc155363724"/>
      <w:bookmarkStart w:id="9" w:name="_Toc2092205979"/>
      <w:r w:rsidRPr="00891DDC">
        <w:rPr>
          <w:rFonts w:asciiTheme="minorHAnsi" w:hAnsiTheme="minorHAnsi" w:cstheme="minorHAnsi"/>
          <w:b/>
          <w:bCs/>
          <w:rtl/>
        </w:rPr>
        <w:t>نطاق العمل</w:t>
      </w:r>
      <w:bookmarkEnd w:id="8"/>
      <w:bookmarkEnd w:id="9"/>
    </w:p>
    <w:p w14:paraId="0F5E3FE3" w14:textId="5D43DF32" w:rsidR="00485CB0" w:rsidRPr="00CD4A78" w:rsidRDefault="00485CB0" w:rsidP="63328CC5">
      <w:pPr>
        <w:bidi/>
        <w:spacing w:before="120" w:after="120" w:line="276" w:lineRule="auto"/>
        <w:jc w:val="both"/>
        <w:rPr>
          <w:rFonts w:asciiTheme="minorHAnsi" w:hAnsiTheme="minorHAnsi"/>
          <w:sz w:val="26"/>
          <w:szCs w:val="26"/>
        </w:rPr>
      </w:pPr>
      <w:r w:rsidRPr="00891DDC">
        <w:rPr>
          <w:rFonts w:asciiTheme="minorHAnsi" w:hAnsiTheme="minorHAnsi" w:cstheme="minorHAnsi"/>
          <w:sz w:val="26"/>
          <w:szCs w:val="26"/>
          <w:rtl/>
        </w:rPr>
        <w:t xml:space="preserve">يهدف هذ </w:t>
      </w:r>
      <w:r w:rsidR="00B949EF" w:rsidRPr="00891DDC">
        <w:rPr>
          <w:rFonts w:asciiTheme="minorHAnsi" w:hAnsiTheme="minorHAnsi" w:cstheme="minorHAnsi"/>
          <w:sz w:val="26"/>
          <w:szCs w:val="26"/>
          <w:rtl/>
        </w:rPr>
        <w:t>الإعلان</w:t>
      </w:r>
      <w:r w:rsidRPr="00891DDC">
        <w:rPr>
          <w:rFonts w:asciiTheme="minorHAnsi" w:hAnsiTheme="minorHAnsi" w:cstheme="minorHAnsi"/>
          <w:sz w:val="26"/>
          <w:szCs w:val="26"/>
          <w:rtl/>
        </w:rPr>
        <w:t xml:space="preserve"> إلى اختيار جمعية محلية على مستوى جماعة زاوية الشيخ إقليم بني ملال </w:t>
      </w:r>
      <w:r w:rsidR="00646F0B" w:rsidRPr="00891DDC">
        <w:rPr>
          <w:rFonts w:asciiTheme="minorHAnsi" w:hAnsiTheme="minorHAnsi" w:cstheme="minorHAnsi"/>
          <w:sz w:val="26"/>
          <w:szCs w:val="26"/>
          <w:rtl/>
        </w:rPr>
        <w:t>والتي</w:t>
      </w:r>
      <w:r w:rsidRPr="00891DDC">
        <w:rPr>
          <w:rFonts w:asciiTheme="minorHAnsi" w:hAnsiTheme="minorHAnsi" w:cstheme="minorHAnsi"/>
          <w:sz w:val="26"/>
          <w:szCs w:val="26"/>
          <w:rtl/>
        </w:rPr>
        <w:t xml:space="preserve"> تشتغل على قضايا الشباب وتعزيز المشاركة المدنية للشباب </w:t>
      </w:r>
      <w:r w:rsidR="00B30129" w:rsidRPr="00891DDC">
        <w:rPr>
          <w:rFonts w:asciiTheme="minorHAnsi" w:hAnsiTheme="minorHAnsi" w:cstheme="minorHAnsi"/>
          <w:sz w:val="26"/>
          <w:szCs w:val="26"/>
          <w:rtl/>
        </w:rPr>
        <w:t>في</w:t>
      </w:r>
      <w:r w:rsidRPr="00891DDC">
        <w:rPr>
          <w:rFonts w:asciiTheme="minorHAnsi" w:hAnsiTheme="minorHAnsi" w:cstheme="minorHAnsi"/>
          <w:sz w:val="26"/>
          <w:szCs w:val="26"/>
          <w:rtl/>
        </w:rPr>
        <w:t xml:space="preserve"> </w:t>
      </w:r>
      <w:r w:rsidR="00B949EF" w:rsidRPr="00891DDC">
        <w:rPr>
          <w:rFonts w:asciiTheme="minorHAnsi" w:hAnsiTheme="minorHAnsi" w:cstheme="minorHAnsi"/>
          <w:sz w:val="26"/>
          <w:szCs w:val="26"/>
          <w:rtl/>
        </w:rPr>
        <w:t xml:space="preserve">المساهمة في </w:t>
      </w:r>
      <w:r w:rsidRPr="00891DDC">
        <w:rPr>
          <w:rFonts w:asciiTheme="minorHAnsi" w:hAnsiTheme="minorHAnsi" w:cstheme="minorHAnsi"/>
          <w:sz w:val="26"/>
          <w:szCs w:val="26"/>
          <w:rtl/>
        </w:rPr>
        <w:t>تنزيل مبادرة التخطيط المجتمعي للشباب بتعاون وتنسيق مع مختلف الفاعلين الترابيين على مستوى الجماعة. ينطوي التخطيط المجتمعي للشباب على عملية تشاركية مرنة وترتكز بلورتها على الشباب، لتمكين الشباب من الانخراط في محيطهم "لتحديد</w:t>
      </w:r>
      <w:r w:rsidR="447D87BD" w:rsidRPr="00891DDC">
        <w:rPr>
          <w:rFonts w:asciiTheme="minorHAnsi" w:hAnsiTheme="minorHAnsi" w:cstheme="minorHAnsi"/>
          <w:sz w:val="26"/>
          <w:szCs w:val="26"/>
          <w:rtl/>
        </w:rPr>
        <w:t>/</w:t>
      </w:r>
      <w:r w:rsidRPr="63328CC5">
        <w:rPr>
          <w:rFonts w:asciiTheme="minorHAnsi" w:hAnsiTheme="minorHAnsi"/>
          <w:sz w:val="26"/>
          <w:szCs w:val="26"/>
        </w:rPr>
        <w:t>Mapping</w:t>
      </w:r>
      <w:r w:rsidR="2ABBDAB0" w:rsidRPr="00891DDC">
        <w:rPr>
          <w:rFonts w:asciiTheme="minorHAnsi" w:hAnsiTheme="minorHAnsi" w:cstheme="minorHAnsi"/>
          <w:sz w:val="26"/>
          <w:szCs w:val="26"/>
          <w:rtl/>
        </w:rPr>
        <w:t>"</w:t>
      </w:r>
      <w:r w:rsidRPr="00891DDC">
        <w:rPr>
          <w:rFonts w:asciiTheme="minorHAnsi" w:hAnsiTheme="minorHAnsi" w:cstheme="minorHAnsi"/>
          <w:sz w:val="26"/>
          <w:szCs w:val="26"/>
          <w:rtl/>
        </w:rPr>
        <w:t>الموارد والاحتياجات والفرص المتاحة</w:t>
      </w:r>
      <w:r w:rsidR="00424376" w:rsidRPr="00891DDC">
        <w:rPr>
          <w:rFonts w:asciiTheme="minorHAnsi" w:hAnsiTheme="minorHAnsi" w:cstheme="minorHAnsi"/>
          <w:sz w:val="26"/>
          <w:szCs w:val="26"/>
          <w:rtl/>
        </w:rPr>
        <w:t xml:space="preserve"> </w:t>
      </w:r>
      <w:r w:rsidR="25BD3803" w:rsidRPr="00891DDC">
        <w:rPr>
          <w:rFonts w:asciiTheme="minorHAnsi" w:hAnsiTheme="minorHAnsi" w:cstheme="minorHAnsi"/>
          <w:sz w:val="26"/>
          <w:szCs w:val="26"/>
          <w:rtl/>
        </w:rPr>
        <w:t>والموجهة</w:t>
      </w:r>
      <w:r w:rsidR="00424376" w:rsidRPr="00891DDC">
        <w:rPr>
          <w:rFonts w:asciiTheme="minorHAnsi" w:hAnsiTheme="minorHAnsi" w:cstheme="minorHAnsi"/>
          <w:sz w:val="26"/>
          <w:szCs w:val="26"/>
          <w:rtl/>
        </w:rPr>
        <w:t xml:space="preserve"> للشباب</w:t>
      </w:r>
      <w:r w:rsidRPr="00891DDC">
        <w:rPr>
          <w:rFonts w:asciiTheme="minorHAnsi" w:hAnsiTheme="minorHAnsi" w:cstheme="minorHAnsi"/>
          <w:sz w:val="26"/>
          <w:szCs w:val="26"/>
          <w:rtl/>
        </w:rPr>
        <w:t xml:space="preserve">. وقد قام </w:t>
      </w:r>
      <w:r w:rsidRPr="63328CC5">
        <w:rPr>
          <w:rFonts w:asciiTheme="minorHAnsi" w:hAnsiTheme="minorHAnsi"/>
          <w:sz w:val="26"/>
          <w:szCs w:val="26"/>
        </w:rPr>
        <w:t>ISED-BMK</w:t>
      </w:r>
      <w:r w:rsidRPr="00891DDC">
        <w:rPr>
          <w:rFonts w:asciiTheme="minorHAnsi" w:hAnsiTheme="minorHAnsi" w:cstheme="minorHAnsi"/>
          <w:sz w:val="26"/>
          <w:szCs w:val="26"/>
          <w:rtl/>
        </w:rPr>
        <w:t xml:space="preserve"> بتكييف هذه المقاربة وفق السياق المغربي من أجل تحفيز مشاركة الشباب في محيطهم، وإنشاء ودعم شبكات اجتماعية شبابية إيجابية، وتزويد الشباب بالأدوات اللازمة للبناء اعتمادا على نقاط القوة وتحديد الإكراهات وتنفيذ المبادرات التي تستفيد من الفرص الاجتماعية والثقافية والاقتصادية المتاحة. </w:t>
      </w:r>
    </w:p>
    <w:p w14:paraId="595087A7" w14:textId="760BA9F0" w:rsidR="005B2752" w:rsidRPr="00646F0B" w:rsidRDefault="005B2752" w:rsidP="00646F0B">
      <w:pPr>
        <w:bidi/>
        <w:spacing w:before="120" w:after="120" w:line="276" w:lineRule="auto"/>
        <w:jc w:val="both"/>
        <w:rPr>
          <w:rFonts w:asciiTheme="minorHAnsi" w:hAnsiTheme="minorHAnsi"/>
          <w:sz w:val="26"/>
          <w:szCs w:val="26"/>
        </w:rPr>
      </w:pPr>
      <w:bookmarkStart w:id="10" w:name="_Toc155363725"/>
      <w:r w:rsidRPr="00891DDC">
        <w:rPr>
          <w:rFonts w:asciiTheme="minorHAnsi" w:hAnsiTheme="minorHAnsi" w:cstheme="minorHAnsi"/>
          <w:sz w:val="26"/>
          <w:szCs w:val="26"/>
          <w:rtl/>
        </w:rPr>
        <w:t xml:space="preserve">تهدف المبادرة المشار إليها في هذا الطلب إلى تعزيز الإلتقائية بين البرامج وتعزيز التنسيق بين جميع الفاعلين، حيث ستُدمج بمبادرة يدعمها مشروع </w:t>
      </w:r>
      <w:r w:rsidRPr="00646F0B">
        <w:rPr>
          <w:rFonts w:asciiTheme="minorHAnsi" w:hAnsiTheme="minorHAnsi"/>
          <w:sz w:val="26"/>
          <w:szCs w:val="26"/>
        </w:rPr>
        <w:t>ISED-BMK</w:t>
      </w:r>
      <w:r w:rsidR="00D573AC" w:rsidRPr="00891DDC">
        <w:rPr>
          <w:rFonts w:asciiTheme="minorHAnsi" w:hAnsiTheme="minorHAnsi" w:cstheme="minorHAnsi"/>
          <w:sz w:val="26"/>
          <w:szCs w:val="26"/>
          <w:rtl/>
        </w:rPr>
        <w:t xml:space="preserve"> بست جماعات بإقليم بني ملال</w:t>
      </w:r>
      <w:r w:rsidRPr="00891DDC">
        <w:rPr>
          <w:rFonts w:asciiTheme="minorHAnsi" w:hAnsiTheme="minorHAnsi" w:cstheme="minorHAnsi"/>
          <w:sz w:val="26"/>
          <w:szCs w:val="26"/>
          <w:rtl/>
        </w:rPr>
        <w:t xml:space="preserve">، </w:t>
      </w:r>
      <w:r w:rsidR="00646F0B" w:rsidRPr="00891DDC">
        <w:rPr>
          <w:rFonts w:asciiTheme="minorHAnsi" w:hAnsiTheme="minorHAnsi" w:cstheme="minorHAnsi"/>
          <w:sz w:val="26"/>
          <w:szCs w:val="26"/>
          <w:rtl/>
        </w:rPr>
        <w:t>والذي</w:t>
      </w:r>
      <w:r w:rsidRPr="00891DDC">
        <w:rPr>
          <w:rFonts w:asciiTheme="minorHAnsi" w:hAnsiTheme="minorHAnsi" w:cstheme="minorHAnsi"/>
          <w:sz w:val="26"/>
          <w:szCs w:val="26"/>
          <w:rtl/>
        </w:rPr>
        <w:t xml:space="preserve"> </w:t>
      </w:r>
      <w:r w:rsidR="00D909B8" w:rsidRPr="00891DDC">
        <w:rPr>
          <w:rFonts w:asciiTheme="minorHAnsi" w:hAnsiTheme="minorHAnsi" w:cstheme="minorHAnsi"/>
          <w:sz w:val="26"/>
          <w:szCs w:val="26"/>
          <w:rtl/>
        </w:rPr>
        <w:t>ت</w:t>
      </w:r>
      <w:r w:rsidRPr="00891DDC">
        <w:rPr>
          <w:rFonts w:asciiTheme="minorHAnsi" w:hAnsiTheme="minorHAnsi" w:cstheme="minorHAnsi"/>
          <w:sz w:val="26"/>
          <w:szCs w:val="26"/>
          <w:rtl/>
        </w:rPr>
        <w:t xml:space="preserve">هدف إلى دعم إنشاء وتفعيل مؤسسة التعاون بين الجماعات في </w:t>
      </w:r>
      <w:r w:rsidR="00EB21C3" w:rsidRPr="00891DDC">
        <w:rPr>
          <w:rFonts w:asciiTheme="minorHAnsi" w:hAnsiTheme="minorHAnsi" w:cstheme="minorHAnsi"/>
          <w:sz w:val="26"/>
          <w:szCs w:val="26"/>
          <w:rtl/>
        </w:rPr>
        <w:t>مجال السياحة المستدامة ب</w:t>
      </w:r>
      <w:r w:rsidRPr="00891DDC">
        <w:rPr>
          <w:rFonts w:asciiTheme="minorHAnsi" w:hAnsiTheme="minorHAnsi" w:cstheme="minorHAnsi"/>
          <w:sz w:val="26"/>
          <w:szCs w:val="26"/>
          <w:rtl/>
        </w:rPr>
        <w:t>إقليم بني ملال. تسعى هذه المبادرة إلى إنشاء برامج تهدف إلى تعزيز السياحة الإيكولوجية والمستدامة، من خلال مشاركة الشباب والمنظومة السياحية في إيجاد حلول ومشاريع مبتكرة تعزز التنمية الاقتصادية والاجتماعية في الجماعة.</w:t>
      </w:r>
    </w:p>
    <w:p w14:paraId="31D385EF" w14:textId="77777777" w:rsidR="005B2752" w:rsidRPr="00891DDC" w:rsidRDefault="005B2752" w:rsidP="00274310">
      <w:pPr>
        <w:pStyle w:val="FHITableHeaderRowStyle"/>
        <w:bidi/>
        <w:rPr>
          <w:rFonts w:asciiTheme="minorHAnsi" w:hAnsiTheme="minorHAnsi" w:cstheme="minorHAnsi"/>
          <w:b w:val="0"/>
          <w:bCs w:val="0"/>
          <w:color w:val="auto"/>
          <w:sz w:val="26"/>
          <w:szCs w:val="26"/>
          <w:lang w:val="en-US"/>
        </w:rPr>
      </w:pPr>
    </w:p>
    <w:p w14:paraId="089737A9" w14:textId="77777777" w:rsidR="005B2752" w:rsidRPr="00891DDC" w:rsidRDefault="005B2752" w:rsidP="00274310">
      <w:pPr>
        <w:pStyle w:val="FHITableHeaderRowStyle"/>
        <w:bidi/>
        <w:rPr>
          <w:rStyle w:val="Heading1Char"/>
          <w:rFonts w:asciiTheme="minorHAnsi" w:hAnsiTheme="minorHAnsi" w:cstheme="minorHAnsi"/>
          <w:lang w:val="en-US"/>
        </w:rPr>
      </w:pPr>
    </w:p>
    <w:p w14:paraId="28C6381C" w14:textId="20E756F4" w:rsidR="00FF7E56" w:rsidRPr="00891DDC" w:rsidRDefault="0060422D" w:rsidP="63328CC5">
      <w:pPr>
        <w:pStyle w:val="FHITableHeaderRowStyle"/>
        <w:bidi/>
        <w:rPr>
          <w:rFonts w:asciiTheme="minorHAnsi" w:hAnsiTheme="minorHAnsi" w:cstheme="minorHAnsi"/>
          <w:b w:val="0"/>
          <w:bCs w:val="0"/>
          <w:color w:val="ED7C31"/>
          <w:sz w:val="24"/>
          <w:rtl/>
        </w:rPr>
      </w:pPr>
      <w:bookmarkStart w:id="11" w:name="_Toc2011337733"/>
      <w:r w:rsidRPr="00891DDC">
        <w:rPr>
          <w:rStyle w:val="Heading1Char"/>
          <w:rFonts w:asciiTheme="minorHAnsi" w:hAnsiTheme="minorHAnsi" w:cstheme="minorHAnsi"/>
          <w:rtl/>
        </w:rPr>
        <w:t>الأدوار والمسؤوليات</w:t>
      </w:r>
      <w:bookmarkEnd w:id="10"/>
      <w:bookmarkEnd w:id="11"/>
    </w:p>
    <w:p w14:paraId="604AB337" w14:textId="6E73D8C4" w:rsidR="00FF7E56" w:rsidRPr="00CD4A78" w:rsidRDefault="00FF7E56" w:rsidP="63328CC5">
      <w:pPr>
        <w:bidi/>
        <w:spacing w:before="120" w:after="120" w:line="276" w:lineRule="auto"/>
        <w:jc w:val="both"/>
        <w:rPr>
          <w:rFonts w:asciiTheme="minorHAnsi" w:hAnsiTheme="minorHAnsi"/>
          <w:sz w:val="26"/>
          <w:szCs w:val="26"/>
        </w:rPr>
      </w:pPr>
      <w:r w:rsidRPr="00891DDC">
        <w:rPr>
          <w:rFonts w:asciiTheme="minorHAnsi" w:hAnsiTheme="minorHAnsi" w:cstheme="minorHAnsi"/>
          <w:sz w:val="26"/>
          <w:szCs w:val="26"/>
          <w:rtl/>
        </w:rPr>
        <w:t>بمجرد استكمال مشروع</w:t>
      </w:r>
      <w:r w:rsidR="366A21E8" w:rsidRPr="00891DDC">
        <w:rPr>
          <w:rFonts w:asciiTheme="minorHAnsi" w:hAnsiTheme="minorHAnsi" w:cstheme="minorHAnsi"/>
          <w:sz w:val="26"/>
          <w:szCs w:val="26"/>
          <w:rtl/>
        </w:rPr>
        <w:t xml:space="preserve"> </w:t>
      </w:r>
      <w:r w:rsidRPr="63328CC5">
        <w:rPr>
          <w:rFonts w:asciiTheme="minorHAnsi" w:hAnsiTheme="minorHAnsi"/>
          <w:sz w:val="26"/>
          <w:szCs w:val="26"/>
        </w:rPr>
        <w:t>ISED-BMK</w:t>
      </w:r>
      <w:r w:rsidR="39F8F58E" w:rsidRPr="00891DDC">
        <w:rPr>
          <w:rFonts w:asciiTheme="minorHAnsi" w:hAnsiTheme="minorHAnsi" w:cstheme="minorHAnsi"/>
          <w:sz w:val="26"/>
          <w:szCs w:val="26"/>
          <w:rtl/>
        </w:rPr>
        <w:t xml:space="preserve"> </w:t>
      </w:r>
      <w:r w:rsidRPr="00891DDC">
        <w:rPr>
          <w:rFonts w:asciiTheme="minorHAnsi" w:hAnsiTheme="minorHAnsi" w:cstheme="minorHAnsi"/>
          <w:sz w:val="26"/>
          <w:szCs w:val="26"/>
          <w:rtl/>
        </w:rPr>
        <w:t xml:space="preserve">تكوين الجمعية المنتقاة في أداة التخطيط المجتمعي للشباب وكيفية تطبيقها، ستتولى الجمعية المنتقاة اختيار وإشراك </w:t>
      </w:r>
      <w:r w:rsidRPr="63328CC5">
        <w:rPr>
          <w:rFonts w:asciiTheme="minorHAnsi" w:hAnsiTheme="minorHAnsi"/>
          <w:sz w:val="26"/>
          <w:szCs w:val="26"/>
        </w:rPr>
        <w:t>25</w:t>
      </w:r>
      <w:r w:rsidRPr="00891DDC">
        <w:rPr>
          <w:rFonts w:asciiTheme="minorHAnsi" w:hAnsiTheme="minorHAnsi" w:cstheme="minorHAnsi"/>
          <w:sz w:val="26"/>
          <w:szCs w:val="26"/>
          <w:rtl/>
        </w:rPr>
        <w:t xml:space="preserve"> إلى </w:t>
      </w:r>
      <w:r w:rsidRPr="63328CC5">
        <w:rPr>
          <w:rFonts w:asciiTheme="minorHAnsi" w:hAnsiTheme="minorHAnsi"/>
          <w:sz w:val="26"/>
          <w:szCs w:val="26"/>
        </w:rPr>
        <w:t>30</w:t>
      </w:r>
      <w:r w:rsidRPr="00891DDC">
        <w:rPr>
          <w:rFonts w:asciiTheme="minorHAnsi" w:hAnsiTheme="minorHAnsi" w:cstheme="minorHAnsi"/>
          <w:sz w:val="26"/>
          <w:szCs w:val="26"/>
          <w:rtl/>
        </w:rPr>
        <w:t xml:space="preserve"> شابًا وشابة من الجماعة المستهدفة لفهم أفضل للقضايا التي تهم الشباب والفئات الاكثر هشاشة وذات الأولوية في جماعتهم. على أن يقدم الشباب المخطط أهم مخرجات عملية التخطيط وجمع المعطيات بعد تحليلها أمام الفاعلين الترابيين.</w:t>
      </w:r>
    </w:p>
    <w:p w14:paraId="609FF4E0" w14:textId="77777777" w:rsidR="00FF7E56" w:rsidRPr="00891DDC" w:rsidRDefault="00FF7E56" w:rsidP="00274310">
      <w:pPr>
        <w:bidi/>
        <w:spacing w:before="120" w:after="120" w:line="276" w:lineRule="auto"/>
        <w:jc w:val="both"/>
        <w:rPr>
          <w:rFonts w:asciiTheme="minorHAnsi" w:hAnsiTheme="minorHAnsi" w:cstheme="minorHAnsi"/>
          <w:sz w:val="26"/>
          <w:szCs w:val="26"/>
          <w:rtl/>
        </w:rPr>
      </w:pPr>
      <w:r w:rsidRPr="00891DDC">
        <w:rPr>
          <w:rFonts w:asciiTheme="minorHAnsi" w:hAnsiTheme="minorHAnsi" w:cstheme="minorHAnsi"/>
          <w:sz w:val="26"/>
          <w:szCs w:val="26"/>
          <w:rtl/>
        </w:rPr>
        <w:t>سيتم تنزيل المبادرة وفق المراحل المدرجة في مقاربة التخطيط المجتمعي أسفله:</w:t>
      </w:r>
    </w:p>
    <w:p w14:paraId="738211E9" w14:textId="1A2C685D" w:rsidR="00FF7E56" w:rsidRPr="00891DDC" w:rsidRDefault="00FF7E56" w:rsidP="00646F0B">
      <w:pPr>
        <w:pStyle w:val="paragraph"/>
        <w:numPr>
          <w:ilvl w:val="0"/>
          <w:numId w:val="22"/>
        </w:numPr>
        <w:bidi/>
        <w:spacing w:before="120" w:beforeAutospacing="0" w:after="0" w:afterAutospacing="0" w:line="276" w:lineRule="auto"/>
        <w:ind w:left="714" w:hanging="357"/>
        <w:jc w:val="both"/>
        <w:textAlignment w:val="baseline"/>
        <w:rPr>
          <w:rStyle w:val="normaltextrun"/>
          <w:rFonts w:asciiTheme="minorHAnsi" w:hAnsiTheme="minorHAnsi" w:cstheme="minorHAnsi"/>
          <w:sz w:val="22"/>
          <w:szCs w:val="22"/>
        </w:rPr>
      </w:pPr>
      <w:r w:rsidRPr="00891DDC">
        <w:rPr>
          <w:rStyle w:val="normaltextrun"/>
          <w:rFonts w:asciiTheme="minorHAnsi" w:hAnsiTheme="minorHAnsi" w:cstheme="minorHAnsi"/>
          <w:b/>
          <w:bCs/>
          <w:u w:val="single"/>
          <w:rtl/>
        </w:rPr>
        <w:t xml:space="preserve">ورشة إطلاق </w:t>
      </w:r>
      <w:r w:rsidR="007C157A" w:rsidRPr="00891DDC">
        <w:rPr>
          <w:rStyle w:val="normaltextrun"/>
          <w:rFonts w:asciiTheme="minorHAnsi" w:hAnsiTheme="minorHAnsi" w:cstheme="minorHAnsi"/>
          <w:b/>
          <w:bCs/>
          <w:u w:val="single"/>
          <w:rtl/>
        </w:rPr>
        <w:t>المبادرة</w:t>
      </w:r>
      <w:r w:rsidRPr="00891DDC">
        <w:rPr>
          <w:rStyle w:val="normaltextrun"/>
          <w:rFonts w:asciiTheme="minorHAnsi" w:hAnsiTheme="minorHAnsi" w:cstheme="minorHAnsi"/>
          <w:u w:val="single"/>
          <w:rtl/>
        </w:rPr>
        <w:t>:</w:t>
      </w:r>
      <w:r w:rsidRPr="00891DDC">
        <w:rPr>
          <w:rStyle w:val="normaltextrun"/>
          <w:rFonts w:asciiTheme="minorHAnsi" w:hAnsiTheme="minorHAnsi" w:cstheme="minorHAnsi"/>
          <w:rtl/>
        </w:rPr>
        <w:t xml:space="preserve"> سينظم </w:t>
      </w:r>
      <w:r w:rsidRPr="00891DDC">
        <w:rPr>
          <w:rStyle w:val="normaltextrun"/>
          <w:rFonts w:asciiTheme="minorHAnsi" w:hAnsiTheme="minorHAnsi" w:cstheme="minorHAnsi"/>
        </w:rPr>
        <w:t xml:space="preserve">ISED-BMK </w:t>
      </w:r>
      <w:r w:rsidRPr="00891DDC">
        <w:rPr>
          <w:rStyle w:val="normaltextrun"/>
          <w:rFonts w:asciiTheme="minorHAnsi" w:hAnsiTheme="minorHAnsi" w:cstheme="minorHAnsi"/>
          <w:rtl/>
        </w:rPr>
        <w:t xml:space="preserve"> ورشة تقديمية للمبادرة مع الجمعية المنتقاة والشركاء لضمان فهم موحد وشامل للمبادئ التوجيهية لـمشروع </w:t>
      </w:r>
      <w:r w:rsidRPr="00891DDC">
        <w:rPr>
          <w:rStyle w:val="normaltextrun"/>
          <w:rFonts w:asciiTheme="minorHAnsi" w:hAnsiTheme="minorHAnsi" w:cstheme="minorHAnsi"/>
        </w:rPr>
        <w:t>ISED-BMK</w:t>
      </w:r>
      <w:r w:rsidRPr="00891DDC">
        <w:rPr>
          <w:rStyle w:val="normaltextrun"/>
          <w:rFonts w:asciiTheme="minorHAnsi" w:hAnsiTheme="minorHAnsi" w:cstheme="minorHAnsi"/>
          <w:rtl/>
        </w:rPr>
        <w:t xml:space="preserve"> والمنهجيات التقنية التي يتبعها المشروع.</w:t>
      </w:r>
    </w:p>
    <w:p w14:paraId="5185875A" w14:textId="08C0EE47" w:rsidR="005B2752" w:rsidRPr="00891DDC" w:rsidRDefault="00FF7E56" w:rsidP="00646F0B">
      <w:pPr>
        <w:pStyle w:val="paragraph"/>
        <w:numPr>
          <w:ilvl w:val="0"/>
          <w:numId w:val="22"/>
        </w:numPr>
        <w:bidi/>
        <w:spacing w:before="120" w:beforeAutospacing="0" w:after="0" w:afterAutospacing="0" w:line="276" w:lineRule="auto"/>
        <w:ind w:left="714" w:hanging="357"/>
        <w:jc w:val="both"/>
        <w:textAlignment w:val="baseline"/>
        <w:rPr>
          <w:rStyle w:val="normaltextrun"/>
          <w:rFonts w:asciiTheme="minorHAnsi" w:hAnsiTheme="minorHAnsi" w:cstheme="minorHAnsi"/>
        </w:rPr>
      </w:pPr>
      <w:r w:rsidRPr="00891DDC">
        <w:rPr>
          <w:rStyle w:val="normaltextrun"/>
          <w:rFonts w:asciiTheme="minorHAnsi" w:hAnsiTheme="minorHAnsi" w:cstheme="minorHAnsi"/>
          <w:b/>
          <w:bCs/>
          <w:u w:val="single"/>
          <w:rtl/>
        </w:rPr>
        <w:t>تكوين المكونين في التخطيط المجتمعي للشباب (</w:t>
      </w:r>
      <w:r w:rsidRPr="00891DDC">
        <w:rPr>
          <w:rStyle w:val="normaltextrun"/>
          <w:rFonts w:asciiTheme="minorHAnsi" w:hAnsiTheme="minorHAnsi" w:cstheme="minorHAnsi"/>
          <w:b/>
          <w:bCs/>
          <w:u w:val="single"/>
        </w:rPr>
        <w:t>CYM</w:t>
      </w:r>
      <w:r w:rsidRPr="00891DDC">
        <w:rPr>
          <w:rStyle w:val="normaltextrun"/>
          <w:rFonts w:asciiTheme="minorHAnsi" w:hAnsiTheme="minorHAnsi" w:cstheme="minorHAnsi"/>
          <w:b/>
          <w:bCs/>
          <w:u w:val="single"/>
          <w:rtl/>
        </w:rPr>
        <w:t>)</w:t>
      </w:r>
      <w:r w:rsidRPr="00891DDC">
        <w:rPr>
          <w:rStyle w:val="normaltextrun"/>
          <w:rFonts w:asciiTheme="minorHAnsi" w:hAnsiTheme="minorHAnsi" w:cstheme="minorHAnsi"/>
          <w:rtl/>
        </w:rPr>
        <w:t xml:space="preserve"> : </w:t>
      </w:r>
      <w:r w:rsidR="005B2752" w:rsidRPr="00891DDC">
        <w:rPr>
          <w:rStyle w:val="normaltextrun"/>
          <w:rFonts w:asciiTheme="minorHAnsi" w:hAnsiTheme="minorHAnsi" w:cstheme="minorHAnsi"/>
          <w:rtl/>
        </w:rPr>
        <w:t>سيشارك ممثلين عن</w:t>
      </w:r>
      <w:r w:rsidR="005B2752" w:rsidRPr="00891DDC">
        <w:rPr>
          <w:rStyle w:val="normaltextrun"/>
          <w:rFonts w:asciiTheme="minorHAnsi" w:hAnsiTheme="minorHAnsi" w:cstheme="minorHAnsi"/>
          <w:rtl/>
          <w:lang w:val="it-IT"/>
        </w:rPr>
        <w:t xml:space="preserve"> المكتب المسير و </w:t>
      </w:r>
      <w:r w:rsidR="005B2752" w:rsidRPr="00891DDC">
        <w:rPr>
          <w:rStyle w:val="normaltextrun"/>
          <w:rFonts w:asciiTheme="minorHAnsi" w:hAnsiTheme="minorHAnsi" w:cstheme="minorHAnsi"/>
          <w:rtl/>
        </w:rPr>
        <w:t xml:space="preserve"> الفريق الميداني في تكوين يشرف عليه المشروع لمدة أربعة أيام، بهدف تعزيز قدراتهم في تأطير الشباب المخطط للإشراف على عملية التخطيط والتنسيق لها. وسوف تحظى الجمعية أيضًا بالدعم التقني والمواكبة اللازمة لوضع اللمسات النهائية على خطة العمل.</w:t>
      </w:r>
    </w:p>
    <w:p w14:paraId="7B1DFE1E" w14:textId="223036D3" w:rsidR="00FF7E56" w:rsidRPr="00891DDC" w:rsidRDefault="00FF7E56" w:rsidP="00646F0B">
      <w:pPr>
        <w:pStyle w:val="paragraph"/>
        <w:numPr>
          <w:ilvl w:val="0"/>
          <w:numId w:val="22"/>
        </w:numPr>
        <w:bidi/>
        <w:spacing w:before="120" w:beforeAutospacing="0" w:after="0" w:afterAutospacing="0" w:line="276" w:lineRule="auto"/>
        <w:ind w:left="714" w:hanging="357"/>
        <w:jc w:val="both"/>
        <w:textAlignment w:val="baseline"/>
        <w:rPr>
          <w:rStyle w:val="normaltextrun"/>
          <w:rFonts w:asciiTheme="minorHAnsi" w:hAnsiTheme="minorHAnsi" w:cstheme="minorHAnsi"/>
        </w:rPr>
      </w:pPr>
      <w:r w:rsidRPr="00891DDC">
        <w:rPr>
          <w:rStyle w:val="normaltextrun"/>
          <w:rFonts w:asciiTheme="minorHAnsi" w:hAnsiTheme="minorHAnsi" w:cstheme="minorHAnsi"/>
          <w:b/>
          <w:bCs/>
          <w:u w:val="single"/>
          <w:rtl/>
        </w:rPr>
        <w:t xml:space="preserve">تصميم و تنزيل خطة تحسيسية دامجة لتعبئة الشباب </w:t>
      </w:r>
      <w:r w:rsidR="000709EC" w:rsidRPr="00891DDC">
        <w:rPr>
          <w:rStyle w:val="normaltextrun"/>
          <w:rFonts w:asciiTheme="minorHAnsi" w:hAnsiTheme="minorHAnsi" w:cstheme="minorHAnsi"/>
          <w:b/>
          <w:bCs/>
          <w:u w:val="single"/>
          <w:rtl/>
        </w:rPr>
        <w:t>بالجماعة</w:t>
      </w:r>
      <w:r w:rsidR="000709EC" w:rsidRPr="00891DDC">
        <w:rPr>
          <w:rStyle w:val="normaltextrun"/>
          <w:rFonts w:asciiTheme="minorHAnsi" w:hAnsiTheme="minorHAnsi" w:cstheme="minorHAnsi"/>
          <w:rtl/>
        </w:rPr>
        <w:t>:</w:t>
      </w:r>
      <w:r w:rsidRPr="00891DDC">
        <w:rPr>
          <w:rStyle w:val="normaltextrun"/>
          <w:rFonts w:asciiTheme="minorHAnsi" w:hAnsiTheme="minorHAnsi" w:cstheme="minorHAnsi"/>
          <w:rtl/>
        </w:rPr>
        <w:t xml:space="preserve"> </w:t>
      </w:r>
      <w:r w:rsidR="008F12FF" w:rsidRPr="00891DDC">
        <w:rPr>
          <w:rStyle w:val="normaltextrun"/>
          <w:rFonts w:asciiTheme="minorHAnsi" w:hAnsiTheme="minorHAnsi" w:cstheme="minorHAnsi"/>
          <w:rtl/>
        </w:rPr>
        <w:t>مباشرة بعد</w:t>
      </w:r>
      <w:r w:rsidRPr="00891DDC">
        <w:rPr>
          <w:rStyle w:val="normaltextrun"/>
          <w:rFonts w:asciiTheme="minorHAnsi" w:hAnsiTheme="minorHAnsi" w:cstheme="minorHAnsi"/>
          <w:rtl/>
        </w:rPr>
        <w:t xml:space="preserve"> تكوين المكونين، ستعمل الجمعية على </w:t>
      </w:r>
      <w:r w:rsidR="008F12FF" w:rsidRPr="00891DDC">
        <w:rPr>
          <w:rStyle w:val="normaltextrun"/>
          <w:rFonts w:asciiTheme="minorHAnsi" w:hAnsiTheme="minorHAnsi" w:cstheme="minorHAnsi"/>
          <w:rtl/>
        </w:rPr>
        <w:t>تحيين</w:t>
      </w:r>
      <w:r w:rsidRPr="00891DDC">
        <w:rPr>
          <w:rStyle w:val="normaltextrun"/>
          <w:rFonts w:asciiTheme="minorHAnsi" w:hAnsiTheme="minorHAnsi" w:cstheme="minorHAnsi"/>
          <w:rtl/>
        </w:rPr>
        <w:t xml:space="preserve"> مقترح خطة للتعبئة الشباب من أجل المشاركة في تنزيل أنشطة التخطيط المجتمعي للشباب. يستهدف المشروع الشباب </w:t>
      </w:r>
      <w:r w:rsidR="000709EC" w:rsidRPr="00891DDC">
        <w:rPr>
          <w:rStyle w:val="normaltextrun"/>
          <w:rFonts w:asciiTheme="minorHAnsi" w:hAnsiTheme="minorHAnsi" w:cstheme="minorHAnsi"/>
          <w:rtl/>
        </w:rPr>
        <w:t>والنساء</w:t>
      </w:r>
      <w:r w:rsidRPr="00891DDC">
        <w:rPr>
          <w:rStyle w:val="normaltextrun"/>
          <w:rFonts w:asciiTheme="minorHAnsi" w:hAnsiTheme="minorHAnsi" w:cstheme="minorHAnsi"/>
          <w:rtl/>
        </w:rPr>
        <w:t xml:space="preserve"> </w:t>
      </w:r>
      <w:r w:rsidR="005B2752" w:rsidRPr="00891DDC">
        <w:rPr>
          <w:rStyle w:val="normaltextrun"/>
          <w:rFonts w:asciiTheme="minorHAnsi" w:hAnsiTheme="minorHAnsi" w:cstheme="minorHAnsi"/>
          <w:rtl/>
        </w:rPr>
        <w:t>والأشخاص</w:t>
      </w:r>
      <w:r w:rsidRPr="00891DDC">
        <w:rPr>
          <w:rStyle w:val="normaltextrun"/>
          <w:rFonts w:asciiTheme="minorHAnsi" w:hAnsiTheme="minorHAnsi" w:cstheme="minorHAnsi"/>
          <w:rtl/>
        </w:rPr>
        <w:t xml:space="preserve"> في وضعية إعاقة العاملين </w:t>
      </w:r>
      <w:r w:rsidR="00696F84" w:rsidRPr="00891DDC">
        <w:rPr>
          <w:rStyle w:val="normaltextrun"/>
          <w:rFonts w:asciiTheme="minorHAnsi" w:hAnsiTheme="minorHAnsi" w:cstheme="minorHAnsi"/>
          <w:rtl/>
        </w:rPr>
        <w:t>والناشطين</w:t>
      </w:r>
      <w:r w:rsidRPr="00891DDC">
        <w:rPr>
          <w:rStyle w:val="normaltextrun"/>
          <w:rFonts w:asciiTheme="minorHAnsi" w:hAnsiTheme="minorHAnsi" w:cstheme="minorHAnsi"/>
          <w:rtl/>
        </w:rPr>
        <w:t xml:space="preserve"> في المجال السياحي و مجالات </w:t>
      </w:r>
      <w:r w:rsidR="000709EC" w:rsidRPr="00891DDC">
        <w:rPr>
          <w:rStyle w:val="normaltextrun"/>
          <w:rFonts w:asciiTheme="minorHAnsi" w:hAnsiTheme="minorHAnsi" w:cstheme="minorHAnsi"/>
          <w:rtl/>
        </w:rPr>
        <w:t>أخرى.</w:t>
      </w:r>
      <w:r w:rsidRPr="00891DDC">
        <w:rPr>
          <w:rStyle w:val="normaltextrun"/>
          <w:rFonts w:asciiTheme="minorHAnsi" w:hAnsiTheme="minorHAnsi" w:cstheme="minorHAnsi"/>
          <w:rtl/>
        </w:rPr>
        <w:t xml:space="preserve"> بالإضافة إلى شباب فاعلين في جمعيات أو تعاونيات.</w:t>
      </w:r>
    </w:p>
    <w:p w14:paraId="48AAC6F9" w14:textId="77777777" w:rsidR="00FF7E56" w:rsidRPr="00891DDC" w:rsidRDefault="00FF7E56" w:rsidP="00646F0B">
      <w:pPr>
        <w:pStyle w:val="paragraph"/>
        <w:numPr>
          <w:ilvl w:val="0"/>
          <w:numId w:val="22"/>
        </w:numPr>
        <w:bidi/>
        <w:spacing w:before="120" w:beforeAutospacing="0" w:after="0" w:afterAutospacing="0" w:line="276" w:lineRule="auto"/>
        <w:ind w:left="714" w:hanging="357"/>
        <w:jc w:val="both"/>
        <w:textAlignment w:val="baseline"/>
        <w:rPr>
          <w:rStyle w:val="normaltextrun"/>
          <w:rFonts w:asciiTheme="minorHAnsi" w:hAnsiTheme="minorHAnsi" w:cstheme="minorHAnsi"/>
          <w:b/>
          <w:bCs/>
        </w:rPr>
      </w:pPr>
      <w:r w:rsidRPr="00891DDC">
        <w:rPr>
          <w:rStyle w:val="normaltextrun"/>
          <w:rFonts w:asciiTheme="minorHAnsi" w:hAnsiTheme="minorHAnsi" w:cstheme="minorHAnsi"/>
          <w:b/>
          <w:bCs/>
          <w:u w:val="single"/>
          <w:rtl/>
        </w:rPr>
        <w:t>انتقاء من 25 إلى 30 شاب بتنسيق مع الفاعلين المحليين</w:t>
      </w:r>
      <w:r w:rsidRPr="00891DDC">
        <w:rPr>
          <w:rStyle w:val="normaltextrun"/>
          <w:rFonts w:asciiTheme="minorHAnsi" w:hAnsiTheme="minorHAnsi" w:cstheme="minorHAnsi"/>
          <w:b/>
          <w:bCs/>
          <w:rtl/>
          <w:lang w:val="it-IT"/>
        </w:rPr>
        <w:t>:</w:t>
      </w:r>
      <w:r w:rsidRPr="00891DDC">
        <w:rPr>
          <w:rStyle w:val="normaltextrun"/>
          <w:rFonts w:asciiTheme="minorHAnsi" w:hAnsiTheme="minorHAnsi" w:cstheme="minorHAnsi"/>
          <w:rtl/>
          <w:lang w:val="it-IT"/>
        </w:rPr>
        <w:t xml:space="preserve"> باعتماد المقاربات التي تم تقديمها</w:t>
      </w:r>
      <w:r w:rsidRPr="00891DDC">
        <w:rPr>
          <w:rStyle w:val="normaltextrun"/>
          <w:rFonts w:asciiTheme="minorHAnsi" w:hAnsiTheme="minorHAnsi" w:cstheme="minorHAnsi"/>
          <w:b/>
          <w:bCs/>
          <w:rtl/>
          <w:lang w:val="it-IT"/>
        </w:rPr>
        <w:t xml:space="preserve"> </w:t>
      </w:r>
      <w:r w:rsidRPr="00891DDC">
        <w:rPr>
          <w:rStyle w:val="normaltextrun"/>
          <w:rFonts w:asciiTheme="minorHAnsi" w:hAnsiTheme="minorHAnsi" w:cstheme="minorHAnsi"/>
          <w:rtl/>
          <w:lang w:val="it-IT"/>
        </w:rPr>
        <w:t>خلال التكوين، ستعمل الجمعية على الإشراف على عملية انتقاء الشباب المخطط بمعية الفاعلين المحليين.</w:t>
      </w:r>
    </w:p>
    <w:p w14:paraId="4CB3D78E" w14:textId="46A00E84" w:rsidR="00FF7E56" w:rsidRPr="00891DDC" w:rsidRDefault="00FF7E56" w:rsidP="00646F0B">
      <w:pPr>
        <w:pStyle w:val="paragraph"/>
        <w:numPr>
          <w:ilvl w:val="0"/>
          <w:numId w:val="22"/>
        </w:numPr>
        <w:bidi/>
        <w:spacing w:before="120" w:beforeAutospacing="0" w:after="0" w:afterAutospacing="0" w:line="276" w:lineRule="auto"/>
        <w:ind w:left="714" w:hanging="357"/>
        <w:jc w:val="both"/>
        <w:textAlignment w:val="baseline"/>
        <w:rPr>
          <w:rStyle w:val="normaltextrun"/>
          <w:rFonts w:asciiTheme="minorHAnsi" w:hAnsiTheme="minorHAnsi" w:cstheme="minorHAnsi"/>
        </w:rPr>
      </w:pPr>
      <w:r w:rsidRPr="00891DDC">
        <w:rPr>
          <w:rStyle w:val="normaltextrun"/>
          <w:rFonts w:asciiTheme="minorHAnsi" w:hAnsiTheme="minorHAnsi" w:cstheme="minorHAnsi"/>
          <w:b/>
          <w:bCs/>
          <w:u w:val="single"/>
          <w:rtl/>
        </w:rPr>
        <w:t>تصميم و تنزيل مسار تقوية قدرات الشباب</w:t>
      </w:r>
      <w:r w:rsidRPr="00891DDC">
        <w:rPr>
          <w:rStyle w:val="normaltextrun"/>
          <w:rFonts w:asciiTheme="minorHAnsi" w:hAnsiTheme="minorHAnsi" w:cstheme="minorHAnsi"/>
          <w:rtl/>
        </w:rPr>
        <w:t xml:space="preserve">: ستوفر الجمعية المنتقاة طوال مدة المشروع حصص تدريبية و مواكبة لتعزيز </w:t>
      </w:r>
      <w:r w:rsidR="005B2752" w:rsidRPr="00891DDC">
        <w:rPr>
          <w:rStyle w:val="normaltextrun"/>
          <w:rFonts w:asciiTheme="minorHAnsi" w:hAnsiTheme="minorHAnsi" w:cstheme="minorHAnsi"/>
          <w:rtl/>
        </w:rPr>
        <w:t>قدراتهم و</w:t>
      </w:r>
      <w:r w:rsidRPr="00891DDC">
        <w:rPr>
          <w:rStyle w:val="normaltextrun"/>
          <w:rFonts w:asciiTheme="minorHAnsi" w:hAnsiTheme="minorHAnsi" w:cstheme="minorHAnsi"/>
          <w:rtl/>
        </w:rPr>
        <w:t xml:space="preserve"> </w:t>
      </w:r>
      <w:r w:rsidR="00CD503A" w:rsidRPr="00891DDC">
        <w:rPr>
          <w:rStyle w:val="normaltextrun"/>
          <w:rFonts w:asciiTheme="minorHAnsi" w:hAnsiTheme="minorHAnsi" w:cstheme="minorHAnsi"/>
          <w:rtl/>
        </w:rPr>
        <w:t>تمكينهم من</w:t>
      </w:r>
      <w:r w:rsidRPr="00891DDC">
        <w:rPr>
          <w:rStyle w:val="normaltextrun"/>
          <w:rFonts w:asciiTheme="minorHAnsi" w:hAnsiTheme="minorHAnsi" w:cstheme="minorHAnsi"/>
          <w:rtl/>
        </w:rPr>
        <w:t xml:space="preserve"> حيث اكتساب المهارات الحياتية من أجل الرفع من قابليتهم للتشغيل  أو القدرات المقاولاتية.</w:t>
      </w:r>
    </w:p>
    <w:p w14:paraId="2A613A2E" w14:textId="72A10040" w:rsidR="00FF7E56" w:rsidRPr="00891DDC" w:rsidRDefault="00FF7E56" w:rsidP="00646F0B">
      <w:pPr>
        <w:pStyle w:val="paragraph"/>
        <w:numPr>
          <w:ilvl w:val="0"/>
          <w:numId w:val="22"/>
        </w:numPr>
        <w:bidi/>
        <w:spacing w:before="120" w:beforeAutospacing="0" w:after="0" w:afterAutospacing="0" w:line="276" w:lineRule="auto"/>
        <w:ind w:left="714" w:hanging="357"/>
        <w:jc w:val="both"/>
        <w:textAlignment w:val="baseline"/>
        <w:rPr>
          <w:rStyle w:val="normaltextrun"/>
          <w:rFonts w:asciiTheme="minorHAnsi" w:hAnsiTheme="minorHAnsi" w:cstheme="minorHAnsi"/>
        </w:rPr>
      </w:pPr>
      <w:r w:rsidRPr="00891DDC">
        <w:rPr>
          <w:rStyle w:val="normaltextrun"/>
          <w:rFonts w:asciiTheme="minorHAnsi" w:hAnsiTheme="minorHAnsi" w:cstheme="minorHAnsi"/>
          <w:b/>
          <w:bCs/>
          <w:u w:val="single"/>
          <w:rtl/>
        </w:rPr>
        <w:t>إجراء التخطيط المجتمعي للشباب</w:t>
      </w:r>
      <w:r w:rsidRPr="00891DDC">
        <w:rPr>
          <w:rStyle w:val="normaltextrun"/>
          <w:rFonts w:asciiTheme="minorHAnsi" w:hAnsiTheme="minorHAnsi" w:cstheme="minorHAnsi"/>
          <w:rtl/>
        </w:rPr>
        <w:t>: سيبدأ عمل الشباب المخطط بمرحلة التخطيط (جمع المعطيات) باستخدام ثلاثة أنواع مختلفة من الاستمارات التي تم إعدادها مسبقا من طرف المشروع على أن يتم تكييفها خلال تكوين المكونين. تتخلل هذه المرحلة تنظيم لقاءات مباشرة مع الف</w:t>
      </w:r>
      <w:r w:rsidR="00A92B20" w:rsidRPr="00891DDC">
        <w:rPr>
          <w:rStyle w:val="normaltextrun"/>
          <w:rFonts w:asciiTheme="minorHAnsi" w:hAnsiTheme="minorHAnsi" w:cstheme="minorHAnsi"/>
          <w:rtl/>
        </w:rPr>
        <w:t>ا</w:t>
      </w:r>
      <w:r w:rsidRPr="00891DDC">
        <w:rPr>
          <w:rStyle w:val="normaltextrun"/>
          <w:rFonts w:asciiTheme="minorHAnsi" w:hAnsiTheme="minorHAnsi" w:cstheme="minorHAnsi"/>
          <w:rtl/>
        </w:rPr>
        <w:t xml:space="preserve">علين الترابيين بالجماعة و كذا </w:t>
      </w:r>
      <w:r w:rsidR="00A92B20" w:rsidRPr="00891DDC">
        <w:rPr>
          <w:rStyle w:val="normaltextrun"/>
          <w:rFonts w:asciiTheme="minorHAnsi" w:hAnsiTheme="minorHAnsi" w:cstheme="minorHAnsi"/>
          <w:rtl/>
        </w:rPr>
        <w:t xml:space="preserve">لقاءات و </w:t>
      </w:r>
      <w:r w:rsidRPr="00891DDC">
        <w:rPr>
          <w:rStyle w:val="normaltextrun"/>
          <w:rFonts w:asciiTheme="minorHAnsi" w:hAnsiTheme="minorHAnsi" w:cstheme="minorHAnsi"/>
          <w:rtl/>
        </w:rPr>
        <w:t>مجموعات بؤرية مع الشباب.</w:t>
      </w:r>
    </w:p>
    <w:p w14:paraId="6F01B726" w14:textId="15C9090B" w:rsidR="00FF7E56" w:rsidRPr="00891DDC" w:rsidRDefault="00FF7E56" w:rsidP="00646F0B">
      <w:pPr>
        <w:pStyle w:val="paragraph"/>
        <w:numPr>
          <w:ilvl w:val="0"/>
          <w:numId w:val="22"/>
        </w:numPr>
        <w:bidi/>
        <w:spacing w:before="120" w:beforeAutospacing="0" w:after="0" w:afterAutospacing="0" w:line="276" w:lineRule="auto"/>
        <w:ind w:left="714" w:hanging="357"/>
        <w:jc w:val="both"/>
        <w:textAlignment w:val="baseline"/>
        <w:rPr>
          <w:rStyle w:val="normaltextrun"/>
          <w:rFonts w:asciiTheme="minorHAnsi" w:hAnsiTheme="minorHAnsi" w:cstheme="minorHAnsi"/>
        </w:rPr>
      </w:pPr>
      <w:r w:rsidRPr="00891DDC">
        <w:rPr>
          <w:rStyle w:val="normaltextrun"/>
          <w:rFonts w:asciiTheme="minorHAnsi" w:hAnsiTheme="minorHAnsi" w:cstheme="minorHAnsi"/>
          <w:b/>
          <w:bCs/>
          <w:u w:val="single"/>
          <w:rtl/>
        </w:rPr>
        <w:t>تحليل البيانات وإعداد التقارير</w:t>
      </w:r>
      <w:r w:rsidRPr="00891DDC">
        <w:rPr>
          <w:rStyle w:val="normaltextrun"/>
          <w:rFonts w:asciiTheme="minorHAnsi" w:hAnsiTheme="minorHAnsi" w:cstheme="minorHAnsi"/>
          <w:rtl/>
        </w:rPr>
        <w:t xml:space="preserve">: بعد مرحلة التخطيط، ستجري الجمعية المنتقاة تكوين في تقنيات </w:t>
      </w:r>
      <w:r w:rsidR="00D464B8" w:rsidRPr="00891DDC">
        <w:rPr>
          <w:rStyle w:val="normaltextrun"/>
          <w:rFonts w:asciiTheme="minorHAnsi" w:hAnsiTheme="minorHAnsi" w:cstheme="minorHAnsi"/>
          <w:rtl/>
        </w:rPr>
        <w:t xml:space="preserve">تحليل </w:t>
      </w:r>
      <w:r w:rsidRPr="00891DDC">
        <w:rPr>
          <w:rStyle w:val="normaltextrun"/>
          <w:rFonts w:asciiTheme="minorHAnsi" w:hAnsiTheme="minorHAnsi" w:cstheme="minorHAnsi"/>
          <w:rtl/>
        </w:rPr>
        <w:t>البيانات واعداد أهم المخرجات والنتائج الرئيسية للمرحلة التخطيط.  سيتم تقديم مخرجات التخطيط من طرف الشباب لاحقًا أمام الفاعلين المحليين المعنيين في الجماعة</w:t>
      </w:r>
      <w:r w:rsidR="00A92B20" w:rsidRPr="00891DDC">
        <w:rPr>
          <w:rStyle w:val="normaltextrun"/>
          <w:rFonts w:asciiTheme="minorHAnsi" w:hAnsiTheme="minorHAnsi" w:cstheme="minorHAnsi"/>
          <w:rtl/>
        </w:rPr>
        <w:t>.</w:t>
      </w:r>
    </w:p>
    <w:p w14:paraId="2FDC0EBD" w14:textId="277E74EE" w:rsidR="00FF7E56" w:rsidRPr="00891DDC" w:rsidRDefault="00FF7E56" w:rsidP="00646F0B">
      <w:pPr>
        <w:pStyle w:val="paragraph"/>
        <w:numPr>
          <w:ilvl w:val="0"/>
          <w:numId w:val="22"/>
        </w:numPr>
        <w:bidi/>
        <w:spacing w:before="120" w:beforeAutospacing="0" w:after="0" w:afterAutospacing="0" w:line="276" w:lineRule="auto"/>
        <w:ind w:left="714" w:hanging="357"/>
        <w:jc w:val="both"/>
        <w:textAlignment w:val="baseline"/>
        <w:rPr>
          <w:rStyle w:val="normaltextrun"/>
          <w:rFonts w:asciiTheme="minorHAnsi" w:hAnsiTheme="minorHAnsi" w:cstheme="minorHAnsi"/>
        </w:rPr>
      </w:pPr>
      <w:r w:rsidRPr="00891DDC">
        <w:rPr>
          <w:rStyle w:val="normaltextrun"/>
          <w:rFonts w:asciiTheme="minorHAnsi" w:hAnsiTheme="minorHAnsi" w:cstheme="minorHAnsi"/>
          <w:b/>
          <w:bCs/>
          <w:u w:val="single"/>
          <w:rtl/>
        </w:rPr>
        <w:t>تصميم و تنزيل المبادرات المقترحة</w:t>
      </w:r>
      <w:r w:rsidRPr="00891DDC">
        <w:rPr>
          <w:rStyle w:val="normaltextrun"/>
          <w:rFonts w:asciiTheme="minorHAnsi" w:hAnsiTheme="minorHAnsi" w:cstheme="minorHAnsi"/>
          <w:b/>
          <w:bCs/>
          <w:rtl/>
        </w:rPr>
        <w:t xml:space="preserve">: </w:t>
      </w:r>
      <w:r w:rsidRPr="00891DDC">
        <w:rPr>
          <w:rStyle w:val="normaltextrun"/>
          <w:rFonts w:asciiTheme="minorHAnsi" w:hAnsiTheme="minorHAnsi" w:cstheme="minorHAnsi"/>
          <w:rtl/>
        </w:rPr>
        <w:t xml:space="preserve">بعد الورشة الختامية لتقديم مخرجات مبادرة التخطيط المجتمعي للشباب، ستعمل الجمعية على مواكبة الشباب بتنسيق مع فريق المشروع و الفاعلين </w:t>
      </w:r>
      <w:r w:rsidR="00646F0B" w:rsidRPr="00891DDC">
        <w:rPr>
          <w:rStyle w:val="normaltextrun"/>
          <w:rFonts w:asciiTheme="minorHAnsi" w:hAnsiTheme="minorHAnsi" w:cstheme="minorHAnsi"/>
          <w:rtl/>
        </w:rPr>
        <w:t>المعنيين، على</w:t>
      </w:r>
      <w:r w:rsidRPr="00891DDC">
        <w:rPr>
          <w:rStyle w:val="normaltextrun"/>
          <w:rFonts w:asciiTheme="minorHAnsi" w:hAnsiTheme="minorHAnsi" w:cstheme="minorHAnsi"/>
          <w:rtl/>
        </w:rPr>
        <w:t xml:space="preserve"> مواكبة الشباب في تصميم و تنزيل بعض المبادرات التي تم اقتراحها من طرف شباب الجماعة.</w:t>
      </w:r>
    </w:p>
    <w:p w14:paraId="3F85C5BC" w14:textId="77777777" w:rsidR="00B7274E" w:rsidRPr="00891DDC" w:rsidRDefault="00B7274E" w:rsidP="00B7274E">
      <w:pPr>
        <w:pBdr>
          <w:top w:val="nil"/>
          <w:left w:val="nil"/>
          <w:bottom w:val="nil"/>
          <w:right w:val="nil"/>
          <w:between w:val="nil"/>
        </w:pBdr>
        <w:bidi/>
        <w:spacing w:before="120" w:after="120" w:line="276" w:lineRule="auto"/>
        <w:jc w:val="both"/>
        <w:rPr>
          <w:rFonts w:asciiTheme="minorHAnsi" w:hAnsiTheme="minorHAnsi" w:cstheme="minorHAnsi"/>
          <w:bCs/>
          <w:color w:val="538135" w:themeColor="accent6" w:themeShade="BF"/>
        </w:rPr>
      </w:pPr>
    </w:p>
    <w:p w14:paraId="56D59D63" w14:textId="20138D0E" w:rsidR="00B7274E" w:rsidRPr="00891DDC" w:rsidRDefault="00B7274E" w:rsidP="00CD503A">
      <w:pPr>
        <w:pStyle w:val="FHIHeadStyle2"/>
        <w:bidi/>
        <w:rPr>
          <w:sz w:val="26"/>
          <w:szCs w:val="26"/>
          <w:rtl/>
          <w:lang w:val="ar-SA" w:eastAsia="zh-TW"/>
        </w:rPr>
      </w:pPr>
      <w:r w:rsidRPr="00891DDC">
        <w:rPr>
          <w:b/>
          <w:bCs/>
          <w:color w:val="auto"/>
          <w:sz w:val="24"/>
          <w:szCs w:val="24"/>
          <w:rtl/>
        </w:rPr>
        <w:t>تدبير المنحة وفريق العم</w:t>
      </w:r>
      <w:r w:rsidR="004456FA" w:rsidRPr="00891DDC">
        <w:rPr>
          <w:b/>
          <w:bCs/>
          <w:color w:val="auto"/>
          <w:sz w:val="24"/>
          <w:szCs w:val="24"/>
          <w:rtl/>
        </w:rPr>
        <w:t>ل:</w:t>
      </w:r>
    </w:p>
    <w:p w14:paraId="5C03D234" w14:textId="77777777" w:rsidR="00B7274E" w:rsidRPr="00891DDC" w:rsidRDefault="00B7274E" w:rsidP="006E58EE">
      <w:pPr>
        <w:bidi/>
        <w:spacing w:before="120" w:after="120"/>
        <w:jc w:val="both"/>
        <w:textDirection w:val="tbRlV"/>
        <w:rPr>
          <w:rFonts w:asciiTheme="minorHAnsi" w:hAnsiTheme="minorHAnsi" w:cstheme="minorHAnsi"/>
          <w:sz w:val="26"/>
          <w:szCs w:val="26"/>
        </w:rPr>
      </w:pPr>
      <w:r w:rsidRPr="00891DDC">
        <w:rPr>
          <w:rFonts w:asciiTheme="minorHAnsi" w:hAnsiTheme="minorHAnsi" w:cstheme="minorHAnsi"/>
          <w:sz w:val="26"/>
          <w:szCs w:val="26"/>
          <w:rtl/>
        </w:rPr>
        <w:t xml:space="preserve">سيكون المستفيد من المنحة </w:t>
      </w:r>
      <w:r w:rsidRPr="00891DDC">
        <w:rPr>
          <w:rFonts w:asciiTheme="minorHAnsi" w:hAnsiTheme="minorHAnsi" w:cstheme="minorHAnsi"/>
          <w:sz w:val="26"/>
          <w:szCs w:val="26"/>
          <w:rtl/>
          <w:lang w:val="fr-FR"/>
        </w:rPr>
        <w:t>بموجب</w:t>
      </w:r>
      <w:r w:rsidRPr="00891DDC">
        <w:rPr>
          <w:rFonts w:asciiTheme="minorHAnsi" w:hAnsiTheme="minorHAnsi" w:cstheme="minorHAnsi"/>
          <w:sz w:val="26"/>
          <w:szCs w:val="26"/>
          <w:rtl/>
        </w:rPr>
        <w:t xml:space="preserve"> اتفاقية المنحة ملزما تعاقديا اتجاه </w:t>
      </w:r>
      <w:r w:rsidRPr="00891DDC">
        <w:rPr>
          <w:rFonts w:asciiTheme="minorHAnsi" w:hAnsiTheme="minorHAnsi" w:cstheme="minorHAnsi"/>
          <w:sz w:val="26"/>
          <w:szCs w:val="26"/>
        </w:rPr>
        <w:t>FHI 360</w:t>
      </w:r>
      <w:r w:rsidRPr="00891DDC">
        <w:rPr>
          <w:rFonts w:asciiTheme="minorHAnsi" w:hAnsiTheme="minorHAnsi" w:cstheme="minorHAnsi"/>
          <w:sz w:val="26"/>
          <w:szCs w:val="26"/>
          <w:rtl/>
        </w:rPr>
        <w:t xml:space="preserve">، وبالنسبة للعمليات اليومية سيكون فريق مشروع </w:t>
      </w:r>
      <w:r w:rsidRPr="00891DDC">
        <w:rPr>
          <w:rFonts w:asciiTheme="minorHAnsi" w:hAnsiTheme="minorHAnsi" w:cstheme="minorHAnsi"/>
          <w:sz w:val="26"/>
          <w:szCs w:val="26"/>
        </w:rPr>
        <w:t>ISED-B</w:t>
      </w:r>
      <w:r w:rsidRPr="00891DDC">
        <w:rPr>
          <w:rFonts w:asciiTheme="minorHAnsi" w:hAnsiTheme="minorHAnsi" w:cstheme="minorHAnsi"/>
          <w:sz w:val="26"/>
          <w:szCs w:val="26"/>
          <w:lang w:val="fr-MA"/>
        </w:rPr>
        <w:t>MK</w:t>
      </w:r>
      <w:r w:rsidRPr="00891DDC">
        <w:rPr>
          <w:rFonts w:asciiTheme="minorHAnsi" w:hAnsiTheme="minorHAnsi" w:cstheme="minorHAnsi"/>
          <w:sz w:val="26"/>
          <w:szCs w:val="26"/>
          <w:rtl/>
        </w:rPr>
        <w:t>، هو نقطة الاتصال الرئيسية للمستفيدين من المنح، إذ سي</w:t>
      </w:r>
      <w:r w:rsidRPr="00891DDC">
        <w:rPr>
          <w:rFonts w:asciiTheme="minorHAnsi" w:hAnsiTheme="minorHAnsi" w:cstheme="minorHAnsi"/>
          <w:sz w:val="26"/>
          <w:szCs w:val="26"/>
          <w:rtl/>
          <w:lang w:val="fr-FR"/>
        </w:rPr>
        <w:t xml:space="preserve">نسق </w:t>
      </w:r>
      <w:r w:rsidRPr="00891DDC">
        <w:rPr>
          <w:rFonts w:asciiTheme="minorHAnsi" w:hAnsiTheme="minorHAnsi" w:cstheme="minorHAnsi"/>
          <w:sz w:val="26"/>
          <w:szCs w:val="26"/>
          <w:rtl/>
        </w:rPr>
        <w:t xml:space="preserve">المستفيد من المنحة مع كل من مستشار الحكامة الديمقراطية </w:t>
      </w:r>
      <w:r w:rsidRPr="00891DDC">
        <w:rPr>
          <w:rFonts w:asciiTheme="minorHAnsi" w:hAnsiTheme="minorHAnsi" w:cstheme="minorHAnsi"/>
          <w:sz w:val="26"/>
          <w:szCs w:val="26"/>
          <w:rtl/>
          <w:lang w:val="fr-FR" w:bidi="ar-MA"/>
        </w:rPr>
        <w:t>بصفته القائد ال</w:t>
      </w:r>
      <w:r w:rsidRPr="00891DDC">
        <w:rPr>
          <w:rFonts w:asciiTheme="minorHAnsi" w:hAnsiTheme="minorHAnsi" w:cstheme="minorHAnsi"/>
          <w:sz w:val="26"/>
          <w:szCs w:val="26"/>
          <w:rtl/>
          <w:lang w:val="fr-FR"/>
        </w:rPr>
        <w:t>تقني</w:t>
      </w:r>
      <w:r w:rsidRPr="00891DDC">
        <w:rPr>
          <w:rFonts w:asciiTheme="minorHAnsi" w:hAnsiTheme="minorHAnsi" w:cstheme="minorHAnsi"/>
          <w:sz w:val="26"/>
          <w:szCs w:val="26"/>
          <w:rtl/>
        </w:rPr>
        <w:t xml:space="preserve"> والمسؤول عن المنح والمسؤول عن </w:t>
      </w:r>
      <w:r w:rsidRPr="00891DDC">
        <w:rPr>
          <w:rFonts w:asciiTheme="minorHAnsi" w:hAnsiTheme="minorHAnsi" w:cstheme="minorHAnsi"/>
          <w:sz w:val="26"/>
          <w:szCs w:val="26"/>
          <w:rtl/>
          <w:lang w:val="fr-FR"/>
        </w:rPr>
        <w:t>التتبع والتقويم والتعلم</w:t>
      </w:r>
      <w:r w:rsidRPr="00891DDC">
        <w:rPr>
          <w:rFonts w:asciiTheme="minorHAnsi" w:hAnsiTheme="minorHAnsi" w:cstheme="minorHAnsi"/>
          <w:sz w:val="26"/>
          <w:szCs w:val="26"/>
          <w:rtl/>
        </w:rPr>
        <w:t xml:space="preserve"> ومنسق المجتمع المدني</w:t>
      </w:r>
      <w:r w:rsidRPr="00891DDC">
        <w:rPr>
          <w:rFonts w:asciiTheme="minorHAnsi" w:hAnsiTheme="minorHAnsi" w:cstheme="minorHAnsi"/>
          <w:sz w:val="26"/>
          <w:szCs w:val="26"/>
        </w:rPr>
        <w:t>.</w:t>
      </w:r>
      <w:r w:rsidRPr="00891DDC">
        <w:rPr>
          <w:rFonts w:asciiTheme="minorHAnsi" w:hAnsiTheme="minorHAnsi" w:cstheme="minorHAnsi"/>
          <w:sz w:val="26"/>
          <w:szCs w:val="26"/>
          <w:rtl/>
        </w:rPr>
        <w:t xml:space="preserve"> </w:t>
      </w:r>
    </w:p>
    <w:p w14:paraId="19A3FCAB" w14:textId="67B286ED" w:rsidR="00B7274E" w:rsidRPr="00891DDC" w:rsidRDefault="00B7274E" w:rsidP="006E58EE">
      <w:pPr>
        <w:bidi/>
        <w:spacing w:before="120" w:after="120"/>
        <w:jc w:val="both"/>
        <w:textDirection w:val="tbRlV"/>
        <w:rPr>
          <w:rFonts w:asciiTheme="minorHAnsi" w:hAnsiTheme="minorHAnsi" w:cstheme="minorHAnsi"/>
          <w:sz w:val="26"/>
          <w:szCs w:val="26"/>
          <w:rtl/>
        </w:rPr>
      </w:pPr>
      <w:r w:rsidRPr="00891DDC">
        <w:rPr>
          <w:rFonts w:asciiTheme="minorHAnsi" w:hAnsiTheme="minorHAnsi" w:cstheme="minorHAnsi"/>
          <w:sz w:val="26"/>
          <w:szCs w:val="26"/>
          <w:rtl/>
        </w:rPr>
        <w:t>يتوجب على مقدمي الطلبات اقتراح موارد</w:t>
      </w:r>
      <w:r w:rsidRPr="00891DDC">
        <w:rPr>
          <w:rFonts w:asciiTheme="minorHAnsi" w:hAnsiTheme="minorHAnsi" w:cstheme="minorHAnsi"/>
          <w:sz w:val="26"/>
          <w:szCs w:val="26"/>
          <w:rtl/>
          <w:lang w:val="fr-FR" w:bidi="ar-MA"/>
        </w:rPr>
        <w:t xml:space="preserve"> بشرية </w:t>
      </w:r>
      <w:r w:rsidRPr="00891DDC">
        <w:rPr>
          <w:rFonts w:asciiTheme="minorHAnsi" w:hAnsiTheme="minorHAnsi" w:cstheme="minorHAnsi"/>
          <w:sz w:val="26"/>
          <w:szCs w:val="26"/>
          <w:rtl/>
        </w:rPr>
        <w:t xml:space="preserve">وهيكل تدبيري، يمكن </w:t>
      </w:r>
      <w:r w:rsidR="00816572" w:rsidRPr="00891DDC">
        <w:rPr>
          <w:rFonts w:asciiTheme="minorHAnsi" w:hAnsiTheme="minorHAnsi" w:cstheme="minorHAnsi"/>
          <w:sz w:val="26"/>
          <w:szCs w:val="26"/>
        </w:rPr>
        <w:t>ISED-BMK</w:t>
      </w:r>
      <w:r w:rsidRPr="00891DDC">
        <w:rPr>
          <w:rFonts w:asciiTheme="minorHAnsi" w:hAnsiTheme="minorHAnsi" w:cstheme="minorHAnsi"/>
          <w:sz w:val="26"/>
          <w:szCs w:val="26"/>
          <w:rtl/>
        </w:rPr>
        <w:t xml:space="preserve"> من التوفر على نقطة اتصال تعاقدية، ويضمن تنفيذ جميع الأنشطة المشار إليها أعلاه </w:t>
      </w:r>
      <w:r w:rsidRPr="00891DDC">
        <w:rPr>
          <w:rFonts w:asciiTheme="minorHAnsi" w:hAnsiTheme="minorHAnsi" w:cstheme="minorHAnsi"/>
          <w:sz w:val="26"/>
          <w:szCs w:val="26"/>
          <w:rtl/>
          <w:lang w:bidi="ar-MA"/>
        </w:rPr>
        <w:t xml:space="preserve">على نحو </w:t>
      </w:r>
      <w:r w:rsidRPr="00891DDC">
        <w:rPr>
          <w:rFonts w:asciiTheme="minorHAnsi" w:hAnsiTheme="minorHAnsi" w:cstheme="minorHAnsi"/>
          <w:sz w:val="26"/>
          <w:szCs w:val="26"/>
          <w:rtl/>
        </w:rPr>
        <w:t>فعال.</w:t>
      </w:r>
    </w:p>
    <w:p w14:paraId="4320F58D" w14:textId="77777777" w:rsidR="00B7274E" w:rsidRPr="00891DDC" w:rsidRDefault="00B7274E" w:rsidP="006E58EE">
      <w:pPr>
        <w:bidi/>
        <w:spacing w:before="120" w:after="120"/>
        <w:jc w:val="both"/>
        <w:textDirection w:val="tbRlV"/>
        <w:rPr>
          <w:rFonts w:asciiTheme="minorHAnsi" w:hAnsiTheme="minorHAnsi" w:cstheme="minorHAnsi"/>
          <w:sz w:val="26"/>
          <w:szCs w:val="26"/>
        </w:rPr>
      </w:pPr>
      <w:r w:rsidRPr="00891DDC">
        <w:rPr>
          <w:rFonts w:asciiTheme="minorHAnsi" w:hAnsiTheme="minorHAnsi" w:cstheme="minorHAnsi"/>
          <w:sz w:val="26"/>
          <w:szCs w:val="26"/>
          <w:rtl/>
        </w:rPr>
        <w:t>سيحتاج المستفيد من المنحة إلى توظيف موارد بشرية وفق مستويات الجهد الموضحة أسفله خلال فترة مدة المشروع المقترح. ويمكن لمقدمي الطلبات اقتراح موارد بشرية إضافية إذا لزم الأمر وإذا كان لذلك ما يبرره على نحو واضح. ولضمان تنفيذ جميع الأنشطة السالفة الذكر بكفاءة وفعالية، يُطلب من مقدم الطلبات تعيين</w:t>
      </w:r>
      <w:r w:rsidRPr="00891DDC">
        <w:rPr>
          <w:rFonts w:asciiTheme="minorHAnsi" w:hAnsiTheme="minorHAnsi" w:cstheme="minorHAnsi"/>
          <w:sz w:val="26"/>
          <w:szCs w:val="26"/>
        </w:rPr>
        <w:t>:</w:t>
      </w:r>
    </w:p>
    <w:p w14:paraId="6278FC5C" w14:textId="77777777" w:rsidR="00B7274E" w:rsidRPr="00891DDC" w:rsidRDefault="00B7274E" w:rsidP="00B7274E">
      <w:pPr>
        <w:numPr>
          <w:ilvl w:val="0"/>
          <w:numId w:val="35"/>
        </w:numPr>
        <w:bidi/>
        <w:spacing w:after="0"/>
        <w:textDirection w:val="tbRlV"/>
        <w:rPr>
          <w:rFonts w:asciiTheme="minorHAnsi" w:eastAsia="Gill Sans" w:hAnsiTheme="minorHAnsi" w:cstheme="minorHAnsi"/>
          <w:sz w:val="26"/>
          <w:szCs w:val="26"/>
          <w:rtl/>
          <w:lang w:val="ar-SA" w:eastAsia="zh-TW"/>
        </w:rPr>
      </w:pPr>
      <w:r w:rsidRPr="00891DDC">
        <w:rPr>
          <w:rFonts w:asciiTheme="minorHAnsi" w:hAnsiTheme="minorHAnsi" w:cstheme="minorHAnsi"/>
          <w:b/>
          <w:bCs/>
          <w:sz w:val="26"/>
          <w:szCs w:val="26"/>
          <w:rtl/>
        </w:rPr>
        <w:t>مشرف(ة) على</w:t>
      </w:r>
      <w:r w:rsidRPr="00891DDC">
        <w:rPr>
          <w:rFonts w:asciiTheme="minorHAnsi" w:hAnsiTheme="minorHAnsi" w:cstheme="minorHAnsi"/>
          <w:sz w:val="26"/>
          <w:szCs w:val="26"/>
          <w:rtl/>
        </w:rPr>
        <w:t xml:space="preserve"> </w:t>
      </w:r>
      <w:r w:rsidRPr="00891DDC">
        <w:rPr>
          <w:rFonts w:asciiTheme="minorHAnsi" w:hAnsiTheme="minorHAnsi" w:cstheme="minorHAnsi"/>
          <w:b/>
          <w:bCs/>
          <w:sz w:val="26"/>
          <w:szCs w:val="26"/>
          <w:rtl/>
        </w:rPr>
        <w:t>المشروع</w:t>
      </w:r>
      <w:r w:rsidRPr="00891DDC">
        <w:rPr>
          <w:rFonts w:asciiTheme="minorHAnsi" w:hAnsiTheme="minorHAnsi" w:cstheme="minorHAnsi"/>
          <w:sz w:val="26"/>
          <w:szCs w:val="26"/>
          <w:rtl/>
        </w:rPr>
        <w:t xml:space="preserve">: </w:t>
      </w:r>
    </w:p>
    <w:p w14:paraId="567642F7" w14:textId="77777777" w:rsidR="00B7274E" w:rsidRPr="00891DDC" w:rsidRDefault="00B7274E" w:rsidP="00B7274E">
      <w:pPr>
        <w:pStyle w:val="ListParagraph"/>
        <w:numPr>
          <w:ilvl w:val="1"/>
          <w:numId w:val="36"/>
        </w:numPr>
        <w:bidi/>
        <w:spacing w:after="0" w:line="240" w:lineRule="auto"/>
        <w:textDirection w:val="tbRlV"/>
        <w:rPr>
          <w:rFonts w:eastAsia="Gill Sans" w:cstheme="minorHAnsi"/>
          <w:sz w:val="26"/>
          <w:szCs w:val="26"/>
          <w:rtl/>
          <w:lang w:val="ar-SA" w:eastAsia="zh-TW"/>
        </w:rPr>
      </w:pPr>
      <w:r w:rsidRPr="00891DDC">
        <w:rPr>
          <w:rFonts w:cstheme="minorHAnsi"/>
          <w:sz w:val="26"/>
          <w:szCs w:val="26"/>
          <w:rtl/>
        </w:rPr>
        <w:t>عمل بدوام كامل.</w:t>
      </w:r>
    </w:p>
    <w:p w14:paraId="11F3ED01" w14:textId="77777777" w:rsidR="00B7274E" w:rsidRPr="00891DDC" w:rsidRDefault="00B7274E" w:rsidP="00B7274E">
      <w:pPr>
        <w:pStyle w:val="ListParagraph"/>
        <w:numPr>
          <w:ilvl w:val="1"/>
          <w:numId w:val="36"/>
        </w:numPr>
        <w:bidi/>
        <w:spacing w:after="0" w:line="240" w:lineRule="auto"/>
        <w:textDirection w:val="tbRlV"/>
        <w:rPr>
          <w:rFonts w:eastAsia="Gill Sans" w:cstheme="minorHAnsi"/>
          <w:sz w:val="26"/>
          <w:szCs w:val="26"/>
          <w:rtl/>
          <w:lang w:val="ar-SA" w:eastAsia="zh-TW"/>
        </w:rPr>
      </w:pPr>
      <w:r w:rsidRPr="00891DDC">
        <w:rPr>
          <w:rFonts w:cstheme="minorHAnsi"/>
          <w:sz w:val="26"/>
          <w:szCs w:val="26"/>
          <w:rtl/>
        </w:rPr>
        <w:t xml:space="preserve">مستوى جهد بنسبة </w:t>
      </w:r>
      <w:r w:rsidRPr="00891DDC">
        <w:rPr>
          <w:rFonts w:cstheme="minorHAnsi"/>
          <w:sz w:val="26"/>
          <w:szCs w:val="26"/>
        </w:rPr>
        <w:t>100</w:t>
      </w:r>
      <w:r w:rsidRPr="00891DDC">
        <w:rPr>
          <w:rFonts w:cstheme="minorHAnsi"/>
          <w:sz w:val="26"/>
          <w:szCs w:val="26"/>
          <w:rtl/>
        </w:rPr>
        <w:t xml:space="preserve">٪ طيلة فترة المنحة. </w:t>
      </w:r>
    </w:p>
    <w:p w14:paraId="55D7E8B9" w14:textId="77777777" w:rsidR="00B7274E" w:rsidRPr="00891DDC" w:rsidRDefault="00B7274E" w:rsidP="00B7274E">
      <w:pPr>
        <w:pStyle w:val="ListParagraph"/>
        <w:numPr>
          <w:ilvl w:val="1"/>
          <w:numId w:val="36"/>
        </w:numPr>
        <w:bidi/>
        <w:spacing w:after="0" w:line="240" w:lineRule="auto"/>
        <w:textDirection w:val="tbRlV"/>
        <w:rPr>
          <w:rFonts w:eastAsia="Gill Sans" w:cstheme="minorHAnsi"/>
          <w:sz w:val="26"/>
          <w:szCs w:val="26"/>
          <w:rtl/>
          <w:lang w:val="ar-SA" w:eastAsia="zh-TW"/>
        </w:rPr>
      </w:pPr>
      <w:r w:rsidRPr="00891DDC">
        <w:rPr>
          <w:rFonts w:cstheme="minorHAnsi"/>
          <w:sz w:val="26"/>
          <w:szCs w:val="26"/>
          <w:rtl/>
        </w:rPr>
        <w:t xml:space="preserve">مسؤول (ة) عن تنفيذ أنشطة المنحة. </w:t>
      </w:r>
    </w:p>
    <w:p w14:paraId="5707E53C" w14:textId="77777777" w:rsidR="00B7274E" w:rsidRPr="00891DDC" w:rsidRDefault="00B7274E" w:rsidP="00B7274E">
      <w:pPr>
        <w:pStyle w:val="ListParagraph"/>
        <w:numPr>
          <w:ilvl w:val="1"/>
          <w:numId w:val="36"/>
        </w:numPr>
        <w:bidi/>
        <w:spacing w:after="0" w:line="240" w:lineRule="auto"/>
        <w:textDirection w:val="tbRlV"/>
        <w:rPr>
          <w:rFonts w:eastAsia="Gill Sans" w:cstheme="minorHAnsi"/>
          <w:sz w:val="26"/>
          <w:szCs w:val="26"/>
          <w:lang w:val="ar-SA" w:eastAsia="zh-TW"/>
        </w:rPr>
      </w:pPr>
      <w:r w:rsidRPr="00891DDC">
        <w:rPr>
          <w:rFonts w:cstheme="minorHAnsi"/>
          <w:sz w:val="26"/>
          <w:szCs w:val="26"/>
          <w:rtl/>
        </w:rPr>
        <w:t xml:space="preserve">العمل كنقطة اتصال رئيسية مع ممثلي المشروع المحددين أعلاه. </w:t>
      </w:r>
    </w:p>
    <w:p w14:paraId="2C9B2512" w14:textId="77777777" w:rsidR="00646F0B" w:rsidRPr="00891DDC" w:rsidRDefault="00646F0B" w:rsidP="00646F0B">
      <w:pPr>
        <w:pStyle w:val="ListParagraph"/>
        <w:bidi/>
        <w:spacing w:after="0" w:line="240" w:lineRule="auto"/>
        <w:ind w:left="1440"/>
        <w:textDirection w:val="tbRlV"/>
        <w:rPr>
          <w:rFonts w:eastAsia="Gill Sans" w:cstheme="minorHAnsi"/>
          <w:sz w:val="26"/>
          <w:szCs w:val="26"/>
          <w:rtl/>
          <w:lang w:val="ar-SA" w:eastAsia="zh-TW"/>
        </w:rPr>
      </w:pPr>
    </w:p>
    <w:p w14:paraId="64F21B71" w14:textId="77777777" w:rsidR="00B7274E" w:rsidRPr="00891DDC" w:rsidRDefault="00B7274E" w:rsidP="00B7274E">
      <w:pPr>
        <w:pStyle w:val="ListParagraph"/>
        <w:numPr>
          <w:ilvl w:val="0"/>
          <w:numId w:val="35"/>
        </w:numPr>
        <w:bidi/>
        <w:spacing w:after="0" w:line="240" w:lineRule="auto"/>
        <w:ind w:left="714" w:hanging="357"/>
        <w:contextualSpacing w:val="0"/>
        <w:textDirection w:val="tbRlV"/>
        <w:rPr>
          <w:rFonts w:cstheme="minorHAnsi"/>
          <w:b/>
          <w:bCs/>
          <w:sz w:val="26"/>
          <w:szCs w:val="26"/>
          <w:rtl/>
        </w:rPr>
      </w:pPr>
      <w:r w:rsidRPr="00891DDC">
        <w:rPr>
          <w:rFonts w:cstheme="minorHAnsi"/>
          <w:b/>
          <w:bCs/>
          <w:sz w:val="26"/>
          <w:szCs w:val="26"/>
          <w:rtl/>
        </w:rPr>
        <w:t>المساعد (ة) الإداري والمالي:</w:t>
      </w:r>
    </w:p>
    <w:p w14:paraId="3713A66D" w14:textId="77777777" w:rsidR="00B7274E" w:rsidRPr="00891DDC" w:rsidRDefault="00B7274E" w:rsidP="00B7274E">
      <w:pPr>
        <w:pStyle w:val="ListParagraph"/>
        <w:numPr>
          <w:ilvl w:val="1"/>
          <w:numId w:val="36"/>
        </w:numPr>
        <w:bidi/>
        <w:spacing w:after="0" w:line="240" w:lineRule="auto"/>
        <w:textDirection w:val="tbRlV"/>
        <w:rPr>
          <w:rFonts w:eastAsia="Gill Sans" w:cstheme="minorHAnsi"/>
          <w:sz w:val="26"/>
          <w:szCs w:val="26"/>
          <w:rtl/>
          <w:lang w:val="ar-SA" w:eastAsia="zh-TW"/>
        </w:rPr>
      </w:pPr>
      <w:r w:rsidRPr="00891DDC">
        <w:rPr>
          <w:rFonts w:cstheme="minorHAnsi"/>
          <w:sz w:val="26"/>
          <w:szCs w:val="26"/>
          <w:rtl/>
        </w:rPr>
        <w:t>عمل بدوام كامل.</w:t>
      </w:r>
    </w:p>
    <w:p w14:paraId="07E47E6A" w14:textId="77777777" w:rsidR="00B7274E" w:rsidRPr="00891DDC" w:rsidRDefault="00B7274E" w:rsidP="00B7274E">
      <w:pPr>
        <w:pStyle w:val="ListParagraph"/>
        <w:numPr>
          <w:ilvl w:val="1"/>
          <w:numId w:val="36"/>
        </w:numPr>
        <w:bidi/>
        <w:spacing w:after="0" w:line="240" w:lineRule="auto"/>
        <w:textDirection w:val="tbRlV"/>
        <w:rPr>
          <w:rFonts w:eastAsia="Gill Sans" w:cstheme="minorHAnsi"/>
          <w:sz w:val="26"/>
          <w:szCs w:val="26"/>
          <w:rtl/>
          <w:lang w:val="ar-SA" w:eastAsia="zh-TW"/>
        </w:rPr>
      </w:pPr>
      <w:r w:rsidRPr="00891DDC">
        <w:rPr>
          <w:rFonts w:cstheme="minorHAnsi"/>
          <w:sz w:val="26"/>
          <w:szCs w:val="26"/>
          <w:rtl/>
        </w:rPr>
        <w:t xml:space="preserve">مستوى جهد بنسبة 100٪ طيلة فترة المنحة. </w:t>
      </w:r>
    </w:p>
    <w:p w14:paraId="63D261AD" w14:textId="77777777" w:rsidR="00B7274E" w:rsidRPr="00891DDC" w:rsidRDefault="00B7274E" w:rsidP="00B7274E">
      <w:pPr>
        <w:pStyle w:val="ListParagraph"/>
        <w:numPr>
          <w:ilvl w:val="1"/>
          <w:numId w:val="36"/>
        </w:numPr>
        <w:bidi/>
        <w:spacing w:after="0" w:line="240" w:lineRule="auto"/>
        <w:textDirection w:val="tbRlV"/>
        <w:rPr>
          <w:rFonts w:eastAsia="Gill Sans" w:cstheme="minorHAnsi"/>
          <w:sz w:val="26"/>
          <w:szCs w:val="26"/>
          <w:rtl/>
          <w:lang w:val="ar-SA" w:eastAsia="zh-TW"/>
        </w:rPr>
      </w:pPr>
      <w:r w:rsidRPr="00891DDC">
        <w:rPr>
          <w:rFonts w:cstheme="minorHAnsi"/>
          <w:sz w:val="26"/>
          <w:szCs w:val="26"/>
          <w:rtl/>
        </w:rPr>
        <w:t>مسؤول (ة) عن المشتريات والخدمات اللوجستية وإعداد التقارير المالية.</w:t>
      </w:r>
    </w:p>
    <w:p w14:paraId="18FA1A65" w14:textId="77777777" w:rsidR="00B7274E" w:rsidRPr="00891DDC" w:rsidRDefault="00B7274E" w:rsidP="00B7274E">
      <w:pPr>
        <w:pStyle w:val="ListParagraph"/>
        <w:numPr>
          <w:ilvl w:val="1"/>
          <w:numId w:val="36"/>
        </w:numPr>
        <w:bidi/>
        <w:spacing w:after="0" w:line="240" w:lineRule="auto"/>
        <w:textDirection w:val="tbRlV"/>
        <w:rPr>
          <w:rFonts w:eastAsia="Gill Sans" w:cstheme="minorHAnsi"/>
          <w:sz w:val="26"/>
          <w:szCs w:val="26"/>
          <w:lang w:val="ar-SA" w:eastAsia="zh-TW"/>
        </w:rPr>
      </w:pPr>
      <w:r w:rsidRPr="00891DDC">
        <w:rPr>
          <w:rFonts w:cstheme="minorHAnsi"/>
          <w:sz w:val="26"/>
          <w:szCs w:val="26"/>
          <w:rtl/>
        </w:rPr>
        <w:t xml:space="preserve">دعم الجوانب التقنية (الاتصال والتنسيق مع مشروع </w:t>
      </w:r>
      <w:r w:rsidRPr="00891DDC">
        <w:rPr>
          <w:rFonts w:cstheme="minorHAnsi"/>
          <w:sz w:val="26"/>
          <w:szCs w:val="26"/>
        </w:rPr>
        <w:t>ISED-BMK</w:t>
      </w:r>
      <w:r w:rsidRPr="00891DDC">
        <w:rPr>
          <w:rFonts w:cstheme="minorHAnsi"/>
          <w:sz w:val="26"/>
          <w:szCs w:val="26"/>
          <w:rtl/>
        </w:rPr>
        <w:t xml:space="preserve">، والجهات الفاعلة المحلية، وما إلى ذلك).  </w:t>
      </w:r>
    </w:p>
    <w:p w14:paraId="5364A332" w14:textId="77777777" w:rsidR="00B7274E" w:rsidRPr="00891DDC" w:rsidRDefault="00B7274E" w:rsidP="00B7274E">
      <w:pPr>
        <w:pStyle w:val="paragraph"/>
        <w:bidi/>
        <w:spacing w:before="0" w:beforeAutospacing="0" w:after="0" w:afterAutospacing="0" w:line="360" w:lineRule="auto"/>
        <w:jc w:val="both"/>
        <w:textAlignment w:val="baseline"/>
        <w:rPr>
          <w:rStyle w:val="normaltextrun"/>
          <w:rFonts w:asciiTheme="minorHAnsi" w:hAnsiTheme="minorHAnsi" w:cstheme="minorHAnsi"/>
        </w:rPr>
      </w:pPr>
    </w:p>
    <w:p w14:paraId="6F9B4651" w14:textId="3FB61192" w:rsidR="00FF7E56" w:rsidRPr="00891DDC" w:rsidRDefault="00FF7E56" w:rsidP="00274310">
      <w:pPr>
        <w:bidi/>
        <w:spacing w:before="120" w:after="120" w:line="276" w:lineRule="auto"/>
        <w:jc w:val="both"/>
        <w:rPr>
          <w:rFonts w:asciiTheme="minorHAnsi" w:hAnsiTheme="minorHAnsi" w:cstheme="minorHAnsi"/>
          <w:b/>
          <w:bCs/>
          <w:rtl/>
        </w:rPr>
      </w:pPr>
      <w:r w:rsidRPr="00891DDC">
        <w:rPr>
          <w:rFonts w:asciiTheme="minorHAnsi" w:hAnsiTheme="minorHAnsi" w:cstheme="minorHAnsi"/>
          <w:b/>
          <w:bCs/>
          <w:rtl/>
        </w:rPr>
        <w:t xml:space="preserve"> </w:t>
      </w:r>
      <w:r w:rsidRPr="00891DDC">
        <w:rPr>
          <w:rFonts w:asciiTheme="minorHAnsi" w:hAnsiTheme="minorHAnsi" w:cstheme="minorHAnsi"/>
          <w:bCs/>
          <w:rtl/>
        </w:rPr>
        <w:t>التتبع والتقويم والتعلم:</w:t>
      </w:r>
    </w:p>
    <w:p w14:paraId="32E57455" w14:textId="77777777" w:rsidR="00FF7E56" w:rsidRPr="00891DDC" w:rsidRDefault="00FF7E56" w:rsidP="00274310">
      <w:pPr>
        <w:bidi/>
        <w:jc w:val="both"/>
        <w:textDirection w:val="tbRlV"/>
        <w:rPr>
          <w:rFonts w:asciiTheme="minorHAnsi" w:hAnsiTheme="minorHAnsi" w:cstheme="minorHAnsi"/>
          <w:sz w:val="26"/>
          <w:szCs w:val="26"/>
          <w:rtl/>
        </w:rPr>
      </w:pPr>
      <w:r w:rsidRPr="00891DDC">
        <w:rPr>
          <w:rFonts w:asciiTheme="minorHAnsi" w:hAnsiTheme="minorHAnsi" w:cstheme="minorHAnsi"/>
          <w:sz w:val="26"/>
          <w:szCs w:val="26"/>
          <w:rtl/>
        </w:rPr>
        <w:t>سيكون للمستفيد من المنحة، دور في أنشطة التتبع والتقويم والتعلم الخاصة بمشروع التنمية الاجتماعية والاقتصادية الدامجة بجهة بني ملال خنيفرة. وسيشارك في الأنشطة المعتمدة من طرف المشروع، بما في ذلك تتبع بيانات مخرجات المشروع والتحقق منها وتقديم الدعم للمشروع لإجراء تقييمات مرجعية -في بداية المشروع-وأخرى نهائية -في نهاية المشروع-، تهم مختلف الفئات المستهدفة من المشروع. ويلتزم المستفيدون من المنح أيضا بجمع</w:t>
      </w:r>
      <w:r w:rsidRPr="00891DDC">
        <w:rPr>
          <w:rFonts w:asciiTheme="minorHAnsi" w:hAnsiTheme="minorHAnsi" w:cstheme="minorHAnsi"/>
          <w:sz w:val="26"/>
          <w:szCs w:val="26"/>
        </w:rPr>
        <w:t xml:space="preserve"> </w:t>
      </w:r>
      <w:r w:rsidRPr="00891DDC">
        <w:rPr>
          <w:rFonts w:asciiTheme="minorHAnsi" w:hAnsiTheme="minorHAnsi" w:cstheme="minorHAnsi"/>
          <w:sz w:val="26"/>
          <w:szCs w:val="26"/>
          <w:rtl/>
        </w:rPr>
        <w:t>ورقمنة البيانات بشأن مؤشرات محددة مسبقا والتي تشكل جزء من طلب منحة المشروع.</w:t>
      </w:r>
    </w:p>
    <w:p w14:paraId="7A7457D1" w14:textId="29172855" w:rsidR="00657404" w:rsidRPr="00891DDC" w:rsidRDefault="00FF7E56" w:rsidP="00274310">
      <w:pPr>
        <w:pStyle w:val="FHITableHeaderRowStyle"/>
        <w:bidi/>
        <w:rPr>
          <w:rFonts w:asciiTheme="minorHAnsi" w:hAnsiTheme="minorHAnsi" w:cstheme="minorHAnsi"/>
          <w:b w:val="0"/>
          <w:bCs w:val="0"/>
          <w:color w:val="auto"/>
          <w:sz w:val="26"/>
          <w:szCs w:val="26"/>
          <w:lang w:val="en-US"/>
        </w:rPr>
      </w:pPr>
      <w:r w:rsidRPr="00891DDC">
        <w:rPr>
          <w:rFonts w:asciiTheme="minorHAnsi" w:hAnsiTheme="minorHAnsi" w:cstheme="minorHAnsi"/>
          <w:b w:val="0"/>
          <w:bCs w:val="0"/>
          <w:color w:val="auto"/>
          <w:sz w:val="26"/>
          <w:szCs w:val="26"/>
          <w:rtl/>
          <w:lang w:val="en-US"/>
        </w:rPr>
        <w:t>بالإضافة إلى ذلك، سيقدم المستفيد من المنحة الدعم لفريق المشروع للقيام بأنشطة التحسيس والتواصل، كالمقابلات وتوثيق أبرز اللحظات وقصص النجاح وتصوير مقاطع الفيديو. وقد يُطلب أيضا من المستفيد من المنحة المشاركة في الأنشطة التي تدعم جلسات التفكير التي يعقدها المشروع مع جمعيات المجتمع المدني</w:t>
      </w:r>
      <w:r w:rsidR="004456FA" w:rsidRPr="00891DDC">
        <w:rPr>
          <w:rFonts w:asciiTheme="minorHAnsi" w:hAnsiTheme="minorHAnsi" w:cstheme="minorHAnsi"/>
          <w:b w:val="0"/>
          <w:bCs w:val="0"/>
          <w:color w:val="auto"/>
          <w:sz w:val="26"/>
          <w:szCs w:val="26"/>
          <w:rtl/>
          <w:lang w:val="en-US"/>
        </w:rPr>
        <w:t>.</w:t>
      </w:r>
    </w:p>
    <w:p w14:paraId="3529DFCA" w14:textId="77777777" w:rsidR="002131A9" w:rsidRPr="00891DDC" w:rsidRDefault="002131A9" w:rsidP="00274310">
      <w:pPr>
        <w:pStyle w:val="FHITableHeaderRowStyle"/>
        <w:bidi/>
        <w:rPr>
          <w:rFonts w:asciiTheme="minorHAnsi" w:hAnsiTheme="minorHAnsi" w:cstheme="minorHAnsi"/>
          <w:b w:val="0"/>
          <w:bCs w:val="0"/>
          <w:color w:val="auto"/>
          <w:sz w:val="26"/>
          <w:szCs w:val="26"/>
          <w:lang w:val="en-US"/>
        </w:rPr>
      </w:pPr>
    </w:p>
    <w:p w14:paraId="220DEB5E" w14:textId="77777777" w:rsidR="006E58EE" w:rsidRPr="00891DDC" w:rsidRDefault="006E58EE" w:rsidP="006E58EE">
      <w:pPr>
        <w:pStyle w:val="FHITableHeaderRowStyle"/>
        <w:bidi/>
        <w:rPr>
          <w:rFonts w:asciiTheme="minorHAnsi" w:hAnsiTheme="minorHAnsi" w:cstheme="minorHAnsi"/>
          <w:b w:val="0"/>
          <w:bCs w:val="0"/>
          <w:color w:val="auto"/>
          <w:sz w:val="26"/>
          <w:szCs w:val="26"/>
          <w:lang w:val="en-US"/>
        </w:rPr>
      </w:pPr>
    </w:p>
    <w:p w14:paraId="3EF2E406" w14:textId="77777777" w:rsidR="00B7274E" w:rsidRPr="00CD4A78" w:rsidRDefault="00600273" w:rsidP="63328CC5">
      <w:pPr>
        <w:pStyle w:val="FHITableHeaderRowStyle"/>
        <w:bidi/>
        <w:rPr>
          <w:rFonts w:asciiTheme="minorHAnsi" w:hAnsiTheme="minorHAnsi"/>
          <w:b w:val="0"/>
          <w:bCs w:val="0"/>
          <w:color w:val="ED7D31" w:themeColor="accent2"/>
          <w:sz w:val="24"/>
        </w:rPr>
      </w:pPr>
      <w:bookmarkStart w:id="12" w:name="_Toc155363726"/>
      <w:bookmarkStart w:id="13" w:name="_Toc453517629"/>
      <w:r w:rsidRPr="00891DDC">
        <w:rPr>
          <w:rStyle w:val="Heading1Char"/>
          <w:rFonts w:asciiTheme="minorHAnsi" w:hAnsiTheme="minorHAnsi" w:cstheme="minorHAnsi"/>
          <w:rtl/>
        </w:rPr>
        <w:t xml:space="preserve">مدة وموقع </w:t>
      </w:r>
      <w:bookmarkEnd w:id="12"/>
      <w:r w:rsidR="00485CB0" w:rsidRPr="00891DDC">
        <w:rPr>
          <w:rStyle w:val="Heading1Char"/>
          <w:rFonts w:asciiTheme="minorHAnsi" w:hAnsiTheme="minorHAnsi" w:cstheme="minorHAnsi"/>
          <w:rtl/>
        </w:rPr>
        <w:t>الإنجاز</w:t>
      </w:r>
      <w:bookmarkEnd w:id="13"/>
      <w:r w:rsidRPr="00891DDC">
        <w:rPr>
          <w:rFonts w:asciiTheme="minorHAnsi" w:hAnsiTheme="minorHAnsi" w:cstheme="minorHAnsi"/>
        </w:rPr>
        <w:br/>
      </w:r>
      <w:r w:rsidR="00485CB0" w:rsidRPr="00891DDC">
        <w:rPr>
          <w:rFonts w:asciiTheme="minorHAnsi" w:hAnsiTheme="minorHAnsi" w:cstheme="minorHAnsi"/>
          <w:b w:val="0"/>
          <w:bCs w:val="0"/>
          <w:color w:val="ED7D31" w:themeColor="accent2"/>
          <w:sz w:val="24"/>
          <w:rtl/>
        </w:rPr>
        <w:t xml:space="preserve"> </w:t>
      </w:r>
    </w:p>
    <w:p w14:paraId="0BE0F530" w14:textId="1E2A1CEC" w:rsidR="00490AA6" w:rsidRPr="00490AA6" w:rsidRDefault="00485CB0" w:rsidP="00490AA6">
      <w:pPr>
        <w:bidi/>
        <w:rPr>
          <w:rFonts w:asciiTheme="minorHAnsi" w:hAnsiTheme="minorHAnsi" w:cstheme="minorHAnsi"/>
          <w:b/>
          <w:bCs/>
          <w:color w:val="ED7D31" w:themeColor="accent2"/>
          <w:rtl/>
          <w:lang w:val="it-IT"/>
        </w:rPr>
      </w:pPr>
      <w:r w:rsidRPr="00891DDC">
        <w:rPr>
          <w:rFonts w:asciiTheme="minorHAnsi" w:eastAsia="Times New Roman" w:hAnsiTheme="minorHAnsi" w:cstheme="minorHAnsi"/>
          <w:b/>
          <w:bCs/>
          <w:color w:val="000000" w:themeColor="text1"/>
          <w:sz w:val="26"/>
          <w:szCs w:val="26"/>
          <w:rtl/>
          <w:lang w:eastAsia="fr-FR"/>
        </w:rPr>
        <w:t xml:space="preserve">سيتم تنفيذ هذه المبادرة بجماعة زاوية الشيخ في الفترة ما بين </w:t>
      </w:r>
      <w:r w:rsidR="002F3788" w:rsidRPr="00891DDC">
        <w:rPr>
          <w:rFonts w:asciiTheme="minorHAnsi" w:eastAsia="Times New Roman" w:hAnsiTheme="minorHAnsi" w:cstheme="minorHAnsi"/>
          <w:b/>
          <w:bCs/>
          <w:color w:val="000000" w:themeColor="text1"/>
          <w:sz w:val="26"/>
          <w:szCs w:val="26"/>
          <w:lang w:val="fr-FR" w:eastAsia="fr-FR"/>
        </w:rPr>
        <w:t>1</w:t>
      </w:r>
      <w:r w:rsidR="002F3788" w:rsidRPr="00891DDC">
        <w:rPr>
          <w:rFonts w:asciiTheme="minorHAnsi" w:eastAsia="Times New Roman" w:hAnsiTheme="minorHAnsi" w:cstheme="minorHAnsi"/>
          <w:b/>
          <w:bCs/>
          <w:color w:val="000000" w:themeColor="text1"/>
          <w:sz w:val="26"/>
          <w:szCs w:val="26"/>
          <w:rtl/>
          <w:lang w:val="fr-FR" w:eastAsia="fr-FR"/>
        </w:rPr>
        <w:t xml:space="preserve"> يونيو </w:t>
      </w:r>
      <w:r w:rsidR="005B2752" w:rsidRPr="00891DDC">
        <w:rPr>
          <w:rFonts w:asciiTheme="minorHAnsi" w:eastAsia="Times New Roman" w:hAnsiTheme="minorHAnsi" w:cstheme="minorHAnsi"/>
          <w:b/>
          <w:bCs/>
          <w:color w:val="000000" w:themeColor="text1"/>
          <w:sz w:val="26"/>
          <w:szCs w:val="26"/>
          <w:rtl/>
          <w:lang w:eastAsia="fr-FR"/>
        </w:rPr>
        <w:t>و30</w:t>
      </w:r>
      <w:r w:rsidRPr="00891DDC">
        <w:rPr>
          <w:rFonts w:asciiTheme="minorHAnsi" w:eastAsia="Times New Roman" w:hAnsiTheme="minorHAnsi" w:cstheme="minorHAnsi"/>
          <w:b/>
          <w:bCs/>
          <w:color w:val="000000" w:themeColor="text1"/>
          <w:sz w:val="26"/>
          <w:szCs w:val="26"/>
          <w:rtl/>
          <w:lang w:eastAsia="fr-FR"/>
        </w:rPr>
        <w:t xml:space="preserve"> أكتوبر </w:t>
      </w:r>
      <w:r w:rsidRPr="00891DDC">
        <w:rPr>
          <w:rFonts w:asciiTheme="minorHAnsi" w:eastAsia="Times New Roman" w:hAnsiTheme="minorHAnsi" w:cstheme="minorHAnsi"/>
          <w:b/>
          <w:bCs/>
          <w:color w:val="000000" w:themeColor="text1"/>
          <w:sz w:val="26"/>
          <w:szCs w:val="26"/>
          <w:lang w:eastAsia="fr-FR"/>
        </w:rPr>
        <w:t>2024</w:t>
      </w:r>
      <w:r w:rsidRPr="00891DDC">
        <w:rPr>
          <w:rFonts w:asciiTheme="minorHAnsi" w:eastAsia="Times New Roman" w:hAnsiTheme="minorHAnsi" w:cstheme="minorHAnsi"/>
          <w:b/>
          <w:bCs/>
          <w:color w:val="000000" w:themeColor="text1"/>
          <w:sz w:val="26"/>
          <w:szCs w:val="26"/>
          <w:rtl/>
          <w:lang w:eastAsia="fr-FR"/>
        </w:rPr>
        <w:t>.</w:t>
      </w:r>
      <w:bookmarkStart w:id="14" w:name="_Toc155363728"/>
      <w:bookmarkStart w:id="15" w:name="_Toc1828750549"/>
    </w:p>
    <w:p w14:paraId="43522DE2" w14:textId="1E9D24FF" w:rsidR="008C66AC" w:rsidRPr="00CD4A78" w:rsidRDefault="008C66AC" w:rsidP="00490AA6">
      <w:pPr>
        <w:pStyle w:val="Heading1"/>
        <w:bidi/>
        <w:rPr>
          <w:rFonts w:asciiTheme="minorHAnsi" w:hAnsiTheme="minorHAnsi" w:cstheme="minorBidi"/>
          <w:b/>
          <w:bCs/>
        </w:rPr>
      </w:pPr>
      <w:r w:rsidRPr="00891DDC">
        <w:rPr>
          <w:rFonts w:asciiTheme="minorHAnsi" w:hAnsiTheme="minorHAnsi" w:cstheme="minorHAnsi"/>
          <w:b/>
          <w:bCs/>
          <w:rtl/>
        </w:rPr>
        <w:t xml:space="preserve">معلومات </w:t>
      </w:r>
      <w:bookmarkEnd w:id="14"/>
      <w:r w:rsidR="006D54FF" w:rsidRPr="00891DDC">
        <w:rPr>
          <w:rFonts w:asciiTheme="minorHAnsi" w:hAnsiTheme="minorHAnsi" w:cstheme="minorHAnsi"/>
          <w:b/>
          <w:bCs/>
          <w:rtl/>
        </w:rPr>
        <w:t>عن المنحة</w:t>
      </w:r>
      <w:bookmarkEnd w:id="15"/>
    </w:p>
    <w:p w14:paraId="28B6957B" w14:textId="00FE307D" w:rsidR="00485CB0" w:rsidRPr="00891DDC" w:rsidRDefault="00485CB0" w:rsidP="00917B38">
      <w:pPr>
        <w:bidi/>
        <w:spacing w:before="120" w:after="120" w:line="276" w:lineRule="auto"/>
        <w:jc w:val="both"/>
        <w:rPr>
          <w:rFonts w:asciiTheme="minorHAnsi" w:hAnsiTheme="minorHAnsi" w:cstheme="minorHAnsi"/>
          <w:sz w:val="26"/>
          <w:szCs w:val="26"/>
          <w:rtl/>
        </w:rPr>
      </w:pPr>
      <w:r w:rsidRPr="00891DDC">
        <w:rPr>
          <w:rFonts w:asciiTheme="minorHAnsi" w:hAnsiTheme="minorHAnsi" w:cstheme="minorHAnsi"/>
          <w:sz w:val="26"/>
          <w:szCs w:val="26"/>
          <w:rtl/>
        </w:rPr>
        <w:t xml:space="preserve">لتحقيق أهدافه، يعتزم مشروع </w:t>
      </w:r>
      <w:r w:rsidRPr="00891DDC">
        <w:rPr>
          <w:rFonts w:asciiTheme="minorHAnsi" w:hAnsiTheme="minorHAnsi" w:cstheme="minorHAnsi"/>
          <w:sz w:val="26"/>
          <w:szCs w:val="26"/>
        </w:rPr>
        <w:t>ISED-BMK</w:t>
      </w:r>
      <w:r w:rsidRPr="00891DDC">
        <w:rPr>
          <w:rFonts w:asciiTheme="minorHAnsi" w:hAnsiTheme="minorHAnsi" w:cstheme="minorHAnsi"/>
          <w:sz w:val="26"/>
          <w:szCs w:val="26"/>
          <w:rtl/>
        </w:rPr>
        <w:t xml:space="preserve"> من خلال هذا الطلب اختيار و دعم جمعية محلية واحدة، من خلال دعم مالي تتراوح قيمته الإجمالية </w:t>
      </w:r>
      <w:r w:rsidR="00421D3A" w:rsidRPr="00891DDC">
        <w:rPr>
          <w:rFonts w:asciiTheme="minorHAnsi" w:hAnsiTheme="minorHAnsi" w:cstheme="minorHAnsi"/>
          <w:sz w:val="26"/>
          <w:szCs w:val="26"/>
        </w:rPr>
        <w:t xml:space="preserve">250.000 </w:t>
      </w:r>
      <w:r w:rsidR="00421D3A" w:rsidRPr="00891DDC">
        <w:rPr>
          <w:rFonts w:asciiTheme="minorHAnsi" w:hAnsiTheme="minorHAnsi" w:cstheme="minorHAnsi" w:hint="cs"/>
          <w:sz w:val="26"/>
          <w:szCs w:val="26"/>
          <w:rtl/>
        </w:rPr>
        <w:t>درهم</w:t>
      </w:r>
      <w:r w:rsidRPr="00891DDC">
        <w:rPr>
          <w:rFonts w:asciiTheme="minorHAnsi" w:hAnsiTheme="minorHAnsi" w:cstheme="minorHAnsi"/>
          <w:sz w:val="26"/>
          <w:szCs w:val="26"/>
          <w:rtl/>
        </w:rPr>
        <w:t xml:space="preserve"> (</w:t>
      </w:r>
      <w:r w:rsidR="00135D78" w:rsidRPr="00891DDC">
        <w:rPr>
          <w:rFonts w:asciiTheme="minorHAnsi" w:hAnsiTheme="minorHAnsi" w:cstheme="minorHAnsi"/>
          <w:sz w:val="26"/>
          <w:szCs w:val="26"/>
          <w:rtl/>
        </w:rPr>
        <w:t xml:space="preserve">مائتي وخمسون </w:t>
      </w:r>
      <w:r w:rsidRPr="00891DDC">
        <w:rPr>
          <w:rFonts w:asciiTheme="minorHAnsi" w:hAnsiTheme="minorHAnsi" w:cstheme="minorHAnsi"/>
          <w:sz w:val="26"/>
          <w:szCs w:val="26"/>
          <w:rtl/>
        </w:rPr>
        <w:t>ألف درهم) كحد أقصى. سيوفر المشروع أيضا مواكبة تقنية للمساهمة في تنزيل المبادرة بالجماعة.</w:t>
      </w:r>
    </w:p>
    <w:p w14:paraId="059BCD1C" w14:textId="77777777" w:rsidR="00485CB0" w:rsidRPr="00891DDC" w:rsidRDefault="00485CB0" w:rsidP="00274310">
      <w:pPr>
        <w:bidi/>
        <w:rPr>
          <w:rFonts w:asciiTheme="minorHAnsi" w:hAnsiTheme="minorHAnsi" w:cstheme="minorHAnsi"/>
          <w:bCs/>
          <w:color w:val="ED7D31" w:themeColor="accent2"/>
          <w:rtl/>
        </w:rPr>
      </w:pPr>
    </w:p>
    <w:p w14:paraId="65C0F9C7" w14:textId="6C4F61CD" w:rsidR="00274310" w:rsidRPr="00D954D8" w:rsidRDefault="00666E9F" w:rsidP="63328CC5">
      <w:pPr>
        <w:pStyle w:val="FHITableHeaderRowStyle"/>
        <w:bidi/>
        <w:rPr>
          <w:rFonts w:asciiTheme="minorHAnsi" w:hAnsiTheme="minorHAnsi"/>
          <w:b w:val="0"/>
          <w:bCs w:val="0"/>
          <w:color w:val="ED7D31" w:themeColor="accent2"/>
          <w:sz w:val="24"/>
        </w:rPr>
      </w:pPr>
      <w:bookmarkStart w:id="16" w:name="_Toc155363729"/>
      <w:bookmarkStart w:id="17" w:name="_Toc1198577699"/>
      <w:r w:rsidRPr="00891DDC">
        <w:rPr>
          <w:rStyle w:val="Heading1Char"/>
          <w:rFonts w:asciiTheme="minorHAnsi" w:hAnsiTheme="minorHAnsi" w:cstheme="minorHAnsi"/>
          <w:rtl/>
        </w:rPr>
        <w:t>معايير التقييم</w:t>
      </w:r>
      <w:bookmarkEnd w:id="16"/>
      <w:bookmarkEnd w:id="17"/>
      <w:r w:rsidRPr="00891DDC">
        <w:rPr>
          <w:rFonts w:asciiTheme="minorHAnsi" w:hAnsiTheme="minorHAnsi" w:cstheme="minorHAnsi"/>
        </w:rPr>
        <w:br/>
      </w:r>
    </w:p>
    <w:p w14:paraId="5E5B430F" w14:textId="735A5A84" w:rsidR="00274310" w:rsidRPr="00891DDC" w:rsidRDefault="00274310" w:rsidP="00274310">
      <w:pPr>
        <w:bidi/>
        <w:spacing w:after="0" w:line="276" w:lineRule="auto"/>
        <w:jc w:val="both"/>
        <w:textDirection w:val="tbRlV"/>
        <w:rPr>
          <w:rFonts w:asciiTheme="minorHAnsi" w:hAnsiTheme="minorHAnsi" w:cstheme="minorHAnsi"/>
          <w:sz w:val="26"/>
          <w:szCs w:val="26"/>
        </w:rPr>
      </w:pPr>
      <w:r w:rsidRPr="00891DDC">
        <w:rPr>
          <w:rFonts w:asciiTheme="minorHAnsi" w:hAnsiTheme="minorHAnsi" w:cstheme="minorHAnsi"/>
          <w:sz w:val="26"/>
          <w:szCs w:val="26"/>
          <w:rtl/>
        </w:rPr>
        <w:t>تم تصميم المعايير الواردة أدناه وفقا لمتطلبات هذه الدعوة لتقديم الطلبات، حيث يمكن أن يحصل الطلب المكتمل على ما مجموعه </w:t>
      </w:r>
      <w:r w:rsidRPr="00891DDC">
        <w:rPr>
          <w:rFonts w:asciiTheme="minorHAnsi" w:hAnsiTheme="minorHAnsi" w:cstheme="minorHAnsi"/>
          <w:sz w:val="26"/>
          <w:szCs w:val="26"/>
        </w:rPr>
        <w:t>100 </w:t>
      </w:r>
      <w:r w:rsidRPr="00891DDC">
        <w:rPr>
          <w:rFonts w:asciiTheme="minorHAnsi" w:hAnsiTheme="minorHAnsi" w:cstheme="minorHAnsi"/>
          <w:sz w:val="26"/>
          <w:szCs w:val="26"/>
          <w:rtl/>
        </w:rPr>
        <w:t>نقطة. ويُعبَّـر عن الأهمية النسبية لكل معيار بالترجيح التقريبي بواسطة النقاط</w:t>
      </w:r>
      <w:r w:rsidRPr="00891DDC">
        <w:rPr>
          <w:rFonts w:asciiTheme="minorHAnsi" w:hAnsiTheme="minorHAnsi" w:cstheme="minorHAnsi"/>
          <w:sz w:val="26"/>
          <w:szCs w:val="26"/>
        </w:rPr>
        <w:t xml:space="preserve"> </w:t>
      </w:r>
      <w:r w:rsidRPr="00891DDC">
        <w:rPr>
          <w:rFonts w:asciiTheme="minorHAnsi" w:hAnsiTheme="minorHAnsi" w:cstheme="minorHAnsi"/>
          <w:sz w:val="26"/>
          <w:szCs w:val="26"/>
          <w:rtl/>
        </w:rPr>
        <w:t>طبقاً للحساب التالي:</w:t>
      </w:r>
    </w:p>
    <w:p w14:paraId="6E28887D" w14:textId="77777777" w:rsidR="00274310" w:rsidRPr="00891DDC" w:rsidRDefault="00274310" w:rsidP="00274310">
      <w:pPr>
        <w:bidi/>
        <w:spacing w:after="0" w:line="276" w:lineRule="auto"/>
        <w:jc w:val="both"/>
        <w:textDirection w:val="tbRlV"/>
        <w:rPr>
          <w:rFonts w:asciiTheme="minorHAnsi" w:hAnsiTheme="minorHAnsi" w:cstheme="minorHAnsi"/>
          <w:sz w:val="26"/>
          <w:szCs w:val="26"/>
        </w:rPr>
      </w:pPr>
    </w:p>
    <w:tbl>
      <w:tblPr>
        <w:tblStyle w:val="GridTable1Light-Accent2"/>
        <w:bidiVisual/>
        <w:tblW w:w="9736" w:type="dxa"/>
        <w:tblLook w:val="04A0" w:firstRow="1" w:lastRow="0" w:firstColumn="1" w:lastColumn="0" w:noHBand="0" w:noVBand="1"/>
      </w:tblPr>
      <w:tblGrid>
        <w:gridCol w:w="8473"/>
        <w:gridCol w:w="1263"/>
      </w:tblGrid>
      <w:tr w:rsidR="00274310" w:rsidRPr="00891DDC" w14:paraId="42FB4E69" w14:textId="77777777" w:rsidTr="00135D78">
        <w:trPr>
          <w:cnfStyle w:val="100000000000" w:firstRow="1" w:lastRow="0" w:firstColumn="0" w:lastColumn="0" w:oddVBand="0" w:evenVBand="0" w:oddHBand="0" w:evenHBand="0" w:firstRowFirstColumn="0" w:firstRowLastColumn="0" w:lastRowFirstColumn="0" w:lastRowLastColumn="0"/>
          <w:trHeight w:val="542"/>
        </w:trPr>
        <w:tc>
          <w:tcPr>
            <w:cnfStyle w:val="001000000000" w:firstRow="0" w:lastRow="0" w:firstColumn="1" w:lastColumn="0" w:oddVBand="0" w:evenVBand="0" w:oddHBand="0" w:evenHBand="0" w:firstRowFirstColumn="0" w:firstRowLastColumn="0" w:lastRowFirstColumn="0" w:lastRowLastColumn="0"/>
            <w:tcW w:w="8473" w:type="dxa"/>
            <w:shd w:val="clear" w:color="auto" w:fill="ED7D31" w:themeFill="accent2"/>
            <w:vAlign w:val="center"/>
          </w:tcPr>
          <w:p w14:paraId="24090EC9" w14:textId="77777777" w:rsidR="00274310" w:rsidRPr="00891DDC" w:rsidRDefault="00274310" w:rsidP="00135D78">
            <w:pPr>
              <w:bidi/>
              <w:spacing w:before="60" w:after="60" w:line="276" w:lineRule="auto"/>
              <w:textDirection w:val="tbRlV"/>
              <w:rPr>
                <w:rFonts w:asciiTheme="minorHAnsi" w:hAnsiTheme="minorHAnsi" w:cstheme="minorHAnsi"/>
                <w:rtl/>
              </w:rPr>
            </w:pPr>
            <w:r w:rsidRPr="00891DDC">
              <w:rPr>
                <w:rFonts w:asciiTheme="minorHAnsi" w:hAnsiTheme="minorHAnsi" w:cstheme="minorHAnsi"/>
                <w:rtl/>
              </w:rPr>
              <w:t>معيار التقييم</w:t>
            </w:r>
          </w:p>
        </w:tc>
        <w:tc>
          <w:tcPr>
            <w:tcW w:w="1263" w:type="dxa"/>
            <w:shd w:val="clear" w:color="auto" w:fill="ED7D31" w:themeFill="accent2"/>
            <w:vAlign w:val="center"/>
          </w:tcPr>
          <w:p w14:paraId="0A88F3BD" w14:textId="77777777" w:rsidR="00274310" w:rsidRPr="00891DDC" w:rsidRDefault="00274310" w:rsidP="00135D78">
            <w:pPr>
              <w:bidi/>
              <w:spacing w:before="60" w:after="60" w:line="276" w:lineRule="auto"/>
              <w:textDirection w:val="tbRlV"/>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rtl/>
              </w:rPr>
            </w:pPr>
            <w:r w:rsidRPr="00891DDC">
              <w:rPr>
                <w:rFonts w:asciiTheme="minorHAnsi" w:hAnsiTheme="minorHAnsi" w:cstheme="minorHAnsi"/>
                <w:rtl/>
              </w:rPr>
              <w:t>النقاط</w:t>
            </w:r>
          </w:p>
        </w:tc>
      </w:tr>
      <w:tr w:rsidR="00274310" w:rsidRPr="00891DDC" w14:paraId="694368BB" w14:textId="77777777" w:rsidTr="00135D78">
        <w:tc>
          <w:tcPr>
            <w:cnfStyle w:val="001000000000" w:firstRow="0" w:lastRow="0" w:firstColumn="1" w:lastColumn="0" w:oddVBand="0" w:evenVBand="0" w:oddHBand="0" w:evenHBand="0" w:firstRowFirstColumn="0" w:firstRowLastColumn="0" w:lastRowFirstColumn="0" w:lastRowLastColumn="0"/>
            <w:tcW w:w="8473" w:type="dxa"/>
            <w:vAlign w:val="center"/>
          </w:tcPr>
          <w:p w14:paraId="3DFBE730" w14:textId="5D45BF4E" w:rsidR="00274310" w:rsidRPr="00891DDC" w:rsidRDefault="00274310" w:rsidP="00135D78">
            <w:pPr>
              <w:pBdr>
                <w:top w:val="nil"/>
                <w:left w:val="nil"/>
                <w:bottom w:val="nil"/>
                <w:right w:val="nil"/>
                <w:between w:val="nil"/>
              </w:pBdr>
              <w:bidi/>
              <w:spacing w:before="60" w:after="60" w:line="276" w:lineRule="auto"/>
              <w:textDirection w:val="tbRlV"/>
              <w:rPr>
                <w:rFonts w:asciiTheme="minorHAnsi" w:hAnsiTheme="minorHAnsi" w:cstheme="minorHAnsi"/>
                <w:b w:val="0"/>
                <w:bCs w:val="0"/>
                <w:rtl/>
              </w:rPr>
            </w:pPr>
            <w:r w:rsidRPr="00891DDC">
              <w:rPr>
                <w:rFonts w:asciiTheme="minorHAnsi" w:hAnsiTheme="minorHAnsi" w:cstheme="minorHAnsi"/>
                <w:b w:val="0"/>
                <w:bCs w:val="0"/>
                <w:rtl/>
              </w:rPr>
              <w:t xml:space="preserve">الخبرة والقدرة الـمُثْبتة للوصول إلى فئات متنوعة من </w:t>
            </w:r>
            <w:r w:rsidR="00135D78" w:rsidRPr="00891DDC">
              <w:rPr>
                <w:rFonts w:asciiTheme="minorHAnsi" w:hAnsiTheme="minorHAnsi" w:cstheme="minorHAnsi"/>
                <w:b w:val="0"/>
                <w:bCs w:val="0"/>
                <w:rtl/>
              </w:rPr>
              <w:t>الشباب،</w:t>
            </w:r>
            <w:r w:rsidRPr="00891DDC">
              <w:rPr>
                <w:rFonts w:asciiTheme="minorHAnsi" w:hAnsiTheme="minorHAnsi" w:cstheme="minorHAnsi"/>
                <w:b w:val="0"/>
                <w:bCs w:val="0"/>
                <w:rtl/>
              </w:rPr>
              <w:t xml:space="preserve"> والعمل مباشرة مع الشباب والفاعلين المحليين والسكان وإشراكهم في تنفيذ وتملك الأنشطة</w:t>
            </w:r>
            <w:r w:rsidRPr="00891DDC">
              <w:rPr>
                <w:rFonts w:asciiTheme="minorHAnsi" w:hAnsiTheme="minorHAnsi" w:cstheme="minorHAnsi"/>
                <w:b w:val="0"/>
                <w:bCs w:val="0"/>
              </w:rPr>
              <w:t>.</w:t>
            </w:r>
          </w:p>
        </w:tc>
        <w:tc>
          <w:tcPr>
            <w:tcW w:w="1263" w:type="dxa"/>
            <w:vAlign w:val="center"/>
          </w:tcPr>
          <w:p w14:paraId="03E0FC80" w14:textId="77777777" w:rsidR="00274310" w:rsidRPr="00891DDC" w:rsidRDefault="00274310" w:rsidP="00135D78">
            <w:pPr>
              <w:pBdr>
                <w:top w:val="nil"/>
                <w:left w:val="nil"/>
                <w:bottom w:val="nil"/>
                <w:right w:val="nil"/>
                <w:between w:val="nil"/>
              </w:pBdr>
              <w:bidi/>
              <w:spacing w:before="60" w:after="60" w:line="276" w:lineRule="auto"/>
              <w:textDirection w:val="tbRlV"/>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tl/>
              </w:rPr>
            </w:pPr>
            <w:r w:rsidRPr="00891DDC">
              <w:rPr>
                <w:rFonts w:asciiTheme="minorHAnsi" w:hAnsiTheme="minorHAnsi" w:cstheme="minorHAnsi"/>
              </w:rPr>
              <w:t>25</w:t>
            </w:r>
            <w:r w:rsidRPr="00891DDC">
              <w:rPr>
                <w:rFonts w:asciiTheme="minorHAnsi" w:hAnsiTheme="minorHAnsi" w:cstheme="minorHAnsi"/>
                <w:rtl/>
              </w:rPr>
              <w:t xml:space="preserve"> نقطة</w:t>
            </w:r>
          </w:p>
        </w:tc>
      </w:tr>
      <w:tr w:rsidR="00274310" w:rsidRPr="00891DDC" w14:paraId="0899C34B" w14:textId="77777777" w:rsidTr="00135D78">
        <w:tc>
          <w:tcPr>
            <w:cnfStyle w:val="001000000000" w:firstRow="0" w:lastRow="0" w:firstColumn="1" w:lastColumn="0" w:oddVBand="0" w:evenVBand="0" w:oddHBand="0" w:evenHBand="0" w:firstRowFirstColumn="0" w:firstRowLastColumn="0" w:lastRowFirstColumn="0" w:lastRowLastColumn="0"/>
            <w:tcW w:w="8473" w:type="dxa"/>
            <w:vAlign w:val="center"/>
          </w:tcPr>
          <w:p w14:paraId="5A15AA8B" w14:textId="4BC6D115" w:rsidR="00274310" w:rsidRPr="00891DDC" w:rsidRDefault="00274310" w:rsidP="00135D78">
            <w:pPr>
              <w:pBdr>
                <w:top w:val="nil"/>
                <w:left w:val="nil"/>
                <w:bottom w:val="nil"/>
                <w:right w:val="nil"/>
                <w:between w:val="nil"/>
              </w:pBdr>
              <w:bidi/>
              <w:spacing w:before="60" w:after="60" w:line="276" w:lineRule="auto"/>
              <w:textDirection w:val="tbRlV"/>
              <w:rPr>
                <w:rFonts w:asciiTheme="minorHAnsi" w:hAnsiTheme="minorHAnsi" w:cstheme="minorHAnsi"/>
                <w:b w:val="0"/>
                <w:bCs w:val="0"/>
                <w:rtl/>
              </w:rPr>
            </w:pPr>
            <w:r w:rsidRPr="00891DDC">
              <w:rPr>
                <w:rFonts w:asciiTheme="minorHAnsi" w:hAnsiTheme="minorHAnsi" w:cstheme="minorHAnsi"/>
                <w:b w:val="0"/>
                <w:bCs w:val="0"/>
                <w:rtl/>
              </w:rPr>
              <w:t>التمتع بسمعة جيدة كشريك محايد وذي مصداقية بين الفع</w:t>
            </w:r>
            <w:r w:rsidR="006504E3" w:rsidRPr="00891DDC">
              <w:rPr>
                <w:rFonts w:asciiTheme="minorHAnsi" w:hAnsiTheme="minorHAnsi" w:cstheme="minorHAnsi"/>
                <w:b w:val="0"/>
                <w:bCs w:val="0"/>
                <w:rtl/>
              </w:rPr>
              <w:t>ا</w:t>
            </w:r>
            <w:r w:rsidRPr="00891DDC">
              <w:rPr>
                <w:rFonts w:asciiTheme="minorHAnsi" w:hAnsiTheme="minorHAnsi" w:cstheme="minorHAnsi"/>
                <w:b w:val="0"/>
                <w:bCs w:val="0"/>
                <w:rtl/>
              </w:rPr>
              <w:t>ليات المحلية المعنية (</w:t>
            </w:r>
            <w:r w:rsidR="00135D78" w:rsidRPr="00891DDC">
              <w:rPr>
                <w:rFonts w:asciiTheme="minorHAnsi" w:hAnsiTheme="minorHAnsi" w:cstheme="minorHAnsi"/>
                <w:b w:val="0"/>
                <w:bCs w:val="0"/>
                <w:rtl/>
              </w:rPr>
              <w:t>الشباب،</w:t>
            </w:r>
            <w:r w:rsidRPr="00891DDC">
              <w:rPr>
                <w:rFonts w:asciiTheme="minorHAnsi" w:hAnsiTheme="minorHAnsi" w:cstheme="minorHAnsi"/>
                <w:b w:val="0"/>
                <w:bCs w:val="0"/>
                <w:rtl/>
              </w:rPr>
              <w:t xml:space="preserve"> المجلس الجماعي، والقطاع </w:t>
            </w:r>
            <w:r w:rsidR="00135D78" w:rsidRPr="00891DDC">
              <w:rPr>
                <w:rFonts w:asciiTheme="minorHAnsi" w:hAnsiTheme="minorHAnsi" w:cstheme="minorHAnsi"/>
                <w:b w:val="0"/>
                <w:bCs w:val="0"/>
                <w:rtl/>
              </w:rPr>
              <w:t>الخاص،</w:t>
            </w:r>
            <w:r w:rsidRPr="00891DDC">
              <w:rPr>
                <w:rFonts w:asciiTheme="minorHAnsi" w:hAnsiTheme="minorHAnsi" w:cstheme="minorHAnsi"/>
                <w:b w:val="0"/>
                <w:bCs w:val="0"/>
                <w:rtl/>
              </w:rPr>
              <w:t xml:space="preserve"> والمجتمع المدني) التي ستشارك في هذا المشروع، بالإضافة إلى القدرة على التعاون مع </w:t>
            </w:r>
            <w:r w:rsidR="00AF619E" w:rsidRPr="00891DDC">
              <w:rPr>
                <w:rFonts w:asciiTheme="minorHAnsi" w:hAnsiTheme="minorHAnsi" w:cstheme="minorHAnsi"/>
                <w:b w:val="0"/>
                <w:bCs w:val="0"/>
                <w:rtl/>
              </w:rPr>
              <w:t xml:space="preserve">الفعاليات </w:t>
            </w:r>
            <w:r w:rsidRPr="00891DDC">
              <w:rPr>
                <w:rFonts w:asciiTheme="minorHAnsi" w:hAnsiTheme="minorHAnsi" w:cstheme="minorHAnsi"/>
                <w:b w:val="0"/>
                <w:bCs w:val="0"/>
                <w:rtl/>
              </w:rPr>
              <w:t>المحلية المعنية الأخرى ، بما في ذلك جمعيات المجتمع المدني الأخرى</w:t>
            </w:r>
          </w:p>
        </w:tc>
        <w:tc>
          <w:tcPr>
            <w:tcW w:w="1263" w:type="dxa"/>
            <w:vAlign w:val="center"/>
          </w:tcPr>
          <w:p w14:paraId="0C3C83D2" w14:textId="77777777" w:rsidR="00274310" w:rsidRPr="00891DDC" w:rsidRDefault="00274310" w:rsidP="00135D78">
            <w:pPr>
              <w:pBdr>
                <w:top w:val="nil"/>
                <w:left w:val="nil"/>
                <w:bottom w:val="nil"/>
                <w:right w:val="nil"/>
                <w:between w:val="nil"/>
              </w:pBdr>
              <w:bidi/>
              <w:spacing w:before="60" w:after="60" w:line="276" w:lineRule="auto"/>
              <w:textDirection w:val="tbRlV"/>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tl/>
              </w:rPr>
            </w:pPr>
            <w:r w:rsidRPr="00891DDC">
              <w:rPr>
                <w:rFonts w:asciiTheme="minorHAnsi" w:hAnsiTheme="minorHAnsi" w:cstheme="minorHAnsi"/>
              </w:rPr>
              <w:t>25</w:t>
            </w:r>
            <w:r w:rsidRPr="00891DDC">
              <w:rPr>
                <w:rFonts w:asciiTheme="minorHAnsi" w:hAnsiTheme="minorHAnsi" w:cstheme="minorHAnsi"/>
                <w:rtl/>
              </w:rPr>
              <w:t xml:space="preserve"> نقطة</w:t>
            </w:r>
          </w:p>
        </w:tc>
      </w:tr>
      <w:tr w:rsidR="00274310" w:rsidRPr="00891DDC" w14:paraId="6FF95AD8" w14:textId="77777777" w:rsidTr="00135D78">
        <w:tc>
          <w:tcPr>
            <w:cnfStyle w:val="001000000000" w:firstRow="0" w:lastRow="0" w:firstColumn="1" w:lastColumn="0" w:oddVBand="0" w:evenVBand="0" w:oddHBand="0" w:evenHBand="0" w:firstRowFirstColumn="0" w:firstRowLastColumn="0" w:lastRowFirstColumn="0" w:lastRowLastColumn="0"/>
            <w:tcW w:w="8473" w:type="dxa"/>
            <w:vAlign w:val="center"/>
          </w:tcPr>
          <w:p w14:paraId="0DE5C9F9" w14:textId="77777777" w:rsidR="00274310" w:rsidRPr="00891DDC" w:rsidRDefault="00274310" w:rsidP="00135D78">
            <w:pPr>
              <w:pBdr>
                <w:top w:val="nil"/>
                <w:left w:val="nil"/>
                <w:bottom w:val="nil"/>
                <w:right w:val="nil"/>
                <w:between w:val="nil"/>
              </w:pBdr>
              <w:bidi/>
              <w:spacing w:before="60" w:after="60" w:line="276" w:lineRule="auto"/>
              <w:textDirection w:val="tbRlV"/>
              <w:rPr>
                <w:rFonts w:asciiTheme="minorHAnsi" w:hAnsiTheme="minorHAnsi" w:cstheme="minorHAnsi"/>
                <w:b w:val="0"/>
                <w:bCs w:val="0"/>
                <w:rtl/>
              </w:rPr>
            </w:pPr>
            <w:r w:rsidRPr="00891DDC">
              <w:rPr>
                <w:rFonts w:asciiTheme="minorHAnsi" w:hAnsiTheme="minorHAnsi" w:cstheme="minorHAnsi"/>
                <w:b w:val="0"/>
                <w:bCs w:val="0"/>
                <w:rtl/>
              </w:rPr>
              <w:t>القدرة والخبرة الواضحة في البرمجة والإدارة المالية لتنسيق الأنشطة بفعالية</w:t>
            </w:r>
          </w:p>
        </w:tc>
        <w:tc>
          <w:tcPr>
            <w:tcW w:w="1263" w:type="dxa"/>
            <w:vAlign w:val="center"/>
          </w:tcPr>
          <w:p w14:paraId="43821200" w14:textId="77777777" w:rsidR="00274310" w:rsidRPr="00891DDC" w:rsidRDefault="00274310" w:rsidP="00135D78">
            <w:pPr>
              <w:pBdr>
                <w:top w:val="nil"/>
                <w:left w:val="nil"/>
                <w:bottom w:val="nil"/>
                <w:right w:val="nil"/>
                <w:between w:val="nil"/>
              </w:pBdr>
              <w:bidi/>
              <w:spacing w:before="60" w:after="60" w:line="276" w:lineRule="auto"/>
              <w:textDirection w:val="tbRlV"/>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tl/>
              </w:rPr>
            </w:pPr>
            <w:r w:rsidRPr="00891DDC">
              <w:rPr>
                <w:rFonts w:asciiTheme="minorHAnsi" w:hAnsiTheme="minorHAnsi" w:cstheme="minorHAnsi"/>
              </w:rPr>
              <w:t>20</w:t>
            </w:r>
            <w:r w:rsidRPr="00891DDC">
              <w:rPr>
                <w:rFonts w:asciiTheme="minorHAnsi" w:hAnsiTheme="minorHAnsi" w:cstheme="minorHAnsi"/>
                <w:rtl/>
              </w:rPr>
              <w:t xml:space="preserve"> نقطة</w:t>
            </w:r>
          </w:p>
        </w:tc>
      </w:tr>
      <w:tr w:rsidR="00274310" w:rsidRPr="00891DDC" w14:paraId="2E7B8E78" w14:textId="77777777" w:rsidTr="00135D78">
        <w:tc>
          <w:tcPr>
            <w:cnfStyle w:val="001000000000" w:firstRow="0" w:lastRow="0" w:firstColumn="1" w:lastColumn="0" w:oddVBand="0" w:evenVBand="0" w:oddHBand="0" w:evenHBand="0" w:firstRowFirstColumn="0" w:firstRowLastColumn="0" w:lastRowFirstColumn="0" w:lastRowLastColumn="0"/>
            <w:tcW w:w="8473" w:type="dxa"/>
            <w:vAlign w:val="center"/>
          </w:tcPr>
          <w:p w14:paraId="4C1F104C" w14:textId="77777777" w:rsidR="00274310" w:rsidRPr="00891DDC" w:rsidRDefault="00274310" w:rsidP="00135D78">
            <w:pPr>
              <w:pBdr>
                <w:top w:val="nil"/>
                <w:left w:val="nil"/>
                <w:bottom w:val="nil"/>
                <w:right w:val="nil"/>
                <w:between w:val="nil"/>
              </w:pBdr>
              <w:bidi/>
              <w:spacing w:before="60" w:after="60" w:line="276" w:lineRule="auto"/>
              <w:textDirection w:val="tbRlV"/>
              <w:rPr>
                <w:rFonts w:asciiTheme="minorHAnsi" w:hAnsiTheme="minorHAnsi" w:cstheme="minorHAnsi"/>
                <w:b w:val="0"/>
                <w:bCs w:val="0"/>
                <w:rtl/>
              </w:rPr>
            </w:pPr>
            <w:r w:rsidRPr="00891DDC">
              <w:rPr>
                <w:rFonts w:asciiTheme="minorHAnsi" w:hAnsiTheme="minorHAnsi" w:cstheme="minorHAnsi"/>
                <w:b w:val="0"/>
                <w:bCs w:val="0"/>
                <w:rtl/>
              </w:rPr>
              <w:t>المقاربة المقترحة لإدماج المساواة بين الجنسين والادماج الاجتماعي في مختلف مراحل إنجاز المبادرة.</w:t>
            </w:r>
          </w:p>
        </w:tc>
        <w:tc>
          <w:tcPr>
            <w:tcW w:w="1263" w:type="dxa"/>
            <w:vAlign w:val="center"/>
          </w:tcPr>
          <w:p w14:paraId="5EC108CD" w14:textId="77777777" w:rsidR="00274310" w:rsidRPr="00891DDC" w:rsidRDefault="00274310" w:rsidP="00135D78">
            <w:pPr>
              <w:pBdr>
                <w:top w:val="nil"/>
                <w:left w:val="nil"/>
                <w:bottom w:val="nil"/>
                <w:right w:val="nil"/>
                <w:between w:val="nil"/>
              </w:pBdr>
              <w:bidi/>
              <w:spacing w:before="60" w:after="60" w:line="276" w:lineRule="auto"/>
              <w:textDirection w:val="tbRlV"/>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tl/>
              </w:rPr>
            </w:pPr>
            <w:r w:rsidRPr="00891DDC">
              <w:rPr>
                <w:rFonts w:asciiTheme="minorHAnsi" w:hAnsiTheme="minorHAnsi" w:cstheme="minorHAnsi"/>
              </w:rPr>
              <w:t>10</w:t>
            </w:r>
            <w:r w:rsidRPr="00891DDC">
              <w:rPr>
                <w:rFonts w:asciiTheme="minorHAnsi" w:hAnsiTheme="minorHAnsi" w:cstheme="minorHAnsi"/>
                <w:rtl/>
              </w:rPr>
              <w:t xml:space="preserve"> نقاط</w:t>
            </w:r>
          </w:p>
        </w:tc>
      </w:tr>
      <w:tr w:rsidR="00274310" w:rsidRPr="00891DDC" w14:paraId="3D4565B5" w14:textId="77777777" w:rsidTr="00135D78">
        <w:tc>
          <w:tcPr>
            <w:cnfStyle w:val="001000000000" w:firstRow="0" w:lastRow="0" w:firstColumn="1" w:lastColumn="0" w:oddVBand="0" w:evenVBand="0" w:oddHBand="0" w:evenHBand="0" w:firstRowFirstColumn="0" w:firstRowLastColumn="0" w:lastRowFirstColumn="0" w:lastRowLastColumn="0"/>
            <w:tcW w:w="8473" w:type="dxa"/>
            <w:vAlign w:val="center"/>
          </w:tcPr>
          <w:p w14:paraId="55155DF2" w14:textId="20606BE7" w:rsidR="00274310" w:rsidRPr="00891DDC" w:rsidRDefault="00274310" w:rsidP="00135D78">
            <w:pPr>
              <w:pBdr>
                <w:top w:val="nil"/>
                <w:left w:val="nil"/>
                <w:bottom w:val="nil"/>
                <w:right w:val="nil"/>
                <w:between w:val="nil"/>
              </w:pBdr>
              <w:bidi/>
              <w:spacing w:before="60" w:after="60" w:line="276" w:lineRule="auto"/>
              <w:textDirection w:val="tbRlV"/>
              <w:rPr>
                <w:rFonts w:asciiTheme="minorHAnsi" w:hAnsiTheme="minorHAnsi" w:cstheme="minorHAnsi"/>
                <w:b w:val="0"/>
                <w:bCs w:val="0"/>
                <w:rtl/>
              </w:rPr>
            </w:pPr>
            <w:r w:rsidRPr="00891DDC">
              <w:rPr>
                <w:rFonts w:asciiTheme="minorHAnsi" w:hAnsiTheme="minorHAnsi" w:cstheme="minorHAnsi"/>
                <w:b w:val="0"/>
                <w:bCs w:val="0"/>
                <w:rtl/>
              </w:rPr>
              <w:t>جودة فريق العمل وفعالية الهيكل الإداري</w:t>
            </w:r>
          </w:p>
        </w:tc>
        <w:tc>
          <w:tcPr>
            <w:tcW w:w="1263" w:type="dxa"/>
            <w:vAlign w:val="center"/>
          </w:tcPr>
          <w:p w14:paraId="2FC1EA47" w14:textId="77777777" w:rsidR="00274310" w:rsidRPr="00891DDC" w:rsidRDefault="00274310" w:rsidP="00135D78">
            <w:pPr>
              <w:pBdr>
                <w:top w:val="nil"/>
                <w:left w:val="nil"/>
                <w:bottom w:val="nil"/>
                <w:right w:val="nil"/>
                <w:between w:val="nil"/>
              </w:pBdr>
              <w:bidi/>
              <w:spacing w:before="60" w:after="60" w:line="276" w:lineRule="auto"/>
              <w:textDirection w:val="tbRlV"/>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891DDC">
              <w:rPr>
                <w:rFonts w:asciiTheme="minorHAnsi" w:hAnsiTheme="minorHAnsi" w:cstheme="minorHAnsi"/>
              </w:rPr>
              <w:t>10</w:t>
            </w:r>
            <w:r w:rsidRPr="00891DDC">
              <w:rPr>
                <w:rFonts w:asciiTheme="minorHAnsi" w:hAnsiTheme="minorHAnsi" w:cstheme="minorHAnsi"/>
                <w:rtl/>
              </w:rPr>
              <w:t xml:space="preserve"> نقاط</w:t>
            </w:r>
          </w:p>
        </w:tc>
      </w:tr>
      <w:tr w:rsidR="00274310" w:rsidRPr="00891DDC" w14:paraId="29A0E39C" w14:textId="77777777" w:rsidTr="00135D78">
        <w:tc>
          <w:tcPr>
            <w:cnfStyle w:val="001000000000" w:firstRow="0" w:lastRow="0" w:firstColumn="1" w:lastColumn="0" w:oddVBand="0" w:evenVBand="0" w:oddHBand="0" w:evenHBand="0" w:firstRowFirstColumn="0" w:firstRowLastColumn="0" w:lastRowFirstColumn="0" w:lastRowLastColumn="0"/>
            <w:tcW w:w="8473" w:type="dxa"/>
            <w:vAlign w:val="center"/>
          </w:tcPr>
          <w:p w14:paraId="2A5BA846" w14:textId="77777777" w:rsidR="00274310" w:rsidRPr="00891DDC" w:rsidRDefault="00274310" w:rsidP="00135D78">
            <w:pPr>
              <w:pBdr>
                <w:top w:val="nil"/>
                <w:left w:val="nil"/>
                <w:bottom w:val="nil"/>
                <w:right w:val="nil"/>
                <w:between w:val="nil"/>
              </w:pBdr>
              <w:bidi/>
              <w:spacing w:before="60" w:after="60" w:line="276" w:lineRule="auto"/>
              <w:textDirection w:val="tbRlV"/>
              <w:rPr>
                <w:rFonts w:asciiTheme="minorHAnsi" w:hAnsiTheme="minorHAnsi" w:cstheme="minorHAnsi"/>
                <w:b w:val="0"/>
                <w:bCs w:val="0"/>
                <w:rtl/>
              </w:rPr>
            </w:pPr>
            <w:r w:rsidRPr="00891DDC">
              <w:rPr>
                <w:rFonts w:asciiTheme="minorHAnsi" w:hAnsiTheme="minorHAnsi" w:cstheme="minorHAnsi"/>
                <w:b w:val="0"/>
                <w:bCs w:val="0"/>
                <w:rtl/>
              </w:rPr>
              <w:t>خبرة الجمعية في إدارة ميزانية بحجم مماثل، ومدى منطقية واقعية الميزانية</w:t>
            </w:r>
            <w:r w:rsidRPr="00891DDC">
              <w:rPr>
                <w:rFonts w:asciiTheme="minorHAnsi" w:hAnsiTheme="minorHAnsi" w:cstheme="minorHAnsi"/>
                <w:b w:val="0"/>
                <w:bCs w:val="0"/>
              </w:rPr>
              <w:t xml:space="preserve"> </w:t>
            </w:r>
            <w:r w:rsidRPr="00891DDC">
              <w:rPr>
                <w:rFonts w:asciiTheme="minorHAnsi" w:hAnsiTheme="minorHAnsi" w:cstheme="minorHAnsi"/>
                <w:b w:val="0"/>
                <w:bCs w:val="0"/>
                <w:rtl/>
              </w:rPr>
              <w:t>المقترحة</w:t>
            </w:r>
            <w:r w:rsidRPr="00891DDC">
              <w:rPr>
                <w:rFonts w:asciiTheme="minorHAnsi" w:hAnsiTheme="minorHAnsi" w:cstheme="minorHAnsi"/>
                <w:b w:val="0"/>
                <w:bCs w:val="0"/>
                <w:rtl/>
                <w:lang w:bidi="ar-MA"/>
              </w:rPr>
              <w:t>.</w:t>
            </w:r>
          </w:p>
        </w:tc>
        <w:tc>
          <w:tcPr>
            <w:tcW w:w="1263" w:type="dxa"/>
            <w:vAlign w:val="center"/>
          </w:tcPr>
          <w:p w14:paraId="19533EE7" w14:textId="77777777" w:rsidR="00274310" w:rsidRPr="00891DDC" w:rsidRDefault="00274310" w:rsidP="00135D78">
            <w:pPr>
              <w:pBdr>
                <w:top w:val="nil"/>
                <w:left w:val="nil"/>
                <w:bottom w:val="nil"/>
                <w:right w:val="nil"/>
                <w:between w:val="nil"/>
              </w:pBdr>
              <w:bidi/>
              <w:spacing w:before="60" w:after="60" w:line="276" w:lineRule="auto"/>
              <w:textDirection w:val="tbRlV"/>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tl/>
              </w:rPr>
            </w:pPr>
            <w:r w:rsidRPr="00891DDC">
              <w:rPr>
                <w:rFonts w:asciiTheme="minorHAnsi" w:hAnsiTheme="minorHAnsi" w:cstheme="minorHAnsi"/>
              </w:rPr>
              <w:t>10</w:t>
            </w:r>
            <w:r w:rsidRPr="00891DDC">
              <w:rPr>
                <w:rFonts w:asciiTheme="minorHAnsi" w:hAnsiTheme="minorHAnsi" w:cstheme="minorHAnsi"/>
                <w:rtl/>
              </w:rPr>
              <w:t xml:space="preserve"> نقاط</w:t>
            </w:r>
          </w:p>
        </w:tc>
      </w:tr>
      <w:tr w:rsidR="00274310" w:rsidRPr="00891DDC" w14:paraId="2C6E69A0" w14:textId="77777777" w:rsidTr="00135D78">
        <w:tc>
          <w:tcPr>
            <w:cnfStyle w:val="001000000000" w:firstRow="0" w:lastRow="0" w:firstColumn="1" w:lastColumn="0" w:oddVBand="0" w:evenVBand="0" w:oddHBand="0" w:evenHBand="0" w:firstRowFirstColumn="0" w:firstRowLastColumn="0" w:lastRowFirstColumn="0" w:lastRowLastColumn="0"/>
            <w:tcW w:w="8473" w:type="dxa"/>
            <w:vAlign w:val="center"/>
          </w:tcPr>
          <w:p w14:paraId="1C489A49" w14:textId="77777777" w:rsidR="00274310" w:rsidRPr="00891DDC" w:rsidRDefault="00274310" w:rsidP="00135D78">
            <w:pPr>
              <w:pBdr>
                <w:top w:val="nil"/>
                <w:left w:val="nil"/>
                <w:bottom w:val="nil"/>
                <w:right w:val="nil"/>
                <w:between w:val="nil"/>
              </w:pBdr>
              <w:bidi/>
              <w:spacing w:before="60" w:after="60" w:line="276" w:lineRule="auto"/>
              <w:textDirection w:val="tbRlV"/>
              <w:rPr>
                <w:rFonts w:asciiTheme="minorHAnsi" w:hAnsiTheme="minorHAnsi" w:cstheme="minorHAnsi"/>
                <w:b w:val="0"/>
                <w:bCs w:val="0"/>
                <w:rtl/>
              </w:rPr>
            </w:pPr>
            <w:r w:rsidRPr="00891DDC">
              <w:rPr>
                <w:rFonts w:asciiTheme="minorHAnsi" w:hAnsiTheme="minorHAnsi" w:cstheme="minorHAnsi"/>
                <w:b w:val="0"/>
                <w:bCs w:val="0"/>
                <w:rtl/>
              </w:rPr>
              <w:t>المجموع</w:t>
            </w:r>
          </w:p>
        </w:tc>
        <w:tc>
          <w:tcPr>
            <w:tcW w:w="1263" w:type="dxa"/>
            <w:vAlign w:val="center"/>
          </w:tcPr>
          <w:p w14:paraId="2853A85B" w14:textId="2E184813" w:rsidR="00274310" w:rsidRPr="00891DDC" w:rsidRDefault="00274310" w:rsidP="00135D78">
            <w:pPr>
              <w:pBdr>
                <w:top w:val="nil"/>
                <w:left w:val="nil"/>
                <w:bottom w:val="nil"/>
                <w:right w:val="nil"/>
                <w:between w:val="nil"/>
              </w:pBdr>
              <w:bidi/>
              <w:spacing w:before="60" w:after="60" w:line="276" w:lineRule="auto"/>
              <w:textDirection w:val="tbRlV"/>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rPr>
            </w:pPr>
            <w:r w:rsidRPr="00891DDC">
              <w:rPr>
                <w:rFonts w:asciiTheme="minorHAnsi" w:hAnsiTheme="minorHAnsi" w:cstheme="minorHAnsi"/>
                <w:b/>
                <w:bCs/>
              </w:rPr>
              <w:t>100</w:t>
            </w:r>
            <w:r w:rsidRPr="00891DDC">
              <w:rPr>
                <w:rFonts w:asciiTheme="minorHAnsi" w:hAnsiTheme="minorHAnsi" w:cstheme="minorHAnsi"/>
                <w:b/>
                <w:bCs/>
                <w:rtl/>
              </w:rPr>
              <w:t xml:space="preserve"> نقطة</w:t>
            </w:r>
          </w:p>
        </w:tc>
      </w:tr>
    </w:tbl>
    <w:p w14:paraId="22D6EC4E" w14:textId="77777777" w:rsidR="00274310" w:rsidRPr="00891DDC" w:rsidRDefault="00274310" w:rsidP="00274310">
      <w:pPr>
        <w:bidi/>
        <w:spacing w:before="120" w:after="120" w:line="276" w:lineRule="auto"/>
        <w:jc w:val="both"/>
        <w:textDirection w:val="tbRlV"/>
        <w:rPr>
          <w:rFonts w:asciiTheme="minorHAnsi" w:hAnsiTheme="minorHAnsi" w:cstheme="minorHAnsi"/>
          <w:b/>
          <w:bCs/>
          <w:sz w:val="26"/>
          <w:szCs w:val="26"/>
          <w:u w:val="single"/>
          <w:rtl/>
        </w:rPr>
      </w:pPr>
    </w:p>
    <w:p w14:paraId="2A342343" w14:textId="77777777" w:rsidR="00274310" w:rsidRPr="00891DDC" w:rsidRDefault="00274310" w:rsidP="00274310">
      <w:pPr>
        <w:bidi/>
        <w:spacing w:before="120" w:after="120" w:line="276" w:lineRule="auto"/>
        <w:jc w:val="both"/>
        <w:textDirection w:val="tbRlV"/>
        <w:rPr>
          <w:rFonts w:asciiTheme="minorHAnsi" w:hAnsiTheme="minorHAnsi" w:cstheme="minorHAnsi"/>
          <w:b/>
          <w:bCs/>
          <w:sz w:val="26"/>
          <w:szCs w:val="26"/>
          <w:u w:val="single"/>
          <w:rtl/>
          <w:lang w:val="ar-SA" w:eastAsia="zh-TW"/>
        </w:rPr>
      </w:pPr>
      <w:r w:rsidRPr="00891DDC">
        <w:rPr>
          <w:rFonts w:asciiTheme="minorHAnsi" w:hAnsiTheme="minorHAnsi" w:cstheme="minorHAnsi"/>
          <w:b/>
          <w:bCs/>
          <w:sz w:val="26"/>
          <w:szCs w:val="26"/>
          <w:u w:val="single"/>
          <w:rtl/>
        </w:rPr>
        <w:t>تقييم الطلبات:</w:t>
      </w:r>
      <w:r w:rsidRPr="00891DDC">
        <w:rPr>
          <w:rFonts w:asciiTheme="minorHAnsi" w:hAnsiTheme="minorHAnsi" w:cstheme="minorHAnsi"/>
          <w:b/>
          <w:bCs/>
          <w:sz w:val="26"/>
          <w:szCs w:val="26"/>
          <w:u w:val="single"/>
        </w:rPr>
        <w:t xml:space="preserve"> </w:t>
      </w:r>
    </w:p>
    <w:p w14:paraId="2D397A49" w14:textId="0FFAB03F" w:rsidR="00274310" w:rsidRPr="00891DDC" w:rsidRDefault="00274310" w:rsidP="63328CC5">
      <w:pPr>
        <w:bidi/>
        <w:spacing w:before="120" w:after="120" w:line="276" w:lineRule="auto"/>
        <w:jc w:val="both"/>
        <w:textDirection w:val="tbRlV"/>
        <w:rPr>
          <w:rFonts w:asciiTheme="minorHAnsi" w:hAnsiTheme="minorHAnsi" w:cstheme="minorHAnsi"/>
          <w:sz w:val="26"/>
          <w:szCs w:val="26"/>
          <w:rtl/>
        </w:rPr>
      </w:pPr>
      <w:r w:rsidRPr="00891DDC">
        <w:rPr>
          <w:rFonts w:asciiTheme="minorHAnsi" w:hAnsiTheme="minorHAnsi" w:cstheme="minorHAnsi"/>
          <w:sz w:val="26"/>
          <w:szCs w:val="26"/>
          <w:rtl/>
        </w:rPr>
        <w:t>سيتم تخصيص المنحة للطلب الذي يُحدَّد بأنه يمثل </w:t>
      </w:r>
      <w:r w:rsidRPr="00891DDC">
        <w:rPr>
          <w:rFonts w:asciiTheme="minorHAnsi" w:hAnsiTheme="minorHAnsi" w:cstheme="minorHAnsi"/>
          <w:b/>
          <w:bCs/>
          <w:sz w:val="26"/>
          <w:szCs w:val="26"/>
          <w:rtl/>
        </w:rPr>
        <w:t>"أفضل قيمة"</w:t>
      </w:r>
      <w:r w:rsidRPr="00891DDC">
        <w:rPr>
          <w:rFonts w:asciiTheme="minorHAnsi" w:hAnsiTheme="minorHAnsi" w:cstheme="minorHAnsi"/>
          <w:sz w:val="26"/>
          <w:szCs w:val="26"/>
          <w:rtl/>
        </w:rPr>
        <w:t xml:space="preserve"> ويستجيب لمتطلبات الدعوة لتقديم الطلبات، كما ستقوم لجنة خاصة التقييم مؤلفة من فريق عمل مشروع التنمية الاجتماعية والاقتصادية الدامجة بجهة بني ملال خنيفرة، وممثلي فاعلين ترابين بدراسة كل اقتراح على حدة. </w:t>
      </w:r>
    </w:p>
    <w:p w14:paraId="11151E29" w14:textId="77777777" w:rsidR="00274310" w:rsidRPr="00891DDC" w:rsidRDefault="00274310" w:rsidP="00274310">
      <w:pPr>
        <w:bidi/>
        <w:spacing w:before="120" w:after="120" w:line="276" w:lineRule="auto"/>
        <w:jc w:val="both"/>
        <w:textDirection w:val="tbRlV"/>
        <w:rPr>
          <w:rFonts w:asciiTheme="minorHAnsi" w:hAnsiTheme="minorHAnsi" w:cstheme="minorHAnsi"/>
          <w:sz w:val="26"/>
          <w:szCs w:val="26"/>
        </w:rPr>
      </w:pPr>
      <w:r w:rsidRPr="00891DDC">
        <w:rPr>
          <w:rFonts w:asciiTheme="minorHAnsi" w:hAnsiTheme="minorHAnsi" w:cstheme="minorHAnsi"/>
          <w:sz w:val="26"/>
          <w:szCs w:val="26"/>
          <w:rtl/>
        </w:rPr>
        <w:t>سيكون مشروع التنمية الاجتماعية والاقتصادية الدامجة بجهة بني ملال خنيفرة هو الحكم الوحيد على المقترحات المقدمة بموجب هذه الدعوة، وقد يُطلب أثناء التقييم من مقدم الطلب تقديم معلومات إضافية كتابيا بشأن المحتوى أو توضيح النقاط المثارة في مقترحاتهم، ويحتفظ المشروع بالحق في التفاوض مع مقدمي الطلبات الذين تقرر بأن مقترحاتهم تنافسية، بما في ذلك مراجعة الميزانية ونطاق أنشطتهم وفقا لمتطلبات البرنامج المتغيرة بهدف ضمان التنفيذ الناجح لكافة أنشطة المشروع.</w:t>
      </w:r>
    </w:p>
    <w:p w14:paraId="5EBEC42E" w14:textId="77777777" w:rsidR="0046519A" w:rsidRPr="00891DDC" w:rsidRDefault="0046519A" w:rsidP="00274310">
      <w:pPr>
        <w:bidi/>
        <w:spacing w:before="120" w:after="120" w:line="276" w:lineRule="auto"/>
        <w:jc w:val="both"/>
        <w:textDirection w:val="tbRlV"/>
        <w:rPr>
          <w:rFonts w:asciiTheme="minorHAnsi" w:hAnsiTheme="minorHAnsi" w:cstheme="minorHAnsi"/>
          <w:b/>
          <w:bCs/>
          <w:sz w:val="26"/>
          <w:szCs w:val="26"/>
          <w:u w:val="single"/>
        </w:rPr>
      </w:pPr>
    </w:p>
    <w:p w14:paraId="7232C3FD" w14:textId="49AF222C" w:rsidR="00274310" w:rsidRPr="00891DDC" w:rsidRDefault="00274310" w:rsidP="0046519A">
      <w:pPr>
        <w:bidi/>
        <w:spacing w:before="120" w:after="120" w:line="276" w:lineRule="auto"/>
        <w:jc w:val="both"/>
        <w:textDirection w:val="tbRlV"/>
        <w:rPr>
          <w:rFonts w:asciiTheme="minorHAnsi" w:hAnsiTheme="minorHAnsi" w:cstheme="minorHAnsi"/>
          <w:b/>
          <w:bCs/>
          <w:sz w:val="26"/>
          <w:szCs w:val="26"/>
          <w:u w:val="single"/>
          <w:rtl/>
          <w:lang w:val="ar-SA" w:eastAsia="zh-TW"/>
        </w:rPr>
      </w:pPr>
      <w:r w:rsidRPr="00891DDC">
        <w:rPr>
          <w:rFonts w:asciiTheme="minorHAnsi" w:hAnsiTheme="minorHAnsi" w:cstheme="minorHAnsi"/>
          <w:b/>
          <w:bCs/>
          <w:sz w:val="26"/>
          <w:szCs w:val="26"/>
          <w:u w:val="single"/>
          <w:rtl/>
        </w:rPr>
        <w:t>دراسة الطلبات والدعم التقني.</w:t>
      </w:r>
    </w:p>
    <w:p w14:paraId="2095AA7D" w14:textId="77777777" w:rsidR="00274310" w:rsidRPr="00CD4A78" w:rsidRDefault="00274310" w:rsidP="63328CC5">
      <w:pPr>
        <w:shd w:val="clear" w:color="auto" w:fill="FFFFFF" w:themeFill="background1"/>
        <w:bidi/>
        <w:spacing w:before="120" w:after="120" w:line="276" w:lineRule="auto"/>
        <w:jc w:val="both"/>
        <w:rPr>
          <w:rFonts w:asciiTheme="minorHAnsi" w:hAnsiTheme="minorHAnsi"/>
          <w:sz w:val="26"/>
          <w:szCs w:val="26"/>
        </w:rPr>
      </w:pPr>
      <w:r w:rsidRPr="00891DDC">
        <w:rPr>
          <w:rFonts w:asciiTheme="minorHAnsi" w:hAnsiTheme="minorHAnsi" w:cstheme="minorHAnsi"/>
          <w:sz w:val="26"/>
          <w:szCs w:val="26"/>
          <w:rtl/>
        </w:rPr>
        <w:t>سيتم تقييم الطلبات على النحو التالي:</w:t>
      </w:r>
    </w:p>
    <w:p w14:paraId="28BA2E57" w14:textId="77777777" w:rsidR="00274310" w:rsidRPr="00891DDC" w:rsidRDefault="00274310" w:rsidP="63328CC5">
      <w:pPr>
        <w:pStyle w:val="ListParagraph"/>
        <w:numPr>
          <w:ilvl w:val="0"/>
          <w:numId w:val="24"/>
        </w:numPr>
        <w:shd w:val="clear" w:color="auto" w:fill="FFFFFF" w:themeFill="background1"/>
        <w:bidi/>
        <w:spacing w:before="120" w:after="120" w:line="276" w:lineRule="auto"/>
        <w:jc w:val="both"/>
        <w:rPr>
          <w:rFonts w:cstheme="minorHAnsi"/>
          <w:sz w:val="26"/>
          <w:szCs w:val="26"/>
          <w:rtl/>
        </w:rPr>
      </w:pPr>
      <w:r w:rsidRPr="00891DDC">
        <w:rPr>
          <w:rFonts w:cstheme="minorHAnsi"/>
          <w:b/>
          <w:bCs/>
          <w:sz w:val="26"/>
          <w:szCs w:val="26"/>
          <w:rtl/>
        </w:rPr>
        <w:t>المرحلة الاولى:</w:t>
      </w:r>
      <w:r w:rsidRPr="00891DDC">
        <w:rPr>
          <w:rFonts w:cstheme="minorHAnsi"/>
          <w:sz w:val="26"/>
          <w:szCs w:val="26"/>
          <w:rtl/>
        </w:rPr>
        <w:t xml:space="preserve"> تقييم معايير الأهلية وتحديد قائمة المتقدمين المؤهلين للمراجعة التقنية.</w:t>
      </w:r>
    </w:p>
    <w:p w14:paraId="09908A8A" w14:textId="5CB67C14" w:rsidR="00274310" w:rsidRPr="00891DDC" w:rsidRDefault="00274310" w:rsidP="63328CC5">
      <w:pPr>
        <w:pStyle w:val="ListParagraph"/>
        <w:numPr>
          <w:ilvl w:val="0"/>
          <w:numId w:val="24"/>
        </w:numPr>
        <w:shd w:val="clear" w:color="auto" w:fill="FFFFFF" w:themeFill="background1"/>
        <w:bidi/>
        <w:spacing w:before="120" w:after="120" w:line="276" w:lineRule="auto"/>
        <w:jc w:val="both"/>
        <w:rPr>
          <w:rFonts w:cstheme="minorHAnsi"/>
          <w:sz w:val="26"/>
          <w:szCs w:val="26"/>
          <w:rtl/>
        </w:rPr>
      </w:pPr>
      <w:r w:rsidRPr="00891DDC">
        <w:rPr>
          <w:rFonts w:cstheme="minorHAnsi"/>
          <w:b/>
          <w:bCs/>
          <w:sz w:val="26"/>
          <w:szCs w:val="26"/>
          <w:rtl/>
        </w:rPr>
        <w:t>المرحلة الثانية: التقييم التقني</w:t>
      </w:r>
      <w:r w:rsidRPr="00891DDC">
        <w:rPr>
          <w:rFonts w:cstheme="minorHAnsi"/>
          <w:sz w:val="26"/>
          <w:szCs w:val="26"/>
          <w:rtl/>
        </w:rPr>
        <w:t xml:space="preserve">، ستقوم لجنة التقييم بمراجعة كل مقترح وتحديد </w:t>
      </w:r>
      <w:r w:rsidR="00475C0B">
        <w:rPr>
          <w:rFonts w:cstheme="minorHAnsi" w:hint="cs"/>
          <w:sz w:val="26"/>
          <w:szCs w:val="26"/>
          <w:rtl/>
        </w:rPr>
        <w:t xml:space="preserve">الجمعية </w:t>
      </w:r>
      <w:r w:rsidR="005C41B1">
        <w:rPr>
          <w:rFonts w:cstheme="minorHAnsi" w:hint="cs"/>
          <w:sz w:val="26"/>
          <w:szCs w:val="26"/>
          <w:rtl/>
        </w:rPr>
        <w:t xml:space="preserve">المنتقاة </w:t>
      </w:r>
      <w:r w:rsidRPr="00891DDC">
        <w:rPr>
          <w:rFonts w:cstheme="minorHAnsi"/>
          <w:sz w:val="26"/>
          <w:szCs w:val="26"/>
          <w:rtl/>
        </w:rPr>
        <w:t>بشكل اولي</w:t>
      </w:r>
      <w:r w:rsidR="00EA20E6">
        <w:rPr>
          <w:rFonts w:cstheme="minorHAnsi" w:hint="cs"/>
          <w:sz w:val="26"/>
          <w:szCs w:val="26"/>
          <w:rtl/>
        </w:rPr>
        <w:t>.</w:t>
      </w:r>
    </w:p>
    <w:p w14:paraId="3E84F27A" w14:textId="5DC09104" w:rsidR="00274310" w:rsidRPr="0025246C" w:rsidRDefault="00274310" w:rsidP="0025246C">
      <w:pPr>
        <w:pStyle w:val="ListParagraph"/>
        <w:numPr>
          <w:ilvl w:val="0"/>
          <w:numId w:val="24"/>
        </w:numPr>
        <w:shd w:val="clear" w:color="auto" w:fill="FFFFFF" w:themeFill="background1"/>
        <w:bidi/>
        <w:spacing w:before="120" w:after="120" w:line="276" w:lineRule="auto"/>
        <w:jc w:val="both"/>
        <w:textDirection w:val="tbRlV"/>
        <w:rPr>
          <w:rFonts w:cstheme="minorHAnsi"/>
          <w:sz w:val="26"/>
          <w:szCs w:val="26"/>
          <w:rtl/>
        </w:rPr>
      </w:pPr>
      <w:r w:rsidRPr="00891DDC">
        <w:rPr>
          <w:rFonts w:cstheme="minorHAnsi"/>
          <w:b/>
          <w:bCs/>
          <w:sz w:val="26"/>
          <w:szCs w:val="26"/>
          <w:rtl/>
        </w:rPr>
        <w:t xml:space="preserve">المرحلة </w:t>
      </w:r>
      <w:r w:rsidR="005A7F87">
        <w:rPr>
          <w:rFonts w:cstheme="minorHAnsi" w:hint="cs"/>
          <w:b/>
          <w:bCs/>
          <w:sz w:val="26"/>
          <w:szCs w:val="26"/>
          <w:rtl/>
        </w:rPr>
        <w:t>الثالثة</w:t>
      </w:r>
      <w:r w:rsidR="009D296B" w:rsidRPr="00891DDC">
        <w:rPr>
          <w:rFonts w:cstheme="minorHAnsi"/>
          <w:b/>
          <w:bCs/>
          <w:sz w:val="26"/>
          <w:szCs w:val="26"/>
          <w:rtl/>
        </w:rPr>
        <w:t xml:space="preserve">: </w:t>
      </w:r>
      <w:r w:rsidR="009D296B" w:rsidRPr="00891DDC">
        <w:rPr>
          <w:rFonts w:cstheme="minorHAnsi"/>
          <w:sz w:val="26"/>
          <w:szCs w:val="26"/>
          <w:rtl/>
        </w:rPr>
        <w:t>سيتم</w:t>
      </w:r>
      <w:r w:rsidRPr="00891DDC">
        <w:rPr>
          <w:rFonts w:cstheme="minorHAnsi"/>
          <w:sz w:val="26"/>
          <w:szCs w:val="26"/>
          <w:rtl/>
        </w:rPr>
        <w:t xml:space="preserve"> مواكبة ودعم </w:t>
      </w:r>
      <w:r w:rsidR="00A7235E">
        <w:rPr>
          <w:rFonts w:cstheme="minorHAnsi" w:hint="cs"/>
          <w:sz w:val="26"/>
          <w:szCs w:val="26"/>
          <w:rtl/>
        </w:rPr>
        <w:t xml:space="preserve">الجمعية المنتقاة </w:t>
      </w:r>
      <w:r w:rsidRPr="00891DDC">
        <w:rPr>
          <w:rFonts w:cstheme="minorHAnsi"/>
          <w:sz w:val="26"/>
          <w:szCs w:val="26"/>
          <w:rtl/>
        </w:rPr>
        <w:t>بصفة قبل نهائية</w:t>
      </w:r>
      <w:r w:rsidR="00A7235E">
        <w:rPr>
          <w:rFonts w:cstheme="minorHAnsi" w:hint="cs"/>
          <w:sz w:val="26"/>
          <w:szCs w:val="26"/>
          <w:rtl/>
        </w:rPr>
        <w:t xml:space="preserve"> لإتمام النقط التقن</w:t>
      </w:r>
      <w:r w:rsidR="00A7235E">
        <w:rPr>
          <w:rFonts w:cstheme="minorHAnsi" w:hint="eastAsia"/>
          <w:sz w:val="26"/>
          <w:szCs w:val="26"/>
          <w:rtl/>
        </w:rPr>
        <w:t>ي</w:t>
      </w:r>
      <w:r w:rsidR="00A7235E">
        <w:rPr>
          <w:rFonts w:cstheme="minorHAnsi" w:hint="cs"/>
          <w:sz w:val="26"/>
          <w:szCs w:val="26"/>
          <w:rtl/>
        </w:rPr>
        <w:t xml:space="preserve">ة للتنزيل </w:t>
      </w:r>
      <w:r w:rsidR="00B06D0B">
        <w:rPr>
          <w:rFonts w:cstheme="minorHAnsi" w:hint="cs"/>
          <w:sz w:val="26"/>
          <w:szCs w:val="26"/>
          <w:rtl/>
        </w:rPr>
        <w:t>أفضل للمبادرة</w:t>
      </w:r>
      <w:r w:rsidR="00A7235E">
        <w:rPr>
          <w:rFonts w:cstheme="minorHAnsi" w:hint="cs"/>
          <w:sz w:val="26"/>
          <w:szCs w:val="26"/>
          <w:rtl/>
        </w:rPr>
        <w:t xml:space="preserve"> في الجماعة المذكورة.</w:t>
      </w:r>
      <w:r w:rsidRPr="0025246C">
        <w:rPr>
          <w:rFonts w:cstheme="minorHAnsi"/>
          <w:sz w:val="26"/>
          <w:szCs w:val="26"/>
          <w:rtl/>
        </w:rPr>
        <w:t xml:space="preserve"> </w:t>
      </w:r>
      <w:r w:rsidR="0025246C">
        <w:rPr>
          <w:rFonts w:cstheme="minorHAnsi"/>
          <w:sz w:val="26"/>
          <w:szCs w:val="26"/>
        </w:rPr>
        <w:t xml:space="preserve"> </w:t>
      </w:r>
    </w:p>
    <w:p w14:paraId="0D570857" w14:textId="1F480E72" w:rsidR="00274310" w:rsidRPr="00891DDC" w:rsidRDefault="00274310" w:rsidP="00274310">
      <w:pPr>
        <w:shd w:val="clear" w:color="auto" w:fill="FFFFFF"/>
        <w:bidi/>
        <w:spacing w:before="120" w:after="120" w:line="276" w:lineRule="auto"/>
        <w:jc w:val="both"/>
        <w:textDirection w:val="tbRlV"/>
        <w:rPr>
          <w:rFonts w:asciiTheme="minorHAnsi" w:hAnsiTheme="minorHAnsi" w:cstheme="minorHAnsi"/>
          <w:sz w:val="26"/>
          <w:szCs w:val="26"/>
        </w:rPr>
      </w:pPr>
      <w:r w:rsidRPr="00891DDC">
        <w:rPr>
          <w:rFonts w:asciiTheme="minorHAnsi" w:hAnsiTheme="minorHAnsi" w:cstheme="minorHAnsi"/>
          <w:sz w:val="26"/>
          <w:szCs w:val="26"/>
          <w:rtl/>
        </w:rPr>
        <w:t xml:space="preserve">يحتفظ </w:t>
      </w:r>
      <w:r w:rsidRPr="00891DDC">
        <w:rPr>
          <w:rFonts w:asciiTheme="minorHAnsi" w:hAnsiTheme="minorHAnsi" w:cstheme="minorHAnsi"/>
          <w:sz w:val="26"/>
          <w:szCs w:val="26"/>
        </w:rPr>
        <w:t>ISED-BMK</w:t>
      </w:r>
      <w:r w:rsidRPr="00891DDC">
        <w:rPr>
          <w:rFonts w:asciiTheme="minorHAnsi" w:hAnsiTheme="minorHAnsi" w:cstheme="minorHAnsi"/>
          <w:sz w:val="26"/>
          <w:szCs w:val="26"/>
          <w:rtl/>
        </w:rPr>
        <w:t xml:space="preserve"> بالحق في التفاوض مع المتقدمين الذين يعتبرون مؤهلين للحصول على عروض تنافسية، بما في ذلك مراجعة أسعارهم و/أو تكلفتهم و/أو نطاق أنشطتهم بناءً على متطلبات البرنامج المتغيرة من أجل ضمان التنفيذ الناجح لجميع أنشطة المشروع.</w:t>
      </w:r>
    </w:p>
    <w:p w14:paraId="5EE7B929" w14:textId="77777777" w:rsidR="00274310" w:rsidRPr="00891DDC" w:rsidRDefault="00274310" w:rsidP="00274310">
      <w:pPr>
        <w:shd w:val="clear" w:color="auto" w:fill="FFFFFF"/>
        <w:bidi/>
        <w:spacing w:before="120" w:after="120" w:line="276" w:lineRule="auto"/>
        <w:textDirection w:val="tbRlV"/>
        <w:rPr>
          <w:rFonts w:asciiTheme="minorHAnsi" w:hAnsiTheme="minorHAnsi" w:cstheme="minorHAnsi"/>
          <w:sz w:val="26"/>
          <w:szCs w:val="26"/>
          <w:rtl/>
        </w:rPr>
      </w:pPr>
      <w:r w:rsidRPr="00891DDC">
        <w:rPr>
          <w:rFonts w:asciiTheme="minorHAnsi" w:hAnsiTheme="minorHAnsi" w:cstheme="minorHAnsi"/>
          <w:b/>
          <w:bCs/>
          <w:sz w:val="26"/>
          <w:szCs w:val="26"/>
          <w:u w:val="single"/>
          <w:rtl/>
        </w:rPr>
        <w:t>الموافقة المسبقة للممول</w:t>
      </w:r>
    </w:p>
    <w:p w14:paraId="63F7860F" w14:textId="1D974F20" w:rsidR="00274310" w:rsidRPr="00891DDC" w:rsidRDefault="00274310" w:rsidP="00274310">
      <w:pPr>
        <w:tabs>
          <w:tab w:val="left" w:pos="0"/>
          <w:tab w:val="left" w:pos="576"/>
        </w:tabs>
        <w:bidi/>
        <w:spacing w:before="120" w:after="120" w:line="276" w:lineRule="auto"/>
        <w:jc w:val="both"/>
        <w:textDirection w:val="tbRlV"/>
        <w:rPr>
          <w:rFonts w:asciiTheme="minorHAnsi" w:hAnsiTheme="minorHAnsi" w:cstheme="minorHAnsi"/>
          <w:bCs/>
          <w:sz w:val="26"/>
          <w:szCs w:val="26"/>
        </w:rPr>
      </w:pPr>
      <w:r w:rsidRPr="00891DDC">
        <w:rPr>
          <w:rFonts w:asciiTheme="minorHAnsi" w:hAnsiTheme="minorHAnsi" w:cstheme="minorHAnsi"/>
          <w:bCs/>
          <w:sz w:val="26"/>
          <w:szCs w:val="26"/>
          <w:rtl/>
        </w:rPr>
        <w:t xml:space="preserve">سيحتاج المترشح الذين وقع عليه الاختيار الحصول على موافقة الوكالة الأمريكية للتنمية الدولية </w:t>
      </w:r>
      <w:r w:rsidRPr="00891DDC">
        <w:rPr>
          <w:rFonts w:asciiTheme="minorHAnsi" w:hAnsiTheme="minorHAnsi" w:cstheme="minorHAnsi"/>
          <w:b/>
          <w:sz w:val="26"/>
          <w:szCs w:val="26"/>
          <w:lang w:val="fr-FR"/>
        </w:rPr>
        <w:t>USAID</w:t>
      </w:r>
      <w:r w:rsidRPr="00891DDC">
        <w:rPr>
          <w:rFonts w:asciiTheme="minorHAnsi" w:hAnsiTheme="minorHAnsi" w:cstheme="minorHAnsi"/>
          <w:bCs/>
          <w:sz w:val="26"/>
          <w:szCs w:val="26"/>
          <w:rtl/>
          <w:lang w:val="fr-FR" w:bidi="ar-MA"/>
        </w:rPr>
        <w:t xml:space="preserve"> </w:t>
      </w:r>
      <w:r w:rsidRPr="00891DDC">
        <w:rPr>
          <w:rFonts w:asciiTheme="minorHAnsi" w:hAnsiTheme="minorHAnsi" w:cstheme="minorHAnsi"/>
          <w:bCs/>
          <w:sz w:val="26"/>
          <w:szCs w:val="26"/>
          <w:rtl/>
        </w:rPr>
        <w:t xml:space="preserve">قبل تخصيص المنحة. وبالتالي يستوجب تذكير </w:t>
      </w:r>
      <w:r w:rsidR="00AC374E">
        <w:rPr>
          <w:rFonts w:asciiTheme="minorHAnsi" w:hAnsiTheme="minorHAnsi" w:cstheme="minorHAnsi" w:hint="cs"/>
          <w:bCs/>
          <w:sz w:val="26"/>
          <w:szCs w:val="26"/>
          <w:rtl/>
        </w:rPr>
        <w:t>الجمعية</w:t>
      </w:r>
      <w:r w:rsidRPr="00891DDC">
        <w:rPr>
          <w:rFonts w:asciiTheme="minorHAnsi" w:hAnsiTheme="minorHAnsi" w:cstheme="minorHAnsi"/>
          <w:bCs/>
          <w:sz w:val="26"/>
          <w:szCs w:val="26"/>
          <w:rtl/>
        </w:rPr>
        <w:t xml:space="preserve"> بأنه قد تعرف هذه العملية بعض التأخيرات، وتجدر الإشارة أنه إذا لم تمنح الموافقة، فلن يتم تخصيص المنحة للجمعية المستفيدة.</w:t>
      </w:r>
    </w:p>
    <w:p w14:paraId="546A10B7" w14:textId="29DED36E" w:rsidR="00F146B9" w:rsidRPr="00891DDC" w:rsidRDefault="00F146B9" w:rsidP="00274310">
      <w:pPr>
        <w:bidi/>
        <w:jc w:val="both"/>
        <w:rPr>
          <w:rFonts w:asciiTheme="minorHAnsi" w:hAnsiTheme="minorHAnsi" w:cstheme="minorHAnsi"/>
          <w:color w:val="ED7D31" w:themeColor="accent2"/>
        </w:rPr>
      </w:pPr>
    </w:p>
    <w:p w14:paraId="69DFAD8D" w14:textId="2DBC979F" w:rsidR="001013D8" w:rsidRPr="00891DDC" w:rsidRDefault="7B5D55C8" w:rsidP="63328CC5">
      <w:pPr>
        <w:pStyle w:val="FHITableHeaderRowStyle"/>
        <w:bidi/>
        <w:rPr>
          <w:rFonts w:asciiTheme="minorHAnsi" w:hAnsiTheme="minorHAnsi" w:cstheme="minorHAnsi"/>
          <w:b w:val="0"/>
          <w:bCs w:val="0"/>
          <w:color w:val="auto"/>
          <w:sz w:val="24"/>
          <w:rtl/>
        </w:rPr>
      </w:pPr>
      <w:bookmarkStart w:id="18" w:name="_Toc155363730"/>
      <w:bookmarkStart w:id="19" w:name="_Toc1571725753"/>
      <w:r w:rsidRPr="00891DDC">
        <w:rPr>
          <w:rStyle w:val="Heading1Char"/>
          <w:rFonts w:asciiTheme="minorHAnsi" w:hAnsiTheme="minorHAnsi" w:cstheme="minorHAnsi"/>
          <w:rtl/>
        </w:rPr>
        <w:t>الوثائق المطلوبة</w:t>
      </w:r>
      <w:bookmarkEnd w:id="18"/>
      <w:bookmarkEnd w:id="19"/>
      <w:r w:rsidRPr="00891DDC">
        <w:rPr>
          <w:rFonts w:asciiTheme="minorHAnsi" w:hAnsiTheme="minorHAnsi" w:cstheme="minorHAnsi"/>
        </w:rPr>
        <w:br/>
      </w:r>
      <w:r w:rsidR="001013D8" w:rsidRPr="00891DDC">
        <w:rPr>
          <w:rFonts w:asciiTheme="minorHAnsi" w:hAnsiTheme="minorHAnsi" w:cstheme="minorHAnsi"/>
          <w:b w:val="0"/>
          <w:bCs w:val="0"/>
          <w:color w:val="auto"/>
          <w:sz w:val="24"/>
          <w:rtl/>
        </w:rPr>
        <w:t xml:space="preserve"> </w:t>
      </w:r>
    </w:p>
    <w:p w14:paraId="42A60942" w14:textId="77777777" w:rsidR="001013D8" w:rsidRPr="00891DDC" w:rsidRDefault="001013D8" w:rsidP="001013D8">
      <w:pPr>
        <w:bidi/>
        <w:spacing w:before="120" w:after="120" w:line="276" w:lineRule="auto"/>
        <w:jc w:val="both"/>
        <w:textDirection w:val="tbRlV"/>
        <w:rPr>
          <w:rFonts w:asciiTheme="minorHAnsi" w:hAnsiTheme="minorHAnsi" w:cstheme="minorHAnsi"/>
          <w:sz w:val="26"/>
          <w:szCs w:val="26"/>
          <w:rtl/>
          <w:lang w:val="ar-SA" w:eastAsia="zh-TW"/>
        </w:rPr>
      </w:pPr>
      <w:r w:rsidRPr="00891DDC">
        <w:rPr>
          <w:rFonts w:asciiTheme="minorHAnsi" w:hAnsiTheme="minorHAnsi" w:cstheme="minorHAnsi"/>
          <w:sz w:val="26"/>
          <w:szCs w:val="26"/>
          <w:rtl/>
        </w:rPr>
        <w:t>سيتكون المقترح مما يلي</w:t>
      </w:r>
      <w:r w:rsidRPr="00891DDC">
        <w:rPr>
          <w:rFonts w:asciiTheme="minorHAnsi" w:hAnsiTheme="minorHAnsi" w:cstheme="minorHAnsi"/>
          <w:sz w:val="26"/>
          <w:szCs w:val="26"/>
        </w:rPr>
        <w:t>:</w:t>
      </w:r>
      <w:r w:rsidRPr="00891DDC">
        <w:rPr>
          <w:rFonts w:asciiTheme="minorHAnsi" w:hAnsiTheme="minorHAnsi" w:cstheme="minorHAnsi"/>
          <w:sz w:val="26"/>
          <w:szCs w:val="26"/>
          <w:rtl/>
        </w:rPr>
        <w:t xml:space="preserve"> </w:t>
      </w:r>
    </w:p>
    <w:p w14:paraId="76BE08E2" w14:textId="77777777" w:rsidR="001013D8" w:rsidRPr="00891DDC" w:rsidRDefault="001013D8" w:rsidP="001013D8">
      <w:pPr>
        <w:numPr>
          <w:ilvl w:val="0"/>
          <w:numId w:val="25"/>
        </w:numPr>
        <w:pBdr>
          <w:top w:val="nil"/>
          <w:left w:val="nil"/>
          <w:bottom w:val="nil"/>
          <w:right w:val="nil"/>
          <w:between w:val="nil"/>
        </w:pBdr>
        <w:bidi/>
        <w:spacing w:before="120" w:after="120" w:line="276" w:lineRule="auto"/>
        <w:ind w:left="403"/>
        <w:jc w:val="both"/>
        <w:textDirection w:val="tbRlV"/>
        <w:rPr>
          <w:rFonts w:asciiTheme="minorHAnsi" w:hAnsiTheme="minorHAnsi" w:cstheme="minorHAnsi"/>
          <w:b/>
          <w:bCs/>
          <w:color w:val="000000"/>
          <w:sz w:val="26"/>
          <w:szCs w:val="26"/>
          <w:rtl/>
          <w:lang w:val="ar-SA" w:eastAsia="zh-TW"/>
        </w:rPr>
      </w:pPr>
      <w:r w:rsidRPr="00891DDC">
        <w:rPr>
          <w:rFonts w:asciiTheme="minorHAnsi" w:hAnsiTheme="minorHAnsi" w:cstheme="minorHAnsi"/>
          <w:b/>
          <w:bCs/>
          <w:sz w:val="26"/>
          <w:szCs w:val="26"/>
          <w:rtl/>
        </w:rPr>
        <w:t xml:space="preserve">طلب مكتمل وموقع باستخدام النموذج الموجود في </w:t>
      </w:r>
      <w:bookmarkStart w:id="20" w:name="_Hlk110349540"/>
      <w:r w:rsidRPr="00891DDC">
        <w:rPr>
          <w:rFonts w:asciiTheme="minorHAnsi" w:hAnsiTheme="minorHAnsi" w:cstheme="minorHAnsi"/>
          <w:b/>
          <w:bCs/>
          <w:sz w:val="26"/>
          <w:szCs w:val="26"/>
          <w:rtl/>
        </w:rPr>
        <w:t>الملحق أ</w:t>
      </w:r>
      <w:bookmarkEnd w:id="20"/>
      <w:r w:rsidRPr="00891DDC">
        <w:rPr>
          <w:rFonts w:asciiTheme="minorHAnsi" w:hAnsiTheme="minorHAnsi" w:cstheme="minorHAnsi"/>
          <w:b/>
          <w:bCs/>
          <w:sz w:val="26"/>
          <w:szCs w:val="26"/>
          <w:rtl/>
        </w:rPr>
        <w:t xml:space="preserve">، كما يُرجى تقديم إجابات كاملة لجميع أجزاء المقترح. </w:t>
      </w:r>
    </w:p>
    <w:p w14:paraId="7367B31F" w14:textId="77777777" w:rsidR="001013D8" w:rsidRPr="00891DDC" w:rsidRDefault="001013D8" w:rsidP="001013D8">
      <w:pPr>
        <w:numPr>
          <w:ilvl w:val="0"/>
          <w:numId w:val="25"/>
        </w:numPr>
        <w:pBdr>
          <w:top w:val="nil"/>
          <w:left w:val="nil"/>
          <w:bottom w:val="nil"/>
          <w:right w:val="nil"/>
          <w:between w:val="nil"/>
        </w:pBdr>
        <w:bidi/>
        <w:spacing w:before="120" w:after="120" w:line="276" w:lineRule="auto"/>
        <w:ind w:left="403"/>
        <w:jc w:val="both"/>
        <w:textDirection w:val="tbRlV"/>
        <w:rPr>
          <w:rFonts w:asciiTheme="minorHAnsi" w:hAnsiTheme="minorHAnsi" w:cstheme="minorHAnsi"/>
          <w:color w:val="000000"/>
          <w:sz w:val="26"/>
          <w:szCs w:val="26"/>
          <w:rtl/>
          <w:lang w:val="ar-SA" w:eastAsia="zh-TW"/>
        </w:rPr>
      </w:pPr>
      <w:r w:rsidRPr="00891DDC">
        <w:rPr>
          <w:rFonts w:asciiTheme="minorHAnsi" w:hAnsiTheme="minorHAnsi" w:cstheme="minorHAnsi"/>
          <w:b/>
          <w:bCs/>
          <w:sz w:val="26"/>
          <w:szCs w:val="26"/>
          <w:rtl/>
        </w:rPr>
        <w:t>الطلب الخاص بالميزانية باستخدام النموذج الموجود في الملحق ب، والدي يُرجى تعبئته بالإضافة الى تعبئة وصف الميزانية في النموذج</w:t>
      </w:r>
      <w:r w:rsidRPr="00891DDC">
        <w:rPr>
          <w:rFonts w:asciiTheme="minorHAnsi" w:hAnsiTheme="minorHAnsi" w:cstheme="minorHAnsi"/>
          <w:b/>
          <w:bCs/>
          <w:sz w:val="26"/>
          <w:szCs w:val="26"/>
        </w:rPr>
        <w:t xml:space="preserve"> </w:t>
      </w:r>
      <w:r w:rsidRPr="00891DDC">
        <w:rPr>
          <w:rFonts w:asciiTheme="minorHAnsi" w:hAnsiTheme="minorHAnsi" w:cstheme="minorHAnsi"/>
          <w:b/>
          <w:bCs/>
          <w:sz w:val="26"/>
          <w:szCs w:val="26"/>
          <w:rtl/>
        </w:rPr>
        <w:t>الموجود</w:t>
      </w:r>
      <w:r w:rsidRPr="00891DDC">
        <w:rPr>
          <w:rFonts w:asciiTheme="minorHAnsi" w:hAnsiTheme="minorHAnsi" w:cstheme="minorHAnsi"/>
          <w:b/>
          <w:bCs/>
          <w:sz w:val="26"/>
          <w:szCs w:val="26"/>
        </w:rPr>
        <w:t xml:space="preserve"> </w:t>
      </w:r>
      <w:r w:rsidRPr="00891DDC">
        <w:rPr>
          <w:rFonts w:asciiTheme="minorHAnsi" w:hAnsiTheme="minorHAnsi" w:cstheme="minorHAnsi"/>
          <w:b/>
          <w:bCs/>
          <w:sz w:val="26"/>
          <w:szCs w:val="26"/>
          <w:rtl/>
        </w:rPr>
        <w:t>الملحق ج، كما يفضل الانتباه إلى أن الميزانية تتضمن صيغا في بعض من حقولها، يُرجى عدم إزالة/ضبط هذه الصيغ</w:t>
      </w:r>
      <w:r w:rsidRPr="00891DDC">
        <w:rPr>
          <w:rFonts w:asciiTheme="minorHAnsi" w:hAnsiTheme="minorHAnsi" w:cstheme="minorHAnsi"/>
          <w:sz w:val="26"/>
          <w:szCs w:val="26"/>
          <w:rtl/>
        </w:rPr>
        <w:t xml:space="preserve">: </w:t>
      </w:r>
    </w:p>
    <w:p w14:paraId="6C4F9130" w14:textId="77777777" w:rsidR="001013D8" w:rsidRPr="00891DDC" w:rsidRDefault="001013D8" w:rsidP="001013D8">
      <w:pPr>
        <w:pStyle w:val="ListParagraph"/>
        <w:numPr>
          <w:ilvl w:val="0"/>
          <w:numId w:val="27"/>
        </w:numPr>
        <w:pBdr>
          <w:top w:val="nil"/>
          <w:left w:val="nil"/>
          <w:bottom w:val="nil"/>
          <w:right w:val="nil"/>
          <w:between w:val="nil"/>
        </w:pBdr>
        <w:bidi/>
        <w:spacing w:before="120" w:after="120" w:line="276" w:lineRule="auto"/>
        <w:ind w:left="828"/>
        <w:jc w:val="both"/>
        <w:textDirection w:val="tbRlV"/>
        <w:rPr>
          <w:rFonts w:cstheme="minorHAnsi"/>
          <w:color w:val="000000"/>
          <w:sz w:val="26"/>
          <w:szCs w:val="26"/>
          <w:rtl/>
          <w:lang w:val="ar-SA" w:eastAsia="zh-TW"/>
        </w:rPr>
      </w:pPr>
      <w:r w:rsidRPr="00891DDC">
        <w:rPr>
          <w:rFonts w:cstheme="minorHAnsi"/>
          <w:sz w:val="26"/>
          <w:szCs w:val="26"/>
          <w:rtl/>
        </w:rPr>
        <w:t xml:space="preserve">ينبغي أن تُقدم ملاحظات الميزانية وصفا مفصلا لكل تكلفة مدرجة في الميزانية، للتمكن من إجراء تحليل كامل لجميع التكاليف/الأسعار المقترحة. فهي ليست تكرارا لما تم بيانه في ميزانية إكسيل، بقدر ما هي وصف للكيفية التي وصلت بها الجمعية إلى أسعار الوحدات، ومعدلات الاجور، وتبرير للتنافسية السوقية للأسعار. </w:t>
      </w:r>
    </w:p>
    <w:p w14:paraId="4381D20D" w14:textId="77777777" w:rsidR="001013D8" w:rsidRPr="00891DDC" w:rsidRDefault="001013D8" w:rsidP="001013D8">
      <w:pPr>
        <w:pStyle w:val="ListParagraph"/>
        <w:numPr>
          <w:ilvl w:val="0"/>
          <w:numId w:val="27"/>
        </w:numPr>
        <w:pBdr>
          <w:top w:val="nil"/>
          <w:left w:val="nil"/>
          <w:bottom w:val="nil"/>
          <w:right w:val="nil"/>
          <w:between w:val="nil"/>
        </w:pBdr>
        <w:bidi/>
        <w:spacing w:before="120" w:after="120" w:line="276" w:lineRule="auto"/>
        <w:ind w:left="828"/>
        <w:jc w:val="both"/>
        <w:textDirection w:val="tbRlV"/>
        <w:rPr>
          <w:rFonts w:cstheme="minorHAnsi"/>
          <w:color w:val="000000"/>
          <w:sz w:val="26"/>
          <w:szCs w:val="26"/>
          <w:shd w:val="clear" w:color="auto" w:fill="FF9900"/>
          <w:rtl/>
          <w:lang w:val="ar-SA" w:eastAsia="zh-TW"/>
        </w:rPr>
      </w:pPr>
      <w:r w:rsidRPr="00891DDC">
        <w:rPr>
          <w:rFonts w:cstheme="minorHAnsi"/>
          <w:sz w:val="26"/>
          <w:szCs w:val="26"/>
          <w:rtl/>
        </w:rPr>
        <w:t>يوضح نموذج الميزانية البنود المتوقعة، والتي حددها مشروع التنمية الاجتماعية والاقتصادية بجهة بني ملال خنيفرة. وي</w:t>
      </w:r>
      <w:r w:rsidRPr="00891DDC">
        <w:rPr>
          <w:rFonts w:cstheme="minorHAnsi"/>
          <w:sz w:val="26"/>
          <w:szCs w:val="26"/>
          <w:rtl/>
          <w:lang w:bidi="ar-MA"/>
        </w:rPr>
        <w:t xml:space="preserve">تعين </w:t>
      </w:r>
      <w:r w:rsidRPr="00891DDC">
        <w:rPr>
          <w:rFonts w:cstheme="minorHAnsi"/>
          <w:sz w:val="26"/>
          <w:szCs w:val="26"/>
          <w:rtl/>
        </w:rPr>
        <w:t>على الجمعية اقتراح تكاليف لهذه البنود أو أي بنود إضافية لازمة مع التبرير المناسب وإرفاق المستندات الداعمة لتلك التكاليف على نحو ما اقترحته</w:t>
      </w:r>
      <w:r w:rsidRPr="00891DDC">
        <w:rPr>
          <w:rFonts w:cstheme="minorHAnsi"/>
          <w:sz w:val="26"/>
          <w:szCs w:val="26"/>
        </w:rPr>
        <w:t xml:space="preserve"> </w:t>
      </w:r>
      <w:r w:rsidRPr="00891DDC">
        <w:rPr>
          <w:rFonts w:cstheme="minorHAnsi"/>
          <w:sz w:val="26"/>
          <w:szCs w:val="26"/>
          <w:rtl/>
        </w:rPr>
        <w:t>الجمعية في طلبها.</w:t>
      </w:r>
      <w:r w:rsidRPr="00891DDC">
        <w:rPr>
          <w:rFonts w:cstheme="minorHAnsi"/>
          <w:sz w:val="26"/>
          <w:szCs w:val="26"/>
        </w:rPr>
        <w:t xml:space="preserve">   </w:t>
      </w:r>
    </w:p>
    <w:p w14:paraId="6664210D" w14:textId="77777777" w:rsidR="001013D8" w:rsidRPr="00891DDC" w:rsidRDefault="001013D8" w:rsidP="001013D8">
      <w:pPr>
        <w:pStyle w:val="ListParagraph"/>
        <w:numPr>
          <w:ilvl w:val="0"/>
          <w:numId w:val="27"/>
        </w:numPr>
        <w:pBdr>
          <w:top w:val="nil"/>
          <w:left w:val="nil"/>
          <w:bottom w:val="nil"/>
          <w:right w:val="nil"/>
          <w:between w:val="nil"/>
        </w:pBdr>
        <w:bidi/>
        <w:spacing w:before="120" w:after="120" w:line="276" w:lineRule="auto"/>
        <w:ind w:left="828"/>
        <w:jc w:val="both"/>
        <w:textDirection w:val="tbRlV"/>
        <w:rPr>
          <w:rFonts w:cstheme="minorHAnsi"/>
          <w:color w:val="000000"/>
          <w:sz w:val="26"/>
          <w:szCs w:val="26"/>
          <w:rtl/>
          <w:lang w:val="ar-SA" w:eastAsia="zh-TW"/>
        </w:rPr>
      </w:pPr>
      <w:r w:rsidRPr="00891DDC">
        <w:rPr>
          <w:rFonts w:cstheme="minorHAnsi"/>
          <w:sz w:val="26"/>
          <w:szCs w:val="26"/>
          <w:rtl/>
        </w:rPr>
        <w:t>يجب أن تكون جميع التكاليف معقولة وقابلة للتخصيص ومسموح بها. التكاليف المعقولة هي عموما تلك التكاليف العادية والضرورية التي يستوجب صرفها في إطار التسيير العادي للمشاريع. والتكاليف القابلة للتخصيص هي التكاليف المرتبطة تحديداً بتنفيذ النشاط، مثل أجور موظفي المشروع، وأتعاب الخبراء، والتكوينات والاجتماعات والحلقات الدراسية، والمنشورات، وشراء المعدات واستئجارها، والنفقات المكتبية، والسفر داخل</w:t>
      </w:r>
      <w:r w:rsidRPr="00891DDC">
        <w:rPr>
          <w:rFonts w:cstheme="minorHAnsi"/>
          <w:sz w:val="26"/>
          <w:szCs w:val="26"/>
        </w:rPr>
        <w:t xml:space="preserve"> </w:t>
      </w:r>
      <w:r w:rsidRPr="00891DDC">
        <w:rPr>
          <w:rFonts w:cstheme="minorHAnsi"/>
          <w:sz w:val="26"/>
          <w:szCs w:val="26"/>
          <w:rtl/>
        </w:rPr>
        <w:t>المجال الترابي لجهة بني ملال خنيفرة، وغير ذلك من التكاليف المباشرة. أما التكاليف المسموح بها فهي تلك التكاليف التي تتوافق مع أي قيود منصوص عليها في عقد المنحة.</w:t>
      </w:r>
    </w:p>
    <w:p w14:paraId="2A54D1E1" w14:textId="77777777" w:rsidR="001013D8" w:rsidRPr="00891DDC" w:rsidRDefault="001013D8" w:rsidP="001013D8">
      <w:pPr>
        <w:pStyle w:val="ListParagraph"/>
        <w:numPr>
          <w:ilvl w:val="0"/>
          <w:numId w:val="27"/>
        </w:numPr>
        <w:pBdr>
          <w:top w:val="nil"/>
          <w:left w:val="nil"/>
          <w:bottom w:val="nil"/>
          <w:right w:val="nil"/>
          <w:between w:val="nil"/>
        </w:pBdr>
        <w:bidi/>
        <w:spacing w:before="120" w:after="120" w:line="276" w:lineRule="auto"/>
        <w:ind w:left="828"/>
        <w:jc w:val="both"/>
        <w:textDirection w:val="tbRlV"/>
        <w:rPr>
          <w:rFonts w:cstheme="minorHAnsi"/>
          <w:color w:val="000000"/>
          <w:sz w:val="26"/>
          <w:szCs w:val="26"/>
          <w:rtl/>
          <w:lang w:val="ar-SA" w:eastAsia="zh-TW"/>
        </w:rPr>
      </w:pPr>
      <w:r w:rsidRPr="00891DDC">
        <w:rPr>
          <w:rFonts w:cstheme="minorHAnsi"/>
          <w:sz w:val="26"/>
          <w:szCs w:val="26"/>
          <w:rtl/>
        </w:rPr>
        <w:t>قد يتم رفض الطلبات التي ترد فيها معلومات ميزانيتيه يُقرر بأنها غير معقولة أو غير كاملة أو غير ضرورية لإنجاز المشروع المقترح أو أنها تعتمد على منهجية غير مدعومة بشكل مناسب.</w:t>
      </w:r>
    </w:p>
    <w:p w14:paraId="13047CA2" w14:textId="77777777" w:rsidR="001013D8" w:rsidRPr="00891DDC" w:rsidRDefault="001013D8" w:rsidP="001013D8">
      <w:pPr>
        <w:pStyle w:val="ListParagraph"/>
        <w:numPr>
          <w:ilvl w:val="0"/>
          <w:numId w:val="27"/>
        </w:numPr>
        <w:pBdr>
          <w:top w:val="nil"/>
          <w:left w:val="nil"/>
          <w:bottom w:val="nil"/>
          <w:right w:val="nil"/>
          <w:between w:val="nil"/>
        </w:pBdr>
        <w:bidi/>
        <w:spacing w:before="120" w:after="120" w:line="276" w:lineRule="auto"/>
        <w:ind w:left="828"/>
        <w:jc w:val="both"/>
        <w:textDirection w:val="tbRlV"/>
        <w:rPr>
          <w:rFonts w:cstheme="minorHAnsi"/>
          <w:color w:val="000000"/>
          <w:sz w:val="26"/>
          <w:szCs w:val="26"/>
          <w:rtl/>
          <w:lang w:val="ar-SA" w:eastAsia="zh-TW"/>
        </w:rPr>
      </w:pPr>
      <w:r w:rsidRPr="00891DDC">
        <w:rPr>
          <w:rFonts w:cstheme="minorHAnsi"/>
          <w:sz w:val="26"/>
          <w:szCs w:val="26"/>
          <w:rtl/>
        </w:rPr>
        <w:t xml:space="preserve">إن تقاسم التكاليف بين الجمعيات والمشروع ليس مطلوبا ولن يتم أخذه في الاعتبار كجزء من معايير التقويم، إلا بقدر مساهمته في القيمة الإجمالية للمقترح. </w:t>
      </w:r>
    </w:p>
    <w:p w14:paraId="2E2E08CD" w14:textId="77777777" w:rsidR="001013D8" w:rsidRPr="00891DDC" w:rsidRDefault="001013D8" w:rsidP="001013D8">
      <w:pPr>
        <w:pStyle w:val="ListParagraph"/>
        <w:numPr>
          <w:ilvl w:val="0"/>
          <w:numId w:val="27"/>
        </w:numPr>
        <w:pBdr>
          <w:top w:val="nil"/>
          <w:left w:val="nil"/>
          <w:bottom w:val="nil"/>
          <w:right w:val="nil"/>
          <w:between w:val="nil"/>
        </w:pBdr>
        <w:bidi/>
        <w:spacing w:before="120" w:after="120" w:line="276" w:lineRule="auto"/>
        <w:ind w:left="828"/>
        <w:jc w:val="both"/>
        <w:textDirection w:val="tbRlV"/>
        <w:rPr>
          <w:rFonts w:cstheme="minorHAnsi"/>
          <w:color w:val="000000"/>
          <w:sz w:val="26"/>
          <w:szCs w:val="26"/>
          <w:rtl/>
          <w:lang w:val="ar-SA" w:eastAsia="zh-TW"/>
        </w:rPr>
      </w:pPr>
      <w:r w:rsidRPr="00891DDC">
        <w:rPr>
          <w:rFonts w:cstheme="minorHAnsi"/>
          <w:sz w:val="26"/>
          <w:szCs w:val="26"/>
          <w:rtl/>
        </w:rPr>
        <w:t>يجب تقديم الميزانيات بالدرهم المغربي.</w:t>
      </w:r>
    </w:p>
    <w:p w14:paraId="371471EC" w14:textId="77777777" w:rsidR="001013D8" w:rsidRPr="00891DDC" w:rsidRDefault="001013D8" w:rsidP="001013D8">
      <w:pPr>
        <w:pStyle w:val="ListParagraph"/>
        <w:numPr>
          <w:ilvl w:val="0"/>
          <w:numId w:val="27"/>
        </w:numPr>
        <w:pBdr>
          <w:top w:val="nil"/>
          <w:left w:val="nil"/>
          <w:bottom w:val="nil"/>
          <w:right w:val="nil"/>
          <w:between w:val="nil"/>
        </w:pBdr>
        <w:bidi/>
        <w:spacing w:before="120" w:after="120" w:line="276" w:lineRule="auto"/>
        <w:ind w:left="828"/>
        <w:jc w:val="both"/>
        <w:textDirection w:val="tbRlV"/>
        <w:rPr>
          <w:rFonts w:cstheme="minorHAnsi"/>
          <w:color w:val="000000"/>
          <w:sz w:val="26"/>
          <w:szCs w:val="26"/>
          <w:rtl/>
          <w:lang w:val="ar-SA" w:eastAsia="zh-TW"/>
        </w:rPr>
      </w:pPr>
      <w:r w:rsidRPr="00891DDC">
        <w:rPr>
          <w:rFonts w:cstheme="minorHAnsi"/>
          <w:sz w:val="26"/>
          <w:szCs w:val="26"/>
          <w:rtl/>
        </w:rPr>
        <w:t xml:space="preserve">إذا كان لدى </w:t>
      </w:r>
      <w:bookmarkStart w:id="21" w:name="_Hlk145770866"/>
      <w:r w:rsidRPr="00891DDC">
        <w:rPr>
          <w:rFonts w:cstheme="minorHAnsi"/>
          <w:sz w:val="26"/>
          <w:szCs w:val="26"/>
          <w:rtl/>
        </w:rPr>
        <w:t xml:space="preserve">الجمعية </w:t>
      </w:r>
      <w:bookmarkEnd w:id="21"/>
      <w:r w:rsidRPr="00891DDC">
        <w:rPr>
          <w:rFonts w:cstheme="minorHAnsi"/>
          <w:sz w:val="26"/>
          <w:szCs w:val="26"/>
          <w:rtl/>
        </w:rPr>
        <w:t>معدل متفاوض عليه للتكاليف غير المباشرة بموجب اتفاقية معدل التكاليف الغير مباشرة المتفاوض بشأنه، أو كان بإمكانها اختيار استخدام معدل "الحد الأدنى" البالغ 10٪ من إجمالي التكاليف المباشرة المعدلة وفقا ل</w:t>
      </w:r>
      <w:r w:rsidRPr="00891DDC">
        <w:rPr>
          <w:rFonts w:cstheme="minorHAnsi"/>
          <w:sz w:val="26"/>
          <w:szCs w:val="26"/>
        </w:rPr>
        <w:t xml:space="preserve">2 CFR 200.414 </w:t>
      </w:r>
      <w:r w:rsidRPr="00891DDC">
        <w:rPr>
          <w:rFonts w:cstheme="minorHAnsi"/>
          <w:sz w:val="26"/>
          <w:szCs w:val="26"/>
          <w:rtl/>
        </w:rPr>
        <w:t>. يُرجى</w:t>
      </w:r>
      <w:r w:rsidRPr="00891DDC">
        <w:rPr>
          <w:rFonts w:cstheme="minorHAnsi"/>
          <w:sz w:val="26"/>
          <w:szCs w:val="26"/>
          <w:rtl/>
          <w:lang w:bidi="ar-MA"/>
        </w:rPr>
        <w:t xml:space="preserve"> تسجيل </w:t>
      </w:r>
      <w:r w:rsidRPr="00891DDC">
        <w:rPr>
          <w:rFonts w:cstheme="minorHAnsi"/>
          <w:sz w:val="26"/>
          <w:szCs w:val="26"/>
          <w:rtl/>
        </w:rPr>
        <w:t>أنه وفقا ل</w:t>
      </w:r>
      <w:r w:rsidRPr="00891DDC">
        <w:rPr>
          <w:rFonts w:cstheme="minorHAnsi"/>
          <w:sz w:val="26"/>
          <w:szCs w:val="26"/>
        </w:rPr>
        <w:t xml:space="preserve">2 CFR 200.414 (f) </w:t>
      </w:r>
      <w:r w:rsidRPr="00891DDC">
        <w:rPr>
          <w:rFonts w:cstheme="minorHAnsi"/>
          <w:sz w:val="26"/>
          <w:szCs w:val="26"/>
          <w:rtl/>
        </w:rPr>
        <w:t xml:space="preserve">، يجب استخدام هذه المنهجية باستمرار بالنسبة لجميع المنح الفيدرالية/المنح الفرعية ما لم تختر الهيئة غير الفيدرالية التفاوض مع الحكومة الفيدرالية الأمريكية للحصول على معدل معين. </w:t>
      </w:r>
      <w:r w:rsidRPr="00891DDC">
        <w:rPr>
          <w:rFonts w:cstheme="minorHAnsi"/>
          <w:sz w:val="26"/>
          <w:szCs w:val="26"/>
          <w:rtl/>
          <w:lang w:bidi="ar-MA"/>
        </w:rPr>
        <w:t>يُعنى ب</w:t>
      </w:r>
      <w:r w:rsidRPr="00891DDC">
        <w:rPr>
          <w:rFonts w:cstheme="minorHAnsi"/>
          <w:sz w:val="26"/>
          <w:szCs w:val="26"/>
          <w:rtl/>
        </w:rPr>
        <w:t>مجموع التكاليف المباشرة المعدلة جميع الرواتب والأجور المباشرة، والمزايا الإضافية الم</w:t>
      </w:r>
      <w:r w:rsidRPr="00891DDC">
        <w:rPr>
          <w:rFonts w:cstheme="minorHAnsi"/>
          <w:sz w:val="26"/>
          <w:szCs w:val="26"/>
          <w:rtl/>
          <w:lang w:bidi="ar-MA"/>
        </w:rPr>
        <w:t>ن</w:t>
      </w:r>
      <w:r w:rsidRPr="00891DDC">
        <w:rPr>
          <w:rFonts w:cstheme="minorHAnsi"/>
          <w:sz w:val="26"/>
          <w:szCs w:val="26"/>
          <w:rtl/>
        </w:rPr>
        <w:t>طبقة، والمواد واللوازم، والخدمات، والسفريات، إلى حدود 25.000 دولار الأولى من كل منحة فرعية (بغض النظر عن فترة أداء المنحة الفرعية بموجب المنحة الرئيسية). ويُستثني من مجموع التكاليف المباشرة المعدلة كل من المعدات والنفقات الرأسمالية وتكاليف رعاية المرضى وتكاليف الإيجار والإعفاء من الرسوم الدراسية والمنح الدراسية والزمالات وتكاليف دعم المشاركين وكل قسط من كل منحة فرعية ما فوق 25.000 دولار.</w:t>
      </w:r>
    </w:p>
    <w:p w14:paraId="26632F39" w14:textId="77777777" w:rsidR="001013D8" w:rsidRPr="00891DDC" w:rsidRDefault="001013D8" w:rsidP="001013D8">
      <w:pPr>
        <w:numPr>
          <w:ilvl w:val="0"/>
          <w:numId w:val="25"/>
        </w:numPr>
        <w:pBdr>
          <w:top w:val="nil"/>
          <w:left w:val="nil"/>
          <w:bottom w:val="nil"/>
          <w:right w:val="nil"/>
          <w:between w:val="nil"/>
        </w:pBdr>
        <w:bidi/>
        <w:spacing w:before="120" w:after="120" w:line="276" w:lineRule="auto"/>
        <w:ind w:left="544" w:hanging="357"/>
        <w:contextualSpacing/>
        <w:jc w:val="both"/>
        <w:textDirection w:val="tbRlV"/>
        <w:rPr>
          <w:rFonts w:asciiTheme="minorHAnsi" w:hAnsiTheme="minorHAnsi" w:cstheme="minorHAnsi"/>
          <w:b/>
          <w:bCs/>
          <w:color w:val="000000"/>
          <w:sz w:val="26"/>
          <w:szCs w:val="26"/>
          <w:rtl/>
          <w:lang w:val="ar-SA" w:eastAsia="zh-TW"/>
        </w:rPr>
      </w:pPr>
      <w:r w:rsidRPr="00891DDC">
        <w:rPr>
          <w:rFonts w:asciiTheme="minorHAnsi" w:hAnsiTheme="minorHAnsi" w:cstheme="minorHAnsi"/>
          <w:b/>
          <w:bCs/>
          <w:sz w:val="26"/>
          <w:szCs w:val="26"/>
          <w:rtl/>
        </w:rPr>
        <w:t>السير الذاتية لأعضاء فريق العمل المقترحين مع تسليط الضوء على المؤهلات ذات الصلة.</w:t>
      </w:r>
    </w:p>
    <w:p w14:paraId="461751EF" w14:textId="77777777" w:rsidR="001013D8" w:rsidRPr="00891DDC" w:rsidRDefault="001013D8" w:rsidP="001013D8">
      <w:pPr>
        <w:numPr>
          <w:ilvl w:val="0"/>
          <w:numId w:val="25"/>
        </w:numPr>
        <w:pBdr>
          <w:top w:val="nil"/>
          <w:left w:val="nil"/>
          <w:bottom w:val="nil"/>
          <w:right w:val="nil"/>
          <w:between w:val="nil"/>
        </w:pBdr>
        <w:bidi/>
        <w:spacing w:before="120" w:after="120" w:line="276" w:lineRule="auto"/>
        <w:ind w:left="544" w:hanging="357"/>
        <w:contextualSpacing/>
        <w:jc w:val="both"/>
        <w:textDirection w:val="tbRlV"/>
        <w:rPr>
          <w:rFonts w:asciiTheme="minorHAnsi" w:hAnsiTheme="minorHAnsi" w:cstheme="minorHAnsi"/>
          <w:b/>
          <w:bCs/>
          <w:color w:val="000000"/>
          <w:sz w:val="26"/>
          <w:szCs w:val="26"/>
          <w:rtl/>
          <w:lang w:val="ar-SA" w:eastAsia="zh-TW"/>
        </w:rPr>
      </w:pPr>
      <w:r w:rsidRPr="00891DDC">
        <w:rPr>
          <w:rFonts w:asciiTheme="minorHAnsi" w:hAnsiTheme="minorHAnsi" w:cstheme="minorHAnsi"/>
          <w:b/>
          <w:bCs/>
          <w:sz w:val="26"/>
          <w:szCs w:val="26"/>
          <w:rtl/>
        </w:rPr>
        <w:t xml:space="preserve">التقارير التقنية للسنوات الثلاث الأخيرة مصادق عليها من طرف الجمع العادي؛ </w:t>
      </w:r>
    </w:p>
    <w:p w14:paraId="07AF0875" w14:textId="75988EA1" w:rsidR="001013D8" w:rsidRPr="00891DDC" w:rsidRDefault="001013D8" w:rsidP="005D0537">
      <w:pPr>
        <w:numPr>
          <w:ilvl w:val="0"/>
          <w:numId w:val="25"/>
        </w:numPr>
        <w:pBdr>
          <w:top w:val="nil"/>
          <w:left w:val="nil"/>
          <w:bottom w:val="nil"/>
          <w:right w:val="nil"/>
          <w:between w:val="nil"/>
        </w:pBdr>
        <w:bidi/>
        <w:spacing w:before="120" w:after="120" w:line="276" w:lineRule="auto"/>
        <w:ind w:left="544" w:hanging="357"/>
        <w:contextualSpacing/>
        <w:jc w:val="both"/>
        <w:textDirection w:val="tbRlV"/>
        <w:rPr>
          <w:rFonts w:asciiTheme="minorHAnsi" w:hAnsiTheme="minorHAnsi" w:cstheme="minorHAnsi"/>
          <w:b/>
          <w:bCs/>
          <w:color w:val="000000"/>
          <w:sz w:val="26"/>
          <w:szCs w:val="26"/>
          <w:rtl/>
          <w:lang w:val="ar-SA" w:eastAsia="zh-TW"/>
        </w:rPr>
      </w:pPr>
      <w:r w:rsidRPr="00891DDC">
        <w:rPr>
          <w:rFonts w:asciiTheme="minorHAnsi" w:hAnsiTheme="minorHAnsi" w:cstheme="minorHAnsi"/>
          <w:b/>
          <w:bCs/>
          <w:sz w:val="26"/>
          <w:szCs w:val="26"/>
          <w:rtl/>
        </w:rPr>
        <w:t xml:space="preserve">البيانات الحسابية للسنوات الثلاث الأخيرة مصادق عليها من طرف الجمع العادي </w:t>
      </w:r>
    </w:p>
    <w:p w14:paraId="60E420AE" w14:textId="77777777" w:rsidR="001013D8" w:rsidRPr="00891DDC" w:rsidRDefault="001013D8" w:rsidP="001013D8">
      <w:pPr>
        <w:numPr>
          <w:ilvl w:val="0"/>
          <w:numId w:val="25"/>
        </w:numPr>
        <w:pBdr>
          <w:top w:val="nil"/>
          <w:left w:val="nil"/>
          <w:bottom w:val="nil"/>
          <w:right w:val="nil"/>
          <w:between w:val="nil"/>
        </w:pBdr>
        <w:bidi/>
        <w:spacing w:before="120" w:after="120" w:line="276" w:lineRule="auto"/>
        <w:ind w:left="544" w:hanging="357"/>
        <w:contextualSpacing/>
        <w:textDirection w:val="tbRlV"/>
        <w:rPr>
          <w:rFonts w:asciiTheme="minorHAnsi" w:hAnsiTheme="minorHAnsi" w:cstheme="minorHAnsi"/>
          <w:b/>
          <w:bCs/>
          <w:color w:val="000000"/>
          <w:sz w:val="26"/>
          <w:szCs w:val="26"/>
          <w:rtl/>
          <w:lang w:val="ar-SA" w:eastAsia="zh-TW"/>
        </w:rPr>
      </w:pPr>
      <w:r w:rsidRPr="00891DDC">
        <w:rPr>
          <w:rFonts w:asciiTheme="minorHAnsi" w:hAnsiTheme="minorHAnsi" w:cstheme="minorHAnsi"/>
          <w:b/>
          <w:bCs/>
          <w:sz w:val="26"/>
          <w:szCs w:val="26"/>
          <w:rtl/>
        </w:rPr>
        <w:t>إثبات التسجيل القانوني في المغرب</w:t>
      </w:r>
      <w:r w:rsidRPr="00891DDC">
        <w:rPr>
          <w:rFonts w:asciiTheme="minorHAnsi" w:hAnsiTheme="minorHAnsi" w:cstheme="minorHAnsi"/>
          <w:b/>
          <w:bCs/>
          <w:sz w:val="26"/>
          <w:szCs w:val="26"/>
        </w:rPr>
        <w:t>:</w:t>
      </w:r>
      <w:r w:rsidRPr="00891DDC">
        <w:rPr>
          <w:rFonts w:asciiTheme="minorHAnsi" w:hAnsiTheme="minorHAnsi" w:cstheme="minorHAnsi"/>
          <w:b/>
          <w:bCs/>
          <w:sz w:val="26"/>
          <w:szCs w:val="26"/>
          <w:rtl/>
        </w:rPr>
        <w:t xml:space="preserve"> </w:t>
      </w:r>
    </w:p>
    <w:p w14:paraId="2AC6AB8C" w14:textId="77777777" w:rsidR="001013D8" w:rsidRPr="00891DDC" w:rsidRDefault="001013D8" w:rsidP="001013D8">
      <w:pPr>
        <w:numPr>
          <w:ilvl w:val="1"/>
          <w:numId w:val="26"/>
        </w:numPr>
        <w:pBdr>
          <w:top w:val="nil"/>
          <w:left w:val="nil"/>
          <w:bottom w:val="nil"/>
          <w:right w:val="nil"/>
          <w:between w:val="nil"/>
        </w:pBdr>
        <w:bidi/>
        <w:spacing w:before="120" w:after="120" w:line="276" w:lineRule="auto"/>
        <w:ind w:left="828" w:hanging="357"/>
        <w:contextualSpacing/>
        <w:textDirection w:val="tbRlV"/>
        <w:rPr>
          <w:rFonts w:asciiTheme="minorHAnsi" w:hAnsiTheme="minorHAnsi" w:cstheme="minorHAnsi"/>
          <w:color w:val="000000"/>
          <w:sz w:val="26"/>
          <w:szCs w:val="26"/>
          <w:lang w:val="ar-SA" w:eastAsia="zh-TW"/>
        </w:rPr>
      </w:pPr>
      <w:r w:rsidRPr="00891DDC">
        <w:rPr>
          <w:rFonts w:asciiTheme="minorHAnsi" w:hAnsiTheme="minorHAnsi" w:cstheme="minorHAnsi"/>
          <w:sz w:val="26"/>
          <w:szCs w:val="26"/>
          <w:rtl/>
        </w:rPr>
        <w:t>القانون الأساسي.</w:t>
      </w:r>
    </w:p>
    <w:p w14:paraId="22AFE8C3" w14:textId="77777777" w:rsidR="001013D8" w:rsidRPr="00891DDC" w:rsidRDefault="001013D8" w:rsidP="001013D8">
      <w:pPr>
        <w:numPr>
          <w:ilvl w:val="1"/>
          <w:numId w:val="26"/>
        </w:numPr>
        <w:pBdr>
          <w:top w:val="nil"/>
          <w:left w:val="nil"/>
          <w:bottom w:val="nil"/>
          <w:right w:val="nil"/>
          <w:between w:val="nil"/>
        </w:pBdr>
        <w:bidi/>
        <w:spacing w:before="120" w:after="120" w:line="276" w:lineRule="auto"/>
        <w:ind w:left="828" w:hanging="357"/>
        <w:contextualSpacing/>
        <w:textDirection w:val="tbRlV"/>
        <w:rPr>
          <w:rFonts w:asciiTheme="minorHAnsi" w:hAnsiTheme="minorHAnsi" w:cstheme="minorHAnsi"/>
          <w:color w:val="000000"/>
          <w:sz w:val="26"/>
          <w:szCs w:val="26"/>
          <w:rtl/>
          <w:lang w:val="ar-SA" w:eastAsia="zh-TW"/>
        </w:rPr>
      </w:pPr>
      <w:r w:rsidRPr="00891DDC">
        <w:rPr>
          <w:rFonts w:asciiTheme="minorHAnsi" w:hAnsiTheme="minorHAnsi" w:cstheme="minorHAnsi"/>
          <w:sz w:val="26"/>
          <w:szCs w:val="26"/>
          <w:rtl/>
        </w:rPr>
        <w:t>النظام الداخلي إن وجد.</w:t>
      </w:r>
    </w:p>
    <w:p w14:paraId="51813E94" w14:textId="77777777" w:rsidR="001013D8" w:rsidRPr="00891DDC" w:rsidRDefault="001013D8" w:rsidP="001013D8">
      <w:pPr>
        <w:numPr>
          <w:ilvl w:val="1"/>
          <w:numId w:val="26"/>
        </w:numPr>
        <w:pBdr>
          <w:top w:val="nil"/>
          <w:left w:val="nil"/>
          <w:bottom w:val="nil"/>
          <w:right w:val="nil"/>
          <w:between w:val="nil"/>
        </w:pBdr>
        <w:bidi/>
        <w:spacing w:before="120" w:after="120" w:line="276" w:lineRule="auto"/>
        <w:ind w:left="828" w:hanging="357"/>
        <w:contextualSpacing/>
        <w:textDirection w:val="tbRlV"/>
        <w:rPr>
          <w:rFonts w:asciiTheme="minorHAnsi" w:hAnsiTheme="minorHAnsi" w:cstheme="minorHAnsi"/>
          <w:color w:val="000000"/>
          <w:sz w:val="26"/>
          <w:szCs w:val="26"/>
          <w:rtl/>
          <w:lang w:val="ar-SA" w:eastAsia="zh-TW"/>
        </w:rPr>
      </w:pPr>
      <w:r w:rsidRPr="00891DDC">
        <w:rPr>
          <w:rFonts w:asciiTheme="minorHAnsi" w:hAnsiTheme="minorHAnsi" w:cstheme="minorHAnsi"/>
          <w:sz w:val="26"/>
          <w:szCs w:val="26"/>
          <w:rtl/>
        </w:rPr>
        <w:t xml:space="preserve">محضر تعيين أعضاء المكتب المسير.  </w:t>
      </w:r>
    </w:p>
    <w:p w14:paraId="664AA761" w14:textId="77777777" w:rsidR="001013D8" w:rsidRPr="00891DDC" w:rsidRDefault="001013D8" w:rsidP="001013D8">
      <w:pPr>
        <w:numPr>
          <w:ilvl w:val="1"/>
          <w:numId w:val="26"/>
        </w:numPr>
        <w:pBdr>
          <w:top w:val="nil"/>
          <w:left w:val="nil"/>
          <w:bottom w:val="nil"/>
          <w:right w:val="nil"/>
          <w:between w:val="nil"/>
        </w:pBdr>
        <w:bidi/>
        <w:spacing w:before="120" w:after="120" w:line="276" w:lineRule="auto"/>
        <w:ind w:left="828" w:hanging="357"/>
        <w:contextualSpacing/>
        <w:textDirection w:val="tbRlV"/>
        <w:rPr>
          <w:rFonts w:asciiTheme="minorHAnsi" w:hAnsiTheme="minorHAnsi" w:cstheme="minorHAnsi"/>
          <w:sz w:val="26"/>
          <w:szCs w:val="26"/>
        </w:rPr>
      </w:pPr>
      <w:r w:rsidRPr="00891DDC">
        <w:rPr>
          <w:rFonts w:asciiTheme="minorHAnsi" w:hAnsiTheme="minorHAnsi" w:cstheme="minorHAnsi"/>
          <w:sz w:val="26"/>
          <w:szCs w:val="26"/>
          <w:rtl/>
        </w:rPr>
        <w:t>الوصل المؤقت أو النهائي لتسجيل جمعيات المجتمع المدني.</w:t>
      </w:r>
    </w:p>
    <w:p w14:paraId="5904187E" w14:textId="77777777" w:rsidR="001013D8" w:rsidRPr="00891DDC" w:rsidRDefault="001013D8" w:rsidP="001013D8">
      <w:pPr>
        <w:numPr>
          <w:ilvl w:val="1"/>
          <w:numId w:val="26"/>
        </w:numPr>
        <w:pBdr>
          <w:top w:val="nil"/>
          <w:left w:val="nil"/>
          <w:bottom w:val="nil"/>
          <w:right w:val="nil"/>
          <w:between w:val="nil"/>
        </w:pBdr>
        <w:bidi/>
        <w:spacing w:before="120" w:after="120" w:line="276" w:lineRule="auto"/>
        <w:ind w:left="828" w:hanging="357"/>
        <w:contextualSpacing/>
        <w:textDirection w:val="tbRlV"/>
        <w:rPr>
          <w:rFonts w:asciiTheme="minorHAnsi" w:hAnsiTheme="minorHAnsi" w:cstheme="minorHAnsi"/>
          <w:sz w:val="26"/>
          <w:szCs w:val="26"/>
        </w:rPr>
      </w:pPr>
      <w:r w:rsidRPr="00891DDC">
        <w:rPr>
          <w:rFonts w:asciiTheme="minorHAnsi" w:hAnsiTheme="minorHAnsi" w:cstheme="minorHAnsi"/>
          <w:sz w:val="26"/>
          <w:szCs w:val="26"/>
          <w:rtl/>
          <w:lang w:val="fr-FR" w:eastAsia="zh-TW" w:bidi="ar-MA"/>
        </w:rPr>
        <w:t xml:space="preserve">شهادة </w:t>
      </w:r>
      <w:r w:rsidRPr="00891DDC">
        <w:rPr>
          <w:rFonts w:asciiTheme="minorHAnsi" w:hAnsiTheme="minorHAnsi" w:cstheme="minorHAnsi"/>
          <w:sz w:val="26"/>
          <w:szCs w:val="26"/>
          <w:rtl/>
          <w:lang w:val="ar-SA" w:eastAsia="zh-TW"/>
        </w:rPr>
        <w:t xml:space="preserve">التعريف الضريبي </w:t>
      </w:r>
      <w:r w:rsidRPr="00891DDC">
        <w:rPr>
          <w:rFonts w:asciiTheme="minorHAnsi" w:hAnsiTheme="minorHAnsi" w:cstheme="minorHAnsi"/>
          <w:sz w:val="26"/>
          <w:szCs w:val="26"/>
          <w:lang w:val="fr-MA" w:eastAsia="zh-TW" w:bidi="ar-MA"/>
        </w:rPr>
        <w:t>.(IF)</w:t>
      </w:r>
    </w:p>
    <w:p w14:paraId="0D2C74F7" w14:textId="77777777" w:rsidR="001013D8" w:rsidRPr="00891DDC" w:rsidRDefault="001013D8" w:rsidP="001013D8">
      <w:pPr>
        <w:numPr>
          <w:ilvl w:val="1"/>
          <w:numId w:val="26"/>
        </w:numPr>
        <w:pBdr>
          <w:top w:val="nil"/>
          <w:left w:val="nil"/>
          <w:bottom w:val="nil"/>
          <w:right w:val="nil"/>
          <w:between w:val="nil"/>
        </w:pBdr>
        <w:bidi/>
        <w:spacing w:before="120" w:after="120" w:line="276" w:lineRule="auto"/>
        <w:ind w:left="828" w:hanging="357"/>
        <w:contextualSpacing/>
        <w:textDirection w:val="tbRlV"/>
        <w:rPr>
          <w:rFonts w:asciiTheme="minorHAnsi" w:hAnsiTheme="minorHAnsi" w:cstheme="minorHAnsi"/>
          <w:sz w:val="26"/>
          <w:szCs w:val="26"/>
        </w:rPr>
      </w:pPr>
      <w:r w:rsidRPr="00891DDC">
        <w:rPr>
          <w:rFonts w:asciiTheme="minorHAnsi" w:hAnsiTheme="minorHAnsi" w:cstheme="minorHAnsi"/>
          <w:sz w:val="26"/>
          <w:szCs w:val="26"/>
          <w:rtl/>
          <w:lang w:val="fr-FR" w:eastAsia="zh-TW" w:bidi="ar-MA"/>
        </w:rPr>
        <w:t xml:space="preserve">شهادة </w:t>
      </w:r>
      <w:r w:rsidRPr="00891DDC">
        <w:rPr>
          <w:rFonts w:asciiTheme="minorHAnsi" w:hAnsiTheme="minorHAnsi" w:cstheme="minorHAnsi"/>
          <w:sz w:val="26"/>
          <w:szCs w:val="26"/>
          <w:rtl/>
          <w:lang w:val="ar-SA" w:eastAsia="zh-TW" w:bidi="ar-MA"/>
        </w:rPr>
        <w:t xml:space="preserve">التعريف الموحد </w:t>
      </w:r>
      <w:r w:rsidRPr="00891DDC">
        <w:rPr>
          <w:rFonts w:asciiTheme="minorHAnsi" w:hAnsiTheme="minorHAnsi" w:cstheme="minorHAnsi"/>
          <w:sz w:val="26"/>
          <w:szCs w:val="26"/>
          <w:rtl/>
          <w:lang w:val="fr-FR" w:eastAsia="zh-TW" w:bidi="ar-MA"/>
        </w:rPr>
        <w:t>للمقاولة (</w:t>
      </w:r>
      <w:r w:rsidRPr="00891DDC">
        <w:rPr>
          <w:rFonts w:asciiTheme="minorHAnsi" w:hAnsiTheme="minorHAnsi" w:cstheme="minorHAnsi"/>
          <w:sz w:val="26"/>
          <w:szCs w:val="26"/>
          <w:lang w:eastAsia="zh-TW" w:bidi="ar-MA"/>
        </w:rPr>
        <w:t>ICE</w:t>
      </w:r>
      <w:r w:rsidRPr="00891DDC">
        <w:rPr>
          <w:rFonts w:asciiTheme="minorHAnsi" w:hAnsiTheme="minorHAnsi" w:cstheme="minorHAnsi"/>
          <w:sz w:val="26"/>
          <w:szCs w:val="26"/>
          <w:rtl/>
          <w:lang w:val="fr-FR" w:eastAsia="zh-TW" w:bidi="ar-MA"/>
        </w:rPr>
        <w:t>).</w:t>
      </w:r>
      <w:r w:rsidRPr="00891DDC">
        <w:rPr>
          <w:rFonts w:asciiTheme="minorHAnsi" w:hAnsiTheme="minorHAnsi" w:cstheme="minorHAnsi"/>
          <w:sz w:val="26"/>
          <w:szCs w:val="26"/>
          <w:rtl/>
          <w:lang w:val="ar-SA" w:eastAsia="zh-TW" w:bidi="ar-MA"/>
        </w:rPr>
        <w:t xml:space="preserve"> </w:t>
      </w:r>
    </w:p>
    <w:p w14:paraId="77FF5928" w14:textId="02F66F14" w:rsidR="00B70FA7" w:rsidRPr="00CA3B16" w:rsidRDefault="001013D8" w:rsidP="004456FA">
      <w:pPr>
        <w:numPr>
          <w:ilvl w:val="1"/>
          <w:numId w:val="26"/>
        </w:numPr>
        <w:pBdr>
          <w:top w:val="nil"/>
          <w:left w:val="nil"/>
          <w:bottom w:val="nil"/>
          <w:right w:val="nil"/>
          <w:between w:val="nil"/>
        </w:pBdr>
        <w:bidi/>
        <w:spacing w:before="120" w:after="120" w:line="276" w:lineRule="auto"/>
        <w:ind w:left="828" w:hanging="357"/>
        <w:contextualSpacing/>
        <w:jc w:val="both"/>
        <w:textDirection w:val="tbRlV"/>
        <w:rPr>
          <w:rFonts w:asciiTheme="minorHAnsi" w:hAnsiTheme="minorHAnsi"/>
          <w:sz w:val="26"/>
          <w:szCs w:val="26"/>
          <w:lang w:val="ar-SA" w:eastAsia="zh-TW"/>
        </w:rPr>
      </w:pPr>
      <w:r w:rsidRPr="61E330CC">
        <w:rPr>
          <w:rFonts w:asciiTheme="minorHAnsi" w:hAnsiTheme="minorHAnsi"/>
          <w:sz w:val="26"/>
          <w:szCs w:val="26"/>
          <w:rtl/>
          <w:lang w:val="ar-SA" w:eastAsia="zh-TW"/>
        </w:rPr>
        <w:t xml:space="preserve"> </w:t>
      </w:r>
      <w:r w:rsidRPr="61E330CC">
        <w:rPr>
          <w:rFonts w:asciiTheme="minorHAnsi" w:hAnsiTheme="minorHAnsi"/>
          <w:sz w:val="26"/>
          <w:szCs w:val="26"/>
          <w:rtl/>
          <w:lang w:val="fr-FR" w:eastAsia="zh-TW" w:bidi="ar-MA"/>
        </w:rPr>
        <w:t>شهادة التسجيل بصندوق الضمان الاجتماعي (</w:t>
      </w:r>
      <w:r w:rsidRPr="61E330CC">
        <w:rPr>
          <w:rFonts w:asciiTheme="minorHAnsi" w:hAnsiTheme="minorHAnsi"/>
          <w:sz w:val="26"/>
          <w:szCs w:val="26"/>
          <w:lang w:eastAsia="zh-TW" w:bidi="ar-MA"/>
        </w:rPr>
        <w:t>CNSS</w:t>
      </w:r>
      <w:r w:rsidRPr="61E330CC">
        <w:rPr>
          <w:rFonts w:asciiTheme="minorHAnsi" w:hAnsiTheme="minorHAnsi"/>
          <w:sz w:val="26"/>
          <w:szCs w:val="26"/>
          <w:lang w:val="fr-MA" w:eastAsia="zh-TW" w:bidi="ar-MA"/>
        </w:rPr>
        <w:t>).</w:t>
      </w:r>
      <w:r w:rsidRPr="61E330CC">
        <w:rPr>
          <w:rFonts w:asciiTheme="minorHAnsi" w:hAnsiTheme="minorHAnsi"/>
          <w:sz w:val="26"/>
          <w:szCs w:val="26"/>
          <w:rtl/>
          <w:lang w:val="fr-MA" w:eastAsia="zh-TW" w:bidi="ar-MA"/>
        </w:rPr>
        <w:t xml:space="preserve"> </w:t>
      </w:r>
    </w:p>
    <w:p w14:paraId="119C16FE" w14:textId="77777777" w:rsidR="00CA3B16" w:rsidRDefault="00CA3B16" w:rsidP="00CA3B16">
      <w:pPr>
        <w:pBdr>
          <w:top w:val="nil"/>
          <w:left w:val="nil"/>
          <w:bottom w:val="nil"/>
          <w:right w:val="nil"/>
          <w:between w:val="nil"/>
        </w:pBdr>
        <w:bidi/>
        <w:spacing w:before="120" w:after="120" w:line="276" w:lineRule="auto"/>
        <w:ind w:left="471"/>
        <w:contextualSpacing/>
        <w:jc w:val="both"/>
        <w:textDirection w:val="tbRlV"/>
        <w:rPr>
          <w:rFonts w:asciiTheme="majorHAnsi" w:hAnsiTheme="majorHAnsi" w:cstheme="majorHAnsi"/>
          <w:b/>
          <w:bCs/>
          <w:sz w:val="26"/>
          <w:szCs w:val="26"/>
        </w:rPr>
      </w:pPr>
    </w:p>
    <w:p w14:paraId="6BA13C06" w14:textId="7DD28DEF" w:rsidR="00CA3B16" w:rsidRPr="00BD5F4B" w:rsidRDefault="00CA3B16" w:rsidP="00C216AD">
      <w:pPr>
        <w:pStyle w:val="ListParagraph"/>
        <w:numPr>
          <w:ilvl w:val="0"/>
          <w:numId w:val="39"/>
        </w:numPr>
        <w:pBdr>
          <w:top w:val="nil"/>
          <w:left w:val="nil"/>
          <w:bottom w:val="nil"/>
          <w:right w:val="nil"/>
          <w:between w:val="nil"/>
        </w:pBdr>
        <w:bidi/>
        <w:spacing w:before="120" w:after="120" w:line="276" w:lineRule="auto"/>
        <w:jc w:val="both"/>
        <w:textDirection w:val="tbRlV"/>
        <w:rPr>
          <w:rFonts w:cstheme="minorHAnsi"/>
          <w:b/>
          <w:bCs/>
          <w:sz w:val="26"/>
          <w:szCs w:val="26"/>
          <w:rtl/>
        </w:rPr>
      </w:pPr>
      <w:r w:rsidRPr="00BD5F4B">
        <w:rPr>
          <w:rFonts w:cstheme="minorHAnsi"/>
          <w:b/>
          <w:bCs/>
          <w:sz w:val="26"/>
          <w:szCs w:val="26"/>
          <w:rtl/>
        </w:rPr>
        <w:t>الشروط الإضافية</w:t>
      </w:r>
    </w:p>
    <w:p w14:paraId="2388B3BC" w14:textId="77777777" w:rsidR="00CA3B16" w:rsidRPr="009E584A" w:rsidRDefault="00CA3B16" w:rsidP="00CA3B16">
      <w:pPr>
        <w:pStyle w:val="ListParagraph"/>
        <w:numPr>
          <w:ilvl w:val="0"/>
          <w:numId w:val="38"/>
        </w:numPr>
        <w:bidi/>
        <w:spacing w:before="120" w:after="120" w:line="276" w:lineRule="auto"/>
        <w:jc w:val="both"/>
        <w:textDirection w:val="tbRlV"/>
        <w:rPr>
          <w:rFonts w:asciiTheme="majorHAnsi" w:hAnsiTheme="majorHAnsi" w:cstheme="majorHAnsi"/>
          <w:color w:val="0563C1"/>
          <w:sz w:val="26"/>
          <w:szCs w:val="26"/>
          <w:u w:val="single"/>
        </w:rPr>
      </w:pPr>
      <w:r w:rsidRPr="00C216AD">
        <w:rPr>
          <w:rFonts w:cstheme="minorHAnsi"/>
          <w:sz w:val="26"/>
          <w:szCs w:val="26"/>
          <w:rtl/>
        </w:rPr>
        <w:t xml:space="preserve">الشهادات بالنسبة للمستفيدين من المنح غير الأمريكية وغير الحكومية: تطالب كل من منظمة </w:t>
      </w:r>
      <w:r w:rsidRPr="00C216AD">
        <w:rPr>
          <w:rFonts w:cstheme="minorHAnsi"/>
          <w:sz w:val="26"/>
          <w:szCs w:val="26"/>
        </w:rPr>
        <w:t>FHI360</w:t>
      </w:r>
      <w:r w:rsidRPr="00C216AD">
        <w:rPr>
          <w:rFonts w:cstheme="minorHAnsi"/>
          <w:sz w:val="26"/>
          <w:szCs w:val="26"/>
          <w:rtl/>
        </w:rPr>
        <w:t xml:space="preserve"> والوكالة الأمريكية للتنمية الدولية </w:t>
      </w:r>
      <w:r w:rsidRPr="00C216AD">
        <w:rPr>
          <w:rFonts w:cstheme="minorHAnsi"/>
          <w:sz w:val="26"/>
          <w:szCs w:val="26"/>
        </w:rPr>
        <w:t>USAID</w:t>
      </w:r>
      <w:r w:rsidRPr="00C216AD">
        <w:rPr>
          <w:rFonts w:cstheme="minorHAnsi"/>
          <w:sz w:val="26"/>
          <w:szCs w:val="26"/>
          <w:rtl/>
        </w:rPr>
        <w:t xml:space="preserve">، بتقديم الشهادات الواردة في </w:t>
      </w:r>
      <w:r w:rsidRPr="00C216AD">
        <w:rPr>
          <w:rFonts w:cstheme="minorHAnsi" w:hint="cs"/>
          <w:sz w:val="26"/>
          <w:szCs w:val="26"/>
          <w:rtl/>
        </w:rPr>
        <w:t>الملحق</w:t>
      </w:r>
      <w:r w:rsidRPr="00C216AD">
        <w:rPr>
          <w:rFonts w:cstheme="minorHAnsi"/>
          <w:sz w:val="26"/>
          <w:szCs w:val="26"/>
          <w:rtl/>
        </w:rPr>
        <w:t xml:space="preserve"> د. ويجب أن تُضمن في ملف الطلب بعد توقعيها من طرف المسؤول المرخص وبيان تاريخ التوقيع. ويتعين على المستفيدين من المنح الامتثال لمحتوى الشهادات كجزء من اتفاقية المنحة عندما تتم الموافقة أو إذا تمت الموافقة على التمويل</w:t>
      </w:r>
      <w:r w:rsidRPr="009E584A">
        <w:rPr>
          <w:rFonts w:asciiTheme="majorHAnsi" w:hAnsiTheme="majorHAnsi" w:cstheme="majorHAnsi"/>
          <w:sz w:val="26"/>
          <w:szCs w:val="26"/>
        </w:rPr>
        <w:t xml:space="preserve"> :</w:t>
      </w:r>
      <w:hyperlink r:id="rId12" w:history="1">
        <w:r w:rsidRPr="009E584A">
          <w:rPr>
            <w:rStyle w:val="Hyperlink"/>
            <w:rFonts w:asciiTheme="majorHAnsi" w:hAnsiTheme="majorHAnsi" w:cstheme="majorHAnsi"/>
            <w:sz w:val="26"/>
            <w:szCs w:val="26"/>
          </w:rPr>
          <w:t>https://www.usaid.gov/ads/policy/300/303mav</w:t>
        </w:r>
      </w:hyperlink>
    </w:p>
    <w:p w14:paraId="4E63E905" w14:textId="77777777" w:rsidR="00CA3B16" w:rsidRPr="000B5E32" w:rsidRDefault="00CA3B16" w:rsidP="00CA3B16">
      <w:pPr>
        <w:bidi/>
        <w:spacing w:before="120" w:after="120" w:line="276" w:lineRule="auto"/>
        <w:textDirection w:val="tbRlV"/>
        <w:rPr>
          <w:rFonts w:asciiTheme="majorHAnsi" w:hAnsiTheme="majorHAnsi" w:cstheme="majorHAnsi"/>
          <w:color w:val="0563C1"/>
          <w:sz w:val="26"/>
          <w:szCs w:val="26"/>
          <w:u w:val="single"/>
          <w:rtl/>
          <w:lang w:val="ar-SA" w:eastAsia="zh-TW"/>
        </w:rPr>
      </w:pPr>
      <w:r w:rsidRPr="00C216AD">
        <w:rPr>
          <w:rFonts w:asciiTheme="minorHAnsi" w:eastAsiaTheme="minorHAnsi" w:hAnsiTheme="minorHAnsi" w:cstheme="minorHAnsi"/>
          <w:sz w:val="26"/>
          <w:szCs w:val="26"/>
          <w:rtl/>
          <w:lang w:eastAsia="en-US"/>
        </w:rPr>
        <w:t>ويجب على أصحاب الطلبات الحصول على مُعرَف المؤسسة الفريد الخاص بهم من خلال طلبه من منصة:</w:t>
      </w:r>
      <w:r w:rsidRPr="000B5E32">
        <w:rPr>
          <w:rFonts w:asciiTheme="majorHAnsi" w:hAnsiTheme="majorHAnsi" w:cstheme="majorHAnsi"/>
          <w:sz w:val="26"/>
          <w:szCs w:val="26"/>
          <w:rtl/>
        </w:rPr>
        <w:t xml:space="preserve"> </w:t>
      </w:r>
      <w:hyperlink r:id="rId13" w:history="1">
        <w:r w:rsidRPr="000B5E32">
          <w:rPr>
            <w:rStyle w:val="Hyperlink"/>
            <w:rFonts w:asciiTheme="majorHAnsi" w:hAnsiTheme="majorHAnsi" w:cstheme="majorHAnsi"/>
            <w:sz w:val="26"/>
            <w:szCs w:val="26"/>
            <w:rtl/>
          </w:rPr>
          <w:t>https://sam.gov/content/home</w:t>
        </w:r>
      </w:hyperlink>
    </w:p>
    <w:p w14:paraId="69EF47B8" w14:textId="77777777" w:rsidR="00CA3B16" w:rsidRPr="00C216AD" w:rsidRDefault="00CA3B16" w:rsidP="00CA3B16">
      <w:pPr>
        <w:bidi/>
        <w:spacing w:before="120" w:after="120" w:line="276" w:lineRule="auto"/>
        <w:jc w:val="both"/>
        <w:textDirection w:val="tbRlV"/>
        <w:rPr>
          <w:rFonts w:asciiTheme="minorHAnsi" w:eastAsiaTheme="minorHAnsi" w:hAnsiTheme="minorHAnsi" w:cstheme="minorHAnsi"/>
          <w:sz w:val="26"/>
          <w:szCs w:val="26"/>
          <w:lang w:eastAsia="en-US"/>
        </w:rPr>
      </w:pPr>
      <w:r w:rsidRPr="00C216AD">
        <w:rPr>
          <w:rFonts w:asciiTheme="minorHAnsi" w:eastAsiaTheme="minorHAnsi" w:hAnsiTheme="minorHAnsi" w:cstheme="minorHAnsi"/>
          <w:sz w:val="26"/>
          <w:szCs w:val="26"/>
          <w:rtl/>
          <w:lang w:eastAsia="en-US"/>
        </w:rPr>
        <w:t xml:space="preserve">ولن يمكن توقيع أي منحة بين </w:t>
      </w:r>
      <w:r w:rsidRPr="00C216AD">
        <w:rPr>
          <w:rFonts w:asciiTheme="minorHAnsi" w:eastAsiaTheme="minorHAnsi" w:hAnsiTheme="minorHAnsi" w:cstheme="minorHAnsi"/>
          <w:sz w:val="26"/>
          <w:szCs w:val="26"/>
          <w:lang w:eastAsia="en-US"/>
        </w:rPr>
        <w:t>FHI360</w:t>
      </w:r>
      <w:r w:rsidRPr="00C216AD">
        <w:rPr>
          <w:rFonts w:asciiTheme="minorHAnsi" w:eastAsiaTheme="minorHAnsi" w:hAnsiTheme="minorHAnsi" w:cstheme="minorHAnsi"/>
          <w:sz w:val="26"/>
          <w:szCs w:val="26"/>
          <w:rtl/>
          <w:lang w:eastAsia="en-US"/>
        </w:rPr>
        <w:t xml:space="preserve"> وجمعيات المجتمع المدني المختارة ما لم يكن لديها مُعَرف المؤسسة الفريد.</w:t>
      </w:r>
    </w:p>
    <w:p w14:paraId="1B9F550F" w14:textId="77777777" w:rsidR="00CA3B16" w:rsidRPr="00C216AD" w:rsidRDefault="00CA3B16" w:rsidP="00CA3B16">
      <w:pPr>
        <w:bidi/>
        <w:spacing w:before="120" w:after="120" w:line="276" w:lineRule="auto"/>
        <w:jc w:val="both"/>
        <w:textDirection w:val="tbRlV"/>
        <w:rPr>
          <w:rFonts w:asciiTheme="minorHAnsi" w:eastAsiaTheme="minorHAnsi" w:hAnsiTheme="minorHAnsi" w:cstheme="minorHAnsi"/>
          <w:sz w:val="26"/>
          <w:szCs w:val="26"/>
          <w:rtl/>
          <w:lang w:eastAsia="en-US"/>
        </w:rPr>
      </w:pPr>
      <w:r w:rsidRPr="00C216AD">
        <w:rPr>
          <w:rFonts w:asciiTheme="minorHAnsi" w:eastAsiaTheme="minorHAnsi" w:hAnsiTheme="minorHAnsi" w:cstheme="minorHAnsi"/>
          <w:sz w:val="26"/>
          <w:szCs w:val="26"/>
          <w:rtl/>
          <w:lang w:eastAsia="en-US"/>
        </w:rPr>
        <w:t xml:space="preserve">بالنسبة للجمعيات التي ليس لديها معرف حاليًا، ستوفر </w:t>
      </w:r>
      <w:r w:rsidRPr="00C216AD">
        <w:rPr>
          <w:rFonts w:asciiTheme="minorHAnsi" w:eastAsiaTheme="minorHAnsi" w:hAnsiTheme="minorHAnsi" w:cstheme="minorHAnsi"/>
          <w:sz w:val="26"/>
          <w:szCs w:val="26"/>
          <w:lang w:eastAsia="en-US"/>
        </w:rPr>
        <w:t>ISED-BMK</w:t>
      </w:r>
      <w:r w:rsidRPr="00C216AD">
        <w:rPr>
          <w:rFonts w:asciiTheme="minorHAnsi" w:eastAsiaTheme="minorHAnsi" w:hAnsiTheme="minorHAnsi" w:cstheme="minorHAnsi"/>
          <w:sz w:val="26"/>
          <w:szCs w:val="26"/>
          <w:rtl/>
          <w:lang w:eastAsia="en-US"/>
        </w:rPr>
        <w:t xml:space="preserve">، من خلال </w:t>
      </w:r>
      <w:r w:rsidRPr="00C216AD">
        <w:rPr>
          <w:rFonts w:asciiTheme="minorHAnsi" w:eastAsiaTheme="minorHAnsi" w:hAnsiTheme="minorHAnsi" w:cstheme="minorHAnsi"/>
          <w:sz w:val="26"/>
          <w:szCs w:val="26"/>
          <w:lang w:eastAsia="en-US"/>
        </w:rPr>
        <w:t>AIDECA</w:t>
      </w:r>
      <w:r w:rsidRPr="00C216AD">
        <w:rPr>
          <w:rFonts w:asciiTheme="minorHAnsi" w:eastAsiaTheme="minorHAnsi" w:hAnsiTheme="minorHAnsi" w:cstheme="minorHAnsi"/>
          <w:sz w:val="26"/>
          <w:szCs w:val="26"/>
          <w:rtl/>
          <w:lang w:eastAsia="en-US"/>
        </w:rPr>
        <w:t xml:space="preserve">، المساعدة اللازمة لتلقي معرف </w:t>
      </w:r>
      <w:r w:rsidRPr="00C216AD">
        <w:rPr>
          <w:rFonts w:asciiTheme="minorHAnsi" w:eastAsiaTheme="minorHAnsi" w:hAnsiTheme="minorHAnsi" w:cstheme="minorHAnsi"/>
          <w:sz w:val="26"/>
          <w:szCs w:val="26"/>
          <w:lang w:eastAsia="en-US"/>
        </w:rPr>
        <w:t>UEI</w:t>
      </w:r>
      <w:r w:rsidRPr="00C216AD">
        <w:rPr>
          <w:rFonts w:asciiTheme="minorHAnsi" w:eastAsiaTheme="minorHAnsi" w:hAnsiTheme="minorHAnsi" w:cstheme="minorHAnsi"/>
          <w:sz w:val="26"/>
          <w:szCs w:val="26"/>
          <w:rtl/>
          <w:lang w:eastAsia="en-US"/>
        </w:rPr>
        <w:t xml:space="preserve"> الخاص بهم.</w:t>
      </w:r>
      <w:r w:rsidRPr="00C216AD">
        <w:rPr>
          <w:rFonts w:asciiTheme="minorHAnsi" w:eastAsiaTheme="minorHAnsi" w:hAnsiTheme="minorHAnsi" w:cstheme="minorHAnsi"/>
          <w:sz w:val="26"/>
          <w:szCs w:val="26"/>
          <w:lang w:eastAsia="en-US"/>
        </w:rPr>
        <w:t xml:space="preserve"> </w:t>
      </w:r>
    </w:p>
    <w:p w14:paraId="389ADA7F" w14:textId="77777777" w:rsidR="00E423D4" w:rsidRDefault="00CA3B16" w:rsidP="00E423D4">
      <w:pPr>
        <w:pStyle w:val="FHITableHeaderRowStyle"/>
        <w:bidi/>
        <w:jc w:val="center"/>
        <w:rPr>
          <w:rFonts w:asciiTheme="minorHAnsi" w:eastAsiaTheme="minorHAnsi" w:hAnsiTheme="minorHAnsi" w:cstheme="minorHAnsi"/>
          <w:b w:val="0"/>
          <w:bCs w:val="0"/>
          <w:color w:val="C45911" w:themeColor="accent2" w:themeShade="BF"/>
          <w:sz w:val="26"/>
          <w:szCs w:val="26"/>
          <w:lang w:val="en-US" w:eastAsia="en-US"/>
        </w:rPr>
      </w:pPr>
      <w:r w:rsidRPr="00E423D4">
        <w:rPr>
          <w:rFonts w:asciiTheme="minorHAnsi" w:eastAsiaTheme="minorHAnsi" w:hAnsiTheme="minorHAnsi" w:cstheme="minorHAnsi"/>
          <w:b w:val="0"/>
          <w:bCs w:val="0"/>
          <w:color w:val="C45911" w:themeColor="accent2" w:themeShade="BF"/>
          <w:sz w:val="26"/>
          <w:szCs w:val="26"/>
          <w:rtl/>
          <w:lang w:val="en-US" w:eastAsia="en-US"/>
        </w:rPr>
        <w:t xml:space="preserve">يجب تقديم الطلبات </w:t>
      </w:r>
      <w:r w:rsidRPr="00E423D4">
        <w:rPr>
          <w:rFonts w:asciiTheme="minorHAnsi" w:eastAsiaTheme="minorHAnsi" w:hAnsiTheme="minorHAnsi" w:cstheme="minorHAnsi" w:hint="cs"/>
          <w:b w:val="0"/>
          <w:bCs w:val="0"/>
          <w:color w:val="C45911" w:themeColor="accent2" w:themeShade="BF"/>
          <w:sz w:val="26"/>
          <w:szCs w:val="26"/>
          <w:rtl/>
          <w:lang w:val="en-US" w:eastAsia="en-US"/>
        </w:rPr>
        <w:t>التقنية (</w:t>
      </w:r>
      <w:r w:rsidRPr="00E423D4">
        <w:rPr>
          <w:rFonts w:asciiTheme="minorHAnsi" w:eastAsiaTheme="minorHAnsi" w:hAnsiTheme="minorHAnsi" w:cstheme="minorHAnsi"/>
          <w:b w:val="0"/>
          <w:bCs w:val="0"/>
          <w:color w:val="C45911" w:themeColor="accent2" w:themeShade="BF"/>
          <w:sz w:val="26"/>
          <w:szCs w:val="26"/>
          <w:rtl/>
          <w:lang w:val="en-US" w:eastAsia="en-US"/>
        </w:rPr>
        <w:t xml:space="preserve">الملحق </w:t>
      </w:r>
      <w:r w:rsidRPr="00E423D4">
        <w:rPr>
          <w:rFonts w:asciiTheme="minorHAnsi" w:eastAsiaTheme="minorHAnsi" w:hAnsiTheme="minorHAnsi" w:cstheme="minorHAnsi" w:hint="cs"/>
          <w:b w:val="0"/>
          <w:bCs w:val="0"/>
          <w:color w:val="C45911" w:themeColor="accent2" w:themeShade="BF"/>
          <w:sz w:val="26"/>
          <w:szCs w:val="26"/>
          <w:rtl/>
          <w:lang w:val="en-US" w:eastAsia="en-US"/>
        </w:rPr>
        <w:t>أ</w:t>
      </w:r>
      <w:r w:rsidRPr="00E423D4">
        <w:rPr>
          <w:rFonts w:asciiTheme="minorHAnsi" w:eastAsiaTheme="minorHAnsi" w:hAnsiTheme="minorHAnsi" w:cstheme="minorHAnsi"/>
          <w:b w:val="0"/>
          <w:bCs w:val="0"/>
          <w:color w:val="C45911" w:themeColor="accent2" w:themeShade="BF"/>
          <w:sz w:val="26"/>
          <w:szCs w:val="26"/>
          <w:lang w:val="en-US" w:eastAsia="en-US"/>
        </w:rPr>
        <w:t>(</w:t>
      </w:r>
      <w:r w:rsidRPr="00E423D4">
        <w:rPr>
          <w:rFonts w:asciiTheme="minorHAnsi" w:eastAsiaTheme="minorHAnsi" w:hAnsiTheme="minorHAnsi" w:cstheme="minorHAnsi" w:hint="cs"/>
          <w:b w:val="0"/>
          <w:bCs w:val="0"/>
          <w:color w:val="C45911" w:themeColor="accent2" w:themeShade="BF"/>
          <w:sz w:val="26"/>
          <w:szCs w:val="26"/>
          <w:rtl/>
          <w:lang w:val="en-US" w:eastAsia="en-US"/>
        </w:rPr>
        <w:t>باللغة</w:t>
      </w:r>
      <w:r w:rsidRPr="00E423D4">
        <w:rPr>
          <w:rFonts w:asciiTheme="minorHAnsi" w:eastAsiaTheme="minorHAnsi" w:hAnsiTheme="minorHAnsi" w:cstheme="minorHAnsi"/>
          <w:b w:val="0"/>
          <w:bCs w:val="0"/>
          <w:color w:val="C45911" w:themeColor="accent2" w:themeShade="BF"/>
          <w:sz w:val="26"/>
          <w:szCs w:val="26"/>
          <w:rtl/>
          <w:lang w:val="en-US" w:eastAsia="en-US"/>
        </w:rPr>
        <w:t xml:space="preserve"> العربية في شكل ملف ميكروسوفت وورد و</w:t>
      </w:r>
      <w:r w:rsidRPr="00E423D4">
        <w:rPr>
          <w:rFonts w:asciiTheme="minorHAnsi" w:eastAsiaTheme="minorHAnsi" w:hAnsiTheme="minorHAnsi" w:cstheme="minorHAnsi"/>
          <w:b w:val="0"/>
          <w:bCs w:val="0"/>
          <w:color w:val="C45911" w:themeColor="accent2" w:themeShade="BF"/>
          <w:sz w:val="26"/>
          <w:szCs w:val="26"/>
          <w:lang w:val="en-US" w:eastAsia="en-US"/>
        </w:rPr>
        <w:t xml:space="preserve"> PDF </w:t>
      </w:r>
      <w:r w:rsidRPr="00E423D4">
        <w:rPr>
          <w:rFonts w:asciiTheme="minorHAnsi" w:eastAsiaTheme="minorHAnsi" w:hAnsiTheme="minorHAnsi" w:cstheme="minorHAnsi"/>
          <w:b w:val="0"/>
          <w:bCs w:val="0"/>
          <w:color w:val="C45911" w:themeColor="accent2" w:themeShade="BF"/>
          <w:sz w:val="26"/>
          <w:szCs w:val="26"/>
          <w:rtl/>
          <w:lang w:val="en-US" w:eastAsia="en-US"/>
        </w:rPr>
        <w:t xml:space="preserve">يحمل توقيع الجمعية.  وتُقدم الميزانيات في شكل ملف ميكروسوفت إيكسيل وإرفاقها بالإيضاحات الخاصة بها في شكل ملف ميكروسوفت وورد و </w:t>
      </w:r>
      <w:r w:rsidRPr="00E423D4">
        <w:rPr>
          <w:rFonts w:asciiTheme="minorHAnsi" w:eastAsiaTheme="minorHAnsi" w:hAnsiTheme="minorHAnsi" w:cstheme="minorHAnsi"/>
          <w:b w:val="0"/>
          <w:bCs w:val="0"/>
          <w:color w:val="C45911" w:themeColor="accent2" w:themeShade="BF"/>
          <w:sz w:val="26"/>
          <w:szCs w:val="26"/>
          <w:lang w:val="en-US" w:eastAsia="en-US"/>
        </w:rPr>
        <w:t xml:space="preserve"> PDF </w:t>
      </w:r>
      <w:r w:rsidRPr="00E423D4">
        <w:rPr>
          <w:rFonts w:asciiTheme="minorHAnsi" w:eastAsiaTheme="minorHAnsi" w:hAnsiTheme="minorHAnsi" w:cstheme="minorHAnsi"/>
          <w:b w:val="0"/>
          <w:bCs w:val="0"/>
          <w:color w:val="C45911" w:themeColor="accent2" w:themeShade="BF"/>
          <w:sz w:val="26"/>
          <w:szCs w:val="26"/>
          <w:rtl/>
          <w:lang w:val="en-US" w:eastAsia="en-US"/>
        </w:rPr>
        <w:t>يحمل توقيع الجمعية</w:t>
      </w:r>
    </w:p>
    <w:p w14:paraId="48066D53" w14:textId="1D90019E" w:rsidR="00F85643" w:rsidRDefault="0001721D" w:rsidP="00E423D4">
      <w:pPr>
        <w:pStyle w:val="FHITableHeaderRowStyle"/>
        <w:bidi/>
        <w:rPr>
          <w:rFonts w:asciiTheme="minorHAnsi" w:hAnsiTheme="minorHAnsi" w:cstheme="minorHAnsi"/>
          <w:rtl/>
        </w:rPr>
      </w:pPr>
      <w:r w:rsidRPr="00891DDC">
        <w:rPr>
          <w:rFonts w:asciiTheme="minorHAnsi" w:hAnsiTheme="minorHAnsi" w:cstheme="minorHAnsi"/>
        </w:rPr>
        <w:br/>
      </w:r>
      <w:r w:rsidR="00AC73FC" w:rsidRPr="00891DDC">
        <w:rPr>
          <w:rStyle w:val="Heading1Char"/>
          <w:rFonts w:asciiTheme="minorHAnsi" w:hAnsiTheme="minorHAnsi" w:cstheme="minorHAnsi"/>
          <w:rtl/>
        </w:rPr>
        <w:t xml:space="preserve">الحقوق المحفوظة ل </w:t>
      </w:r>
      <w:r w:rsidR="00AC73FC" w:rsidRPr="00E423D4">
        <w:rPr>
          <w:rStyle w:val="Heading1Char"/>
          <w:rFonts w:asciiTheme="minorHAnsi" w:hAnsiTheme="minorHAnsi" w:cstheme="minorHAnsi"/>
        </w:rPr>
        <w:t>FHI 360</w:t>
      </w:r>
      <w:r w:rsidR="00AC73FC" w:rsidRPr="00E423D4">
        <w:rPr>
          <w:rStyle w:val="Heading1Char"/>
          <w:rFonts w:asciiTheme="minorHAnsi" w:hAnsiTheme="minorHAnsi" w:cstheme="minorHAnsi"/>
          <w:rtl/>
        </w:rPr>
        <w:t>.</w:t>
      </w:r>
    </w:p>
    <w:p w14:paraId="3235EDF3" w14:textId="77777777" w:rsidR="00037163" w:rsidRPr="00CD4A78" w:rsidRDefault="00037163" w:rsidP="00037163">
      <w:pPr>
        <w:pStyle w:val="FHITableHeaderRowStyle"/>
        <w:bidi/>
        <w:rPr>
          <w:rFonts w:asciiTheme="minorHAnsi" w:hAnsiTheme="minorHAnsi"/>
          <w:sz w:val="24"/>
        </w:rPr>
      </w:pPr>
      <w:r w:rsidRPr="00891DDC">
        <w:rPr>
          <w:rFonts w:asciiTheme="minorHAnsi" w:hAnsiTheme="minorHAnsi" w:cstheme="minorHAnsi"/>
        </w:rPr>
        <w:br/>
      </w:r>
      <w:r w:rsidRPr="00891DDC">
        <w:rPr>
          <w:rFonts w:asciiTheme="minorHAnsi" w:hAnsiTheme="minorHAnsi" w:cstheme="minorHAnsi"/>
          <w:b w:val="0"/>
          <w:bCs w:val="0"/>
          <w:color w:val="auto"/>
          <w:sz w:val="24"/>
          <w:rtl/>
        </w:rPr>
        <w:t xml:space="preserve">تحتفظ </w:t>
      </w:r>
      <w:r w:rsidRPr="63328CC5">
        <w:rPr>
          <w:rFonts w:asciiTheme="minorHAnsi" w:hAnsiTheme="minorHAnsi"/>
          <w:b w:val="0"/>
          <w:bCs w:val="0"/>
          <w:color w:val="auto"/>
          <w:sz w:val="24"/>
        </w:rPr>
        <w:t>FHI 360</w:t>
      </w:r>
      <w:r w:rsidRPr="00891DDC">
        <w:rPr>
          <w:rFonts w:asciiTheme="minorHAnsi" w:hAnsiTheme="minorHAnsi" w:cstheme="minorHAnsi"/>
          <w:b w:val="0"/>
          <w:bCs w:val="0"/>
          <w:color w:val="auto"/>
          <w:sz w:val="24"/>
          <w:rtl/>
        </w:rPr>
        <w:t xml:space="preserve"> بالحق في:</w:t>
      </w:r>
    </w:p>
    <w:p w14:paraId="24CEF266" w14:textId="77777777" w:rsidR="00037163" w:rsidRDefault="00037163" w:rsidP="00037163">
      <w:pPr>
        <w:pStyle w:val="FHITableHeaderRowStyle"/>
        <w:bidi/>
        <w:rPr>
          <w:rFonts w:asciiTheme="minorHAnsi" w:hAnsiTheme="minorHAnsi" w:cstheme="minorHAnsi"/>
          <w:rtl/>
        </w:rPr>
      </w:pPr>
    </w:p>
    <w:p w14:paraId="09AD503E" w14:textId="77777777" w:rsidR="0070315D" w:rsidRPr="00351020" w:rsidRDefault="0070315D" w:rsidP="0070315D">
      <w:pPr>
        <w:pStyle w:val="ListParagraph"/>
        <w:numPr>
          <w:ilvl w:val="0"/>
          <w:numId w:val="33"/>
        </w:numPr>
        <w:bidi/>
        <w:spacing w:after="0" w:line="240" w:lineRule="auto"/>
        <w:rPr>
          <w:rFonts w:cstheme="minorHAnsi"/>
          <w:sz w:val="26"/>
          <w:szCs w:val="26"/>
        </w:rPr>
      </w:pPr>
      <w:r w:rsidRPr="00351020">
        <w:rPr>
          <w:rFonts w:cstheme="minorHAnsi"/>
          <w:sz w:val="26"/>
          <w:szCs w:val="26"/>
          <w:rtl/>
        </w:rPr>
        <w:t>استبعاد أي طلب بناءً على عدم امتثال المنظمة لتوجيهات دعوة تقديم الطلبات</w:t>
      </w:r>
      <w:r w:rsidRPr="00351020">
        <w:rPr>
          <w:rFonts w:cstheme="minorHAnsi"/>
          <w:sz w:val="26"/>
          <w:szCs w:val="26"/>
        </w:rPr>
        <w:t>.</w:t>
      </w:r>
    </w:p>
    <w:p w14:paraId="58EC1903" w14:textId="77777777" w:rsidR="0070315D" w:rsidRPr="00351020" w:rsidRDefault="0070315D" w:rsidP="0070315D">
      <w:pPr>
        <w:pStyle w:val="ListParagraph"/>
        <w:numPr>
          <w:ilvl w:val="0"/>
          <w:numId w:val="33"/>
        </w:numPr>
        <w:bidi/>
        <w:spacing w:after="0" w:line="240" w:lineRule="auto"/>
        <w:rPr>
          <w:rFonts w:cstheme="minorHAnsi"/>
          <w:sz w:val="26"/>
          <w:szCs w:val="26"/>
        </w:rPr>
      </w:pPr>
      <w:r w:rsidRPr="00351020">
        <w:rPr>
          <w:rFonts w:cstheme="minorHAnsi"/>
          <w:sz w:val="26"/>
          <w:szCs w:val="26"/>
          <w:rtl/>
        </w:rPr>
        <w:t>التنازل عن أية مخالفات يرتكبها مقدم الطلب لمتطلبات هذا الطلب، التي لا تعتبرها مؤسسة</w:t>
      </w:r>
      <w:r w:rsidRPr="00351020">
        <w:rPr>
          <w:rFonts w:cstheme="minorHAnsi"/>
          <w:sz w:val="26"/>
          <w:szCs w:val="26"/>
        </w:rPr>
        <w:t xml:space="preserve"> FHI 360 </w:t>
      </w:r>
      <w:r w:rsidRPr="00351020">
        <w:rPr>
          <w:rFonts w:cstheme="minorHAnsi"/>
          <w:sz w:val="26"/>
          <w:szCs w:val="26"/>
          <w:rtl/>
        </w:rPr>
        <w:t>جوهرية بما يكفي لتستوجب الرفض أو الاستبعاد؛ أو في الحالات التي يؤدي فيها هذا التنازل إلى تعزيز المنافسة</w:t>
      </w:r>
      <w:r w:rsidRPr="00351020">
        <w:rPr>
          <w:rFonts w:cstheme="minorHAnsi"/>
          <w:sz w:val="26"/>
          <w:szCs w:val="26"/>
        </w:rPr>
        <w:t>.</w:t>
      </w:r>
    </w:p>
    <w:p w14:paraId="748874A8" w14:textId="77777777" w:rsidR="0070315D" w:rsidRPr="00351020" w:rsidRDefault="0070315D" w:rsidP="0070315D">
      <w:pPr>
        <w:pStyle w:val="ListParagraph"/>
        <w:numPr>
          <w:ilvl w:val="0"/>
          <w:numId w:val="33"/>
        </w:numPr>
        <w:bidi/>
        <w:spacing w:after="0" w:line="240" w:lineRule="auto"/>
        <w:rPr>
          <w:rFonts w:cstheme="minorHAnsi"/>
          <w:sz w:val="26"/>
          <w:szCs w:val="26"/>
        </w:rPr>
      </w:pPr>
      <w:r w:rsidRPr="00351020">
        <w:rPr>
          <w:rFonts w:cstheme="minorHAnsi"/>
          <w:sz w:val="26"/>
          <w:szCs w:val="26"/>
          <w:rtl/>
        </w:rPr>
        <w:t>تمديد الموعد النهائي لاستقبال المقترحات بعد إشعار جميع المتقدمين</w:t>
      </w:r>
      <w:r w:rsidRPr="00351020">
        <w:rPr>
          <w:rFonts w:cstheme="minorHAnsi"/>
          <w:sz w:val="26"/>
          <w:szCs w:val="26"/>
        </w:rPr>
        <w:t>.</w:t>
      </w:r>
    </w:p>
    <w:p w14:paraId="31F058CD" w14:textId="77777777" w:rsidR="0070315D" w:rsidRPr="00351020" w:rsidRDefault="0070315D" w:rsidP="0070315D">
      <w:pPr>
        <w:pStyle w:val="ListParagraph"/>
        <w:numPr>
          <w:ilvl w:val="0"/>
          <w:numId w:val="33"/>
        </w:numPr>
        <w:bidi/>
        <w:spacing w:after="0" w:line="240" w:lineRule="auto"/>
        <w:rPr>
          <w:rFonts w:cstheme="minorHAnsi"/>
          <w:sz w:val="26"/>
          <w:szCs w:val="26"/>
        </w:rPr>
      </w:pPr>
      <w:r w:rsidRPr="00351020">
        <w:rPr>
          <w:rFonts w:cstheme="minorHAnsi"/>
          <w:sz w:val="26"/>
          <w:szCs w:val="26"/>
          <w:rtl/>
        </w:rPr>
        <w:t>إنهاء أو تعديل طلب المشاركة في أي وقت، وإعادة إصداره بما يتناسب مع ما تراه مؤسسة</w:t>
      </w:r>
      <w:r w:rsidRPr="00351020">
        <w:rPr>
          <w:rFonts w:cstheme="minorHAnsi"/>
          <w:sz w:val="26"/>
          <w:szCs w:val="26"/>
        </w:rPr>
        <w:t xml:space="preserve"> FHI 360 </w:t>
      </w:r>
      <w:r w:rsidRPr="00351020">
        <w:rPr>
          <w:rFonts w:cstheme="minorHAnsi"/>
          <w:sz w:val="26"/>
          <w:szCs w:val="26"/>
          <w:rtl/>
        </w:rPr>
        <w:t>مناسبًا</w:t>
      </w:r>
      <w:r w:rsidRPr="00351020">
        <w:rPr>
          <w:rFonts w:cstheme="minorHAnsi"/>
          <w:sz w:val="26"/>
          <w:szCs w:val="26"/>
        </w:rPr>
        <w:t>.</w:t>
      </w:r>
    </w:p>
    <w:p w14:paraId="6C8B8F68" w14:textId="77777777" w:rsidR="0070315D" w:rsidRPr="00351020" w:rsidRDefault="0070315D" w:rsidP="0070315D">
      <w:pPr>
        <w:pStyle w:val="ListParagraph"/>
        <w:numPr>
          <w:ilvl w:val="0"/>
          <w:numId w:val="33"/>
        </w:numPr>
        <w:bidi/>
        <w:spacing w:after="0" w:line="240" w:lineRule="auto"/>
        <w:rPr>
          <w:rFonts w:cstheme="minorHAnsi"/>
          <w:sz w:val="26"/>
          <w:szCs w:val="26"/>
        </w:rPr>
      </w:pPr>
      <w:r w:rsidRPr="00351020">
        <w:rPr>
          <w:rFonts w:cstheme="minorHAnsi"/>
          <w:sz w:val="26"/>
          <w:szCs w:val="26"/>
          <w:rtl/>
        </w:rPr>
        <w:t>رفض أي أو جميع الردود المقدمة</w:t>
      </w:r>
      <w:r w:rsidRPr="00351020">
        <w:rPr>
          <w:rFonts w:cstheme="minorHAnsi"/>
          <w:sz w:val="26"/>
          <w:szCs w:val="26"/>
        </w:rPr>
        <w:t>.</w:t>
      </w:r>
    </w:p>
    <w:p w14:paraId="410967F1" w14:textId="77777777" w:rsidR="0070315D" w:rsidRPr="00351020" w:rsidRDefault="0070315D" w:rsidP="0070315D">
      <w:pPr>
        <w:pStyle w:val="ListParagraph"/>
        <w:numPr>
          <w:ilvl w:val="0"/>
          <w:numId w:val="33"/>
        </w:numPr>
        <w:bidi/>
        <w:spacing w:after="0" w:line="240" w:lineRule="auto"/>
        <w:rPr>
          <w:rFonts w:cstheme="minorHAnsi"/>
          <w:sz w:val="26"/>
          <w:szCs w:val="26"/>
        </w:rPr>
      </w:pPr>
      <w:r w:rsidRPr="00351020">
        <w:rPr>
          <w:rFonts w:cstheme="minorHAnsi"/>
          <w:sz w:val="26"/>
          <w:szCs w:val="26"/>
          <w:rtl/>
        </w:rPr>
        <w:t>اتخاذ قرار بمنح المنحة استنادًا إلى التقييم الأولي للطلبات دون دورة أخر من المناقشة</w:t>
      </w:r>
      <w:r w:rsidRPr="00351020">
        <w:rPr>
          <w:rFonts w:cstheme="minorHAnsi"/>
          <w:sz w:val="26"/>
          <w:szCs w:val="26"/>
        </w:rPr>
        <w:t>.</w:t>
      </w:r>
    </w:p>
    <w:p w14:paraId="4A73443F" w14:textId="77B8051A" w:rsidR="00037163" w:rsidRPr="009B6402" w:rsidRDefault="0070315D" w:rsidP="00B72A81">
      <w:pPr>
        <w:pStyle w:val="ListParagraph"/>
        <w:numPr>
          <w:ilvl w:val="0"/>
          <w:numId w:val="33"/>
        </w:numPr>
        <w:bidi/>
        <w:spacing w:after="0" w:line="240" w:lineRule="auto"/>
        <w:rPr>
          <w:rFonts w:cstheme="minorHAnsi"/>
          <w:sz w:val="26"/>
          <w:szCs w:val="26"/>
        </w:rPr>
      </w:pPr>
      <w:r w:rsidRPr="009B6402">
        <w:rPr>
          <w:rFonts w:cstheme="minorHAnsi"/>
          <w:sz w:val="26"/>
          <w:szCs w:val="26"/>
          <w:rtl/>
        </w:rPr>
        <w:t>منح جزء فقط من الأنشطة المطروحة في طلب المشاركة أو إصدار عدة دعوات تقديم الطلبات بناءً على الأنشطة الموصوفة في الطلب</w:t>
      </w:r>
      <w:r w:rsidRPr="009B6402">
        <w:rPr>
          <w:rFonts w:cstheme="minorHAnsi"/>
          <w:sz w:val="26"/>
          <w:szCs w:val="26"/>
        </w:rPr>
        <w:t>.</w:t>
      </w:r>
    </w:p>
    <w:p w14:paraId="52BFBB8E" w14:textId="77777777" w:rsidR="00030BFD" w:rsidRPr="00891DDC" w:rsidRDefault="00030BFD" w:rsidP="008A6396">
      <w:pPr>
        <w:pStyle w:val="ListParagraph"/>
        <w:ind w:left="0"/>
        <w:rPr>
          <w:rFonts w:cstheme="minorHAnsi"/>
          <w:color w:val="253746"/>
          <w:sz w:val="24"/>
          <w:szCs w:val="24"/>
        </w:rPr>
      </w:pPr>
    </w:p>
    <w:p w14:paraId="7F121990" w14:textId="77777777" w:rsidR="00030BFD" w:rsidRPr="00891DDC" w:rsidRDefault="00030BFD" w:rsidP="63328CC5">
      <w:pPr>
        <w:pStyle w:val="Heading1"/>
        <w:bidi/>
        <w:spacing w:before="120" w:after="120"/>
        <w:textDirection w:val="tbRlV"/>
        <w:rPr>
          <w:rStyle w:val="Heading1Char"/>
          <w:rFonts w:asciiTheme="minorHAnsi" w:hAnsiTheme="minorHAnsi" w:cstheme="minorHAnsi"/>
          <w:rtl/>
          <w:lang w:val="fr-FR"/>
        </w:rPr>
      </w:pPr>
      <w:bookmarkStart w:id="22" w:name="_Toc146644125"/>
      <w:bookmarkStart w:id="23" w:name="_Toc1353019958"/>
      <w:r w:rsidRPr="00891DDC">
        <w:rPr>
          <w:rStyle w:val="Heading1Char"/>
          <w:rFonts w:asciiTheme="minorHAnsi" w:hAnsiTheme="minorHAnsi" w:cstheme="minorHAnsi"/>
          <w:b/>
          <w:bCs/>
          <w:rtl/>
          <w:lang w:val="fr-FR"/>
        </w:rPr>
        <w:t>الشروط والأحكام</w:t>
      </w:r>
      <w:bookmarkEnd w:id="22"/>
      <w:bookmarkEnd w:id="23"/>
    </w:p>
    <w:p w14:paraId="746BB25A" w14:textId="77777777" w:rsidR="00030BFD" w:rsidRPr="00891DDC" w:rsidRDefault="00030BFD" w:rsidP="00030BFD">
      <w:pPr>
        <w:tabs>
          <w:tab w:val="left" w:pos="0"/>
          <w:tab w:val="left" w:pos="576"/>
        </w:tabs>
        <w:bidi/>
        <w:spacing w:before="120" w:after="120" w:line="276" w:lineRule="auto"/>
        <w:jc w:val="both"/>
        <w:rPr>
          <w:rFonts w:asciiTheme="minorHAnsi" w:hAnsiTheme="minorHAnsi" w:cstheme="minorHAnsi"/>
          <w:b/>
          <w:sz w:val="26"/>
          <w:szCs w:val="26"/>
          <w:rtl/>
        </w:rPr>
      </w:pPr>
      <w:r w:rsidRPr="00891DDC">
        <w:rPr>
          <w:rFonts w:asciiTheme="minorHAnsi" w:hAnsiTheme="minorHAnsi" w:cstheme="minorHAnsi"/>
          <w:b/>
          <w:sz w:val="26"/>
          <w:szCs w:val="26"/>
          <w:rtl/>
        </w:rPr>
        <w:t>ستتضمن اتفاقية المنحة وصف المشروع المعتمد والميزانية المعتمدة ومتطلبات إعداد التقارير والأحكام ذات الصلة. وبمجرد تنفيذها، تصبح الاتفاقية ملزمة قانونيًا بين</w:t>
      </w:r>
      <w:r w:rsidRPr="00891DDC">
        <w:rPr>
          <w:rFonts w:asciiTheme="minorHAnsi" w:hAnsiTheme="minorHAnsi" w:cstheme="minorHAnsi"/>
          <w:b/>
          <w:sz w:val="26"/>
          <w:szCs w:val="26"/>
        </w:rPr>
        <w:t xml:space="preserve">FHI360 </w:t>
      </w:r>
      <w:r w:rsidRPr="00891DDC">
        <w:rPr>
          <w:rFonts w:asciiTheme="minorHAnsi" w:hAnsiTheme="minorHAnsi" w:cstheme="minorHAnsi"/>
          <w:b/>
          <w:sz w:val="26"/>
          <w:szCs w:val="26"/>
          <w:rtl/>
        </w:rPr>
        <w:t xml:space="preserve"> و الجمعية المستفيدة. وبمجرد توقيع اتفاقية المنحة، لا يمكن تعديلها دون موافقة كتابية مسبقة من </w:t>
      </w:r>
      <w:r w:rsidRPr="00891DDC">
        <w:rPr>
          <w:rFonts w:asciiTheme="minorHAnsi" w:hAnsiTheme="minorHAnsi" w:cstheme="minorHAnsi"/>
          <w:b/>
          <w:sz w:val="26"/>
          <w:szCs w:val="26"/>
        </w:rPr>
        <w:t>FHI360</w:t>
      </w:r>
      <w:r w:rsidRPr="00891DDC">
        <w:rPr>
          <w:rFonts w:asciiTheme="minorHAnsi" w:hAnsiTheme="minorHAnsi" w:cstheme="minorHAnsi"/>
          <w:b/>
          <w:sz w:val="26"/>
          <w:szCs w:val="26"/>
          <w:rtl/>
        </w:rPr>
        <w:t>.</w:t>
      </w:r>
    </w:p>
    <w:p w14:paraId="62A62F70" w14:textId="77777777" w:rsidR="00030BFD" w:rsidRPr="00891DDC" w:rsidRDefault="00030BFD" w:rsidP="00030BFD">
      <w:pPr>
        <w:tabs>
          <w:tab w:val="left" w:pos="0"/>
          <w:tab w:val="left" w:pos="576"/>
        </w:tabs>
        <w:bidi/>
        <w:spacing w:before="120" w:after="120" w:line="276" w:lineRule="auto"/>
        <w:jc w:val="both"/>
        <w:rPr>
          <w:rFonts w:asciiTheme="minorHAnsi" w:hAnsiTheme="minorHAnsi" w:cstheme="minorHAnsi"/>
          <w:b/>
          <w:sz w:val="26"/>
          <w:szCs w:val="26"/>
          <w:rtl/>
        </w:rPr>
      </w:pPr>
      <w:r w:rsidRPr="00891DDC">
        <w:rPr>
          <w:rFonts w:asciiTheme="minorHAnsi" w:hAnsiTheme="minorHAnsi" w:cstheme="minorHAnsi"/>
          <w:b/>
          <w:sz w:val="26"/>
          <w:szCs w:val="26"/>
          <w:rtl/>
        </w:rPr>
        <w:t>عند الاختيار، ستعمل</w:t>
      </w:r>
      <w:r w:rsidRPr="00891DDC">
        <w:rPr>
          <w:rFonts w:asciiTheme="minorHAnsi" w:hAnsiTheme="minorHAnsi" w:cstheme="minorHAnsi"/>
          <w:bCs/>
          <w:sz w:val="26"/>
          <w:szCs w:val="26"/>
        </w:rPr>
        <w:t>FHI360</w:t>
      </w:r>
      <w:r w:rsidRPr="00891DDC">
        <w:rPr>
          <w:rFonts w:asciiTheme="minorHAnsi" w:hAnsiTheme="minorHAnsi" w:cstheme="minorHAnsi"/>
          <w:b/>
          <w:sz w:val="26"/>
          <w:szCs w:val="26"/>
        </w:rPr>
        <w:t xml:space="preserve"> </w:t>
      </w:r>
      <w:r w:rsidRPr="00891DDC">
        <w:rPr>
          <w:rFonts w:asciiTheme="minorHAnsi" w:hAnsiTheme="minorHAnsi" w:cstheme="minorHAnsi"/>
          <w:b/>
          <w:sz w:val="26"/>
          <w:szCs w:val="26"/>
          <w:rtl/>
        </w:rPr>
        <w:t xml:space="preserve"> مع الجمعية المستفيدة من المنحة لوضع منهجية مناسبة لرفع التقارير تعكس الأنشطة التي سيتم استكمالها في وصف البرنامج.</w:t>
      </w:r>
    </w:p>
    <w:p w14:paraId="1C76C890" w14:textId="77777777" w:rsidR="00030BFD" w:rsidRPr="00891DDC" w:rsidRDefault="00030BFD" w:rsidP="00030BFD">
      <w:pPr>
        <w:pStyle w:val="Style1"/>
        <w:spacing w:after="120" w:line="276" w:lineRule="auto"/>
        <w:rPr>
          <w:rFonts w:asciiTheme="minorHAnsi" w:hAnsiTheme="minorHAnsi" w:cstheme="minorHAnsi"/>
          <w:b/>
          <w:sz w:val="26"/>
          <w:szCs w:val="26"/>
        </w:rPr>
      </w:pPr>
      <w:r w:rsidRPr="00891DDC">
        <w:rPr>
          <w:rFonts w:asciiTheme="minorHAnsi" w:eastAsia="Calibri" w:hAnsiTheme="minorHAnsi" w:cstheme="minorHAnsi"/>
          <w:b/>
          <w:sz w:val="26"/>
          <w:szCs w:val="26"/>
          <w:rtl/>
        </w:rPr>
        <w:t xml:space="preserve">وسوف </w:t>
      </w:r>
      <w:r w:rsidRPr="00891DDC">
        <w:rPr>
          <w:rFonts w:asciiTheme="minorHAnsi" w:eastAsia="Calibri" w:hAnsiTheme="minorHAnsi" w:cstheme="minorHAnsi"/>
          <w:bCs/>
          <w:sz w:val="26"/>
          <w:szCs w:val="26"/>
          <w:rtl/>
        </w:rPr>
        <w:t>تسدد</w:t>
      </w:r>
      <w:r w:rsidRPr="00891DDC">
        <w:rPr>
          <w:rFonts w:asciiTheme="minorHAnsi" w:eastAsia="Calibri" w:hAnsiTheme="minorHAnsi" w:cstheme="minorHAnsi"/>
          <w:bCs/>
          <w:sz w:val="26"/>
          <w:szCs w:val="26"/>
        </w:rPr>
        <w:t>FHI360</w:t>
      </w:r>
      <w:r w:rsidRPr="00891DDC">
        <w:rPr>
          <w:rFonts w:asciiTheme="minorHAnsi" w:eastAsia="Calibri" w:hAnsiTheme="minorHAnsi" w:cstheme="minorHAnsi"/>
          <w:b/>
          <w:sz w:val="26"/>
          <w:szCs w:val="26"/>
        </w:rPr>
        <w:t xml:space="preserve"> </w:t>
      </w:r>
      <w:r w:rsidRPr="00891DDC">
        <w:rPr>
          <w:rFonts w:asciiTheme="minorHAnsi" w:eastAsia="Calibri" w:hAnsiTheme="minorHAnsi" w:cstheme="minorHAnsi"/>
          <w:b/>
          <w:sz w:val="26"/>
          <w:szCs w:val="26"/>
          <w:rtl/>
        </w:rPr>
        <w:t xml:space="preserve"> تلك التكاليف المباشرة فقط التي تم تحديدها في ميزانية المنح الفرعية المعتمدة في الملحق ''ب'' والتي تم تحديدها على أنها مسموح بها وقابلة للتخصيص بموجب مبادئ التكلفة التي تتبعها </w:t>
      </w:r>
      <w:r w:rsidRPr="00891DDC">
        <w:rPr>
          <w:rFonts w:asciiTheme="minorHAnsi" w:eastAsia="Calibri" w:hAnsiTheme="minorHAnsi" w:cstheme="minorHAnsi"/>
          <w:bCs/>
          <w:sz w:val="26"/>
          <w:szCs w:val="26"/>
        </w:rPr>
        <w:t>FHI360</w:t>
      </w:r>
      <w:r w:rsidRPr="00891DDC">
        <w:rPr>
          <w:rFonts w:asciiTheme="minorHAnsi" w:eastAsia="Calibri" w:hAnsiTheme="minorHAnsi" w:cstheme="minorHAnsi"/>
          <w:b/>
          <w:sz w:val="26"/>
          <w:szCs w:val="26"/>
        </w:rPr>
        <w:t xml:space="preserve"> </w:t>
      </w:r>
      <w:r w:rsidRPr="00891DDC">
        <w:rPr>
          <w:rFonts w:asciiTheme="minorHAnsi" w:eastAsia="Calibri" w:hAnsiTheme="minorHAnsi" w:cstheme="minorHAnsi"/>
          <w:b/>
          <w:sz w:val="26"/>
          <w:szCs w:val="26"/>
          <w:rtl/>
        </w:rPr>
        <w:t xml:space="preserve"> والمتوفرة في</w:t>
      </w:r>
      <w:r w:rsidRPr="00891DDC">
        <w:rPr>
          <w:rFonts w:asciiTheme="minorHAnsi" w:eastAsia="Calibri" w:hAnsiTheme="minorHAnsi" w:cstheme="minorHAnsi"/>
          <w:bCs/>
          <w:sz w:val="26"/>
          <w:szCs w:val="26"/>
          <w:rtl/>
        </w:rPr>
        <w:t xml:space="preserve"> </w:t>
      </w:r>
      <w:r w:rsidRPr="00891DDC">
        <w:rPr>
          <w:rFonts w:asciiTheme="minorHAnsi" w:eastAsia="Calibri" w:hAnsiTheme="minorHAnsi" w:cstheme="minorHAnsi"/>
          <w:bCs/>
          <w:sz w:val="26"/>
          <w:szCs w:val="26"/>
        </w:rPr>
        <w:t>2</w:t>
      </w:r>
      <w:r w:rsidRPr="00891DDC">
        <w:rPr>
          <w:rFonts w:asciiTheme="minorHAnsi" w:eastAsia="Calibri" w:hAnsiTheme="minorHAnsi" w:cstheme="minorHAnsi"/>
          <w:bCs/>
          <w:sz w:val="26"/>
          <w:szCs w:val="26"/>
          <w:rtl/>
        </w:rPr>
        <w:t xml:space="preserve"> </w:t>
      </w:r>
      <w:r w:rsidRPr="00891DDC">
        <w:rPr>
          <w:rFonts w:asciiTheme="minorHAnsi" w:eastAsia="Calibri" w:hAnsiTheme="minorHAnsi" w:cstheme="minorHAnsi"/>
          <w:bCs/>
          <w:sz w:val="26"/>
          <w:szCs w:val="26"/>
        </w:rPr>
        <w:t>CFR 200 Subpart E</w:t>
      </w:r>
      <w:r w:rsidRPr="00891DDC">
        <w:rPr>
          <w:rFonts w:asciiTheme="minorHAnsi" w:eastAsia="Calibri" w:hAnsiTheme="minorHAnsi" w:cstheme="minorHAnsi"/>
          <w:b/>
          <w:sz w:val="26"/>
          <w:szCs w:val="26"/>
          <w:rtl/>
        </w:rPr>
        <w:t xml:space="preserve"> - مبادئ التكلفة الإلكترونية</w:t>
      </w:r>
      <w:r w:rsidRPr="00891DDC">
        <w:rPr>
          <w:rFonts w:asciiTheme="minorHAnsi" w:hAnsiTheme="minorHAnsi" w:cstheme="minorHAnsi"/>
          <w:b/>
          <w:sz w:val="26"/>
          <w:szCs w:val="26"/>
          <w:rtl/>
        </w:rPr>
        <w:t>.</w:t>
      </w:r>
    </w:p>
    <w:p w14:paraId="13F8ECDE" w14:textId="77777777" w:rsidR="00030BFD" w:rsidRPr="00891DDC" w:rsidRDefault="00030BFD" w:rsidP="00030BFD">
      <w:pPr>
        <w:pStyle w:val="Style1"/>
        <w:spacing w:after="120" w:line="276" w:lineRule="auto"/>
        <w:rPr>
          <w:rFonts w:asciiTheme="minorHAnsi" w:hAnsiTheme="minorHAnsi" w:cstheme="minorHAnsi"/>
          <w:b/>
          <w:sz w:val="26"/>
          <w:szCs w:val="26"/>
        </w:rPr>
      </w:pPr>
      <w:r w:rsidRPr="00891DDC">
        <w:rPr>
          <w:rFonts w:asciiTheme="minorHAnsi" w:eastAsia="Calibri" w:hAnsiTheme="minorHAnsi" w:cstheme="minorHAnsi"/>
          <w:b/>
          <w:sz w:val="26"/>
          <w:szCs w:val="26"/>
          <w:rtl/>
        </w:rPr>
        <w:t xml:space="preserve"> يمكن تنزيل مبادئ التكلفة من</w:t>
      </w:r>
      <w:r w:rsidRPr="00891DDC">
        <w:rPr>
          <w:rFonts w:asciiTheme="minorHAnsi" w:hAnsiTheme="minorHAnsi" w:cstheme="minorHAnsi"/>
          <w:bCs/>
          <w:sz w:val="26"/>
          <w:szCs w:val="26"/>
          <w:rtl/>
        </w:rPr>
        <w:t xml:space="preserve">: </w:t>
      </w:r>
      <w:hyperlink r:id="rId14">
        <w:proofErr w:type="spellStart"/>
        <w:r w:rsidRPr="00891DDC">
          <w:rPr>
            <w:rStyle w:val="Hyperlink"/>
            <w:rFonts w:asciiTheme="minorHAnsi" w:hAnsiTheme="minorHAnsi" w:cstheme="minorHAnsi"/>
            <w:bCs/>
            <w:color w:val="4472C4" w:themeColor="accent1"/>
            <w:sz w:val="26"/>
            <w:szCs w:val="26"/>
          </w:rPr>
          <w:t>eCFR</w:t>
        </w:r>
        <w:proofErr w:type="spellEnd"/>
        <w:r w:rsidRPr="00891DDC">
          <w:rPr>
            <w:rStyle w:val="Hyperlink"/>
            <w:rFonts w:asciiTheme="minorHAnsi" w:hAnsiTheme="minorHAnsi" w:cstheme="minorHAnsi"/>
            <w:bCs/>
            <w:color w:val="4472C4" w:themeColor="accent1"/>
            <w:sz w:val="26"/>
            <w:szCs w:val="26"/>
          </w:rPr>
          <w:t xml:space="preserve"> :: 2 CFR Part 200 Subpart E -- Cost Principles</w:t>
        </w:r>
      </w:hyperlink>
      <w:r w:rsidRPr="00891DDC">
        <w:rPr>
          <w:rStyle w:val="Hyperlink"/>
          <w:rFonts w:asciiTheme="minorHAnsi" w:hAnsiTheme="minorHAnsi" w:cstheme="minorHAnsi"/>
          <w:b/>
          <w:color w:val="4472C4" w:themeColor="accent1"/>
          <w:sz w:val="26"/>
          <w:szCs w:val="26"/>
          <w:rtl/>
        </w:rPr>
        <w:t xml:space="preserve"> </w:t>
      </w:r>
    </w:p>
    <w:p w14:paraId="577C2BB1" w14:textId="77777777" w:rsidR="0046519A" w:rsidRPr="00891DDC" w:rsidRDefault="0046519A" w:rsidP="00030BFD">
      <w:pPr>
        <w:bidi/>
        <w:spacing w:before="120" w:after="120" w:line="276" w:lineRule="auto"/>
        <w:jc w:val="lowKashida"/>
        <w:rPr>
          <w:rFonts w:asciiTheme="minorHAnsi" w:eastAsia="Gill Sans MT" w:hAnsiTheme="minorHAnsi" w:cstheme="minorHAnsi"/>
          <w:b/>
          <w:bCs/>
          <w:smallCaps/>
          <w:sz w:val="26"/>
          <w:szCs w:val="26"/>
          <w:u w:val="single"/>
        </w:rPr>
      </w:pPr>
    </w:p>
    <w:p w14:paraId="4FA3CF19" w14:textId="5778FC84" w:rsidR="00030BFD" w:rsidRPr="00891DDC" w:rsidRDefault="00030BFD" w:rsidP="0046519A">
      <w:pPr>
        <w:bidi/>
        <w:spacing w:before="120" w:after="120" w:line="276" w:lineRule="auto"/>
        <w:jc w:val="lowKashida"/>
        <w:rPr>
          <w:rFonts w:asciiTheme="minorHAnsi" w:eastAsia="Gill Sans MT" w:hAnsiTheme="minorHAnsi" w:cstheme="minorHAnsi"/>
          <w:b/>
          <w:bCs/>
          <w:smallCaps/>
          <w:sz w:val="26"/>
          <w:szCs w:val="26"/>
          <w:u w:val="single"/>
        </w:rPr>
      </w:pPr>
      <w:r w:rsidRPr="00891DDC">
        <w:rPr>
          <w:rFonts w:asciiTheme="minorHAnsi" w:eastAsia="Gill Sans MT" w:hAnsiTheme="minorHAnsi" w:cstheme="minorHAnsi"/>
          <w:b/>
          <w:bCs/>
          <w:smallCaps/>
          <w:sz w:val="26"/>
          <w:szCs w:val="26"/>
          <w:u w:val="single"/>
          <w:rtl/>
        </w:rPr>
        <w:t>أحكام المنحة</w:t>
      </w:r>
    </w:p>
    <w:p w14:paraId="5A4CD2BD" w14:textId="77777777" w:rsidR="00030BFD" w:rsidRPr="00891DDC" w:rsidRDefault="00030BFD" w:rsidP="00030BFD">
      <w:pPr>
        <w:pStyle w:val="Style1"/>
        <w:spacing w:after="120" w:line="276" w:lineRule="auto"/>
        <w:rPr>
          <w:rFonts w:asciiTheme="minorHAnsi" w:hAnsiTheme="minorHAnsi" w:cstheme="minorHAnsi"/>
          <w:sz w:val="26"/>
          <w:szCs w:val="26"/>
        </w:rPr>
      </w:pPr>
      <w:r w:rsidRPr="00891DDC">
        <w:rPr>
          <w:rFonts w:asciiTheme="minorHAnsi" w:eastAsia="Calibri" w:hAnsiTheme="minorHAnsi" w:cstheme="minorHAnsi"/>
          <w:b/>
          <w:sz w:val="26"/>
          <w:szCs w:val="26"/>
          <w:rtl/>
        </w:rPr>
        <w:t xml:space="preserve">يطلب من منظمة </w:t>
      </w:r>
      <w:r w:rsidRPr="00891DDC">
        <w:rPr>
          <w:rFonts w:asciiTheme="minorHAnsi" w:eastAsia="Calibri" w:hAnsiTheme="minorHAnsi" w:cstheme="minorHAnsi"/>
          <w:bCs/>
          <w:sz w:val="26"/>
          <w:szCs w:val="26"/>
        </w:rPr>
        <w:t>FHI360</w:t>
      </w:r>
      <w:r w:rsidRPr="00891DDC">
        <w:rPr>
          <w:rFonts w:asciiTheme="minorHAnsi" w:eastAsia="Calibri" w:hAnsiTheme="minorHAnsi" w:cstheme="minorHAnsi"/>
          <w:b/>
          <w:sz w:val="26"/>
          <w:szCs w:val="26"/>
          <w:rtl/>
        </w:rPr>
        <w:t xml:space="preserve"> احترام أحكام قانون المساعدات الخارجية للولايات المتحدة الأمريكية وغيرها من قوانين ولوائح الولايات المتحدة الامريكية. وسيتم إدارة برنامج المنحة وفقًا لسياسات وإجراءات </w:t>
      </w:r>
      <w:r w:rsidRPr="00891DDC">
        <w:rPr>
          <w:rFonts w:asciiTheme="minorHAnsi" w:eastAsia="Calibri" w:hAnsiTheme="minorHAnsi" w:cstheme="minorHAnsi"/>
          <w:bCs/>
          <w:sz w:val="26"/>
          <w:szCs w:val="26"/>
        </w:rPr>
        <w:t>FHI360</w:t>
      </w:r>
      <w:r w:rsidRPr="00891DDC">
        <w:rPr>
          <w:rFonts w:asciiTheme="minorHAnsi" w:eastAsia="Calibri" w:hAnsiTheme="minorHAnsi" w:cstheme="minorHAnsi"/>
          <w:b/>
          <w:sz w:val="26"/>
          <w:szCs w:val="26"/>
        </w:rPr>
        <w:t xml:space="preserve"> </w:t>
      </w:r>
      <w:r w:rsidRPr="00891DDC">
        <w:rPr>
          <w:rFonts w:asciiTheme="minorHAnsi" w:eastAsia="Calibri" w:hAnsiTheme="minorHAnsi" w:cstheme="minorHAnsi"/>
          <w:b/>
          <w:sz w:val="26"/>
          <w:szCs w:val="26"/>
          <w:rtl/>
        </w:rPr>
        <w:t>بالإضافة إلى لوائح الوكالة الأمريكية للتنمية الدولية للمنح غير الحكومية الأمريكية. وبالنسبة للمنظمات غير الأمريكية، الأحكام المعيارية لمتلقي المنح غير الأمريكية وغير الحكومية</w:t>
      </w:r>
      <w:r w:rsidRPr="00891DDC">
        <w:rPr>
          <w:rFonts w:asciiTheme="minorHAnsi" w:hAnsiTheme="minorHAnsi" w:cstheme="minorHAnsi"/>
          <w:sz w:val="26"/>
          <w:szCs w:val="26"/>
          <w:rtl/>
        </w:rPr>
        <w:t xml:space="preserve">: </w:t>
      </w:r>
      <w:hyperlink r:id="rId15" w:history="1">
        <w:r w:rsidRPr="00891DDC">
          <w:rPr>
            <w:rStyle w:val="Hyperlink"/>
            <w:rFonts w:asciiTheme="minorHAnsi" w:eastAsia="Gill Sans MT" w:hAnsiTheme="minorHAnsi" w:cstheme="minorHAnsi"/>
            <w:smallCaps/>
            <w:sz w:val="26"/>
            <w:szCs w:val="26"/>
          </w:rPr>
          <w:t>http://www.usaid.gov/ads/policy/300/303mab</w:t>
        </w:r>
      </w:hyperlink>
    </w:p>
    <w:p w14:paraId="503D82A3" w14:textId="77777777" w:rsidR="00030BFD" w:rsidRPr="00891DDC" w:rsidRDefault="00030BFD" w:rsidP="00030BFD">
      <w:pPr>
        <w:pStyle w:val="Style1"/>
        <w:spacing w:after="120" w:line="276" w:lineRule="auto"/>
        <w:rPr>
          <w:rFonts w:asciiTheme="minorHAnsi" w:eastAsia="Calibri" w:hAnsiTheme="minorHAnsi" w:cstheme="minorHAnsi"/>
          <w:b/>
          <w:sz w:val="26"/>
          <w:szCs w:val="26"/>
        </w:rPr>
      </w:pPr>
      <w:r w:rsidRPr="00891DDC">
        <w:rPr>
          <w:rFonts w:asciiTheme="minorHAnsi" w:eastAsia="Calibri" w:hAnsiTheme="minorHAnsi" w:cstheme="minorHAnsi"/>
          <w:b/>
          <w:sz w:val="26"/>
          <w:szCs w:val="26"/>
          <w:rtl/>
        </w:rPr>
        <w:t>تشمل الأنشطة التي لن يتم النظر في تمويلها ما يلي:</w:t>
      </w:r>
    </w:p>
    <w:p w14:paraId="62C98938" w14:textId="77777777" w:rsidR="00030BFD" w:rsidRPr="00891DDC" w:rsidRDefault="00030BFD" w:rsidP="00030BFD">
      <w:pPr>
        <w:pStyle w:val="Style1"/>
        <w:numPr>
          <w:ilvl w:val="0"/>
          <w:numId w:val="30"/>
        </w:numPr>
        <w:spacing w:after="120" w:line="276" w:lineRule="auto"/>
        <w:ind w:left="709" w:hanging="357"/>
        <w:contextualSpacing/>
        <w:rPr>
          <w:rFonts w:asciiTheme="minorHAnsi" w:eastAsia="Calibri" w:hAnsiTheme="minorHAnsi" w:cstheme="minorHAnsi"/>
          <w:b/>
          <w:sz w:val="26"/>
          <w:szCs w:val="26"/>
        </w:rPr>
      </w:pPr>
      <w:r w:rsidRPr="00891DDC">
        <w:rPr>
          <w:rFonts w:asciiTheme="minorHAnsi" w:eastAsia="Calibri" w:hAnsiTheme="minorHAnsi" w:cstheme="minorHAnsi"/>
          <w:b/>
          <w:sz w:val="26"/>
          <w:szCs w:val="26"/>
          <w:rtl/>
        </w:rPr>
        <w:t xml:space="preserve">الأنشطة المتعلقة بالترويج لأحزاب سياسية معينة. </w:t>
      </w:r>
    </w:p>
    <w:p w14:paraId="68A219A9" w14:textId="788ECC16" w:rsidR="00030BFD" w:rsidRPr="00891DDC" w:rsidRDefault="00030BFD" w:rsidP="00030BFD">
      <w:pPr>
        <w:pStyle w:val="Style1"/>
        <w:numPr>
          <w:ilvl w:val="0"/>
          <w:numId w:val="30"/>
        </w:numPr>
        <w:spacing w:after="120" w:line="276" w:lineRule="auto"/>
        <w:ind w:left="709" w:hanging="357"/>
        <w:contextualSpacing/>
        <w:rPr>
          <w:rFonts w:asciiTheme="minorHAnsi" w:eastAsia="Calibri" w:hAnsiTheme="minorHAnsi" w:cstheme="minorHAnsi"/>
          <w:b/>
          <w:sz w:val="26"/>
          <w:szCs w:val="26"/>
          <w:rtl/>
        </w:rPr>
      </w:pPr>
      <w:r w:rsidRPr="00891DDC">
        <w:rPr>
          <w:rFonts w:asciiTheme="minorHAnsi" w:eastAsia="Calibri" w:hAnsiTheme="minorHAnsi" w:cstheme="minorHAnsi"/>
          <w:b/>
          <w:sz w:val="26"/>
          <w:szCs w:val="26"/>
          <w:rtl/>
        </w:rPr>
        <w:t>مشاريع إعادة الإعمار أو إعادة تأهيل أو صيانة المباني.</w:t>
      </w:r>
    </w:p>
    <w:p w14:paraId="2DBF4CF3" w14:textId="77777777" w:rsidR="00030BFD" w:rsidRPr="00891DDC" w:rsidRDefault="00030BFD" w:rsidP="00030BFD">
      <w:pPr>
        <w:pStyle w:val="Style1"/>
        <w:numPr>
          <w:ilvl w:val="0"/>
          <w:numId w:val="30"/>
        </w:numPr>
        <w:spacing w:after="120" w:line="276" w:lineRule="auto"/>
        <w:ind w:left="709" w:hanging="357"/>
        <w:contextualSpacing/>
        <w:rPr>
          <w:rFonts w:asciiTheme="minorHAnsi" w:eastAsia="Calibri" w:hAnsiTheme="minorHAnsi" w:cstheme="minorHAnsi"/>
          <w:b/>
          <w:sz w:val="26"/>
          <w:szCs w:val="26"/>
        </w:rPr>
      </w:pPr>
      <w:r w:rsidRPr="00891DDC">
        <w:rPr>
          <w:rFonts w:asciiTheme="minorHAnsi" w:eastAsia="Calibri" w:hAnsiTheme="minorHAnsi" w:cstheme="minorHAnsi"/>
          <w:b/>
          <w:sz w:val="26"/>
          <w:szCs w:val="26"/>
          <w:rtl/>
        </w:rPr>
        <w:t>توزيع المساعدات أو الأموال في حالات الطوارئ / الإنسانية.</w:t>
      </w:r>
    </w:p>
    <w:p w14:paraId="1EF7D6FA" w14:textId="77777777" w:rsidR="00030BFD" w:rsidRPr="00891DDC" w:rsidRDefault="00030BFD" w:rsidP="00030BFD">
      <w:pPr>
        <w:pStyle w:val="Style1"/>
        <w:numPr>
          <w:ilvl w:val="0"/>
          <w:numId w:val="30"/>
        </w:numPr>
        <w:spacing w:after="120" w:line="276" w:lineRule="auto"/>
        <w:ind w:left="709" w:hanging="357"/>
        <w:contextualSpacing/>
        <w:rPr>
          <w:rFonts w:asciiTheme="minorHAnsi" w:eastAsia="Calibri" w:hAnsiTheme="minorHAnsi" w:cstheme="minorHAnsi"/>
          <w:b/>
          <w:sz w:val="26"/>
          <w:szCs w:val="26"/>
        </w:rPr>
      </w:pPr>
      <w:r w:rsidRPr="00891DDC">
        <w:rPr>
          <w:rFonts w:asciiTheme="minorHAnsi" w:eastAsia="Calibri" w:hAnsiTheme="minorHAnsi" w:cstheme="minorHAnsi"/>
          <w:b/>
          <w:sz w:val="26"/>
          <w:szCs w:val="26"/>
          <w:rtl/>
        </w:rPr>
        <w:t>الأحداث أو الأنشطة الدينية التي تروج لعقيدة معينة.</w:t>
      </w:r>
    </w:p>
    <w:p w14:paraId="24FF005A" w14:textId="77777777" w:rsidR="00030BFD" w:rsidRPr="00891DDC" w:rsidRDefault="00030BFD" w:rsidP="00030BFD">
      <w:pPr>
        <w:pStyle w:val="Style1"/>
        <w:numPr>
          <w:ilvl w:val="0"/>
          <w:numId w:val="30"/>
        </w:numPr>
        <w:spacing w:after="120" w:line="276" w:lineRule="auto"/>
        <w:ind w:left="709" w:hanging="357"/>
        <w:contextualSpacing/>
        <w:rPr>
          <w:rFonts w:asciiTheme="minorHAnsi" w:eastAsia="Calibri" w:hAnsiTheme="minorHAnsi" w:cstheme="minorHAnsi"/>
          <w:b/>
          <w:sz w:val="26"/>
          <w:szCs w:val="26"/>
        </w:rPr>
      </w:pPr>
      <w:r w:rsidRPr="00891DDC">
        <w:rPr>
          <w:rFonts w:asciiTheme="minorHAnsi" w:eastAsia="Calibri" w:hAnsiTheme="minorHAnsi" w:cstheme="minorHAnsi"/>
          <w:b/>
          <w:sz w:val="26"/>
          <w:szCs w:val="26"/>
          <w:rtl/>
        </w:rPr>
        <w:t xml:space="preserve">الأنشطة التجارية الربحية التي تفيد مجموعة مختارة صغيرة، بدلاً من توفير المزيد من الفرص للساكنة؛ </w:t>
      </w:r>
    </w:p>
    <w:p w14:paraId="65BD33C4" w14:textId="77777777" w:rsidR="00030BFD" w:rsidRPr="00891DDC" w:rsidRDefault="00030BFD" w:rsidP="00030BFD">
      <w:pPr>
        <w:pStyle w:val="Style1"/>
        <w:numPr>
          <w:ilvl w:val="0"/>
          <w:numId w:val="30"/>
        </w:numPr>
        <w:spacing w:after="120" w:line="276" w:lineRule="auto"/>
        <w:ind w:left="713"/>
        <w:rPr>
          <w:rFonts w:asciiTheme="minorHAnsi" w:eastAsia="Calibri" w:hAnsiTheme="minorHAnsi" w:cstheme="minorHAnsi"/>
          <w:b/>
          <w:sz w:val="26"/>
          <w:szCs w:val="26"/>
        </w:rPr>
      </w:pPr>
      <w:r w:rsidRPr="00891DDC">
        <w:rPr>
          <w:rFonts w:asciiTheme="minorHAnsi" w:eastAsia="Calibri" w:hAnsiTheme="minorHAnsi" w:cstheme="minorHAnsi"/>
          <w:b/>
          <w:sz w:val="26"/>
          <w:szCs w:val="26"/>
          <w:rtl/>
        </w:rPr>
        <w:t>المصاريف التشغيلية غير ذات الصلة.</w:t>
      </w:r>
    </w:p>
    <w:p w14:paraId="2677D373" w14:textId="77777777" w:rsidR="00030BFD" w:rsidRPr="00891DDC" w:rsidRDefault="00030BFD" w:rsidP="00030BFD">
      <w:pPr>
        <w:pStyle w:val="Style1"/>
        <w:spacing w:after="120" w:line="276" w:lineRule="auto"/>
        <w:rPr>
          <w:rFonts w:asciiTheme="minorHAnsi" w:hAnsiTheme="minorHAnsi" w:cstheme="minorHAnsi"/>
          <w:b/>
          <w:bCs/>
          <w:sz w:val="26"/>
          <w:szCs w:val="26"/>
          <w:u w:val="single"/>
        </w:rPr>
      </w:pPr>
      <w:r w:rsidRPr="00891DDC">
        <w:rPr>
          <w:rFonts w:asciiTheme="minorHAnsi" w:hAnsiTheme="minorHAnsi" w:cstheme="minorHAnsi"/>
          <w:b/>
          <w:bCs/>
          <w:sz w:val="26"/>
          <w:szCs w:val="26"/>
          <w:u w:val="single"/>
          <w:rtl/>
        </w:rPr>
        <w:t>السلع والخدمات المحظورة</w:t>
      </w:r>
    </w:p>
    <w:p w14:paraId="5DF7B62C" w14:textId="77777777" w:rsidR="00030BFD" w:rsidRPr="00891DDC" w:rsidRDefault="00030BFD" w:rsidP="00030BFD">
      <w:pPr>
        <w:pStyle w:val="Style1"/>
        <w:spacing w:after="120" w:line="276" w:lineRule="auto"/>
        <w:rPr>
          <w:rFonts w:asciiTheme="minorHAnsi" w:eastAsia="Calibri" w:hAnsiTheme="minorHAnsi" w:cstheme="minorHAnsi"/>
          <w:b/>
          <w:sz w:val="26"/>
          <w:szCs w:val="26"/>
        </w:rPr>
      </w:pPr>
      <w:r w:rsidRPr="00891DDC">
        <w:rPr>
          <w:rFonts w:asciiTheme="minorHAnsi" w:eastAsia="Calibri" w:hAnsiTheme="minorHAnsi" w:cstheme="minorHAnsi"/>
          <w:b/>
          <w:sz w:val="26"/>
          <w:szCs w:val="26"/>
          <w:rtl/>
        </w:rPr>
        <w:t>لا يجوز، تحت أي ظرف من الظروف، للمستفيد من المنحة شراء أي مما يلي بموجب هذه المنحة، حيث يتم استبعاد هذه المواد بموجب قانون المساعدة الخارجية والتشـريعات الأخرى التي تحكم تمويل الوكالة الأمريكية للتنمية الدولية. ومن ثم سيتم استبعاد البرامج التي يتبين تعاملها في أي من هذه المجالات:</w:t>
      </w:r>
    </w:p>
    <w:p w14:paraId="03149632" w14:textId="77777777" w:rsidR="00030BFD" w:rsidRPr="00891DDC" w:rsidRDefault="00030BFD" w:rsidP="00030BFD">
      <w:pPr>
        <w:pStyle w:val="Style1"/>
        <w:numPr>
          <w:ilvl w:val="0"/>
          <w:numId w:val="34"/>
        </w:numPr>
        <w:spacing w:after="120" w:line="276" w:lineRule="auto"/>
        <w:ind w:left="714" w:hanging="357"/>
        <w:contextualSpacing/>
        <w:rPr>
          <w:rFonts w:asciiTheme="minorHAnsi" w:eastAsia="Calibri" w:hAnsiTheme="minorHAnsi" w:cstheme="minorHAnsi"/>
          <w:b/>
          <w:sz w:val="26"/>
          <w:szCs w:val="26"/>
        </w:rPr>
      </w:pPr>
      <w:r w:rsidRPr="00891DDC">
        <w:rPr>
          <w:rFonts w:asciiTheme="minorHAnsi" w:eastAsia="Calibri" w:hAnsiTheme="minorHAnsi" w:cstheme="minorHAnsi"/>
          <w:b/>
          <w:sz w:val="26"/>
          <w:szCs w:val="26"/>
          <w:rtl/>
        </w:rPr>
        <w:t>المعدات العسكرية؛</w:t>
      </w:r>
    </w:p>
    <w:p w14:paraId="47D2B855" w14:textId="77777777" w:rsidR="00030BFD" w:rsidRPr="00891DDC" w:rsidRDefault="00030BFD" w:rsidP="00030BFD">
      <w:pPr>
        <w:pStyle w:val="Style1"/>
        <w:numPr>
          <w:ilvl w:val="0"/>
          <w:numId w:val="34"/>
        </w:numPr>
        <w:spacing w:after="120" w:line="276" w:lineRule="auto"/>
        <w:ind w:left="714" w:hanging="357"/>
        <w:contextualSpacing/>
        <w:rPr>
          <w:rFonts w:asciiTheme="minorHAnsi" w:eastAsia="Calibri" w:hAnsiTheme="minorHAnsi" w:cstheme="minorHAnsi"/>
          <w:b/>
          <w:sz w:val="26"/>
          <w:szCs w:val="26"/>
        </w:rPr>
      </w:pPr>
      <w:r w:rsidRPr="00891DDC">
        <w:rPr>
          <w:rFonts w:asciiTheme="minorHAnsi" w:eastAsia="Calibri" w:hAnsiTheme="minorHAnsi" w:cstheme="minorHAnsi"/>
          <w:b/>
          <w:sz w:val="26"/>
          <w:szCs w:val="26"/>
          <w:rtl/>
        </w:rPr>
        <w:t>معدات المراقبة؛</w:t>
      </w:r>
    </w:p>
    <w:p w14:paraId="79F6693F" w14:textId="77777777" w:rsidR="00030BFD" w:rsidRPr="00891DDC" w:rsidRDefault="00030BFD" w:rsidP="00030BFD">
      <w:pPr>
        <w:pStyle w:val="Style1"/>
        <w:numPr>
          <w:ilvl w:val="0"/>
          <w:numId w:val="34"/>
        </w:numPr>
        <w:spacing w:after="120" w:line="276" w:lineRule="auto"/>
        <w:ind w:left="714" w:hanging="357"/>
        <w:contextualSpacing/>
        <w:rPr>
          <w:rFonts w:asciiTheme="minorHAnsi" w:eastAsia="Calibri" w:hAnsiTheme="minorHAnsi" w:cstheme="minorHAnsi"/>
          <w:b/>
          <w:sz w:val="26"/>
          <w:szCs w:val="26"/>
        </w:rPr>
      </w:pPr>
      <w:r w:rsidRPr="00891DDC">
        <w:rPr>
          <w:rFonts w:asciiTheme="minorHAnsi" w:eastAsia="Calibri" w:hAnsiTheme="minorHAnsi" w:cstheme="minorHAnsi"/>
          <w:b/>
          <w:sz w:val="26"/>
          <w:szCs w:val="26"/>
          <w:rtl/>
        </w:rPr>
        <w:t>السلع والخدمات لدعم الشرطة أو غيرها من أنشطة إنفاذ القانون؛</w:t>
      </w:r>
    </w:p>
    <w:p w14:paraId="7D309AF5" w14:textId="77777777" w:rsidR="00030BFD" w:rsidRPr="00891DDC" w:rsidRDefault="00030BFD" w:rsidP="00030BFD">
      <w:pPr>
        <w:pStyle w:val="Style1"/>
        <w:numPr>
          <w:ilvl w:val="0"/>
          <w:numId w:val="34"/>
        </w:numPr>
        <w:spacing w:after="120" w:line="276" w:lineRule="auto"/>
        <w:ind w:left="714" w:hanging="357"/>
        <w:contextualSpacing/>
        <w:rPr>
          <w:rFonts w:asciiTheme="minorHAnsi" w:eastAsia="Calibri" w:hAnsiTheme="minorHAnsi" w:cstheme="minorHAnsi"/>
          <w:b/>
          <w:sz w:val="26"/>
          <w:szCs w:val="26"/>
        </w:rPr>
      </w:pPr>
      <w:r w:rsidRPr="00891DDC">
        <w:rPr>
          <w:rFonts w:asciiTheme="minorHAnsi" w:eastAsia="Calibri" w:hAnsiTheme="minorHAnsi" w:cstheme="minorHAnsi"/>
          <w:b/>
          <w:sz w:val="26"/>
          <w:szCs w:val="26"/>
          <w:rtl/>
        </w:rPr>
        <w:t>معدات وخدمات الإجهاض؛</w:t>
      </w:r>
    </w:p>
    <w:p w14:paraId="4CB5999F" w14:textId="77777777" w:rsidR="00030BFD" w:rsidRPr="00891DDC" w:rsidRDefault="00030BFD" w:rsidP="00030BFD">
      <w:pPr>
        <w:pStyle w:val="Style1"/>
        <w:numPr>
          <w:ilvl w:val="0"/>
          <w:numId w:val="34"/>
        </w:numPr>
        <w:spacing w:after="120" w:line="276" w:lineRule="auto"/>
        <w:ind w:left="714" w:hanging="357"/>
        <w:contextualSpacing/>
        <w:rPr>
          <w:rFonts w:asciiTheme="minorHAnsi" w:eastAsia="Calibri" w:hAnsiTheme="minorHAnsi" w:cstheme="minorHAnsi"/>
          <w:b/>
          <w:sz w:val="26"/>
          <w:szCs w:val="26"/>
        </w:rPr>
      </w:pPr>
      <w:r w:rsidRPr="00891DDC">
        <w:rPr>
          <w:rFonts w:asciiTheme="minorHAnsi" w:eastAsia="Calibri" w:hAnsiTheme="minorHAnsi" w:cstheme="minorHAnsi"/>
          <w:b/>
          <w:sz w:val="26"/>
          <w:szCs w:val="26"/>
          <w:rtl/>
        </w:rPr>
        <w:t xml:space="preserve">السلع الكمالية ومعدات القمار؛ </w:t>
      </w:r>
    </w:p>
    <w:p w14:paraId="6DD342E6" w14:textId="77777777" w:rsidR="00030BFD" w:rsidRPr="00891DDC" w:rsidRDefault="00030BFD" w:rsidP="00030BFD">
      <w:pPr>
        <w:pStyle w:val="Style1"/>
        <w:numPr>
          <w:ilvl w:val="0"/>
          <w:numId w:val="34"/>
        </w:numPr>
        <w:spacing w:after="120" w:line="276" w:lineRule="auto"/>
        <w:ind w:left="714" w:hanging="357"/>
        <w:contextualSpacing/>
        <w:rPr>
          <w:rFonts w:asciiTheme="minorHAnsi" w:eastAsia="Calibri" w:hAnsiTheme="minorHAnsi" w:cstheme="minorHAnsi"/>
          <w:b/>
          <w:sz w:val="26"/>
          <w:szCs w:val="26"/>
        </w:rPr>
      </w:pPr>
      <w:r w:rsidRPr="00891DDC">
        <w:rPr>
          <w:rFonts w:asciiTheme="minorHAnsi" w:eastAsia="Calibri" w:hAnsiTheme="minorHAnsi" w:cstheme="minorHAnsi"/>
          <w:b/>
          <w:sz w:val="26"/>
          <w:szCs w:val="26"/>
          <w:rtl/>
        </w:rPr>
        <w:t>معدات تعديل الطقس.</w:t>
      </w:r>
    </w:p>
    <w:p w14:paraId="5CBA5F19" w14:textId="77777777" w:rsidR="00030BFD" w:rsidRPr="00891DDC" w:rsidRDefault="00030BFD" w:rsidP="00030BFD">
      <w:pPr>
        <w:pStyle w:val="Style1"/>
        <w:spacing w:after="120" w:line="276" w:lineRule="auto"/>
        <w:rPr>
          <w:rFonts w:asciiTheme="minorHAnsi" w:hAnsiTheme="minorHAnsi" w:cstheme="minorHAnsi"/>
          <w:b/>
          <w:bCs/>
          <w:sz w:val="26"/>
          <w:szCs w:val="26"/>
          <w:u w:val="single"/>
        </w:rPr>
      </w:pPr>
      <w:r w:rsidRPr="00891DDC">
        <w:rPr>
          <w:rFonts w:asciiTheme="minorHAnsi" w:hAnsiTheme="minorHAnsi" w:cstheme="minorHAnsi"/>
          <w:b/>
          <w:bCs/>
          <w:sz w:val="26"/>
          <w:szCs w:val="26"/>
          <w:u w:val="single"/>
          <w:rtl/>
        </w:rPr>
        <w:t>البضائع المقيدة:</w:t>
      </w:r>
    </w:p>
    <w:p w14:paraId="74DF3159" w14:textId="77777777" w:rsidR="00030BFD" w:rsidRPr="00891DDC" w:rsidRDefault="00030BFD" w:rsidP="00030BFD">
      <w:pPr>
        <w:pStyle w:val="Style1"/>
        <w:spacing w:after="120" w:line="276" w:lineRule="auto"/>
        <w:rPr>
          <w:rFonts w:asciiTheme="minorHAnsi" w:eastAsia="Calibri" w:hAnsiTheme="minorHAnsi" w:cstheme="minorHAnsi"/>
          <w:b/>
          <w:sz w:val="26"/>
          <w:szCs w:val="26"/>
        </w:rPr>
      </w:pPr>
      <w:r w:rsidRPr="00891DDC">
        <w:rPr>
          <w:rFonts w:asciiTheme="minorHAnsi" w:eastAsia="Calibri" w:hAnsiTheme="minorHAnsi" w:cstheme="minorHAnsi"/>
          <w:b/>
          <w:sz w:val="26"/>
          <w:szCs w:val="26"/>
          <w:rtl/>
        </w:rPr>
        <w:t>فقط تلك السلع الضـرورية لتحقيق الأهداف الرئيسية يتم الموافقة عليها في منح المنحة ويمكن الحصول عليها وتخضع للأحكام المنصوص عليها في الأحكام المعيارية لمنح الالتزام القار للمنظمات غير الحكومية. ومن غير المرتقب حاليًا أن تمول المنح أيًا من العناصر المدرجة هنا.</w:t>
      </w:r>
    </w:p>
    <w:p w14:paraId="3175196C" w14:textId="77777777" w:rsidR="00030BFD" w:rsidRPr="00891DDC" w:rsidRDefault="00030BFD" w:rsidP="00030BFD">
      <w:pPr>
        <w:pStyle w:val="Style1"/>
        <w:spacing w:after="120" w:line="276" w:lineRule="auto"/>
        <w:rPr>
          <w:rFonts w:asciiTheme="minorHAnsi" w:eastAsia="Calibri" w:hAnsiTheme="minorHAnsi" w:cstheme="minorHAnsi"/>
          <w:b/>
          <w:sz w:val="26"/>
          <w:szCs w:val="26"/>
        </w:rPr>
      </w:pPr>
      <w:r w:rsidRPr="00891DDC">
        <w:rPr>
          <w:rFonts w:asciiTheme="minorHAnsi" w:eastAsia="Calibri" w:hAnsiTheme="minorHAnsi" w:cstheme="minorHAnsi"/>
          <w:b/>
          <w:sz w:val="26"/>
          <w:szCs w:val="26"/>
          <w:rtl/>
        </w:rPr>
        <w:t xml:space="preserve">وتجدر الإشارة إلى أن التكاليف التالية مقيدة من قبل الوكالة الأمريكية للتنمية الدولية وتتطلب موافقة كتابية مسبقة من </w:t>
      </w:r>
      <w:r w:rsidRPr="00891DDC">
        <w:rPr>
          <w:rFonts w:asciiTheme="minorHAnsi" w:eastAsia="Calibri" w:hAnsiTheme="minorHAnsi" w:cstheme="minorHAnsi"/>
          <w:bCs/>
          <w:sz w:val="26"/>
          <w:szCs w:val="26"/>
        </w:rPr>
        <w:t>FHI360</w:t>
      </w:r>
      <w:r w:rsidRPr="00891DDC">
        <w:rPr>
          <w:rFonts w:asciiTheme="minorHAnsi" w:eastAsia="Calibri" w:hAnsiTheme="minorHAnsi" w:cstheme="minorHAnsi"/>
          <w:b/>
          <w:sz w:val="26"/>
          <w:szCs w:val="26"/>
          <w:rtl/>
        </w:rPr>
        <w:t xml:space="preserve"> والوكالة الأمريكية للتنمية الدولية ليسمح بهذه التكاليف:</w:t>
      </w:r>
    </w:p>
    <w:p w14:paraId="745D01E6" w14:textId="77777777" w:rsidR="00030BFD" w:rsidRPr="00891DDC" w:rsidRDefault="00030BFD" w:rsidP="00030BFD">
      <w:pPr>
        <w:pStyle w:val="Style1"/>
        <w:numPr>
          <w:ilvl w:val="0"/>
          <w:numId w:val="32"/>
        </w:numPr>
        <w:spacing w:after="120" w:line="276" w:lineRule="auto"/>
        <w:ind w:left="713" w:hanging="357"/>
        <w:contextualSpacing/>
        <w:rPr>
          <w:rFonts w:asciiTheme="minorHAnsi" w:eastAsia="Calibri" w:hAnsiTheme="minorHAnsi" w:cstheme="minorHAnsi"/>
          <w:b/>
          <w:sz w:val="26"/>
          <w:szCs w:val="26"/>
        </w:rPr>
      </w:pPr>
      <w:r w:rsidRPr="00891DDC">
        <w:rPr>
          <w:rFonts w:asciiTheme="minorHAnsi" w:eastAsia="Calibri" w:hAnsiTheme="minorHAnsi" w:cstheme="minorHAnsi"/>
          <w:b/>
          <w:sz w:val="26"/>
          <w:szCs w:val="26"/>
          <w:rtl/>
        </w:rPr>
        <w:t>السلع الزراعية؛</w:t>
      </w:r>
    </w:p>
    <w:p w14:paraId="2F1EC134" w14:textId="77777777" w:rsidR="00030BFD" w:rsidRPr="00891DDC" w:rsidRDefault="00030BFD" w:rsidP="00030BFD">
      <w:pPr>
        <w:pStyle w:val="Style1"/>
        <w:numPr>
          <w:ilvl w:val="1"/>
          <w:numId w:val="31"/>
        </w:numPr>
        <w:spacing w:after="120" w:line="276" w:lineRule="auto"/>
        <w:ind w:left="713" w:hanging="357"/>
        <w:contextualSpacing/>
        <w:rPr>
          <w:rFonts w:asciiTheme="minorHAnsi" w:eastAsia="Calibri" w:hAnsiTheme="minorHAnsi" w:cstheme="minorHAnsi"/>
          <w:b/>
          <w:sz w:val="26"/>
          <w:szCs w:val="26"/>
        </w:rPr>
      </w:pPr>
      <w:r w:rsidRPr="00891DDC">
        <w:rPr>
          <w:rFonts w:asciiTheme="minorHAnsi" w:eastAsia="Calibri" w:hAnsiTheme="minorHAnsi" w:cstheme="minorHAnsi"/>
          <w:b/>
          <w:sz w:val="26"/>
          <w:szCs w:val="26"/>
          <w:rtl/>
        </w:rPr>
        <w:t>السيارات – عربات بمحرك - المركبات الآلية؛</w:t>
      </w:r>
    </w:p>
    <w:p w14:paraId="49E6A9E7" w14:textId="77777777" w:rsidR="00030BFD" w:rsidRPr="00891DDC" w:rsidRDefault="00030BFD" w:rsidP="00030BFD">
      <w:pPr>
        <w:pStyle w:val="Style1"/>
        <w:numPr>
          <w:ilvl w:val="0"/>
          <w:numId w:val="31"/>
        </w:numPr>
        <w:spacing w:after="120" w:line="276" w:lineRule="auto"/>
        <w:ind w:hanging="357"/>
        <w:contextualSpacing/>
        <w:rPr>
          <w:rFonts w:asciiTheme="minorHAnsi" w:eastAsia="Calibri" w:hAnsiTheme="minorHAnsi" w:cstheme="minorHAnsi"/>
          <w:b/>
          <w:sz w:val="26"/>
          <w:szCs w:val="26"/>
        </w:rPr>
      </w:pPr>
      <w:r w:rsidRPr="00891DDC">
        <w:rPr>
          <w:rFonts w:asciiTheme="minorHAnsi" w:eastAsia="Calibri" w:hAnsiTheme="minorHAnsi" w:cstheme="minorHAnsi"/>
          <w:b/>
          <w:sz w:val="26"/>
          <w:szCs w:val="26"/>
          <w:rtl/>
        </w:rPr>
        <w:t>الأدوية.</w:t>
      </w:r>
    </w:p>
    <w:p w14:paraId="3110DDBB" w14:textId="77777777" w:rsidR="00030BFD" w:rsidRPr="00891DDC" w:rsidRDefault="00030BFD" w:rsidP="00030BFD">
      <w:pPr>
        <w:pStyle w:val="Style1"/>
        <w:numPr>
          <w:ilvl w:val="0"/>
          <w:numId w:val="31"/>
        </w:numPr>
        <w:spacing w:after="120" w:line="276" w:lineRule="auto"/>
        <w:ind w:hanging="357"/>
        <w:contextualSpacing/>
        <w:rPr>
          <w:rFonts w:asciiTheme="minorHAnsi" w:eastAsia="Calibri" w:hAnsiTheme="minorHAnsi" w:cstheme="minorHAnsi"/>
          <w:b/>
          <w:sz w:val="26"/>
          <w:szCs w:val="26"/>
        </w:rPr>
      </w:pPr>
      <w:r w:rsidRPr="00891DDC">
        <w:rPr>
          <w:rFonts w:asciiTheme="minorHAnsi" w:eastAsia="Calibri" w:hAnsiTheme="minorHAnsi" w:cstheme="minorHAnsi"/>
          <w:b/>
          <w:sz w:val="26"/>
          <w:szCs w:val="26"/>
          <w:rtl/>
        </w:rPr>
        <w:t>المبيدات الحشرية؛</w:t>
      </w:r>
    </w:p>
    <w:p w14:paraId="6F172E77" w14:textId="77777777" w:rsidR="00030BFD" w:rsidRPr="00891DDC" w:rsidRDefault="00030BFD" w:rsidP="00030BFD">
      <w:pPr>
        <w:pStyle w:val="Style1"/>
        <w:numPr>
          <w:ilvl w:val="0"/>
          <w:numId w:val="31"/>
        </w:numPr>
        <w:spacing w:after="120" w:line="276" w:lineRule="auto"/>
        <w:ind w:hanging="357"/>
        <w:contextualSpacing/>
        <w:rPr>
          <w:rFonts w:asciiTheme="minorHAnsi" w:eastAsia="Calibri" w:hAnsiTheme="minorHAnsi" w:cstheme="minorHAnsi"/>
          <w:b/>
          <w:sz w:val="26"/>
          <w:szCs w:val="26"/>
        </w:rPr>
      </w:pPr>
      <w:r w:rsidRPr="00891DDC">
        <w:rPr>
          <w:rFonts w:asciiTheme="minorHAnsi" w:eastAsia="Calibri" w:hAnsiTheme="minorHAnsi" w:cstheme="minorHAnsi"/>
          <w:b/>
          <w:sz w:val="26"/>
          <w:szCs w:val="26"/>
          <w:rtl/>
        </w:rPr>
        <w:t>السماد؛</w:t>
      </w:r>
    </w:p>
    <w:p w14:paraId="675E7BC5" w14:textId="77777777" w:rsidR="00030BFD" w:rsidRPr="00891DDC" w:rsidRDefault="00030BFD" w:rsidP="00030BFD">
      <w:pPr>
        <w:pStyle w:val="Style1"/>
        <w:numPr>
          <w:ilvl w:val="0"/>
          <w:numId w:val="31"/>
        </w:numPr>
        <w:spacing w:after="120" w:line="276" w:lineRule="auto"/>
        <w:ind w:hanging="357"/>
        <w:contextualSpacing/>
        <w:rPr>
          <w:rFonts w:asciiTheme="minorHAnsi" w:eastAsia="Calibri" w:hAnsiTheme="minorHAnsi" w:cstheme="minorHAnsi"/>
          <w:b/>
          <w:sz w:val="26"/>
          <w:szCs w:val="26"/>
        </w:rPr>
      </w:pPr>
      <w:r w:rsidRPr="00891DDC">
        <w:rPr>
          <w:rFonts w:asciiTheme="minorHAnsi" w:eastAsia="Calibri" w:hAnsiTheme="minorHAnsi" w:cstheme="minorHAnsi"/>
          <w:b/>
          <w:sz w:val="26"/>
          <w:szCs w:val="26"/>
          <w:rtl/>
        </w:rPr>
        <w:t>موانع الحمل</w:t>
      </w:r>
    </w:p>
    <w:p w14:paraId="2EBF2E07" w14:textId="77777777" w:rsidR="00030BFD" w:rsidRPr="00891DDC" w:rsidRDefault="00030BFD" w:rsidP="00030BFD">
      <w:pPr>
        <w:pStyle w:val="Style1"/>
        <w:numPr>
          <w:ilvl w:val="0"/>
          <w:numId w:val="31"/>
        </w:numPr>
        <w:spacing w:after="120" w:line="276" w:lineRule="auto"/>
        <w:ind w:hanging="357"/>
        <w:contextualSpacing/>
        <w:rPr>
          <w:rFonts w:asciiTheme="minorHAnsi" w:eastAsia="Calibri" w:hAnsiTheme="minorHAnsi" w:cstheme="minorHAnsi"/>
          <w:b/>
          <w:sz w:val="26"/>
          <w:szCs w:val="26"/>
        </w:rPr>
      </w:pPr>
      <w:r w:rsidRPr="00891DDC">
        <w:rPr>
          <w:rFonts w:asciiTheme="minorHAnsi" w:eastAsia="Calibri" w:hAnsiTheme="minorHAnsi" w:cstheme="minorHAnsi"/>
          <w:b/>
          <w:sz w:val="26"/>
          <w:szCs w:val="26"/>
          <w:rtl/>
        </w:rPr>
        <w:t xml:space="preserve">المعدات المستعملة؛ </w:t>
      </w:r>
    </w:p>
    <w:p w14:paraId="775586E0" w14:textId="77777777" w:rsidR="00030BFD" w:rsidRPr="00891DDC" w:rsidRDefault="00030BFD" w:rsidP="00030BFD">
      <w:pPr>
        <w:pStyle w:val="Style1"/>
        <w:numPr>
          <w:ilvl w:val="0"/>
          <w:numId w:val="31"/>
        </w:numPr>
        <w:spacing w:after="120" w:line="276" w:lineRule="auto"/>
        <w:ind w:hanging="357"/>
        <w:contextualSpacing/>
        <w:rPr>
          <w:rFonts w:asciiTheme="minorHAnsi" w:eastAsia="Calibri" w:hAnsiTheme="minorHAnsi" w:cstheme="minorHAnsi"/>
          <w:b/>
          <w:sz w:val="26"/>
          <w:szCs w:val="26"/>
        </w:rPr>
      </w:pPr>
      <w:r w:rsidRPr="00891DDC">
        <w:rPr>
          <w:rFonts w:asciiTheme="minorHAnsi" w:eastAsia="Calibri" w:hAnsiTheme="minorHAnsi" w:cstheme="minorHAnsi"/>
          <w:b/>
          <w:sz w:val="26"/>
          <w:szCs w:val="26"/>
          <w:rtl/>
        </w:rPr>
        <w:t>الممتلكات الزائدة المملوكة للحكومة الأمريكية.</w:t>
      </w:r>
    </w:p>
    <w:p w14:paraId="27243264" w14:textId="77777777" w:rsidR="00030BFD" w:rsidRPr="00891DDC" w:rsidRDefault="00030BFD" w:rsidP="00030BFD">
      <w:pPr>
        <w:pStyle w:val="Style1"/>
        <w:spacing w:before="240" w:after="120" w:line="276" w:lineRule="auto"/>
        <w:rPr>
          <w:rFonts w:asciiTheme="minorHAnsi" w:hAnsiTheme="minorHAnsi" w:cstheme="minorHAnsi"/>
          <w:b/>
          <w:bCs/>
          <w:sz w:val="26"/>
          <w:szCs w:val="26"/>
          <w:u w:val="single"/>
        </w:rPr>
      </w:pPr>
      <w:r w:rsidRPr="00891DDC">
        <w:rPr>
          <w:rFonts w:asciiTheme="minorHAnsi" w:hAnsiTheme="minorHAnsi" w:cstheme="minorHAnsi"/>
          <w:b/>
          <w:bCs/>
          <w:sz w:val="26"/>
          <w:szCs w:val="26"/>
          <w:u w:val="single"/>
          <w:rtl/>
        </w:rPr>
        <w:t>الطلبات المتأخرة، والتعديلات، وسحب الطلبات</w:t>
      </w:r>
    </w:p>
    <w:p w14:paraId="32ADF946" w14:textId="77777777" w:rsidR="00030BFD" w:rsidRPr="00891DDC" w:rsidRDefault="00030BFD" w:rsidP="00030BFD">
      <w:pPr>
        <w:pStyle w:val="Style1"/>
        <w:spacing w:after="120" w:line="276" w:lineRule="auto"/>
        <w:jc w:val="both"/>
        <w:rPr>
          <w:rFonts w:asciiTheme="minorHAnsi" w:hAnsiTheme="minorHAnsi" w:cstheme="minorHAnsi"/>
          <w:sz w:val="26"/>
          <w:szCs w:val="26"/>
        </w:rPr>
      </w:pPr>
      <w:r w:rsidRPr="00891DDC">
        <w:rPr>
          <w:rFonts w:asciiTheme="minorHAnsi" w:eastAsia="Calibri" w:hAnsiTheme="minorHAnsi" w:cstheme="minorHAnsi"/>
          <w:b/>
          <w:sz w:val="26"/>
          <w:szCs w:val="26"/>
          <w:rtl/>
        </w:rPr>
        <w:t xml:space="preserve">وفقًا للسلطة التقديرية </w:t>
      </w:r>
      <w:r w:rsidRPr="00891DDC">
        <w:rPr>
          <w:rFonts w:asciiTheme="minorHAnsi" w:eastAsia="Calibri" w:hAnsiTheme="minorHAnsi" w:cstheme="minorHAnsi"/>
          <w:bCs/>
          <w:sz w:val="26"/>
          <w:szCs w:val="26"/>
          <w:rtl/>
        </w:rPr>
        <w:t>لـ</w:t>
      </w:r>
      <w:r w:rsidRPr="00891DDC">
        <w:rPr>
          <w:rFonts w:asciiTheme="minorHAnsi" w:eastAsia="Calibri" w:hAnsiTheme="minorHAnsi" w:cstheme="minorHAnsi"/>
          <w:bCs/>
          <w:sz w:val="26"/>
          <w:szCs w:val="26"/>
        </w:rPr>
        <w:t xml:space="preserve"> FHI360</w:t>
      </w:r>
      <w:r w:rsidRPr="00891DDC">
        <w:rPr>
          <w:rFonts w:asciiTheme="minorHAnsi" w:eastAsia="Calibri" w:hAnsiTheme="minorHAnsi" w:cstheme="minorHAnsi"/>
          <w:b/>
          <w:sz w:val="26"/>
          <w:szCs w:val="26"/>
          <w:rtl/>
        </w:rPr>
        <w:t>، قد يتم اعتبار أي طلبات يتم استلامها بعد الأجل والوقت المحددين للتسليم غير مؤهلة للنظر فيها</w:t>
      </w:r>
      <w:r w:rsidRPr="00891DDC">
        <w:rPr>
          <w:rFonts w:asciiTheme="minorHAnsi" w:hAnsiTheme="minorHAnsi" w:cstheme="minorHAnsi"/>
          <w:sz w:val="26"/>
          <w:szCs w:val="26"/>
          <w:rtl/>
        </w:rPr>
        <w:t>.</w:t>
      </w:r>
    </w:p>
    <w:p w14:paraId="5740CF31" w14:textId="77777777" w:rsidR="00030BFD" w:rsidRPr="00891DDC" w:rsidRDefault="00030BFD" w:rsidP="00030BFD">
      <w:pPr>
        <w:pStyle w:val="Style1"/>
        <w:spacing w:after="120" w:line="276" w:lineRule="auto"/>
        <w:jc w:val="both"/>
        <w:rPr>
          <w:rFonts w:asciiTheme="minorHAnsi" w:hAnsiTheme="minorHAnsi" w:cstheme="minorHAnsi"/>
          <w:sz w:val="26"/>
          <w:szCs w:val="26"/>
          <w:u w:val="single"/>
        </w:rPr>
      </w:pPr>
      <w:r w:rsidRPr="00891DDC">
        <w:rPr>
          <w:rFonts w:asciiTheme="minorHAnsi" w:hAnsiTheme="minorHAnsi" w:cstheme="minorHAnsi"/>
          <w:b/>
          <w:bCs/>
          <w:sz w:val="26"/>
          <w:szCs w:val="26"/>
          <w:u w:val="single"/>
          <w:rtl/>
        </w:rPr>
        <w:t>بند تضارب المصالح</w:t>
      </w:r>
    </w:p>
    <w:p w14:paraId="6C595FB1" w14:textId="77777777" w:rsidR="00030BFD" w:rsidRPr="00891DDC" w:rsidRDefault="00030BFD" w:rsidP="00030BFD">
      <w:pPr>
        <w:pStyle w:val="Style1"/>
        <w:spacing w:after="120" w:line="276" w:lineRule="auto"/>
        <w:rPr>
          <w:rFonts w:asciiTheme="minorHAnsi" w:hAnsiTheme="minorHAnsi" w:cstheme="minorHAnsi"/>
          <w:sz w:val="26"/>
          <w:szCs w:val="26"/>
          <w:rtl/>
        </w:rPr>
      </w:pPr>
      <w:r w:rsidRPr="00891DDC">
        <w:rPr>
          <w:rFonts w:asciiTheme="minorHAnsi" w:hAnsiTheme="minorHAnsi" w:cstheme="minorHAnsi"/>
          <w:sz w:val="26"/>
          <w:szCs w:val="26"/>
          <w:rtl/>
        </w:rPr>
        <w:t xml:space="preserve">يجب على المترشحين تقديم تصـريح عن أي علاقات سابقة أو حالية أو مستقبلية مع أي من الأطراف المرتبطة بإصدار أو مراجعة أو إدارة هذا الطلب والمنحة المتوقعة. وقد يفضي عدم تقديم تصـريح كامل ومفتوح إلى ضرورة إعادة تقييم اختيار المترشح من طرف </w:t>
      </w:r>
      <w:r w:rsidRPr="00891DDC">
        <w:rPr>
          <w:rFonts w:asciiTheme="minorHAnsi" w:hAnsiTheme="minorHAnsi" w:cstheme="minorHAnsi"/>
          <w:sz w:val="26"/>
          <w:szCs w:val="26"/>
        </w:rPr>
        <w:t>FHI360</w:t>
      </w:r>
      <w:r w:rsidRPr="00891DDC">
        <w:rPr>
          <w:rFonts w:asciiTheme="minorHAnsi" w:hAnsiTheme="minorHAnsi" w:cstheme="minorHAnsi"/>
          <w:sz w:val="26"/>
          <w:szCs w:val="26"/>
          <w:rtl/>
        </w:rPr>
        <w:t>.</w:t>
      </w:r>
    </w:p>
    <w:p w14:paraId="438658DB" w14:textId="77777777" w:rsidR="00030BFD" w:rsidRPr="00891DDC" w:rsidRDefault="00030BFD" w:rsidP="00030BFD">
      <w:pPr>
        <w:pStyle w:val="Style1"/>
        <w:spacing w:after="120" w:line="276" w:lineRule="auto"/>
        <w:rPr>
          <w:rFonts w:asciiTheme="minorHAnsi" w:hAnsiTheme="minorHAnsi" w:cstheme="minorHAnsi"/>
          <w:b/>
          <w:bCs/>
          <w:sz w:val="26"/>
          <w:szCs w:val="26"/>
          <w:u w:val="single"/>
        </w:rPr>
      </w:pPr>
      <w:r w:rsidRPr="00891DDC">
        <w:rPr>
          <w:rFonts w:asciiTheme="minorHAnsi" w:hAnsiTheme="minorHAnsi" w:cstheme="minorHAnsi"/>
          <w:b/>
          <w:bCs/>
          <w:sz w:val="26"/>
          <w:szCs w:val="26"/>
          <w:u w:val="single"/>
          <w:rtl/>
        </w:rPr>
        <w:t>إخلاء المسؤولية:</w:t>
      </w:r>
    </w:p>
    <w:p w14:paraId="140BA56C" w14:textId="77777777" w:rsidR="00030BFD" w:rsidRPr="00891DDC" w:rsidRDefault="00030BFD" w:rsidP="00030BFD">
      <w:pPr>
        <w:pStyle w:val="Style1"/>
        <w:numPr>
          <w:ilvl w:val="0"/>
          <w:numId w:val="33"/>
        </w:numPr>
        <w:spacing w:after="120" w:line="276" w:lineRule="auto"/>
        <w:ind w:left="714" w:hanging="357"/>
        <w:contextualSpacing/>
        <w:rPr>
          <w:rFonts w:asciiTheme="minorHAnsi" w:eastAsia="Calibri" w:hAnsiTheme="minorHAnsi" w:cstheme="minorHAnsi"/>
          <w:b/>
          <w:sz w:val="26"/>
          <w:szCs w:val="26"/>
        </w:rPr>
      </w:pPr>
      <w:r w:rsidRPr="00891DDC">
        <w:rPr>
          <w:rFonts w:asciiTheme="minorHAnsi" w:eastAsia="Calibri" w:hAnsiTheme="minorHAnsi" w:cstheme="minorHAnsi"/>
          <w:b/>
          <w:sz w:val="26"/>
          <w:szCs w:val="26"/>
          <w:rtl/>
        </w:rPr>
        <w:t>قد تلغي</w:t>
      </w:r>
      <w:r w:rsidRPr="00891DDC">
        <w:rPr>
          <w:rFonts w:asciiTheme="minorHAnsi" w:eastAsia="Calibri" w:hAnsiTheme="minorHAnsi" w:cstheme="minorHAnsi"/>
          <w:bCs/>
          <w:sz w:val="26"/>
          <w:szCs w:val="26"/>
        </w:rPr>
        <w:t>FHI360</w:t>
      </w:r>
      <w:r w:rsidRPr="00891DDC">
        <w:rPr>
          <w:rFonts w:asciiTheme="minorHAnsi" w:eastAsia="Calibri" w:hAnsiTheme="minorHAnsi" w:cstheme="minorHAnsi"/>
          <w:b/>
          <w:sz w:val="26"/>
          <w:szCs w:val="26"/>
        </w:rPr>
        <w:t xml:space="preserve"> </w:t>
      </w:r>
      <w:r w:rsidRPr="00891DDC">
        <w:rPr>
          <w:rFonts w:asciiTheme="minorHAnsi" w:eastAsia="Calibri" w:hAnsiTheme="minorHAnsi" w:cstheme="minorHAnsi"/>
          <w:b/>
          <w:sz w:val="26"/>
          <w:szCs w:val="26"/>
          <w:rtl/>
        </w:rPr>
        <w:t xml:space="preserve"> الطلب وليس المنحة.</w:t>
      </w:r>
    </w:p>
    <w:p w14:paraId="1DD5EE3D" w14:textId="363CDD43" w:rsidR="00030BFD" w:rsidRPr="00891DDC" w:rsidRDefault="00030BFD" w:rsidP="00030BFD">
      <w:pPr>
        <w:pStyle w:val="Style1"/>
        <w:numPr>
          <w:ilvl w:val="0"/>
          <w:numId w:val="33"/>
        </w:numPr>
        <w:spacing w:after="120" w:line="276" w:lineRule="auto"/>
        <w:ind w:left="714" w:hanging="357"/>
        <w:contextualSpacing/>
        <w:rPr>
          <w:rFonts w:asciiTheme="minorHAnsi" w:eastAsia="Calibri" w:hAnsiTheme="minorHAnsi" w:cstheme="minorHAnsi"/>
          <w:b/>
          <w:sz w:val="26"/>
          <w:szCs w:val="26"/>
        </w:rPr>
      </w:pPr>
      <w:r w:rsidRPr="00891DDC">
        <w:rPr>
          <w:rFonts w:asciiTheme="minorHAnsi" w:eastAsia="Calibri" w:hAnsiTheme="minorHAnsi" w:cstheme="minorHAnsi"/>
          <w:b/>
          <w:sz w:val="26"/>
          <w:szCs w:val="26"/>
          <w:rtl/>
        </w:rPr>
        <w:t>قد ترفض</w:t>
      </w:r>
      <w:r w:rsidRPr="00891DDC">
        <w:rPr>
          <w:rFonts w:asciiTheme="minorHAnsi" w:eastAsia="Calibri" w:hAnsiTheme="minorHAnsi" w:cstheme="minorHAnsi"/>
          <w:bCs/>
          <w:sz w:val="26"/>
          <w:szCs w:val="26"/>
        </w:rPr>
        <w:t>FHI360</w:t>
      </w:r>
      <w:r w:rsidRPr="00891DDC">
        <w:rPr>
          <w:rFonts w:asciiTheme="minorHAnsi" w:eastAsia="Calibri" w:hAnsiTheme="minorHAnsi" w:cstheme="minorHAnsi"/>
          <w:b/>
          <w:sz w:val="26"/>
          <w:szCs w:val="26"/>
        </w:rPr>
        <w:t xml:space="preserve"> </w:t>
      </w:r>
      <w:r w:rsidRPr="00891DDC">
        <w:rPr>
          <w:rFonts w:asciiTheme="minorHAnsi" w:eastAsia="Calibri" w:hAnsiTheme="minorHAnsi" w:cstheme="minorHAnsi"/>
          <w:b/>
          <w:sz w:val="26"/>
          <w:szCs w:val="26"/>
          <w:rtl/>
        </w:rPr>
        <w:t xml:space="preserve"> أيا من </w:t>
      </w:r>
      <w:r w:rsidR="005770A3">
        <w:rPr>
          <w:rFonts w:asciiTheme="minorHAnsi" w:eastAsia="Calibri" w:hAnsiTheme="minorHAnsi" w:cstheme="minorHAnsi" w:hint="cs"/>
          <w:b/>
          <w:sz w:val="26"/>
          <w:szCs w:val="26"/>
          <w:rtl/>
        </w:rPr>
        <w:t>المقترحات</w:t>
      </w:r>
      <w:r w:rsidRPr="00891DDC">
        <w:rPr>
          <w:rFonts w:asciiTheme="minorHAnsi" w:eastAsia="Calibri" w:hAnsiTheme="minorHAnsi" w:cstheme="minorHAnsi"/>
          <w:b/>
          <w:sz w:val="26"/>
          <w:szCs w:val="26"/>
          <w:rtl/>
        </w:rPr>
        <w:t xml:space="preserve"> الواردة أو جميعها.</w:t>
      </w:r>
    </w:p>
    <w:p w14:paraId="33215102" w14:textId="77777777" w:rsidR="00030BFD" w:rsidRPr="00891DDC" w:rsidRDefault="00030BFD" w:rsidP="00030BFD">
      <w:pPr>
        <w:pStyle w:val="Style1"/>
        <w:numPr>
          <w:ilvl w:val="0"/>
          <w:numId w:val="33"/>
        </w:numPr>
        <w:spacing w:after="120" w:line="276" w:lineRule="auto"/>
        <w:ind w:left="714" w:hanging="357"/>
        <w:contextualSpacing/>
        <w:rPr>
          <w:rFonts w:asciiTheme="minorHAnsi" w:eastAsia="Calibri" w:hAnsiTheme="minorHAnsi" w:cstheme="minorHAnsi"/>
          <w:b/>
          <w:sz w:val="26"/>
          <w:szCs w:val="26"/>
        </w:rPr>
      </w:pPr>
      <w:r w:rsidRPr="00891DDC">
        <w:rPr>
          <w:rFonts w:asciiTheme="minorHAnsi" w:eastAsia="Calibri" w:hAnsiTheme="minorHAnsi" w:cstheme="minorHAnsi"/>
          <w:b/>
          <w:sz w:val="26"/>
          <w:szCs w:val="26"/>
          <w:rtl/>
        </w:rPr>
        <w:t>إصدار الطلب لا يشكل التزامًا بمنح المنحة من قبل</w:t>
      </w:r>
      <w:r w:rsidRPr="00891DDC">
        <w:rPr>
          <w:rFonts w:asciiTheme="minorHAnsi" w:eastAsia="Calibri" w:hAnsiTheme="minorHAnsi" w:cstheme="minorHAnsi"/>
          <w:bCs/>
          <w:sz w:val="26"/>
          <w:szCs w:val="26"/>
        </w:rPr>
        <w:t>FHI360</w:t>
      </w:r>
      <w:r w:rsidRPr="00891DDC">
        <w:rPr>
          <w:rFonts w:asciiTheme="minorHAnsi" w:eastAsia="Calibri" w:hAnsiTheme="minorHAnsi" w:cstheme="minorHAnsi"/>
          <w:b/>
          <w:sz w:val="26"/>
          <w:szCs w:val="26"/>
          <w:rtl/>
        </w:rPr>
        <w:t>.</w:t>
      </w:r>
    </w:p>
    <w:p w14:paraId="202D9212" w14:textId="77777777" w:rsidR="00030BFD" w:rsidRPr="00891DDC" w:rsidRDefault="00030BFD" w:rsidP="00030BFD">
      <w:pPr>
        <w:pStyle w:val="Style1"/>
        <w:numPr>
          <w:ilvl w:val="0"/>
          <w:numId w:val="33"/>
        </w:numPr>
        <w:spacing w:after="120" w:line="276" w:lineRule="auto"/>
        <w:ind w:left="714" w:hanging="357"/>
        <w:contextualSpacing/>
        <w:rPr>
          <w:rFonts w:asciiTheme="minorHAnsi" w:eastAsia="Calibri" w:hAnsiTheme="minorHAnsi" w:cstheme="minorHAnsi"/>
          <w:b/>
          <w:sz w:val="26"/>
          <w:szCs w:val="26"/>
        </w:rPr>
      </w:pPr>
      <w:r w:rsidRPr="00891DDC">
        <w:rPr>
          <w:rFonts w:asciiTheme="minorHAnsi" w:eastAsia="Calibri" w:hAnsiTheme="minorHAnsi" w:cstheme="minorHAnsi"/>
          <w:b/>
          <w:sz w:val="26"/>
          <w:szCs w:val="26"/>
          <w:rtl/>
        </w:rPr>
        <w:t>تحتفظ</w:t>
      </w:r>
      <w:r w:rsidRPr="00891DDC">
        <w:rPr>
          <w:rFonts w:asciiTheme="minorHAnsi" w:eastAsia="Calibri" w:hAnsiTheme="minorHAnsi" w:cstheme="minorHAnsi"/>
          <w:bCs/>
          <w:sz w:val="26"/>
          <w:szCs w:val="26"/>
        </w:rPr>
        <w:t>FHI360</w:t>
      </w:r>
      <w:r w:rsidRPr="00891DDC">
        <w:rPr>
          <w:rFonts w:asciiTheme="minorHAnsi" w:eastAsia="Calibri" w:hAnsiTheme="minorHAnsi" w:cstheme="minorHAnsi"/>
          <w:b/>
          <w:sz w:val="26"/>
          <w:szCs w:val="26"/>
        </w:rPr>
        <w:t xml:space="preserve"> </w:t>
      </w:r>
      <w:r w:rsidRPr="00891DDC">
        <w:rPr>
          <w:rFonts w:asciiTheme="minorHAnsi" w:eastAsia="Calibri" w:hAnsiTheme="minorHAnsi" w:cstheme="minorHAnsi"/>
          <w:b/>
          <w:sz w:val="26"/>
          <w:szCs w:val="26"/>
          <w:rtl/>
        </w:rPr>
        <w:t xml:space="preserve"> بالحق في استبعاد أي طلب بناءً على إخفاق المترشح في مراعاة تعليمات هذا العرض.</w:t>
      </w:r>
    </w:p>
    <w:p w14:paraId="0F4975F0" w14:textId="77777777" w:rsidR="00030BFD" w:rsidRPr="00891DDC" w:rsidRDefault="00030BFD" w:rsidP="00030BFD">
      <w:pPr>
        <w:pStyle w:val="Style1"/>
        <w:numPr>
          <w:ilvl w:val="0"/>
          <w:numId w:val="33"/>
        </w:numPr>
        <w:spacing w:after="120" w:line="276" w:lineRule="auto"/>
        <w:ind w:left="714" w:hanging="357"/>
        <w:contextualSpacing/>
        <w:rPr>
          <w:rFonts w:asciiTheme="minorHAnsi" w:eastAsia="Calibri" w:hAnsiTheme="minorHAnsi" w:cstheme="minorHAnsi"/>
          <w:b/>
          <w:sz w:val="26"/>
          <w:szCs w:val="26"/>
        </w:rPr>
      </w:pPr>
      <w:r w:rsidRPr="00891DDC">
        <w:rPr>
          <w:rFonts w:asciiTheme="minorHAnsi" w:eastAsia="Calibri" w:hAnsiTheme="minorHAnsi" w:cstheme="minorHAnsi"/>
          <w:b/>
          <w:sz w:val="26"/>
          <w:szCs w:val="26"/>
          <w:rtl/>
        </w:rPr>
        <w:t xml:space="preserve">لن تعوض </w:t>
      </w:r>
      <w:r w:rsidRPr="00891DDC">
        <w:rPr>
          <w:rFonts w:asciiTheme="minorHAnsi" w:eastAsia="Calibri" w:hAnsiTheme="minorHAnsi" w:cstheme="minorHAnsi"/>
          <w:bCs/>
          <w:sz w:val="26"/>
          <w:szCs w:val="26"/>
        </w:rPr>
        <w:t>FHI360</w:t>
      </w:r>
      <w:r w:rsidRPr="00891DDC">
        <w:rPr>
          <w:rFonts w:asciiTheme="minorHAnsi" w:eastAsia="Calibri" w:hAnsiTheme="minorHAnsi" w:cstheme="minorHAnsi"/>
          <w:b/>
          <w:sz w:val="26"/>
          <w:szCs w:val="26"/>
          <w:rtl/>
        </w:rPr>
        <w:t xml:space="preserve"> المترشحين عن الاستجابة للطلب.</w:t>
      </w:r>
    </w:p>
    <w:p w14:paraId="103E30E9" w14:textId="77777777" w:rsidR="00030BFD" w:rsidRPr="00891DDC" w:rsidRDefault="00030BFD" w:rsidP="00030BFD">
      <w:pPr>
        <w:pStyle w:val="Style1"/>
        <w:numPr>
          <w:ilvl w:val="0"/>
          <w:numId w:val="33"/>
        </w:numPr>
        <w:spacing w:after="120" w:line="276" w:lineRule="auto"/>
        <w:ind w:left="714" w:hanging="357"/>
        <w:contextualSpacing/>
        <w:rPr>
          <w:rFonts w:asciiTheme="minorHAnsi" w:eastAsia="Calibri" w:hAnsiTheme="minorHAnsi" w:cstheme="minorHAnsi"/>
          <w:b/>
          <w:sz w:val="26"/>
          <w:szCs w:val="26"/>
        </w:rPr>
      </w:pPr>
      <w:r w:rsidRPr="00891DDC">
        <w:rPr>
          <w:rFonts w:asciiTheme="minorHAnsi" w:eastAsia="Calibri" w:hAnsiTheme="minorHAnsi" w:cstheme="minorHAnsi"/>
          <w:b/>
          <w:sz w:val="26"/>
          <w:szCs w:val="26"/>
          <w:rtl/>
        </w:rPr>
        <w:t>تحتفظ</w:t>
      </w:r>
      <w:r w:rsidRPr="00891DDC">
        <w:rPr>
          <w:rFonts w:asciiTheme="minorHAnsi" w:eastAsia="Calibri" w:hAnsiTheme="minorHAnsi" w:cstheme="minorHAnsi"/>
          <w:bCs/>
          <w:sz w:val="26"/>
          <w:szCs w:val="26"/>
        </w:rPr>
        <w:t>FHI360</w:t>
      </w:r>
      <w:r w:rsidRPr="00891DDC">
        <w:rPr>
          <w:rFonts w:asciiTheme="minorHAnsi" w:eastAsia="Calibri" w:hAnsiTheme="minorHAnsi" w:cstheme="minorHAnsi"/>
          <w:b/>
          <w:sz w:val="26"/>
          <w:szCs w:val="26"/>
        </w:rPr>
        <w:t xml:space="preserve"> </w:t>
      </w:r>
      <w:r w:rsidRPr="00891DDC">
        <w:rPr>
          <w:rFonts w:asciiTheme="minorHAnsi" w:eastAsia="Calibri" w:hAnsiTheme="minorHAnsi" w:cstheme="minorHAnsi"/>
          <w:b/>
          <w:sz w:val="26"/>
          <w:szCs w:val="26"/>
          <w:rtl/>
        </w:rPr>
        <w:t xml:space="preserve"> بالحق في إصدار منحة بناءً على التقييم الأولي للطلبات دون مزيد من التفاوض.</w:t>
      </w:r>
    </w:p>
    <w:p w14:paraId="3CE72161" w14:textId="77777777" w:rsidR="00030BFD" w:rsidRPr="00891DDC" w:rsidRDefault="00030BFD" w:rsidP="00030BFD">
      <w:pPr>
        <w:pStyle w:val="Style1"/>
        <w:numPr>
          <w:ilvl w:val="0"/>
          <w:numId w:val="33"/>
        </w:numPr>
        <w:spacing w:after="120" w:line="276" w:lineRule="auto"/>
        <w:ind w:left="714" w:hanging="357"/>
        <w:contextualSpacing/>
        <w:rPr>
          <w:rFonts w:asciiTheme="minorHAnsi" w:eastAsia="Calibri" w:hAnsiTheme="minorHAnsi" w:cstheme="minorHAnsi"/>
          <w:b/>
          <w:sz w:val="26"/>
          <w:szCs w:val="26"/>
        </w:rPr>
      </w:pPr>
      <w:r w:rsidRPr="00891DDC">
        <w:rPr>
          <w:rFonts w:asciiTheme="minorHAnsi" w:eastAsia="Calibri" w:hAnsiTheme="minorHAnsi" w:cstheme="minorHAnsi"/>
          <w:b/>
          <w:sz w:val="26"/>
          <w:szCs w:val="26"/>
          <w:rtl/>
        </w:rPr>
        <w:t>قد تختار</w:t>
      </w:r>
      <w:r w:rsidRPr="00891DDC">
        <w:rPr>
          <w:rFonts w:asciiTheme="minorHAnsi" w:eastAsia="Calibri" w:hAnsiTheme="minorHAnsi" w:cstheme="minorHAnsi"/>
          <w:bCs/>
          <w:sz w:val="26"/>
          <w:szCs w:val="26"/>
        </w:rPr>
        <w:t>FHI360</w:t>
      </w:r>
      <w:r w:rsidRPr="00891DDC">
        <w:rPr>
          <w:rFonts w:asciiTheme="minorHAnsi" w:eastAsia="Calibri" w:hAnsiTheme="minorHAnsi" w:cstheme="minorHAnsi"/>
          <w:b/>
          <w:sz w:val="26"/>
          <w:szCs w:val="26"/>
        </w:rPr>
        <w:t xml:space="preserve"> </w:t>
      </w:r>
      <w:r w:rsidRPr="00891DDC">
        <w:rPr>
          <w:rFonts w:asciiTheme="minorHAnsi" w:eastAsia="Calibri" w:hAnsiTheme="minorHAnsi" w:cstheme="minorHAnsi"/>
          <w:b/>
          <w:sz w:val="26"/>
          <w:szCs w:val="26"/>
          <w:rtl/>
        </w:rPr>
        <w:t xml:space="preserve"> إصدار منحة لجزء فقط من الأنشطة في الطلب، أو إصدار عدة منح على أساس أنشطة الطلب.</w:t>
      </w:r>
    </w:p>
    <w:p w14:paraId="09F84BB3" w14:textId="77777777" w:rsidR="00030BFD" w:rsidRPr="00891DDC" w:rsidRDefault="00030BFD" w:rsidP="00030BFD">
      <w:pPr>
        <w:pStyle w:val="Style1"/>
        <w:numPr>
          <w:ilvl w:val="0"/>
          <w:numId w:val="33"/>
        </w:numPr>
        <w:spacing w:after="120" w:line="276" w:lineRule="auto"/>
        <w:ind w:left="714" w:hanging="357"/>
        <w:contextualSpacing/>
        <w:rPr>
          <w:rFonts w:asciiTheme="minorHAnsi" w:eastAsia="Calibri" w:hAnsiTheme="minorHAnsi" w:cstheme="minorHAnsi"/>
          <w:b/>
          <w:sz w:val="26"/>
          <w:szCs w:val="26"/>
        </w:rPr>
      </w:pPr>
      <w:r w:rsidRPr="00891DDC">
        <w:rPr>
          <w:rFonts w:asciiTheme="minorHAnsi" w:eastAsia="Calibri" w:hAnsiTheme="minorHAnsi" w:cstheme="minorHAnsi"/>
          <w:b/>
          <w:sz w:val="26"/>
          <w:szCs w:val="26"/>
          <w:rtl/>
        </w:rPr>
        <w:t>تحتفظ</w:t>
      </w:r>
      <w:r w:rsidRPr="00891DDC">
        <w:rPr>
          <w:rFonts w:asciiTheme="minorHAnsi" w:eastAsia="Calibri" w:hAnsiTheme="minorHAnsi" w:cstheme="minorHAnsi"/>
          <w:bCs/>
          <w:sz w:val="26"/>
          <w:szCs w:val="26"/>
        </w:rPr>
        <w:t>FHI360</w:t>
      </w:r>
      <w:r w:rsidRPr="00891DDC">
        <w:rPr>
          <w:rFonts w:asciiTheme="minorHAnsi" w:eastAsia="Calibri" w:hAnsiTheme="minorHAnsi" w:cstheme="minorHAnsi"/>
          <w:b/>
          <w:sz w:val="26"/>
          <w:szCs w:val="26"/>
        </w:rPr>
        <w:t xml:space="preserve"> </w:t>
      </w:r>
      <w:r w:rsidRPr="00891DDC">
        <w:rPr>
          <w:rFonts w:asciiTheme="minorHAnsi" w:eastAsia="Calibri" w:hAnsiTheme="minorHAnsi" w:cstheme="minorHAnsi"/>
          <w:b/>
          <w:sz w:val="26"/>
          <w:szCs w:val="26"/>
          <w:rtl/>
        </w:rPr>
        <w:t xml:space="preserve"> بالحق في التنازل عن أوجه القصور الطفيفة في دعوة تقديم الطلبات التي يمكن تصحيحها قبل تحديد المنحة لتعزيز المنافسة.</w:t>
      </w:r>
    </w:p>
    <w:p w14:paraId="157CD41E" w14:textId="77777777" w:rsidR="00030BFD" w:rsidRPr="00891DDC" w:rsidRDefault="00030BFD" w:rsidP="00030BFD">
      <w:pPr>
        <w:pStyle w:val="Style1"/>
        <w:numPr>
          <w:ilvl w:val="0"/>
          <w:numId w:val="33"/>
        </w:numPr>
        <w:spacing w:after="120" w:line="276" w:lineRule="auto"/>
        <w:ind w:left="714" w:hanging="357"/>
        <w:contextualSpacing/>
        <w:rPr>
          <w:rFonts w:asciiTheme="minorHAnsi" w:eastAsia="Calibri" w:hAnsiTheme="minorHAnsi" w:cstheme="minorHAnsi"/>
          <w:b/>
          <w:sz w:val="26"/>
          <w:szCs w:val="26"/>
        </w:rPr>
      </w:pPr>
      <w:r w:rsidRPr="00891DDC">
        <w:rPr>
          <w:rFonts w:asciiTheme="minorHAnsi" w:eastAsia="Calibri" w:hAnsiTheme="minorHAnsi" w:cstheme="minorHAnsi"/>
          <w:b/>
          <w:sz w:val="26"/>
          <w:szCs w:val="26"/>
          <w:rtl/>
        </w:rPr>
        <w:t>ستتصل</w:t>
      </w:r>
      <w:r w:rsidRPr="00891DDC">
        <w:rPr>
          <w:rFonts w:asciiTheme="minorHAnsi" w:eastAsia="Calibri" w:hAnsiTheme="minorHAnsi" w:cstheme="minorHAnsi"/>
          <w:bCs/>
          <w:sz w:val="26"/>
          <w:szCs w:val="26"/>
        </w:rPr>
        <w:t>FHI360</w:t>
      </w:r>
      <w:r w:rsidRPr="00891DDC">
        <w:rPr>
          <w:rFonts w:asciiTheme="minorHAnsi" w:eastAsia="Calibri" w:hAnsiTheme="minorHAnsi" w:cstheme="minorHAnsi"/>
          <w:b/>
          <w:sz w:val="26"/>
          <w:szCs w:val="26"/>
        </w:rPr>
        <w:t xml:space="preserve"> </w:t>
      </w:r>
      <w:r w:rsidRPr="00891DDC">
        <w:rPr>
          <w:rFonts w:asciiTheme="minorHAnsi" w:eastAsia="Calibri" w:hAnsiTheme="minorHAnsi" w:cstheme="minorHAnsi"/>
          <w:b/>
          <w:sz w:val="26"/>
          <w:szCs w:val="26"/>
          <w:rtl/>
        </w:rPr>
        <w:t xml:space="preserve"> بجميع المترشحين لتتأكد من جهة الاتصال والعنوان و من أن الطلب تم تقديمه لهذا العرض.</w:t>
      </w:r>
    </w:p>
    <w:p w14:paraId="70E23E50" w14:textId="77777777" w:rsidR="00030BFD" w:rsidRPr="00891DDC" w:rsidRDefault="00030BFD" w:rsidP="00030BFD">
      <w:pPr>
        <w:pStyle w:val="Style1"/>
        <w:spacing w:after="120" w:line="276" w:lineRule="auto"/>
        <w:ind w:left="714"/>
        <w:contextualSpacing/>
        <w:rPr>
          <w:rFonts w:asciiTheme="minorHAnsi" w:eastAsia="Calibri" w:hAnsiTheme="minorHAnsi" w:cstheme="minorHAnsi"/>
          <w:b/>
          <w:sz w:val="26"/>
          <w:szCs w:val="26"/>
        </w:rPr>
      </w:pPr>
    </w:p>
    <w:p w14:paraId="327D84D7" w14:textId="77777777" w:rsidR="00030BFD" w:rsidRPr="00891DDC" w:rsidRDefault="00030BFD" w:rsidP="00030BFD">
      <w:pPr>
        <w:pStyle w:val="Style1"/>
        <w:spacing w:after="120" w:line="276" w:lineRule="auto"/>
        <w:rPr>
          <w:rFonts w:asciiTheme="minorHAnsi" w:hAnsiTheme="minorHAnsi" w:cstheme="minorHAnsi"/>
          <w:b/>
          <w:bCs/>
          <w:sz w:val="26"/>
          <w:szCs w:val="26"/>
          <w:u w:val="single"/>
        </w:rPr>
      </w:pPr>
      <w:r w:rsidRPr="00891DDC">
        <w:rPr>
          <w:rFonts w:asciiTheme="minorHAnsi" w:hAnsiTheme="minorHAnsi" w:cstheme="minorHAnsi"/>
          <w:b/>
          <w:bCs/>
          <w:sz w:val="26"/>
          <w:szCs w:val="26"/>
          <w:u w:val="single"/>
          <w:rtl/>
        </w:rPr>
        <w:t>سحب الطلبات</w:t>
      </w:r>
    </w:p>
    <w:p w14:paraId="145DF6AA" w14:textId="77777777" w:rsidR="00030BFD" w:rsidRPr="00891DDC" w:rsidRDefault="00030BFD" w:rsidP="00030BFD">
      <w:pPr>
        <w:pStyle w:val="Style1"/>
        <w:spacing w:after="120" w:line="276" w:lineRule="auto"/>
        <w:rPr>
          <w:rFonts w:asciiTheme="minorHAnsi" w:eastAsia="Calibri" w:hAnsiTheme="minorHAnsi" w:cstheme="minorHAnsi"/>
          <w:b/>
          <w:sz w:val="26"/>
          <w:szCs w:val="26"/>
        </w:rPr>
      </w:pPr>
      <w:r w:rsidRPr="00891DDC">
        <w:rPr>
          <w:rFonts w:asciiTheme="minorHAnsi" w:eastAsia="Calibri" w:hAnsiTheme="minorHAnsi" w:cstheme="minorHAnsi"/>
          <w:b/>
          <w:sz w:val="26"/>
          <w:szCs w:val="26"/>
          <w:rtl/>
        </w:rPr>
        <w:t>يجوز للمترشح سحب الطلبات عن طريق إشعار خطي عبر البريد الإلكتروني في أي وقت قبل المنح. كما يجوز للمترشح أو ممثله المخول سحب الطلبات شخصيًا، إذا تم الكشف عن هوية الممثل ووقع الممثل إيصالًا للطلب قبل المنحة.</w:t>
      </w:r>
    </w:p>
    <w:p w14:paraId="73CC80F7" w14:textId="77777777" w:rsidR="00030BFD" w:rsidRPr="00891DDC" w:rsidRDefault="00030BFD" w:rsidP="00030BFD">
      <w:pPr>
        <w:pStyle w:val="Style1"/>
        <w:spacing w:after="120" w:line="276" w:lineRule="auto"/>
        <w:rPr>
          <w:rFonts w:asciiTheme="minorHAnsi" w:hAnsiTheme="minorHAnsi" w:cstheme="minorHAnsi"/>
          <w:b/>
          <w:bCs/>
          <w:sz w:val="26"/>
          <w:szCs w:val="26"/>
          <w:u w:val="single"/>
        </w:rPr>
      </w:pPr>
      <w:r w:rsidRPr="00891DDC">
        <w:rPr>
          <w:rFonts w:asciiTheme="minorHAnsi" w:hAnsiTheme="minorHAnsi" w:cstheme="minorHAnsi"/>
          <w:b/>
          <w:bCs/>
          <w:sz w:val="26"/>
          <w:szCs w:val="26"/>
          <w:u w:val="single"/>
          <w:rtl/>
        </w:rPr>
        <w:t>الحق في الاختيار / الرفض</w:t>
      </w:r>
    </w:p>
    <w:p w14:paraId="077C8031" w14:textId="77777777" w:rsidR="00030BFD" w:rsidRPr="00891DDC" w:rsidRDefault="00030BFD" w:rsidP="00030BFD">
      <w:pPr>
        <w:pStyle w:val="Style1"/>
        <w:spacing w:after="120" w:line="276" w:lineRule="auto"/>
        <w:rPr>
          <w:rFonts w:asciiTheme="minorHAnsi" w:eastAsia="Calibri" w:hAnsiTheme="minorHAnsi" w:cstheme="minorHAnsi"/>
          <w:b/>
          <w:sz w:val="26"/>
          <w:szCs w:val="26"/>
        </w:rPr>
      </w:pPr>
      <w:r w:rsidRPr="00891DDC">
        <w:rPr>
          <w:rFonts w:asciiTheme="minorHAnsi" w:eastAsia="Calibri" w:hAnsiTheme="minorHAnsi" w:cstheme="minorHAnsi"/>
          <w:b/>
          <w:sz w:val="26"/>
          <w:szCs w:val="26"/>
          <w:rtl/>
        </w:rPr>
        <w:t>تحتفظ</w:t>
      </w:r>
      <w:r w:rsidRPr="00891DDC">
        <w:rPr>
          <w:rFonts w:asciiTheme="minorHAnsi" w:eastAsia="Calibri" w:hAnsiTheme="minorHAnsi" w:cstheme="minorHAnsi"/>
          <w:bCs/>
          <w:sz w:val="26"/>
          <w:szCs w:val="26"/>
        </w:rPr>
        <w:t>FHI360</w:t>
      </w:r>
      <w:r w:rsidRPr="00891DDC">
        <w:rPr>
          <w:rFonts w:asciiTheme="minorHAnsi" w:eastAsia="Calibri" w:hAnsiTheme="minorHAnsi" w:cstheme="minorHAnsi"/>
          <w:b/>
          <w:sz w:val="26"/>
          <w:szCs w:val="26"/>
        </w:rPr>
        <w:t xml:space="preserve"> </w:t>
      </w:r>
      <w:r w:rsidRPr="00891DDC">
        <w:rPr>
          <w:rFonts w:asciiTheme="minorHAnsi" w:eastAsia="Calibri" w:hAnsiTheme="minorHAnsi" w:cstheme="minorHAnsi"/>
          <w:b/>
          <w:sz w:val="26"/>
          <w:szCs w:val="26"/>
          <w:rtl/>
        </w:rPr>
        <w:t xml:space="preserve"> بالحق في الاختيار والتفاوض مع تلك الجمعية التي تراها، وفقًا لسلطتها التقديرية ، مؤهلة لتقديم عروض تنافسية وإنهاء المفاوضات دون تحمل أي مسؤولية. وتحتفظ</w:t>
      </w:r>
      <w:r w:rsidRPr="00891DDC">
        <w:rPr>
          <w:rFonts w:asciiTheme="minorHAnsi" w:eastAsia="Calibri" w:hAnsiTheme="minorHAnsi" w:cstheme="minorHAnsi"/>
          <w:bCs/>
          <w:sz w:val="26"/>
          <w:szCs w:val="26"/>
        </w:rPr>
        <w:t>FHI360</w:t>
      </w:r>
      <w:r w:rsidRPr="00891DDC">
        <w:rPr>
          <w:rFonts w:asciiTheme="minorHAnsi" w:eastAsia="Calibri" w:hAnsiTheme="minorHAnsi" w:cstheme="minorHAnsi"/>
          <w:b/>
          <w:sz w:val="26"/>
          <w:szCs w:val="26"/>
        </w:rPr>
        <w:t xml:space="preserve"> </w:t>
      </w:r>
      <w:r w:rsidRPr="00891DDC">
        <w:rPr>
          <w:rFonts w:asciiTheme="minorHAnsi" w:eastAsia="Calibri" w:hAnsiTheme="minorHAnsi" w:cstheme="minorHAnsi"/>
          <w:b/>
          <w:sz w:val="26"/>
          <w:szCs w:val="26"/>
          <w:rtl/>
        </w:rPr>
        <w:t xml:space="preserve"> أيضًا بالحق في رفض أي أو كل المقترحات الواردة دون الحاجة إلى تقديم تفسير.</w:t>
      </w:r>
    </w:p>
    <w:p w14:paraId="4E4E8009" w14:textId="77777777" w:rsidR="00030BFD" w:rsidRPr="00891DDC" w:rsidRDefault="00030BFD" w:rsidP="00030BFD">
      <w:pPr>
        <w:pStyle w:val="Style1"/>
        <w:spacing w:after="120" w:line="276" w:lineRule="auto"/>
        <w:rPr>
          <w:rFonts w:asciiTheme="minorHAnsi" w:hAnsiTheme="minorHAnsi" w:cstheme="minorHAnsi"/>
          <w:b/>
          <w:bCs/>
          <w:sz w:val="26"/>
          <w:szCs w:val="26"/>
          <w:u w:val="single"/>
        </w:rPr>
      </w:pPr>
      <w:r w:rsidRPr="00891DDC">
        <w:rPr>
          <w:rFonts w:asciiTheme="minorHAnsi" w:hAnsiTheme="minorHAnsi" w:cstheme="minorHAnsi"/>
          <w:b/>
          <w:bCs/>
          <w:sz w:val="26"/>
          <w:szCs w:val="26"/>
          <w:u w:val="single"/>
          <w:rtl/>
        </w:rPr>
        <w:t>دعوة تقديم الطلبات ليس عرضًا</w:t>
      </w:r>
    </w:p>
    <w:p w14:paraId="3492C7DD" w14:textId="77777777" w:rsidR="00030BFD" w:rsidRPr="00891DDC" w:rsidRDefault="00030BFD" w:rsidP="00030BFD">
      <w:pPr>
        <w:pStyle w:val="Style1"/>
        <w:spacing w:after="120" w:line="276" w:lineRule="auto"/>
        <w:rPr>
          <w:rFonts w:asciiTheme="minorHAnsi" w:eastAsia="Calibri" w:hAnsiTheme="minorHAnsi" w:cstheme="minorHAnsi"/>
          <w:b/>
          <w:sz w:val="26"/>
          <w:szCs w:val="26"/>
        </w:rPr>
      </w:pPr>
      <w:r w:rsidRPr="00891DDC">
        <w:rPr>
          <w:rFonts w:asciiTheme="minorHAnsi" w:eastAsia="Calibri" w:hAnsiTheme="minorHAnsi" w:cstheme="minorHAnsi"/>
          <w:b/>
          <w:sz w:val="26"/>
          <w:szCs w:val="26"/>
          <w:rtl/>
        </w:rPr>
        <w:t>تمثل دعوة تقديم الطلبات تعريفًا للمتطلبات والمستلزمات فقط. إنها مجرد دعوة لتقديم الطلبات ولا تلزم قانونًا</w:t>
      </w:r>
      <w:r w:rsidRPr="00891DDC">
        <w:rPr>
          <w:rFonts w:asciiTheme="minorHAnsi" w:eastAsia="Calibri" w:hAnsiTheme="minorHAnsi" w:cstheme="minorHAnsi"/>
          <w:bCs/>
          <w:sz w:val="26"/>
          <w:szCs w:val="26"/>
        </w:rPr>
        <w:t xml:space="preserve">FHI360 </w:t>
      </w:r>
      <w:r w:rsidRPr="00891DDC">
        <w:rPr>
          <w:rFonts w:asciiTheme="minorHAnsi" w:eastAsia="Calibri" w:hAnsiTheme="minorHAnsi" w:cstheme="minorHAnsi"/>
          <w:b/>
          <w:sz w:val="26"/>
          <w:szCs w:val="26"/>
          <w:rtl/>
        </w:rPr>
        <w:t xml:space="preserve"> بقبول أي من المقترحات المقدمة كليًا أو جزئيًا، كما أن</w:t>
      </w:r>
      <w:r w:rsidRPr="00891DDC">
        <w:rPr>
          <w:rFonts w:asciiTheme="minorHAnsi" w:eastAsia="Calibri" w:hAnsiTheme="minorHAnsi" w:cstheme="minorHAnsi"/>
          <w:bCs/>
          <w:sz w:val="26"/>
          <w:szCs w:val="26"/>
        </w:rPr>
        <w:t>FHI360</w:t>
      </w:r>
      <w:r w:rsidRPr="00891DDC">
        <w:rPr>
          <w:rFonts w:asciiTheme="minorHAnsi" w:eastAsia="Calibri" w:hAnsiTheme="minorHAnsi" w:cstheme="minorHAnsi"/>
          <w:b/>
          <w:sz w:val="26"/>
          <w:szCs w:val="26"/>
        </w:rPr>
        <w:t xml:space="preserve"> </w:t>
      </w:r>
      <w:r w:rsidRPr="00891DDC">
        <w:rPr>
          <w:rFonts w:asciiTheme="minorHAnsi" w:eastAsia="Calibri" w:hAnsiTheme="minorHAnsi" w:cstheme="minorHAnsi"/>
          <w:b/>
          <w:sz w:val="26"/>
          <w:szCs w:val="26"/>
          <w:rtl/>
        </w:rPr>
        <w:t xml:space="preserve"> ليست ملزمة باختيار العرض الأقل سعرًا. كما لا تقع أي التزامات تعاقدية على</w:t>
      </w:r>
      <w:r w:rsidRPr="00891DDC">
        <w:rPr>
          <w:rFonts w:asciiTheme="minorHAnsi" w:eastAsia="Calibri" w:hAnsiTheme="minorHAnsi" w:cstheme="minorHAnsi"/>
          <w:bCs/>
          <w:sz w:val="26"/>
          <w:szCs w:val="26"/>
        </w:rPr>
        <w:t>FHI360</w:t>
      </w:r>
      <w:r w:rsidRPr="00891DDC">
        <w:rPr>
          <w:rFonts w:asciiTheme="minorHAnsi" w:eastAsia="Calibri" w:hAnsiTheme="minorHAnsi" w:cstheme="minorHAnsi"/>
          <w:b/>
          <w:sz w:val="26"/>
          <w:szCs w:val="26"/>
        </w:rPr>
        <w:t xml:space="preserve"> </w:t>
      </w:r>
      <w:r w:rsidRPr="00891DDC">
        <w:rPr>
          <w:rFonts w:asciiTheme="minorHAnsi" w:eastAsia="Calibri" w:hAnsiTheme="minorHAnsi" w:cstheme="minorHAnsi"/>
          <w:b/>
          <w:sz w:val="26"/>
          <w:szCs w:val="26"/>
          <w:rtl/>
        </w:rPr>
        <w:t xml:space="preserve"> مع أي منظمة بناءً على إصدار دعوة تقديم الطلبات هذا. فهو ليس عرضًا لمنحة. وينبغي التذكير أن تنفيذ عقد مكتوب فقط يلزم </w:t>
      </w:r>
      <w:r w:rsidRPr="00891DDC">
        <w:rPr>
          <w:rFonts w:asciiTheme="minorHAnsi" w:eastAsia="Calibri" w:hAnsiTheme="minorHAnsi" w:cstheme="minorHAnsi"/>
          <w:bCs/>
          <w:sz w:val="26"/>
          <w:szCs w:val="26"/>
        </w:rPr>
        <w:t>FHI360</w:t>
      </w:r>
      <w:r w:rsidRPr="00891DDC">
        <w:rPr>
          <w:rFonts w:asciiTheme="minorHAnsi" w:eastAsia="Calibri" w:hAnsiTheme="minorHAnsi" w:cstheme="minorHAnsi"/>
          <w:b/>
          <w:sz w:val="26"/>
          <w:szCs w:val="26"/>
          <w:rtl/>
        </w:rPr>
        <w:t xml:space="preserve"> وفقًا للشروط والأحكام الواردة في هذا العقد.</w:t>
      </w:r>
    </w:p>
    <w:p w14:paraId="7E0A4704" w14:textId="77777777" w:rsidR="00030BFD" w:rsidRPr="00891DDC" w:rsidRDefault="00030BFD" w:rsidP="00030BFD">
      <w:pPr>
        <w:pStyle w:val="Style1"/>
        <w:spacing w:after="120" w:line="276" w:lineRule="auto"/>
        <w:rPr>
          <w:rFonts w:asciiTheme="minorHAnsi" w:hAnsiTheme="minorHAnsi" w:cstheme="minorHAnsi"/>
          <w:b/>
          <w:bCs/>
          <w:sz w:val="26"/>
          <w:szCs w:val="26"/>
          <w:u w:val="single"/>
        </w:rPr>
      </w:pPr>
      <w:r w:rsidRPr="00891DDC">
        <w:rPr>
          <w:rFonts w:asciiTheme="minorHAnsi" w:hAnsiTheme="minorHAnsi" w:cstheme="minorHAnsi"/>
          <w:b/>
          <w:bCs/>
          <w:sz w:val="26"/>
          <w:szCs w:val="26"/>
          <w:u w:val="single"/>
          <w:rtl/>
        </w:rPr>
        <w:t>المناقشات والمنحة</w:t>
      </w:r>
    </w:p>
    <w:p w14:paraId="74659AF4" w14:textId="7C0EE628" w:rsidR="00030BFD" w:rsidRPr="00891DDC" w:rsidRDefault="00030BFD" w:rsidP="00C1764C">
      <w:pPr>
        <w:pStyle w:val="Style1"/>
        <w:spacing w:after="120" w:line="276" w:lineRule="auto"/>
        <w:rPr>
          <w:rFonts w:asciiTheme="minorHAnsi" w:eastAsia="Calibri" w:hAnsiTheme="minorHAnsi" w:cstheme="minorHAnsi"/>
          <w:b/>
          <w:sz w:val="26"/>
          <w:szCs w:val="26"/>
          <w:rtl/>
        </w:rPr>
      </w:pPr>
      <w:r w:rsidRPr="00891DDC">
        <w:rPr>
          <w:rFonts w:asciiTheme="minorHAnsi" w:hAnsiTheme="minorHAnsi" w:cstheme="minorHAnsi"/>
          <w:sz w:val="26"/>
          <w:szCs w:val="26"/>
          <w:rtl/>
        </w:rPr>
        <w:t xml:space="preserve"> </w:t>
      </w:r>
      <w:r w:rsidRPr="00891DDC">
        <w:rPr>
          <w:rFonts w:asciiTheme="minorHAnsi" w:eastAsia="Calibri" w:hAnsiTheme="minorHAnsi" w:cstheme="minorHAnsi"/>
          <w:b/>
          <w:sz w:val="26"/>
          <w:szCs w:val="26"/>
          <w:rtl/>
        </w:rPr>
        <w:t>تحتفظ</w:t>
      </w:r>
      <w:r w:rsidRPr="00891DDC">
        <w:rPr>
          <w:rFonts w:asciiTheme="minorHAnsi" w:eastAsia="Calibri" w:hAnsiTheme="minorHAnsi" w:cstheme="minorHAnsi"/>
          <w:bCs/>
          <w:sz w:val="26"/>
          <w:szCs w:val="26"/>
        </w:rPr>
        <w:t>FHI360</w:t>
      </w:r>
      <w:r w:rsidRPr="00891DDC">
        <w:rPr>
          <w:rFonts w:asciiTheme="minorHAnsi" w:eastAsia="Calibri" w:hAnsiTheme="minorHAnsi" w:cstheme="minorHAnsi"/>
          <w:b/>
          <w:sz w:val="26"/>
          <w:szCs w:val="26"/>
        </w:rPr>
        <w:t xml:space="preserve"> </w:t>
      </w:r>
      <w:r w:rsidRPr="00891DDC">
        <w:rPr>
          <w:rFonts w:asciiTheme="minorHAnsi" w:eastAsia="Calibri" w:hAnsiTheme="minorHAnsi" w:cstheme="minorHAnsi"/>
          <w:b/>
          <w:sz w:val="26"/>
          <w:szCs w:val="26"/>
          <w:rtl/>
        </w:rPr>
        <w:t xml:space="preserve"> بالحق في طلب توضيحات، أو الدخول في مناقشات أو مفاوضات، أو تقديم منحة بشأن التقديمات الأولية دون مناقشات أو مفاوضات من أي نوع. وتحتفظ</w:t>
      </w:r>
      <w:r w:rsidRPr="00891DDC">
        <w:rPr>
          <w:rFonts w:asciiTheme="minorHAnsi" w:eastAsia="Calibri" w:hAnsiTheme="minorHAnsi" w:cstheme="minorHAnsi"/>
          <w:bCs/>
          <w:sz w:val="26"/>
          <w:szCs w:val="26"/>
        </w:rPr>
        <w:t>FHI360</w:t>
      </w:r>
      <w:r w:rsidRPr="00891DDC">
        <w:rPr>
          <w:rFonts w:asciiTheme="minorHAnsi" w:eastAsia="Calibri" w:hAnsiTheme="minorHAnsi" w:cstheme="minorHAnsi"/>
          <w:b/>
          <w:sz w:val="26"/>
          <w:szCs w:val="26"/>
        </w:rPr>
        <w:t xml:space="preserve"> </w:t>
      </w:r>
      <w:r w:rsidRPr="00891DDC">
        <w:rPr>
          <w:rFonts w:asciiTheme="minorHAnsi" w:eastAsia="Calibri" w:hAnsiTheme="minorHAnsi" w:cstheme="minorHAnsi"/>
          <w:b/>
          <w:sz w:val="26"/>
          <w:szCs w:val="26"/>
          <w:rtl/>
        </w:rPr>
        <w:t xml:space="preserve"> بالحق في استبعاد أي اقتراح في أي وقت، حتى بعد إجراء المناقشات أو المفاوضات.</w:t>
      </w:r>
    </w:p>
    <w:p w14:paraId="78F67A86" w14:textId="77777777" w:rsidR="00030BFD" w:rsidRPr="00891DDC" w:rsidRDefault="00030BFD" w:rsidP="00030BFD">
      <w:pPr>
        <w:pStyle w:val="Style1"/>
        <w:spacing w:after="120" w:line="276" w:lineRule="auto"/>
        <w:rPr>
          <w:rFonts w:asciiTheme="minorHAnsi" w:hAnsiTheme="minorHAnsi" w:cstheme="minorHAnsi"/>
          <w:b/>
          <w:bCs/>
          <w:sz w:val="26"/>
          <w:szCs w:val="26"/>
          <w:u w:val="single"/>
        </w:rPr>
      </w:pPr>
      <w:r w:rsidRPr="00891DDC">
        <w:rPr>
          <w:rFonts w:asciiTheme="minorHAnsi" w:hAnsiTheme="minorHAnsi" w:cstheme="minorHAnsi"/>
          <w:b/>
          <w:bCs/>
          <w:sz w:val="26"/>
          <w:szCs w:val="26"/>
          <w:u w:val="single"/>
          <w:rtl/>
        </w:rPr>
        <w:t>ما قبل المنحة (العناية الواجبة)</w:t>
      </w:r>
    </w:p>
    <w:p w14:paraId="22C7587F" w14:textId="77777777" w:rsidR="00030BFD" w:rsidRPr="00891DDC" w:rsidRDefault="00030BFD" w:rsidP="00030BFD">
      <w:pPr>
        <w:pStyle w:val="Style1"/>
        <w:spacing w:after="120" w:line="276" w:lineRule="auto"/>
        <w:rPr>
          <w:rFonts w:asciiTheme="minorHAnsi" w:eastAsia="Calibri" w:hAnsiTheme="minorHAnsi" w:cstheme="minorHAnsi"/>
          <w:b/>
          <w:sz w:val="26"/>
          <w:szCs w:val="26"/>
        </w:rPr>
      </w:pPr>
      <w:r w:rsidRPr="00891DDC">
        <w:rPr>
          <w:rFonts w:asciiTheme="minorHAnsi" w:eastAsia="Calibri" w:hAnsiTheme="minorHAnsi" w:cstheme="minorHAnsi"/>
          <w:b/>
          <w:sz w:val="26"/>
          <w:szCs w:val="26"/>
          <w:rtl/>
        </w:rPr>
        <w:t>تحتفظ</w:t>
      </w:r>
      <w:r w:rsidRPr="00891DDC">
        <w:rPr>
          <w:rFonts w:asciiTheme="minorHAnsi" w:eastAsia="Calibri" w:hAnsiTheme="minorHAnsi" w:cstheme="minorHAnsi"/>
          <w:bCs/>
          <w:sz w:val="26"/>
          <w:szCs w:val="26"/>
        </w:rPr>
        <w:t>FHI360</w:t>
      </w:r>
      <w:r w:rsidRPr="00891DDC">
        <w:rPr>
          <w:rFonts w:asciiTheme="minorHAnsi" w:eastAsia="Calibri" w:hAnsiTheme="minorHAnsi" w:cstheme="minorHAnsi"/>
          <w:b/>
          <w:sz w:val="26"/>
          <w:szCs w:val="26"/>
        </w:rPr>
        <w:t xml:space="preserve"> </w:t>
      </w:r>
      <w:r w:rsidRPr="00891DDC">
        <w:rPr>
          <w:rFonts w:asciiTheme="minorHAnsi" w:eastAsia="Calibri" w:hAnsiTheme="minorHAnsi" w:cstheme="minorHAnsi"/>
          <w:b/>
          <w:sz w:val="26"/>
          <w:szCs w:val="26"/>
          <w:rtl/>
        </w:rPr>
        <w:t xml:space="preserve"> بالحق في إجراء مراجعة ما قبل منح المترشح المختار قبل اتخاذ القرار النهائي لمنحها. كجزء من عملية التقييم قبل المنح، قد يُطلب من المترشحين أيضًا تقديم تقرير افتحاص مالي برسم السنة المالية السابقة. وبالإضافة إلى ذلك، قد يتم طلب سجلات الاجور والمعلومات المالية الأخرى لدعم التكاليف المدرجة في الميزانية. كما قد يُطلب من المترشحين تقديم وثائق إضافية لتوضيح أن المنظمة لديها القدرة على تنفيذ المنحة. ويمكن إجراء زيارات ميدانية من قبل فريق </w:t>
      </w:r>
      <w:r w:rsidRPr="00891DDC">
        <w:rPr>
          <w:rFonts w:asciiTheme="minorHAnsi" w:eastAsia="Calibri" w:hAnsiTheme="minorHAnsi" w:cstheme="minorHAnsi"/>
          <w:bCs/>
          <w:sz w:val="26"/>
          <w:szCs w:val="26"/>
        </w:rPr>
        <w:t>FHI360</w:t>
      </w:r>
      <w:r w:rsidRPr="00891DDC">
        <w:rPr>
          <w:rFonts w:asciiTheme="minorHAnsi" w:eastAsia="Calibri" w:hAnsiTheme="minorHAnsi" w:cstheme="minorHAnsi"/>
          <w:b/>
          <w:sz w:val="26"/>
          <w:szCs w:val="26"/>
        </w:rPr>
        <w:t xml:space="preserve"> </w:t>
      </w:r>
      <w:r w:rsidRPr="00891DDC">
        <w:rPr>
          <w:rFonts w:asciiTheme="minorHAnsi" w:eastAsia="Calibri" w:hAnsiTheme="minorHAnsi" w:cstheme="minorHAnsi"/>
          <w:b/>
          <w:sz w:val="26"/>
          <w:szCs w:val="26"/>
          <w:rtl/>
        </w:rPr>
        <w:t xml:space="preserve"> / </w:t>
      </w:r>
      <w:r w:rsidRPr="00891DDC">
        <w:rPr>
          <w:rFonts w:asciiTheme="minorHAnsi" w:eastAsia="Calibri" w:hAnsiTheme="minorHAnsi" w:cstheme="minorHAnsi"/>
          <w:b/>
          <w:sz w:val="26"/>
          <w:szCs w:val="26"/>
        </w:rPr>
        <w:t xml:space="preserve"> </w:t>
      </w:r>
      <w:r w:rsidRPr="00891DDC">
        <w:rPr>
          <w:rFonts w:asciiTheme="minorHAnsi" w:eastAsia="Calibri" w:hAnsiTheme="minorHAnsi" w:cstheme="minorHAnsi"/>
          <w:bCs/>
          <w:sz w:val="26"/>
          <w:szCs w:val="26"/>
        </w:rPr>
        <w:t>ISED-BMK</w:t>
      </w:r>
      <w:r w:rsidRPr="00891DDC">
        <w:rPr>
          <w:rFonts w:asciiTheme="minorHAnsi" w:eastAsia="Calibri" w:hAnsiTheme="minorHAnsi" w:cstheme="minorHAnsi"/>
          <w:b/>
          <w:sz w:val="26"/>
          <w:szCs w:val="26"/>
          <w:rtl/>
        </w:rPr>
        <w:t>لتقييم الجمعية.</w:t>
      </w:r>
    </w:p>
    <w:p w14:paraId="2CCE7407" w14:textId="77777777" w:rsidR="00F85643" w:rsidRPr="00891DDC" w:rsidRDefault="00F85643" w:rsidP="00030BFD">
      <w:pPr>
        <w:pStyle w:val="Style1"/>
        <w:spacing w:after="120" w:line="276" w:lineRule="auto"/>
        <w:rPr>
          <w:rFonts w:asciiTheme="minorHAnsi" w:eastAsia="Calibri" w:hAnsiTheme="minorHAnsi" w:cstheme="minorHAnsi"/>
          <w:b/>
          <w:sz w:val="26"/>
          <w:szCs w:val="26"/>
          <w:rtl/>
        </w:rPr>
      </w:pPr>
    </w:p>
    <w:p w14:paraId="549AD6AE" w14:textId="77777777" w:rsidR="00030BFD" w:rsidRPr="00891DDC" w:rsidRDefault="00030BFD" w:rsidP="00030BFD">
      <w:pPr>
        <w:pStyle w:val="Style1"/>
        <w:spacing w:after="120" w:line="276" w:lineRule="auto"/>
        <w:rPr>
          <w:rFonts w:asciiTheme="minorHAnsi" w:hAnsiTheme="minorHAnsi" w:cstheme="minorHAnsi"/>
          <w:b/>
          <w:bCs/>
          <w:sz w:val="26"/>
          <w:szCs w:val="26"/>
          <w:u w:val="single"/>
        </w:rPr>
      </w:pPr>
      <w:r w:rsidRPr="00891DDC">
        <w:rPr>
          <w:rFonts w:asciiTheme="minorHAnsi" w:hAnsiTheme="minorHAnsi" w:cstheme="minorHAnsi"/>
          <w:b/>
          <w:bCs/>
          <w:sz w:val="26"/>
          <w:szCs w:val="26"/>
          <w:u w:val="single"/>
          <w:rtl/>
        </w:rPr>
        <w:t>مدة صلاحية الطلب</w:t>
      </w:r>
    </w:p>
    <w:p w14:paraId="532AA32F" w14:textId="77777777" w:rsidR="00030BFD" w:rsidRPr="00891DDC" w:rsidRDefault="00030BFD" w:rsidP="00030BFD">
      <w:pPr>
        <w:pStyle w:val="Style1"/>
        <w:spacing w:after="120" w:line="276" w:lineRule="auto"/>
        <w:rPr>
          <w:rFonts w:asciiTheme="minorHAnsi" w:eastAsia="Calibri" w:hAnsiTheme="minorHAnsi" w:cstheme="minorHAnsi"/>
          <w:b/>
          <w:sz w:val="26"/>
          <w:szCs w:val="26"/>
          <w:rtl/>
        </w:rPr>
      </w:pPr>
      <w:r w:rsidRPr="00891DDC">
        <w:rPr>
          <w:rFonts w:asciiTheme="minorHAnsi" w:eastAsia="Calibri" w:hAnsiTheme="minorHAnsi" w:cstheme="minorHAnsi"/>
          <w:b/>
          <w:sz w:val="26"/>
          <w:szCs w:val="26"/>
          <w:rtl/>
        </w:rPr>
        <w:t>ستكون جميع المعلومات المقدمة خلال هذه الدعوة صالحة لمدة ثلاثة (</w:t>
      </w:r>
      <w:r w:rsidRPr="00891DDC">
        <w:rPr>
          <w:rFonts w:asciiTheme="minorHAnsi" w:eastAsia="Calibri" w:hAnsiTheme="minorHAnsi" w:cstheme="minorHAnsi"/>
          <w:b/>
          <w:sz w:val="26"/>
          <w:szCs w:val="26"/>
        </w:rPr>
        <w:t>3</w:t>
      </w:r>
      <w:r w:rsidRPr="00891DDC">
        <w:rPr>
          <w:rFonts w:asciiTheme="minorHAnsi" w:eastAsia="Calibri" w:hAnsiTheme="minorHAnsi" w:cstheme="minorHAnsi"/>
          <w:b/>
          <w:sz w:val="26"/>
          <w:szCs w:val="26"/>
          <w:rtl/>
        </w:rPr>
        <w:t>) أشهر من تاريخ استحقاق دعوة تقديم الطلبات. وهذا يشمل، على سبيل المثال لا الحصر، التكلفة والأسعار والشروط والأحكام ومستويات الخدمة وجميع المعلومات الأخرى. فإذا حصلت جمعيتكم على العقد، فستكون جميع المعلومات الواردة في دعوة تقديم الطلبات وعملية التفاوض ملزمة تعاقديًا</w:t>
      </w:r>
    </w:p>
    <w:p w14:paraId="25C310FA" w14:textId="77777777" w:rsidR="00030BFD" w:rsidRPr="00891DDC" w:rsidRDefault="00030BFD" w:rsidP="00030BFD">
      <w:pPr>
        <w:pStyle w:val="Style1"/>
        <w:spacing w:after="120" w:line="276" w:lineRule="auto"/>
        <w:rPr>
          <w:rFonts w:asciiTheme="minorHAnsi" w:hAnsiTheme="minorHAnsi" w:cstheme="minorHAnsi"/>
          <w:b/>
          <w:bCs/>
          <w:sz w:val="26"/>
          <w:szCs w:val="26"/>
          <w:u w:val="single"/>
        </w:rPr>
      </w:pPr>
      <w:r w:rsidRPr="00891DDC">
        <w:rPr>
          <w:rFonts w:asciiTheme="minorHAnsi" w:hAnsiTheme="minorHAnsi" w:cstheme="minorHAnsi"/>
          <w:b/>
          <w:bCs/>
          <w:sz w:val="26"/>
          <w:szCs w:val="26"/>
          <w:u w:val="single"/>
          <w:rtl/>
        </w:rPr>
        <w:t>التحقق من العرض</w:t>
      </w:r>
    </w:p>
    <w:p w14:paraId="476F0490" w14:textId="77777777" w:rsidR="00030BFD" w:rsidRPr="00891DDC" w:rsidRDefault="00030BFD" w:rsidP="00030BFD">
      <w:pPr>
        <w:pStyle w:val="Style1"/>
        <w:spacing w:after="120" w:line="276" w:lineRule="auto"/>
        <w:rPr>
          <w:rFonts w:asciiTheme="minorHAnsi" w:eastAsia="Calibri" w:hAnsiTheme="minorHAnsi" w:cstheme="minorHAnsi"/>
          <w:b/>
          <w:sz w:val="26"/>
          <w:szCs w:val="26"/>
          <w:rtl/>
        </w:rPr>
      </w:pPr>
      <w:r w:rsidRPr="00891DDC">
        <w:rPr>
          <w:rFonts w:asciiTheme="minorHAnsi" w:eastAsia="Calibri" w:hAnsiTheme="minorHAnsi" w:cstheme="minorHAnsi"/>
          <w:b/>
          <w:sz w:val="26"/>
          <w:szCs w:val="26"/>
          <w:rtl/>
        </w:rPr>
        <w:t>قد تتصل</w:t>
      </w:r>
      <w:r w:rsidRPr="00891DDC">
        <w:rPr>
          <w:rFonts w:asciiTheme="minorHAnsi" w:eastAsia="Calibri" w:hAnsiTheme="minorHAnsi" w:cstheme="minorHAnsi"/>
          <w:bCs/>
          <w:sz w:val="26"/>
          <w:szCs w:val="26"/>
        </w:rPr>
        <w:t>FHI360</w:t>
      </w:r>
      <w:r w:rsidRPr="00891DDC">
        <w:rPr>
          <w:rFonts w:asciiTheme="minorHAnsi" w:eastAsia="Calibri" w:hAnsiTheme="minorHAnsi" w:cstheme="minorHAnsi"/>
          <w:b/>
          <w:sz w:val="26"/>
          <w:szCs w:val="26"/>
        </w:rPr>
        <w:t xml:space="preserve"> </w:t>
      </w:r>
      <w:r w:rsidRPr="00891DDC">
        <w:rPr>
          <w:rFonts w:asciiTheme="minorHAnsi" w:eastAsia="Calibri" w:hAnsiTheme="minorHAnsi" w:cstheme="minorHAnsi"/>
          <w:b/>
          <w:sz w:val="26"/>
          <w:szCs w:val="26"/>
          <w:rtl/>
        </w:rPr>
        <w:t>بالجمعيات المعنية للتأكد من جهة الاتصال والعنوان ومبلغ العرض والتأكد من أن الطلب تم تقديمه لهذا العرض.</w:t>
      </w:r>
    </w:p>
    <w:p w14:paraId="090ED591" w14:textId="77777777" w:rsidR="00030BFD" w:rsidRPr="00891DDC" w:rsidRDefault="00030BFD" w:rsidP="00030BFD">
      <w:pPr>
        <w:pStyle w:val="Style1"/>
        <w:spacing w:after="120" w:line="276" w:lineRule="auto"/>
        <w:rPr>
          <w:rFonts w:asciiTheme="minorHAnsi" w:hAnsiTheme="minorHAnsi" w:cstheme="minorHAnsi"/>
          <w:b/>
          <w:bCs/>
          <w:sz w:val="26"/>
          <w:szCs w:val="26"/>
          <w:u w:val="single"/>
        </w:rPr>
      </w:pPr>
      <w:r w:rsidRPr="00891DDC">
        <w:rPr>
          <w:rFonts w:asciiTheme="minorHAnsi" w:hAnsiTheme="minorHAnsi" w:cstheme="minorHAnsi"/>
          <w:b/>
          <w:bCs/>
          <w:sz w:val="26"/>
          <w:szCs w:val="26"/>
          <w:u w:val="single"/>
          <w:rtl/>
        </w:rPr>
        <w:t>البيانات الكاذبة في العرض</w:t>
      </w:r>
    </w:p>
    <w:p w14:paraId="1923D992" w14:textId="77777777" w:rsidR="00030BFD" w:rsidRPr="00891DDC" w:rsidRDefault="00030BFD" w:rsidP="00030BFD">
      <w:pPr>
        <w:pStyle w:val="Style1"/>
        <w:spacing w:after="120" w:line="276" w:lineRule="auto"/>
        <w:rPr>
          <w:rFonts w:asciiTheme="minorHAnsi" w:eastAsia="Calibri" w:hAnsiTheme="minorHAnsi" w:cstheme="minorHAnsi"/>
          <w:b/>
          <w:sz w:val="26"/>
          <w:szCs w:val="26"/>
        </w:rPr>
      </w:pPr>
      <w:r w:rsidRPr="00891DDC">
        <w:rPr>
          <w:rFonts w:asciiTheme="minorHAnsi" w:eastAsia="Calibri" w:hAnsiTheme="minorHAnsi" w:cstheme="minorHAnsi"/>
          <w:b/>
          <w:sz w:val="26"/>
          <w:szCs w:val="26"/>
          <w:rtl/>
        </w:rPr>
        <w:t>يجب على المترشح تقديم معلومات كاملة ودقيقة ومستفيضة على النحو المطلوب في هذا الطلب والملحقات. وحالما يتبين لـ</w:t>
      </w:r>
      <w:r w:rsidRPr="00891DDC">
        <w:rPr>
          <w:rFonts w:asciiTheme="minorHAnsi" w:eastAsia="Calibri" w:hAnsiTheme="minorHAnsi" w:cstheme="minorHAnsi"/>
          <w:bCs/>
          <w:sz w:val="26"/>
          <w:szCs w:val="26"/>
        </w:rPr>
        <w:t>FHI360</w:t>
      </w:r>
      <w:r w:rsidRPr="00891DDC">
        <w:rPr>
          <w:rFonts w:asciiTheme="minorHAnsi" w:eastAsia="Calibri" w:hAnsiTheme="minorHAnsi" w:cstheme="minorHAnsi"/>
          <w:b/>
          <w:sz w:val="26"/>
          <w:szCs w:val="26"/>
          <w:rtl/>
        </w:rPr>
        <w:t xml:space="preserve"> أن المترشح قد أدلى ببيانات كاذبة في المقترح، فيجوز لـ</w:t>
      </w:r>
      <w:r w:rsidRPr="00891DDC">
        <w:rPr>
          <w:rFonts w:asciiTheme="minorHAnsi" w:eastAsia="Calibri" w:hAnsiTheme="minorHAnsi" w:cstheme="minorHAnsi"/>
          <w:bCs/>
          <w:sz w:val="26"/>
          <w:szCs w:val="26"/>
        </w:rPr>
        <w:t>FHI360</w:t>
      </w:r>
      <w:r w:rsidRPr="00891DDC">
        <w:rPr>
          <w:rFonts w:asciiTheme="minorHAnsi" w:eastAsia="Calibri" w:hAnsiTheme="minorHAnsi" w:cstheme="minorHAnsi"/>
          <w:b/>
          <w:sz w:val="26"/>
          <w:szCs w:val="26"/>
          <w:rtl/>
        </w:rPr>
        <w:t xml:space="preserve"> أن ترفض المقترح دون مزيد من الدراسة.</w:t>
      </w:r>
    </w:p>
    <w:p w14:paraId="0CF86ACC" w14:textId="77777777" w:rsidR="00030BFD" w:rsidRPr="00891DDC" w:rsidRDefault="00030BFD" w:rsidP="00030BFD">
      <w:pPr>
        <w:pStyle w:val="ListParagraph"/>
        <w:bidi/>
        <w:ind w:left="0"/>
        <w:rPr>
          <w:rFonts w:cstheme="minorHAnsi"/>
          <w:color w:val="253746"/>
          <w:sz w:val="24"/>
          <w:szCs w:val="24"/>
        </w:rPr>
      </w:pPr>
    </w:p>
    <w:p w14:paraId="646F91EC" w14:textId="6FC61D5B" w:rsidR="00AC73FC" w:rsidRPr="00891DDC" w:rsidRDefault="00AC73FC" w:rsidP="00274310">
      <w:pPr>
        <w:pStyle w:val="ListParagraph"/>
        <w:bidi/>
        <w:ind w:left="360"/>
        <w:jc w:val="both"/>
        <w:rPr>
          <w:rFonts w:cstheme="minorHAnsi"/>
        </w:rPr>
      </w:pPr>
    </w:p>
    <w:sectPr w:rsidR="00AC73FC" w:rsidRPr="00891DDC" w:rsidSect="00E73B32">
      <w:headerReference w:type="default" r:id="rId16"/>
      <w:footerReference w:type="even" r:id="rId17"/>
      <w:footerReference w:type="default" r:id="rId18"/>
      <w:pgSz w:w="12240" w:h="15840"/>
      <w:pgMar w:top="963" w:right="1170" w:bottom="1440" w:left="1440" w:header="720" w:footer="55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F55E50" w14:textId="77777777" w:rsidR="009C3040" w:rsidRDefault="009C3040" w:rsidP="007F688B">
      <w:pPr>
        <w:spacing w:after="0"/>
      </w:pPr>
      <w:r>
        <w:separator/>
      </w:r>
    </w:p>
  </w:endnote>
  <w:endnote w:type="continuationSeparator" w:id="0">
    <w:p w14:paraId="7AF7F341" w14:textId="77777777" w:rsidR="009C3040" w:rsidRDefault="009C3040" w:rsidP="007F688B">
      <w:pPr>
        <w:spacing w:after="0"/>
      </w:pPr>
      <w:r>
        <w:continuationSeparator/>
      </w:r>
    </w:p>
  </w:endnote>
  <w:endnote w:type="continuationNotice" w:id="1">
    <w:p w14:paraId="38894F28" w14:textId="77777777" w:rsidR="009C3040" w:rsidRDefault="009C304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DengXian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inion Pro">
    <w:altName w:val="Cambria"/>
    <w:panose1 w:val="00000000000000000000"/>
    <w:charset w:val="00"/>
    <w:family w:val="roman"/>
    <w:notTrueType/>
    <w:pitch w:val="variable"/>
    <w:sig w:usb0="60000287" w:usb1="00000001" w:usb2="00000000" w:usb3="00000000" w:csb0="0000019F" w:csb1="00000000"/>
  </w:font>
  <w:font w:name="Noto Sans">
    <w:charset w:val="00"/>
    <w:family w:val="swiss"/>
    <w:pitch w:val="variable"/>
    <w:sig w:usb0="E00082FF" w:usb1="400078FF" w:usb2="00000021" w:usb3="00000000" w:csb0="0000019F" w:csb1="00000000"/>
  </w:font>
  <w:font w:name="SymbolMT">
    <w:altName w:val="Cambria"/>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Gill Sans">
    <w:altName w:val="Calibri"/>
    <w:charset w:val="B1"/>
    <w:family w:val="swiss"/>
    <w:pitch w:val="variable"/>
    <w:sig w:usb0="80000A67" w:usb1="00000000" w:usb2="00000000" w:usb3="00000000" w:csb0="000001F7" w:csb1="00000000"/>
  </w:font>
  <w:font w:name="Aparajita">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3F1A2" w14:textId="17E5049C" w:rsidR="007F688B" w:rsidRDefault="007F688B" w:rsidP="00795A00">
    <w:pPr>
      <w:pStyle w:val="Footer"/>
      <w:framePr w:wrap="none" w:vAnchor="text" w:hAnchor="margin" w:xAlign="right" w:y="1"/>
      <w:bidi/>
      <w:rPr>
        <w:rStyle w:val="PageNumber"/>
      </w:rPr>
    </w:pPr>
    <w:r>
      <w:rPr>
        <w:rStyle w:val="PageNumber"/>
        <w:rtl/>
      </w:rPr>
      <w:fldChar w:fldCharType="begin"/>
    </w:r>
    <w:r>
      <w:rPr>
        <w:rStyle w:val="PageNumber"/>
        <w:rtl/>
      </w:rPr>
      <w:instrText xml:space="preserve"> PAGE </w:instrText>
    </w:r>
    <w:r>
      <w:rPr>
        <w:rStyle w:val="PageNumber"/>
        <w:rtl/>
      </w:rPr>
      <w:fldChar w:fldCharType="separate"/>
    </w:r>
    <w:r w:rsidR="006D6C9C">
      <w:rPr>
        <w:rStyle w:val="PageNumber"/>
        <w:noProof/>
        <w:rtl/>
      </w:rPr>
      <w:t>1</w:t>
    </w:r>
    <w:r>
      <w:rPr>
        <w:rStyle w:val="PageNumber"/>
        <w:rtl/>
      </w:rPr>
      <w:fldChar w:fldCharType="end"/>
    </w:r>
  </w:p>
  <w:p w14:paraId="09970351" w14:textId="77777777" w:rsidR="007F688B" w:rsidRDefault="007F688B" w:rsidP="007F688B">
    <w:pPr>
      <w:pStyle w:val="Footer"/>
      <w:bidi/>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Theme="majorHAnsi" w:hAnsiTheme="majorHAnsi" w:cstheme="majorBidi"/>
        <w:color w:val="F37421"/>
        <w:sz w:val="16"/>
        <w:szCs w:val="16"/>
        <w:rtl/>
      </w:rPr>
      <w:id w:val="1781757147"/>
      <w:docPartObj>
        <w:docPartGallery w:val="Page Numbers (Bottom of Page)"/>
        <w:docPartUnique/>
      </w:docPartObj>
    </w:sdtPr>
    <w:sdtEndPr>
      <w:rPr>
        <w:rStyle w:val="PageNumber"/>
        <w:color w:val="auto"/>
      </w:rPr>
    </w:sdtEndPr>
    <w:sdtContent>
      <w:p w14:paraId="21F77B97" w14:textId="1CAC4B0B" w:rsidR="007F688B" w:rsidRPr="00971934" w:rsidRDefault="007F688B" w:rsidP="00795A00">
        <w:pPr>
          <w:pStyle w:val="Footer"/>
          <w:framePr w:wrap="none" w:vAnchor="text" w:hAnchor="margin" w:xAlign="right" w:y="1"/>
          <w:bidi/>
          <w:rPr>
            <w:rStyle w:val="PageNumber"/>
            <w:rFonts w:asciiTheme="majorHAnsi" w:hAnsiTheme="majorHAnsi" w:cstheme="majorHAnsi"/>
            <w:sz w:val="16"/>
            <w:szCs w:val="16"/>
          </w:rPr>
        </w:pPr>
        <w:r w:rsidRPr="00971934">
          <w:rPr>
            <w:rStyle w:val="PageNumber"/>
            <w:rFonts w:asciiTheme="majorHAnsi" w:hAnsiTheme="majorHAnsi" w:cstheme="majorHAnsi"/>
            <w:b/>
            <w:bCs/>
            <w:sz w:val="18"/>
            <w:szCs w:val="18"/>
            <w:rtl/>
          </w:rPr>
          <w:fldChar w:fldCharType="begin"/>
        </w:r>
        <w:r w:rsidRPr="00971934">
          <w:rPr>
            <w:rStyle w:val="PageNumber"/>
            <w:rFonts w:asciiTheme="majorHAnsi" w:hAnsiTheme="majorHAnsi" w:cstheme="majorHAnsi"/>
            <w:b/>
            <w:bCs/>
            <w:sz w:val="18"/>
            <w:szCs w:val="18"/>
            <w:rtl/>
          </w:rPr>
          <w:instrText xml:space="preserve"> PAGE </w:instrText>
        </w:r>
        <w:r w:rsidRPr="00971934">
          <w:rPr>
            <w:rStyle w:val="PageNumber"/>
            <w:rFonts w:asciiTheme="majorHAnsi" w:hAnsiTheme="majorHAnsi" w:cstheme="majorHAnsi"/>
            <w:b/>
            <w:bCs/>
            <w:sz w:val="18"/>
            <w:szCs w:val="18"/>
            <w:rtl/>
          </w:rPr>
          <w:fldChar w:fldCharType="separate"/>
        </w:r>
        <w:r w:rsidRPr="00971934">
          <w:rPr>
            <w:rStyle w:val="PageNumber"/>
            <w:rFonts w:asciiTheme="majorHAnsi" w:hAnsiTheme="majorHAnsi" w:cstheme="majorHAnsi"/>
            <w:b/>
            <w:bCs/>
            <w:noProof/>
            <w:sz w:val="18"/>
            <w:szCs w:val="18"/>
            <w:rtl/>
          </w:rPr>
          <w:t>3</w:t>
        </w:r>
        <w:r w:rsidRPr="00971934">
          <w:rPr>
            <w:rStyle w:val="PageNumber"/>
            <w:rFonts w:asciiTheme="majorHAnsi" w:hAnsiTheme="majorHAnsi" w:cstheme="majorHAnsi"/>
            <w:b/>
            <w:bCs/>
            <w:sz w:val="18"/>
            <w:szCs w:val="18"/>
            <w:rtl/>
          </w:rPr>
          <w:fldChar w:fldCharType="end"/>
        </w:r>
      </w:p>
    </w:sdtContent>
  </w:sdt>
  <w:p w14:paraId="549CB062" w14:textId="52BE9893" w:rsidR="006D6C9C" w:rsidRPr="00971934" w:rsidRDefault="006D6C9C" w:rsidP="00666E9F">
    <w:pPr>
      <w:pStyle w:val="Footer"/>
      <w:bidi/>
      <w:spacing w:after="0"/>
      <w:ind w:left="6480" w:right="360"/>
      <w:rPr>
        <w:rFonts w:ascii="Aparajita" w:hAnsi="Aparajita" w:cs="Aparajita"/>
        <w:b/>
        <w:bCs/>
        <w:spacing w:val="20"/>
        <w:sz w:val="18"/>
        <w:szCs w:val="18"/>
      </w:rPr>
    </w:pPr>
    <w:r w:rsidRPr="00971934">
      <w:rPr>
        <w:rFonts w:ascii="Aparajita" w:hAnsi="Aparajita" w:cs="Aparajita"/>
        <w:b/>
        <w:bCs/>
        <w:spacing w:val="20"/>
        <w:sz w:val="18"/>
        <w:szCs w:val="18"/>
        <w:rtl/>
      </w:rPr>
      <w:t>طلب تقديم الطلبات (RFA)</w:t>
    </w:r>
  </w:p>
  <w:p w14:paraId="02BA7E33" w14:textId="66BD45D6" w:rsidR="00666E9F" w:rsidRPr="002131A9" w:rsidRDefault="00D5380D" w:rsidP="00666E9F">
    <w:pPr>
      <w:pStyle w:val="Footer"/>
      <w:bidi/>
      <w:spacing w:after="0"/>
      <w:ind w:left="6480" w:right="360"/>
      <w:rPr>
        <w:rFonts w:ascii="Aparajita" w:hAnsi="Aparajita" w:cs="Aparajita"/>
        <w:b/>
        <w:bCs/>
        <w:color w:val="293745"/>
        <w:spacing w:val="20"/>
        <w:sz w:val="18"/>
        <w:szCs w:val="18"/>
      </w:rPr>
    </w:pPr>
    <w:r w:rsidRPr="00D5380D">
      <w:rPr>
        <w:rFonts w:ascii="Aparajita" w:hAnsi="Aparajita" w:cs="Times New Roman"/>
        <w:b/>
        <w:bCs/>
        <w:color w:val="293745"/>
        <w:spacing w:val="20"/>
        <w:sz w:val="18"/>
        <w:szCs w:val="18"/>
        <w:rtl/>
      </w:rPr>
      <w:t>ماي</w:t>
    </w:r>
    <w:r w:rsidR="3EBE78D1">
      <w:rPr>
        <w:rFonts w:ascii="Aparajita" w:hAnsi="Aparajita" w:cs="Aparajita"/>
        <w:b/>
        <w:bCs/>
        <w:color w:val="293745"/>
        <w:spacing w:val="20"/>
        <w:sz w:val="18"/>
        <w:szCs w:val="18"/>
      </w:rPr>
      <w:t>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68F52E" w14:textId="77777777" w:rsidR="009C3040" w:rsidRDefault="009C3040" w:rsidP="007F688B">
      <w:pPr>
        <w:spacing w:after="0"/>
      </w:pPr>
      <w:r>
        <w:separator/>
      </w:r>
    </w:p>
  </w:footnote>
  <w:footnote w:type="continuationSeparator" w:id="0">
    <w:p w14:paraId="6F72BC6E" w14:textId="77777777" w:rsidR="009C3040" w:rsidRDefault="009C3040" w:rsidP="007F688B">
      <w:pPr>
        <w:spacing w:after="0"/>
      </w:pPr>
      <w:r>
        <w:continuationSeparator/>
      </w:r>
    </w:p>
  </w:footnote>
  <w:footnote w:type="continuationNotice" w:id="1">
    <w:p w14:paraId="4F12C501" w14:textId="77777777" w:rsidR="009C3040" w:rsidRDefault="009C3040">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10"/>
      <w:gridCol w:w="3210"/>
      <w:gridCol w:w="3210"/>
    </w:tblGrid>
    <w:tr w:rsidR="3EBE78D1" w14:paraId="24C2E6A3" w14:textId="77777777" w:rsidTr="3EBE78D1">
      <w:trPr>
        <w:trHeight w:val="300"/>
      </w:trPr>
      <w:tc>
        <w:tcPr>
          <w:tcW w:w="3210" w:type="dxa"/>
        </w:tcPr>
        <w:p w14:paraId="30E071C8" w14:textId="6C4FDDF1" w:rsidR="3EBE78D1" w:rsidRDefault="3EBE78D1" w:rsidP="3EBE78D1">
          <w:pPr>
            <w:pStyle w:val="Header"/>
            <w:ind w:left="-115"/>
          </w:pPr>
        </w:p>
      </w:tc>
      <w:tc>
        <w:tcPr>
          <w:tcW w:w="3210" w:type="dxa"/>
        </w:tcPr>
        <w:p w14:paraId="3BB7F0E5" w14:textId="294F6A6F" w:rsidR="3EBE78D1" w:rsidRDefault="3EBE78D1" w:rsidP="3EBE78D1">
          <w:pPr>
            <w:pStyle w:val="Header"/>
            <w:jc w:val="center"/>
          </w:pPr>
        </w:p>
      </w:tc>
      <w:tc>
        <w:tcPr>
          <w:tcW w:w="3210" w:type="dxa"/>
        </w:tcPr>
        <w:p w14:paraId="5C08621E" w14:textId="420F10CB" w:rsidR="3EBE78D1" w:rsidRDefault="3EBE78D1" w:rsidP="3EBE78D1">
          <w:pPr>
            <w:pStyle w:val="Header"/>
            <w:ind w:right="-115"/>
            <w:jc w:val="right"/>
          </w:pPr>
        </w:p>
      </w:tc>
    </w:tr>
  </w:tbl>
  <w:p w14:paraId="5295B7A1" w14:textId="31D40B47" w:rsidR="3EBE78D1" w:rsidRDefault="3EBE78D1" w:rsidP="3EBE78D1">
    <w:pPr>
      <w:pStyle w:val="Header"/>
    </w:pPr>
  </w:p>
</w:hdr>
</file>

<file path=word/intelligence2.xml><?xml version="1.0" encoding="utf-8"?>
<int2:intelligence xmlns:int2="http://schemas.microsoft.com/office/intelligence/2020/intelligence" xmlns:oel="http://schemas.microsoft.com/office/2019/extlst">
  <int2:observations>
    <int2:textHash int2:hashCode="cJY0BRRxOFqtoy" int2:id="WjTQsZAC">
      <int2:state int2:value="Rejected" int2:type="AugLoop_Text_Critique"/>
    </int2:textHash>
    <int2:textHash int2:hashCode="iF3EqbNiCU+xOK" int2:id="hNlfBxnX">
      <int2:state int2:value="Rejected" int2:type="AugLoop_Text_Critique"/>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3753B"/>
    <w:multiLevelType w:val="hybridMultilevel"/>
    <w:tmpl w:val="51EAE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0A52E5"/>
    <w:multiLevelType w:val="hybridMultilevel"/>
    <w:tmpl w:val="CFB4ACCC"/>
    <w:lvl w:ilvl="0" w:tplc="040C000D">
      <w:start w:val="1"/>
      <w:numFmt w:val="bullet"/>
      <w:lvlText w:val=""/>
      <w:lvlJc w:val="left"/>
      <w:pPr>
        <w:ind w:left="1191" w:hanging="360"/>
      </w:pPr>
      <w:rPr>
        <w:rFonts w:ascii="Wingdings" w:hAnsi="Wingdings" w:hint="default"/>
      </w:rPr>
    </w:lvl>
    <w:lvl w:ilvl="1" w:tplc="040C0003" w:tentative="1">
      <w:start w:val="1"/>
      <w:numFmt w:val="bullet"/>
      <w:lvlText w:val="o"/>
      <w:lvlJc w:val="left"/>
      <w:pPr>
        <w:ind w:left="1911" w:hanging="360"/>
      </w:pPr>
      <w:rPr>
        <w:rFonts w:ascii="Courier New" w:hAnsi="Courier New" w:cs="Courier New" w:hint="default"/>
      </w:rPr>
    </w:lvl>
    <w:lvl w:ilvl="2" w:tplc="040C0005" w:tentative="1">
      <w:start w:val="1"/>
      <w:numFmt w:val="bullet"/>
      <w:lvlText w:val=""/>
      <w:lvlJc w:val="left"/>
      <w:pPr>
        <w:ind w:left="2631" w:hanging="360"/>
      </w:pPr>
      <w:rPr>
        <w:rFonts w:ascii="Wingdings" w:hAnsi="Wingdings" w:hint="default"/>
      </w:rPr>
    </w:lvl>
    <w:lvl w:ilvl="3" w:tplc="040C0001" w:tentative="1">
      <w:start w:val="1"/>
      <w:numFmt w:val="bullet"/>
      <w:lvlText w:val=""/>
      <w:lvlJc w:val="left"/>
      <w:pPr>
        <w:ind w:left="3351" w:hanging="360"/>
      </w:pPr>
      <w:rPr>
        <w:rFonts w:ascii="Symbol" w:hAnsi="Symbol" w:hint="default"/>
      </w:rPr>
    </w:lvl>
    <w:lvl w:ilvl="4" w:tplc="040C0003" w:tentative="1">
      <w:start w:val="1"/>
      <w:numFmt w:val="bullet"/>
      <w:lvlText w:val="o"/>
      <w:lvlJc w:val="left"/>
      <w:pPr>
        <w:ind w:left="4071" w:hanging="360"/>
      </w:pPr>
      <w:rPr>
        <w:rFonts w:ascii="Courier New" w:hAnsi="Courier New" w:cs="Courier New" w:hint="default"/>
      </w:rPr>
    </w:lvl>
    <w:lvl w:ilvl="5" w:tplc="040C0005" w:tentative="1">
      <w:start w:val="1"/>
      <w:numFmt w:val="bullet"/>
      <w:lvlText w:val=""/>
      <w:lvlJc w:val="left"/>
      <w:pPr>
        <w:ind w:left="4791" w:hanging="360"/>
      </w:pPr>
      <w:rPr>
        <w:rFonts w:ascii="Wingdings" w:hAnsi="Wingdings" w:hint="default"/>
      </w:rPr>
    </w:lvl>
    <w:lvl w:ilvl="6" w:tplc="040C0001" w:tentative="1">
      <w:start w:val="1"/>
      <w:numFmt w:val="bullet"/>
      <w:lvlText w:val=""/>
      <w:lvlJc w:val="left"/>
      <w:pPr>
        <w:ind w:left="5511" w:hanging="360"/>
      </w:pPr>
      <w:rPr>
        <w:rFonts w:ascii="Symbol" w:hAnsi="Symbol" w:hint="default"/>
      </w:rPr>
    </w:lvl>
    <w:lvl w:ilvl="7" w:tplc="040C0003" w:tentative="1">
      <w:start w:val="1"/>
      <w:numFmt w:val="bullet"/>
      <w:lvlText w:val="o"/>
      <w:lvlJc w:val="left"/>
      <w:pPr>
        <w:ind w:left="6231" w:hanging="360"/>
      </w:pPr>
      <w:rPr>
        <w:rFonts w:ascii="Courier New" w:hAnsi="Courier New" w:cs="Courier New" w:hint="default"/>
      </w:rPr>
    </w:lvl>
    <w:lvl w:ilvl="8" w:tplc="040C0005" w:tentative="1">
      <w:start w:val="1"/>
      <w:numFmt w:val="bullet"/>
      <w:lvlText w:val=""/>
      <w:lvlJc w:val="left"/>
      <w:pPr>
        <w:ind w:left="6951" w:hanging="360"/>
      </w:pPr>
      <w:rPr>
        <w:rFonts w:ascii="Wingdings" w:hAnsi="Wingdings" w:hint="default"/>
      </w:rPr>
    </w:lvl>
  </w:abstractNum>
  <w:abstractNum w:abstractNumId="2" w15:restartNumberingAfterBreak="0">
    <w:nsid w:val="06C742C7"/>
    <w:multiLevelType w:val="hybridMultilevel"/>
    <w:tmpl w:val="EAF41FC4"/>
    <w:lvl w:ilvl="0" w:tplc="00D65384">
      <w:start w:val="1"/>
      <w:numFmt w:val="bullet"/>
      <w:lvlText w:val=""/>
      <w:lvlJc w:val="left"/>
      <w:pPr>
        <w:ind w:left="720" w:hanging="360"/>
      </w:pPr>
      <w:rPr>
        <w:rFonts w:ascii="Symbol" w:hAnsi="Symbol" w:hint="default"/>
        <w:color w:val="ED7D31" w:themeColor="accen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64027E"/>
    <w:multiLevelType w:val="multilevel"/>
    <w:tmpl w:val="81D657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877779B"/>
    <w:multiLevelType w:val="hybridMultilevel"/>
    <w:tmpl w:val="22D83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035B5A"/>
    <w:multiLevelType w:val="hybridMultilevel"/>
    <w:tmpl w:val="25DCE43E"/>
    <w:lvl w:ilvl="0" w:tplc="D4962ACA">
      <w:start w:val="1"/>
      <w:numFmt w:val="bullet"/>
      <w:lvlText w:val=""/>
      <w:lvlJc w:val="left"/>
      <w:pPr>
        <w:ind w:left="720" w:hanging="360"/>
      </w:pPr>
      <w:rPr>
        <w:rFonts w:ascii="Symbol" w:hAnsi="Symbol" w:hint="default"/>
        <w:sz w:val="20"/>
        <w:szCs w:val="20"/>
      </w:rPr>
    </w:lvl>
    <w:lvl w:ilvl="1" w:tplc="040C0003">
      <w:start w:val="1"/>
      <w:numFmt w:val="bullet"/>
      <w:lvlText w:val="o"/>
      <w:lvlJc w:val="left"/>
      <w:pPr>
        <w:ind w:left="1919"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3BD629C"/>
    <w:multiLevelType w:val="hybridMultilevel"/>
    <w:tmpl w:val="6DC492C2"/>
    <w:lvl w:ilvl="0" w:tplc="C4D017B8">
      <w:start w:val="1"/>
      <w:numFmt w:val="bullet"/>
      <w:lvlText w:val="»"/>
      <w:lvlJc w:val="left"/>
      <w:pPr>
        <w:ind w:left="720" w:hanging="360"/>
      </w:pPr>
      <w:rPr>
        <w:rFonts w:ascii="Times New Roman" w:hAnsi="Times New Roman" w:cs="Times New Roman" w:hint="default"/>
        <w:color w:val="F374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091E9A"/>
    <w:multiLevelType w:val="multilevel"/>
    <w:tmpl w:val="4D56575C"/>
    <w:lvl w:ilvl="0">
      <w:start w:val="1"/>
      <w:numFmt w:val="bullet"/>
      <w:lvlText w:val="o"/>
      <w:lvlJc w:val="left"/>
      <w:pPr>
        <w:tabs>
          <w:tab w:val="num" w:pos="780"/>
        </w:tabs>
        <w:ind w:left="780" w:hanging="360"/>
      </w:pPr>
      <w:rPr>
        <w:rFonts w:ascii="Courier New" w:hAnsi="Courier New" w:hint="default"/>
        <w:sz w:val="20"/>
      </w:rPr>
    </w:lvl>
    <w:lvl w:ilvl="1" w:tentative="1">
      <w:start w:val="1"/>
      <w:numFmt w:val="bullet"/>
      <w:lvlText w:val="o"/>
      <w:lvlJc w:val="left"/>
      <w:pPr>
        <w:tabs>
          <w:tab w:val="num" w:pos="1500"/>
        </w:tabs>
        <w:ind w:left="1500" w:hanging="360"/>
      </w:pPr>
      <w:rPr>
        <w:rFonts w:ascii="Courier New" w:hAnsi="Courier New" w:hint="default"/>
        <w:sz w:val="20"/>
      </w:rPr>
    </w:lvl>
    <w:lvl w:ilvl="2" w:tentative="1">
      <w:start w:val="1"/>
      <w:numFmt w:val="bullet"/>
      <w:lvlText w:val="o"/>
      <w:lvlJc w:val="left"/>
      <w:pPr>
        <w:tabs>
          <w:tab w:val="num" w:pos="2220"/>
        </w:tabs>
        <w:ind w:left="2220" w:hanging="360"/>
      </w:pPr>
      <w:rPr>
        <w:rFonts w:ascii="Courier New" w:hAnsi="Courier New" w:hint="default"/>
        <w:sz w:val="20"/>
      </w:rPr>
    </w:lvl>
    <w:lvl w:ilvl="3" w:tentative="1">
      <w:start w:val="1"/>
      <w:numFmt w:val="bullet"/>
      <w:lvlText w:val="o"/>
      <w:lvlJc w:val="left"/>
      <w:pPr>
        <w:tabs>
          <w:tab w:val="num" w:pos="2940"/>
        </w:tabs>
        <w:ind w:left="2940" w:hanging="360"/>
      </w:pPr>
      <w:rPr>
        <w:rFonts w:ascii="Courier New" w:hAnsi="Courier New" w:hint="default"/>
        <w:sz w:val="20"/>
      </w:rPr>
    </w:lvl>
    <w:lvl w:ilvl="4" w:tentative="1">
      <w:start w:val="1"/>
      <w:numFmt w:val="bullet"/>
      <w:lvlText w:val="o"/>
      <w:lvlJc w:val="left"/>
      <w:pPr>
        <w:tabs>
          <w:tab w:val="num" w:pos="3660"/>
        </w:tabs>
        <w:ind w:left="3660" w:hanging="360"/>
      </w:pPr>
      <w:rPr>
        <w:rFonts w:ascii="Courier New" w:hAnsi="Courier New" w:hint="default"/>
        <w:sz w:val="20"/>
      </w:rPr>
    </w:lvl>
    <w:lvl w:ilvl="5" w:tentative="1">
      <w:start w:val="1"/>
      <w:numFmt w:val="bullet"/>
      <w:lvlText w:val="o"/>
      <w:lvlJc w:val="left"/>
      <w:pPr>
        <w:tabs>
          <w:tab w:val="num" w:pos="4380"/>
        </w:tabs>
        <w:ind w:left="4380" w:hanging="360"/>
      </w:pPr>
      <w:rPr>
        <w:rFonts w:ascii="Courier New" w:hAnsi="Courier New" w:hint="default"/>
        <w:sz w:val="20"/>
      </w:rPr>
    </w:lvl>
    <w:lvl w:ilvl="6" w:tentative="1">
      <w:start w:val="1"/>
      <w:numFmt w:val="bullet"/>
      <w:lvlText w:val="o"/>
      <w:lvlJc w:val="left"/>
      <w:pPr>
        <w:tabs>
          <w:tab w:val="num" w:pos="5100"/>
        </w:tabs>
        <w:ind w:left="5100" w:hanging="360"/>
      </w:pPr>
      <w:rPr>
        <w:rFonts w:ascii="Courier New" w:hAnsi="Courier New" w:hint="default"/>
        <w:sz w:val="20"/>
      </w:rPr>
    </w:lvl>
    <w:lvl w:ilvl="7" w:tentative="1">
      <w:start w:val="1"/>
      <w:numFmt w:val="bullet"/>
      <w:lvlText w:val="o"/>
      <w:lvlJc w:val="left"/>
      <w:pPr>
        <w:tabs>
          <w:tab w:val="num" w:pos="5820"/>
        </w:tabs>
        <w:ind w:left="5820" w:hanging="360"/>
      </w:pPr>
      <w:rPr>
        <w:rFonts w:ascii="Courier New" w:hAnsi="Courier New" w:hint="default"/>
        <w:sz w:val="20"/>
      </w:rPr>
    </w:lvl>
    <w:lvl w:ilvl="8" w:tentative="1">
      <w:start w:val="1"/>
      <w:numFmt w:val="bullet"/>
      <w:lvlText w:val="o"/>
      <w:lvlJc w:val="left"/>
      <w:pPr>
        <w:tabs>
          <w:tab w:val="num" w:pos="6540"/>
        </w:tabs>
        <w:ind w:left="6540" w:hanging="360"/>
      </w:pPr>
      <w:rPr>
        <w:rFonts w:ascii="Courier New" w:hAnsi="Courier New" w:hint="default"/>
        <w:sz w:val="20"/>
      </w:rPr>
    </w:lvl>
  </w:abstractNum>
  <w:abstractNum w:abstractNumId="8" w15:restartNumberingAfterBreak="0">
    <w:nsid w:val="192E40E8"/>
    <w:multiLevelType w:val="hybridMultilevel"/>
    <w:tmpl w:val="E38876E4"/>
    <w:lvl w:ilvl="0" w:tplc="A254DE7E">
      <w:start w:val="1"/>
      <w:numFmt w:val="bullet"/>
      <w:pStyle w:val="Bullet3"/>
      <w:lvlText w:val="»"/>
      <w:lvlJc w:val="left"/>
      <w:pPr>
        <w:ind w:left="1440" w:hanging="360"/>
      </w:pPr>
      <w:rPr>
        <w:rFonts w:ascii="Times New Roman" w:hAnsi="Times New Roman" w:cs="Times New Roman" w:hint="default"/>
        <w:color w:val="F37421"/>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A73617B"/>
    <w:multiLevelType w:val="multilevel"/>
    <w:tmpl w:val="E74864E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20A87B1F"/>
    <w:multiLevelType w:val="hybridMultilevel"/>
    <w:tmpl w:val="69A42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17649C"/>
    <w:multiLevelType w:val="hybridMultilevel"/>
    <w:tmpl w:val="FBB4EBAC"/>
    <w:lvl w:ilvl="0" w:tplc="040C0001">
      <w:start w:val="1"/>
      <w:numFmt w:val="bullet"/>
      <w:lvlText w:val=""/>
      <w:lvlJc w:val="left"/>
      <w:pPr>
        <w:ind w:left="1440" w:hanging="360"/>
      </w:pPr>
      <w:rPr>
        <w:rFonts w:ascii="Symbol" w:hAnsi="Symbol" w:hint="default"/>
      </w:rPr>
    </w:lvl>
    <w:lvl w:ilvl="1" w:tplc="EB62C494">
      <w:start w:val="1"/>
      <w:numFmt w:val="bullet"/>
      <w:lvlText w:val=""/>
      <w:lvlJc w:val="left"/>
      <w:pPr>
        <w:ind w:left="720" w:hanging="360"/>
      </w:pPr>
      <w:rPr>
        <w:rFonts w:ascii="Symbol" w:hAnsi="Symbol" w:hint="default"/>
        <w:sz w:val="20"/>
        <w:szCs w:val="20"/>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2" w15:restartNumberingAfterBreak="0">
    <w:nsid w:val="255860CF"/>
    <w:multiLevelType w:val="hybridMultilevel"/>
    <w:tmpl w:val="6A862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483C1A"/>
    <w:multiLevelType w:val="hybridMultilevel"/>
    <w:tmpl w:val="0BEE1276"/>
    <w:lvl w:ilvl="0" w:tplc="85E64A6A">
      <w:start w:val="1"/>
      <w:numFmt w:val="bullet"/>
      <w:pStyle w:val="Bullet2"/>
      <w:lvlText w:val="o"/>
      <w:lvlJc w:val="left"/>
      <w:pPr>
        <w:ind w:left="1080" w:hanging="360"/>
      </w:pPr>
      <w:rPr>
        <w:rFonts w:ascii="Courier New" w:hAnsi="Courier New" w:cs="Courier New" w:hint="default"/>
        <w:color w:val="F37421"/>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AF230FD"/>
    <w:multiLevelType w:val="hybridMultilevel"/>
    <w:tmpl w:val="5E8C7652"/>
    <w:lvl w:ilvl="0" w:tplc="9D30AD6C">
      <w:start w:val="1"/>
      <w:numFmt w:val="decimal"/>
      <w:lvlText w:val="%1."/>
      <w:lvlJc w:val="left"/>
      <w:pPr>
        <w:ind w:left="720" w:hanging="360"/>
      </w:pPr>
      <w:rPr>
        <w:b w:val="0"/>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2B587FC9"/>
    <w:multiLevelType w:val="hybridMultilevel"/>
    <w:tmpl w:val="34340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D240740"/>
    <w:multiLevelType w:val="hybridMultilevel"/>
    <w:tmpl w:val="B1D2683E"/>
    <w:lvl w:ilvl="0" w:tplc="56D0FB8E">
      <w:start w:val="20"/>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0BB2D8C"/>
    <w:multiLevelType w:val="multilevel"/>
    <w:tmpl w:val="45B24D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31AB1A7B"/>
    <w:multiLevelType w:val="multilevel"/>
    <w:tmpl w:val="45C4E862"/>
    <w:lvl w:ilvl="0">
      <w:start w:val="1"/>
      <w:numFmt w:val="decimal"/>
      <w:lvlText w:val="%1."/>
      <w:lvlJc w:val="left"/>
      <w:pPr>
        <w:ind w:left="720" w:hanging="360"/>
      </w:pPr>
    </w:lvl>
    <w:lvl w:ilvl="1">
      <w:start w:val="1"/>
      <w:numFmt w:val="bullet"/>
      <w:lvlText w:val="·"/>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34270CD8"/>
    <w:multiLevelType w:val="hybridMultilevel"/>
    <w:tmpl w:val="B76E79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E6C7E76"/>
    <w:multiLevelType w:val="hybridMultilevel"/>
    <w:tmpl w:val="175A50B6"/>
    <w:lvl w:ilvl="0" w:tplc="0E9CCE3A">
      <w:start w:val="5"/>
      <w:numFmt w:val="bullet"/>
      <w:lvlText w:val="-"/>
      <w:lvlJc w:val="left"/>
      <w:pPr>
        <w:ind w:left="720" w:hanging="360"/>
      </w:pPr>
      <w:rPr>
        <w:rFonts w:ascii="Cambria" w:eastAsiaTheme="majorEastAsia" w:hAnsi="Cambria" w:cstheme="majorBid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08F72C3"/>
    <w:multiLevelType w:val="hybridMultilevel"/>
    <w:tmpl w:val="EE5AA8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6F90418"/>
    <w:multiLevelType w:val="hybridMultilevel"/>
    <w:tmpl w:val="7CBEFC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4A06175C"/>
    <w:multiLevelType w:val="hybridMultilevel"/>
    <w:tmpl w:val="8EBAEC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DD10F2B"/>
    <w:multiLevelType w:val="multilevel"/>
    <w:tmpl w:val="1E50565C"/>
    <w:styleLink w:val="CurrentList2"/>
    <w:lvl w:ilvl="0">
      <w:start w:val="1"/>
      <w:numFmt w:val="bullet"/>
      <w:lvlText w:val=""/>
      <w:lvlJc w:val="left"/>
      <w:pPr>
        <w:ind w:left="720" w:hanging="360"/>
      </w:pPr>
      <w:rPr>
        <w:rFonts w:ascii="Symbol" w:hAnsi="Symbol" w:cs="Symbol" w:hint="default"/>
        <w:color w:val="F3742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50633853"/>
    <w:multiLevelType w:val="hybridMultilevel"/>
    <w:tmpl w:val="2236E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3966161"/>
    <w:multiLevelType w:val="multilevel"/>
    <w:tmpl w:val="55CE1536"/>
    <w:styleLink w:val="CurrentList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56694A35"/>
    <w:multiLevelType w:val="hybridMultilevel"/>
    <w:tmpl w:val="785AAE58"/>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8" w15:restartNumberingAfterBreak="0">
    <w:nsid w:val="56F11A43"/>
    <w:multiLevelType w:val="hybridMultilevel"/>
    <w:tmpl w:val="7658A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EA1EB2"/>
    <w:multiLevelType w:val="hybridMultilevel"/>
    <w:tmpl w:val="19A40F7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64362DE7"/>
    <w:multiLevelType w:val="hybridMultilevel"/>
    <w:tmpl w:val="42482F96"/>
    <w:lvl w:ilvl="0" w:tplc="FE0EE2DA">
      <w:start w:val="1"/>
      <w:numFmt w:val="bullet"/>
      <w:lvlText w:val="o"/>
      <w:lvlJc w:val="left"/>
      <w:pPr>
        <w:ind w:left="720" w:hanging="360"/>
      </w:pPr>
      <w:rPr>
        <w:rFonts w:ascii="Courier New" w:hAnsi="Courier New" w:cs="Courier New" w:hint="default"/>
        <w:color w:val="F374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5A25311"/>
    <w:multiLevelType w:val="hybridMultilevel"/>
    <w:tmpl w:val="69A8C18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7B7292F"/>
    <w:multiLevelType w:val="hybridMultilevel"/>
    <w:tmpl w:val="55CE1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7DE046E"/>
    <w:multiLevelType w:val="multilevel"/>
    <w:tmpl w:val="6448A066"/>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69035F5C"/>
    <w:multiLevelType w:val="hybridMultilevel"/>
    <w:tmpl w:val="D5D60524"/>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1B" w:tentative="1">
      <w:start w:val="1"/>
      <w:numFmt w:val="arabicAbjad"/>
      <w:lvlText w:val="%3."/>
      <w:lvlJc w:val="right"/>
      <w:pPr>
        <w:ind w:left="1800" w:hanging="180"/>
      </w:pPr>
    </w:lvl>
    <w:lvl w:ilvl="3" w:tplc="0409000F" w:tentative="1">
      <w:start w:val="1"/>
      <w:numFmt w:val="decimalFullWidth"/>
      <w:lvlText w:val="%4."/>
      <w:lvlJc w:val="left"/>
      <w:pPr>
        <w:ind w:left="2520" w:hanging="360"/>
      </w:pPr>
    </w:lvl>
    <w:lvl w:ilvl="4" w:tplc="04090019" w:tentative="1">
      <w:start w:val="1"/>
      <w:numFmt w:val="arabicAlpha"/>
      <w:lvlText w:val="%5."/>
      <w:lvlJc w:val="left"/>
      <w:pPr>
        <w:ind w:left="3240" w:hanging="360"/>
      </w:pPr>
    </w:lvl>
    <w:lvl w:ilvl="5" w:tplc="0409001B" w:tentative="1">
      <w:start w:val="1"/>
      <w:numFmt w:val="arabicAbjad"/>
      <w:lvlText w:val="%6."/>
      <w:lvlJc w:val="right"/>
      <w:pPr>
        <w:ind w:left="3960" w:hanging="180"/>
      </w:pPr>
    </w:lvl>
    <w:lvl w:ilvl="6" w:tplc="0409000F" w:tentative="1">
      <w:start w:val="1"/>
      <w:numFmt w:val="decimalFullWidth"/>
      <w:lvlText w:val="%7."/>
      <w:lvlJc w:val="left"/>
      <w:pPr>
        <w:ind w:left="4680" w:hanging="360"/>
      </w:pPr>
    </w:lvl>
    <w:lvl w:ilvl="7" w:tplc="04090019" w:tentative="1">
      <w:start w:val="1"/>
      <w:numFmt w:val="arabicAlpha"/>
      <w:lvlText w:val="%8."/>
      <w:lvlJc w:val="left"/>
      <w:pPr>
        <w:ind w:left="5400" w:hanging="360"/>
      </w:pPr>
    </w:lvl>
    <w:lvl w:ilvl="8" w:tplc="0409001B" w:tentative="1">
      <w:start w:val="1"/>
      <w:numFmt w:val="arabicAbjad"/>
      <w:lvlText w:val="%9."/>
      <w:lvlJc w:val="right"/>
      <w:pPr>
        <w:ind w:left="6120" w:hanging="180"/>
      </w:pPr>
    </w:lvl>
  </w:abstractNum>
  <w:abstractNum w:abstractNumId="35" w15:restartNumberingAfterBreak="0">
    <w:nsid w:val="6A6F6857"/>
    <w:multiLevelType w:val="hybridMultilevel"/>
    <w:tmpl w:val="4C860CEE"/>
    <w:lvl w:ilvl="0" w:tplc="80FCC950">
      <w:start w:val="1"/>
      <w:numFmt w:val="bullet"/>
      <w:pStyle w:val="Bullet1"/>
      <w:lvlText w:val=""/>
      <w:lvlJc w:val="left"/>
      <w:pPr>
        <w:ind w:left="720" w:hanging="360"/>
      </w:pPr>
      <w:rPr>
        <w:rFonts w:ascii="Wingdings" w:hAnsi="Wingdings" w:cs="Wingdings" w:hint="default"/>
        <w:color w:val="F374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FA56563"/>
    <w:multiLevelType w:val="hybridMultilevel"/>
    <w:tmpl w:val="A12EC930"/>
    <w:lvl w:ilvl="0" w:tplc="4214854A">
      <w:start w:val="2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49D6DD9"/>
    <w:multiLevelType w:val="hybridMultilevel"/>
    <w:tmpl w:val="D512A9A8"/>
    <w:lvl w:ilvl="0" w:tplc="1FB83E96">
      <w:start w:val="1"/>
      <w:numFmt w:val="bullet"/>
      <w:pStyle w:val="Table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779435E6"/>
    <w:multiLevelType w:val="hybridMultilevel"/>
    <w:tmpl w:val="E7D219CA"/>
    <w:lvl w:ilvl="0" w:tplc="04090003">
      <w:start w:val="1"/>
      <w:numFmt w:val="bullet"/>
      <w:lvlText w:val="o"/>
      <w:lvlJc w:val="left"/>
      <w:pPr>
        <w:ind w:left="720" w:hanging="360"/>
      </w:pPr>
      <w:rPr>
        <w:rFonts w:ascii="Courier New" w:hAnsi="Courier New" w:cs="Courier New" w:hint="default"/>
        <w:color w:val="F374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AAB3804"/>
    <w:multiLevelType w:val="hybridMultilevel"/>
    <w:tmpl w:val="178E1520"/>
    <w:lvl w:ilvl="0" w:tplc="04090015">
      <w:start w:val="1"/>
      <w:numFmt w:val="arabicAlpha"/>
      <w:lvlText w:val="%1."/>
      <w:lvlJc w:val="left"/>
      <w:pPr>
        <w:ind w:left="720" w:hanging="360"/>
      </w:pPr>
      <w:rPr>
        <w:rFonts w:hint="default"/>
      </w:rPr>
    </w:lvl>
    <w:lvl w:ilvl="1" w:tplc="04090019" w:tentative="1">
      <w:start w:val="1"/>
      <w:numFmt w:val="arabicAlpha"/>
      <w:lvlText w:val="%2."/>
      <w:lvlJc w:val="left"/>
      <w:pPr>
        <w:ind w:left="1440" w:hanging="360"/>
      </w:pPr>
    </w:lvl>
    <w:lvl w:ilvl="2" w:tplc="0409001B" w:tentative="1">
      <w:start w:val="1"/>
      <w:numFmt w:val="arabicAbjad"/>
      <w:lvlText w:val="%3."/>
      <w:lvlJc w:val="right"/>
      <w:pPr>
        <w:ind w:left="2160" w:hanging="180"/>
      </w:pPr>
    </w:lvl>
    <w:lvl w:ilvl="3" w:tplc="0409000F" w:tentative="1">
      <w:start w:val="1"/>
      <w:numFmt w:val="decimalFullWidth"/>
      <w:lvlText w:val="%4."/>
      <w:lvlJc w:val="left"/>
      <w:pPr>
        <w:ind w:left="2880" w:hanging="360"/>
      </w:pPr>
    </w:lvl>
    <w:lvl w:ilvl="4" w:tplc="04090019" w:tentative="1">
      <w:start w:val="1"/>
      <w:numFmt w:val="arabicAlpha"/>
      <w:lvlText w:val="%5."/>
      <w:lvlJc w:val="left"/>
      <w:pPr>
        <w:ind w:left="3600" w:hanging="360"/>
      </w:pPr>
    </w:lvl>
    <w:lvl w:ilvl="5" w:tplc="0409001B" w:tentative="1">
      <w:start w:val="1"/>
      <w:numFmt w:val="arabicAbjad"/>
      <w:lvlText w:val="%6."/>
      <w:lvlJc w:val="right"/>
      <w:pPr>
        <w:ind w:left="4320" w:hanging="180"/>
      </w:pPr>
    </w:lvl>
    <w:lvl w:ilvl="6" w:tplc="0409000F" w:tentative="1">
      <w:start w:val="1"/>
      <w:numFmt w:val="decimalFullWidth"/>
      <w:lvlText w:val="%7."/>
      <w:lvlJc w:val="left"/>
      <w:pPr>
        <w:ind w:left="5040" w:hanging="360"/>
      </w:pPr>
    </w:lvl>
    <w:lvl w:ilvl="7" w:tplc="04090019" w:tentative="1">
      <w:start w:val="1"/>
      <w:numFmt w:val="arabicAlpha"/>
      <w:lvlText w:val="%8."/>
      <w:lvlJc w:val="left"/>
      <w:pPr>
        <w:ind w:left="5760" w:hanging="360"/>
      </w:pPr>
    </w:lvl>
    <w:lvl w:ilvl="8" w:tplc="0409001B" w:tentative="1">
      <w:start w:val="1"/>
      <w:numFmt w:val="arabicAbjad"/>
      <w:lvlText w:val="%9."/>
      <w:lvlJc w:val="right"/>
      <w:pPr>
        <w:ind w:left="6480" w:hanging="180"/>
      </w:pPr>
    </w:lvl>
  </w:abstractNum>
  <w:num w:numId="1" w16cid:durableId="1374772613">
    <w:abstractNumId w:val="32"/>
  </w:num>
  <w:num w:numId="2" w16cid:durableId="413475181">
    <w:abstractNumId w:val="26"/>
  </w:num>
  <w:num w:numId="3" w16cid:durableId="1811942687">
    <w:abstractNumId w:val="35"/>
  </w:num>
  <w:num w:numId="4" w16cid:durableId="1447583872">
    <w:abstractNumId w:val="24"/>
  </w:num>
  <w:num w:numId="5" w16cid:durableId="1198274751">
    <w:abstractNumId w:val="30"/>
  </w:num>
  <w:num w:numId="6" w16cid:durableId="1085496960">
    <w:abstractNumId w:val="6"/>
  </w:num>
  <w:num w:numId="7" w16cid:durableId="1881239311">
    <w:abstractNumId w:val="38"/>
  </w:num>
  <w:num w:numId="8" w16cid:durableId="999653286">
    <w:abstractNumId w:val="13"/>
  </w:num>
  <w:num w:numId="9" w16cid:durableId="468013655">
    <w:abstractNumId w:val="8"/>
  </w:num>
  <w:num w:numId="10" w16cid:durableId="1017729239">
    <w:abstractNumId w:val="37"/>
  </w:num>
  <w:num w:numId="11" w16cid:durableId="640817399">
    <w:abstractNumId w:val="34"/>
  </w:num>
  <w:num w:numId="12" w16cid:durableId="1884365918">
    <w:abstractNumId w:val="27"/>
  </w:num>
  <w:num w:numId="13" w16cid:durableId="1805195529">
    <w:abstractNumId w:val="19"/>
  </w:num>
  <w:num w:numId="14" w16cid:durableId="1174102800">
    <w:abstractNumId w:val="10"/>
  </w:num>
  <w:num w:numId="15" w16cid:durableId="1135874665">
    <w:abstractNumId w:val="4"/>
  </w:num>
  <w:num w:numId="16" w16cid:durableId="450394643">
    <w:abstractNumId w:val="39"/>
  </w:num>
  <w:num w:numId="17" w16cid:durableId="1525561177">
    <w:abstractNumId w:val="20"/>
  </w:num>
  <w:num w:numId="18" w16cid:durableId="2102791966">
    <w:abstractNumId w:val="36"/>
  </w:num>
  <w:num w:numId="19" w16cid:durableId="2074545926">
    <w:abstractNumId w:val="2"/>
  </w:num>
  <w:num w:numId="20" w16cid:durableId="608005562">
    <w:abstractNumId w:val="23"/>
  </w:num>
  <w:num w:numId="21" w16cid:durableId="2121489999">
    <w:abstractNumId w:val="7"/>
  </w:num>
  <w:num w:numId="22" w16cid:durableId="1580753738">
    <w:abstractNumId w:val="25"/>
  </w:num>
  <w:num w:numId="23" w16cid:durableId="544224098">
    <w:abstractNumId w:val="9"/>
    <w:lvlOverride w:ilvl="0">
      <w:lvl w:ilvl="0">
        <w:start w:val="1"/>
        <w:numFmt w:val="bullet"/>
        <w:lvlText w:val="●"/>
        <w:lvlJc w:val="left"/>
        <w:pPr>
          <w:ind w:left="360" w:hanging="360"/>
        </w:pPr>
        <w:rPr>
          <w:rFonts w:ascii="Noto Sans Symbols" w:eastAsia="Noto Sans Symbols" w:hAnsi="Noto Sans Symbols" w:cs="Noto Sans Symbols"/>
          <w:sz w:val="16"/>
          <w:szCs w:val="16"/>
        </w:rPr>
      </w:lvl>
    </w:lvlOverride>
  </w:num>
  <w:num w:numId="24" w16cid:durableId="376248769">
    <w:abstractNumId w:val="29"/>
  </w:num>
  <w:num w:numId="25" w16cid:durableId="268195574">
    <w:abstractNumId w:val="18"/>
    <w:lvlOverride w:ilvl="0">
      <w:lvl w:ilvl="0">
        <w:start w:val="1"/>
        <w:numFmt w:val="decimal"/>
        <w:lvlText w:val="%1."/>
        <w:lvlJc w:val="left"/>
        <w:pPr>
          <w:ind w:left="720" w:hanging="360"/>
        </w:pPr>
      </w:lvl>
    </w:lvlOverride>
    <w:lvlOverride w:ilvl="1">
      <w:lvl w:ilvl="1">
        <w:start w:val="1"/>
        <w:numFmt w:val="bullet"/>
        <w:lvlText w:val="·"/>
        <w:lvlJc w:val="left"/>
        <w:pPr>
          <w:ind w:left="1440" w:hanging="360"/>
        </w:pPr>
      </w:lvl>
    </w:lvlOverride>
  </w:num>
  <w:num w:numId="26" w16cid:durableId="449280903">
    <w:abstractNumId w:val="11"/>
  </w:num>
  <w:num w:numId="27" w16cid:durableId="1037126372">
    <w:abstractNumId w:val="5"/>
  </w:num>
  <w:num w:numId="28" w16cid:durableId="1397506526">
    <w:abstractNumId w:val="16"/>
  </w:num>
  <w:num w:numId="29" w16cid:durableId="87586060">
    <w:abstractNumId w:val="14"/>
  </w:num>
  <w:num w:numId="30" w16cid:durableId="1737048602">
    <w:abstractNumId w:val="0"/>
  </w:num>
  <w:num w:numId="31" w16cid:durableId="882408465">
    <w:abstractNumId w:val="31"/>
  </w:num>
  <w:num w:numId="32" w16cid:durableId="1962490510">
    <w:abstractNumId w:val="21"/>
  </w:num>
  <w:num w:numId="33" w16cid:durableId="741952930">
    <w:abstractNumId w:val="15"/>
  </w:num>
  <w:num w:numId="34" w16cid:durableId="1991906879">
    <w:abstractNumId w:val="12"/>
  </w:num>
  <w:num w:numId="35" w16cid:durableId="1706757726">
    <w:abstractNumId w:val="17"/>
    <w:lvlOverride w:ilvl="0">
      <w:lvl w:ilvl="0">
        <w:start w:val="1"/>
        <w:numFmt w:val="bullet"/>
        <w:lvlText w:val="●"/>
        <w:lvlJc w:val="left"/>
        <w:pPr>
          <w:ind w:left="720" w:hanging="360"/>
        </w:pPr>
        <w:rPr>
          <w:u w:val="none"/>
        </w:rPr>
      </w:lvl>
    </w:lvlOverride>
    <w:lvlOverride w:ilvl="1">
      <w:lvl w:ilvl="1">
        <w:start w:val="1"/>
        <w:numFmt w:val="bullet"/>
        <w:lvlText w:val="○"/>
        <w:lvlJc w:val="left"/>
        <w:pPr>
          <w:ind w:left="1440" w:hanging="360"/>
        </w:pPr>
        <w:rPr>
          <w:u w:val="none"/>
        </w:rPr>
      </w:lvl>
    </w:lvlOverride>
    <w:lvlOverride w:ilvl="2">
      <w:lvl w:ilvl="2">
        <w:start w:val="1"/>
        <w:numFmt w:val="bullet"/>
        <w:lvlText w:val="■"/>
        <w:lvlJc w:val="left"/>
        <w:pPr>
          <w:ind w:left="2160" w:hanging="360"/>
        </w:pPr>
        <w:rPr>
          <w:u w:val="none"/>
        </w:rPr>
      </w:lvl>
    </w:lvlOverride>
    <w:lvlOverride w:ilvl="3">
      <w:lvl w:ilvl="3">
        <w:start w:val="1"/>
        <w:numFmt w:val="bullet"/>
        <w:lvlText w:val="●"/>
        <w:lvlJc w:val="left"/>
        <w:pPr>
          <w:ind w:left="2880" w:hanging="360"/>
        </w:pPr>
        <w:rPr>
          <w:u w:val="none"/>
        </w:rPr>
      </w:lvl>
    </w:lvlOverride>
    <w:lvlOverride w:ilvl="4">
      <w:lvl w:ilvl="4">
        <w:start w:val="1"/>
        <w:numFmt w:val="bullet"/>
        <w:lvlText w:val="○"/>
        <w:lvlJc w:val="left"/>
        <w:pPr>
          <w:ind w:left="3600" w:hanging="360"/>
        </w:pPr>
        <w:rPr>
          <w:u w:val="none"/>
        </w:rPr>
      </w:lvl>
    </w:lvlOverride>
    <w:lvlOverride w:ilvl="5">
      <w:lvl w:ilvl="5">
        <w:start w:val="1"/>
        <w:numFmt w:val="bullet"/>
        <w:lvlText w:val="■"/>
        <w:lvlJc w:val="left"/>
        <w:pPr>
          <w:ind w:left="4320" w:hanging="360"/>
        </w:pPr>
        <w:rPr>
          <w:u w:val="none"/>
        </w:rPr>
      </w:lvl>
    </w:lvlOverride>
    <w:lvlOverride w:ilvl="6">
      <w:lvl w:ilvl="6">
        <w:start w:val="1"/>
        <w:numFmt w:val="bullet"/>
        <w:lvlText w:val="●"/>
        <w:lvlJc w:val="left"/>
        <w:pPr>
          <w:ind w:left="5040" w:hanging="360"/>
        </w:pPr>
        <w:rPr>
          <w:u w:val="none"/>
        </w:rPr>
      </w:lvl>
    </w:lvlOverride>
    <w:lvlOverride w:ilvl="7">
      <w:lvl w:ilvl="7">
        <w:start w:val="1"/>
        <w:numFmt w:val="bullet"/>
        <w:lvlText w:val="○"/>
        <w:lvlJc w:val="left"/>
        <w:pPr>
          <w:ind w:left="5760" w:hanging="360"/>
        </w:pPr>
        <w:rPr>
          <w:u w:val="none"/>
        </w:rPr>
      </w:lvl>
    </w:lvlOverride>
    <w:lvlOverride w:ilvl="8">
      <w:lvl w:ilvl="8">
        <w:start w:val="1"/>
        <w:numFmt w:val="bullet"/>
        <w:lvlText w:val="■"/>
        <w:lvlJc w:val="left"/>
        <w:pPr>
          <w:ind w:left="6480" w:hanging="360"/>
        </w:pPr>
        <w:rPr>
          <w:u w:val="none"/>
        </w:rPr>
      </w:lvl>
    </w:lvlOverride>
  </w:num>
  <w:num w:numId="36" w16cid:durableId="129708937">
    <w:abstractNumId w:val="33"/>
  </w:num>
  <w:num w:numId="37" w16cid:durableId="1046032222">
    <w:abstractNumId w:val="28"/>
  </w:num>
  <w:num w:numId="38" w16cid:durableId="640616404">
    <w:abstractNumId w:val="3"/>
    <w:lvlOverride w:ilvl="0">
      <w:lvl w:ilvl="0">
        <w:start w:val="1"/>
        <w:numFmt w:val="bullet"/>
        <w:lvlText w:val="-"/>
        <w:lvlJc w:val="left"/>
        <w:pPr>
          <w:ind w:left="720" w:hanging="360"/>
        </w:pPr>
        <w:rPr>
          <w:u w:val="none"/>
        </w:rPr>
      </w:lvl>
    </w:lvlOverride>
  </w:num>
  <w:num w:numId="39" w16cid:durableId="812873802">
    <w:abstractNumId w:val="1"/>
  </w:num>
  <w:num w:numId="40" w16cid:durableId="5486862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savePreviewPicture/>
  <w:hdrShapeDefaults>
    <o:shapedefaults v:ext="edit" spidmax="2050"/>
  </w:hdrShapeDefaults>
  <w:footnotePr>
    <w:footnote w:id="-1"/>
    <w:footnote w:id="0"/>
    <w:footnote w:id="1"/>
  </w:footnotePr>
  <w:endnotePr>
    <w:endnote w:id="-1"/>
    <w:endnote w:id="0"/>
    <w:endnote w:id="1"/>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0670"/>
    <w:rsid w:val="00002A4D"/>
    <w:rsid w:val="00004B08"/>
    <w:rsid w:val="00007974"/>
    <w:rsid w:val="00015F28"/>
    <w:rsid w:val="0001721D"/>
    <w:rsid w:val="00020992"/>
    <w:rsid w:val="00026D17"/>
    <w:rsid w:val="000277DA"/>
    <w:rsid w:val="00030BFD"/>
    <w:rsid w:val="00035F2C"/>
    <w:rsid w:val="0003629B"/>
    <w:rsid w:val="00036A3B"/>
    <w:rsid w:val="00036BE9"/>
    <w:rsid w:val="00037163"/>
    <w:rsid w:val="0004042E"/>
    <w:rsid w:val="00041477"/>
    <w:rsid w:val="0004189F"/>
    <w:rsid w:val="00042A32"/>
    <w:rsid w:val="00044044"/>
    <w:rsid w:val="00047CE2"/>
    <w:rsid w:val="00050D21"/>
    <w:rsid w:val="00051E54"/>
    <w:rsid w:val="000525EE"/>
    <w:rsid w:val="00055ADB"/>
    <w:rsid w:val="00056664"/>
    <w:rsid w:val="000603FD"/>
    <w:rsid w:val="00060C0D"/>
    <w:rsid w:val="00062743"/>
    <w:rsid w:val="00063740"/>
    <w:rsid w:val="00063ABA"/>
    <w:rsid w:val="00064CB2"/>
    <w:rsid w:val="000709EC"/>
    <w:rsid w:val="00075EB7"/>
    <w:rsid w:val="00080958"/>
    <w:rsid w:val="0008490A"/>
    <w:rsid w:val="00084A8B"/>
    <w:rsid w:val="00084CEE"/>
    <w:rsid w:val="000850B1"/>
    <w:rsid w:val="000865F5"/>
    <w:rsid w:val="00090D76"/>
    <w:rsid w:val="00092256"/>
    <w:rsid w:val="00093D67"/>
    <w:rsid w:val="000953F5"/>
    <w:rsid w:val="00096796"/>
    <w:rsid w:val="00097080"/>
    <w:rsid w:val="000A4678"/>
    <w:rsid w:val="000B2041"/>
    <w:rsid w:val="000B460E"/>
    <w:rsid w:val="000C1313"/>
    <w:rsid w:val="000C46CF"/>
    <w:rsid w:val="000C4C00"/>
    <w:rsid w:val="000D0A5C"/>
    <w:rsid w:val="000D1F1C"/>
    <w:rsid w:val="000D2399"/>
    <w:rsid w:val="000D4516"/>
    <w:rsid w:val="000D6B98"/>
    <w:rsid w:val="000E1088"/>
    <w:rsid w:val="000E2BF6"/>
    <w:rsid w:val="000E4106"/>
    <w:rsid w:val="000F2796"/>
    <w:rsid w:val="000F2848"/>
    <w:rsid w:val="001013D8"/>
    <w:rsid w:val="00101DC3"/>
    <w:rsid w:val="00105482"/>
    <w:rsid w:val="00114C25"/>
    <w:rsid w:val="0011544C"/>
    <w:rsid w:val="00115A8D"/>
    <w:rsid w:val="001225E9"/>
    <w:rsid w:val="00122972"/>
    <w:rsid w:val="0012566A"/>
    <w:rsid w:val="00131FCC"/>
    <w:rsid w:val="00134651"/>
    <w:rsid w:val="00135D78"/>
    <w:rsid w:val="00137E7E"/>
    <w:rsid w:val="001437C9"/>
    <w:rsid w:val="00144959"/>
    <w:rsid w:val="0014757E"/>
    <w:rsid w:val="00152F7D"/>
    <w:rsid w:val="001548FB"/>
    <w:rsid w:val="00154BEC"/>
    <w:rsid w:val="00157556"/>
    <w:rsid w:val="00163806"/>
    <w:rsid w:val="0016516F"/>
    <w:rsid w:val="00165C20"/>
    <w:rsid w:val="0017010D"/>
    <w:rsid w:val="00170D66"/>
    <w:rsid w:val="00170EAF"/>
    <w:rsid w:val="00171EF2"/>
    <w:rsid w:val="0017252A"/>
    <w:rsid w:val="001726E2"/>
    <w:rsid w:val="001757D9"/>
    <w:rsid w:val="00184826"/>
    <w:rsid w:val="00186FC7"/>
    <w:rsid w:val="00196B78"/>
    <w:rsid w:val="00197349"/>
    <w:rsid w:val="001A3D6F"/>
    <w:rsid w:val="001A4727"/>
    <w:rsid w:val="001B37A2"/>
    <w:rsid w:val="001E2D14"/>
    <w:rsid w:val="001E4AD4"/>
    <w:rsid w:val="001E6A31"/>
    <w:rsid w:val="001E7863"/>
    <w:rsid w:val="001F11CE"/>
    <w:rsid w:val="001F2E43"/>
    <w:rsid w:val="001F3D3E"/>
    <w:rsid w:val="00202B72"/>
    <w:rsid w:val="002066E2"/>
    <w:rsid w:val="00207D6A"/>
    <w:rsid w:val="00210499"/>
    <w:rsid w:val="00210C3A"/>
    <w:rsid w:val="002131A9"/>
    <w:rsid w:val="00215626"/>
    <w:rsid w:val="00222611"/>
    <w:rsid w:val="00223A4B"/>
    <w:rsid w:val="00230B33"/>
    <w:rsid w:val="002329C3"/>
    <w:rsid w:val="00236D05"/>
    <w:rsid w:val="0023751B"/>
    <w:rsid w:val="00240C45"/>
    <w:rsid w:val="002426C7"/>
    <w:rsid w:val="00243F99"/>
    <w:rsid w:val="00247B26"/>
    <w:rsid w:val="002500E0"/>
    <w:rsid w:val="0025246C"/>
    <w:rsid w:val="002538B8"/>
    <w:rsid w:val="00256F21"/>
    <w:rsid w:val="002626FF"/>
    <w:rsid w:val="00262DAB"/>
    <w:rsid w:val="00264D7A"/>
    <w:rsid w:val="00270134"/>
    <w:rsid w:val="00271449"/>
    <w:rsid w:val="00274310"/>
    <w:rsid w:val="002774FE"/>
    <w:rsid w:val="00280DF4"/>
    <w:rsid w:val="00284F09"/>
    <w:rsid w:val="002878D6"/>
    <w:rsid w:val="002905AA"/>
    <w:rsid w:val="00294049"/>
    <w:rsid w:val="002955F8"/>
    <w:rsid w:val="002A3685"/>
    <w:rsid w:val="002A58CE"/>
    <w:rsid w:val="002A5C40"/>
    <w:rsid w:val="002A6A8B"/>
    <w:rsid w:val="002B3DAA"/>
    <w:rsid w:val="002B4B51"/>
    <w:rsid w:val="002B6F42"/>
    <w:rsid w:val="002B74DE"/>
    <w:rsid w:val="002C62BE"/>
    <w:rsid w:val="002E01CF"/>
    <w:rsid w:val="002E093E"/>
    <w:rsid w:val="002E15A7"/>
    <w:rsid w:val="002F22F5"/>
    <w:rsid w:val="002F3788"/>
    <w:rsid w:val="0030004C"/>
    <w:rsid w:val="00303A5B"/>
    <w:rsid w:val="0030716B"/>
    <w:rsid w:val="0030795E"/>
    <w:rsid w:val="00314951"/>
    <w:rsid w:val="003204A2"/>
    <w:rsid w:val="0032054A"/>
    <w:rsid w:val="00322691"/>
    <w:rsid w:val="00325273"/>
    <w:rsid w:val="00325392"/>
    <w:rsid w:val="00325400"/>
    <w:rsid w:val="00327932"/>
    <w:rsid w:val="00331A23"/>
    <w:rsid w:val="00334A46"/>
    <w:rsid w:val="00334DC8"/>
    <w:rsid w:val="003431AE"/>
    <w:rsid w:val="0034576E"/>
    <w:rsid w:val="00351020"/>
    <w:rsid w:val="003512C8"/>
    <w:rsid w:val="00351AA9"/>
    <w:rsid w:val="003544C6"/>
    <w:rsid w:val="00355A1C"/>
    <w:rsid w:val="0035622E"/>
    <w:rsid w:val="003638C7"/>
    <w:rsid w:val="00364687"/>
    <w:rsid w:val="00366F5B"/>
    <w:rsid w:val="003714B6"/>
    <w:rsid w:val="00374CC8"/>
    <w:rsid w:val="003753F7"/>
    <w:rsid w:val="0038033B"/>
    <w:rsid w:val="00383ADF"/>
    <w:rsid w:val="00386D90"/>
    <w:rsid w:val="0038786B"/>
    <w:rsid w:val="003918BF"/>
    <w:rsid w:val="00392FD1"/>
    <w:rsid w:val="00395276"/>
    <w:rsid w:val="00397809"/>
    <w:rsid w:val="003A0B0E"/>
    <w:rsid w:val="003A2638"/>
    <w:rsid w:val="003A3651"/>
    <w:rsid w:val="003A4B63"/>
    <w:rsid w:val="003A580A"/>
    <w:rsid w:val="003A64F1"/>
    <w:rsid w:val="003A6EC2"/>
    <w:rsid w:val="003B0636"/>
    <w:rsid w:val="003B2B23"/>
    <w:rsid w:val="003B30EB"/>
    <w:rsid w:val="003B342A"/>
    <w:rsid w:val="003B4EFA"/>
    <w:rsid w:val="003C239C"/>
    <w:rsid w:val="003C5789"/>
    <w:rsid w:val="003C7C9B"/>
    <w:rsid w:val="003D00B5"/>
    <w:rsid w:val="003D5B45"/>
    <w:rsid w:val="003D793C"/>
    <w:rsid w:val="003E036E"/>
    <w:rsid w:val="003E1650"/>
    <w:rsid w:val="003E25B3"/>
    <w:rsid w:val="003E675E"/>
    <w:rsid w:val="003E6946"/>
    <w:rsid w:val="003E6EE0"/>
    <w:rsid w:val="003F57F4"/>
    <w:rsid w:val="003F613E"/>
    <w:rsid w:val="003F66BE"/>
    <w:rsid w:val="00402148"/>
    <w:rsid w:val="00404DC8"/>
    <w:rsid w:val="00405597"/>
    <w:rsid w:val="00406B10"/>
    <w:rsid w:val="00415B5E"/>
    <w:rsid w:val="00416544"/>
    <w:rsid w:val="00416DD3"/>
    <w:rsid w:val="0041725B"/>
    <w:rsid w:val="00421D3A"/>
    <w:rsid w:val="004234CA"/>
    <w:rsid w:val="00424376"/>
    <w:rsid w:val="00426FFF"/>
    <w:rsid w:val="00430A3C"/>
    <w:rsid w:val="00432745"/>
    <w:rsid w:val="004338D0"/>
    <w:rsid w:val="0043425A"/>
    <w:rsid w:val="004366ED"/>
    <w:rsid w:val="00442D8A"/>
    <w:rsid w:val="004443C9"/>
    <w:rsid w:val="00445209"/>
    <w:rsid w:val="004456FA"/>
    <w:rsid w:val="00445CBA"/>
    <w:rsid w:val="00446EBD"/>
    <w:rsid w:val="004470ED"/>
    <w:rsid w:val="00452A0E"/>
    <w:rsid w:val="00452E42"/>
    <w:rsid w:val="0045370C"/>
    <w:rsid w:val="00454463"/>
    <w:rsid w:val="00460D5B"/>
    <w:rsid w:val="0046245D"/>
    <w:rsid w:val="0046519A"/>
    <w:rsid w:val="00471331"/>
    <w:rsid w:val="00475C0B"/>
    <w:rsid w:val="0047619B"/>
    <w:rsid w:val="00480EE3"/>
    <w:rsid w:val="00481F74"/>
    <w:rsid w:val="0048225D"/>
    <w:rsid w:val="00485CB0"/>
    <w:rsid w:val="00486360"/>
    <w:rsid w:val="00486871"/>
    <w:rsid w:val="00487596"/>
    <w:rsid w:val="00490AA6"/>
    <w:rsid w:val="00496432"/>
    <w:rsid w:val="00496F84"/>
    <w:rsid w:val="004A0138"/>
    <w:rsid w:val="004A25F2"/>
    <w:rsid w:val="004A608D"/>
    <w:rsid w:val="004B2C71"/>
    <w:rsid w:val="004B5464"/>
    <w:rsid w:val="004B7E84"/>
    <w:rsid w:val="004C14BC"/>
    <w:rsid w:val="004C3402"/>
    <w:rsid w:val="004C3B8A"/>
    <w:rsid w:val="004C3F63"/>
    <w:rsid w:val="004C408C"/>
    <w:rsid w:val="004D1895"/>
    <w:rsid w:val="004D2EA4"/>
    <w:rsid w:val="004D386A"/>
    <w:rsid w:val="004D42D9"/>
    <w:rsid w:val="004D74D9"/>
    <w:rsid w:val="004E241E"/>
    <w:rsid w:val="004E504A"/>
    <w:rsid w:val="004E578E"/>
    <w:rsid w:val="004E7310"/>
    <w:rsid w:val="004F39A7"/>
    <w:rsid w:val="004F6823"/>
    <w:rsid w:val="00500FD4"/>
    <w:rsid w:val="0050561D"/>
    <w:rsid w:val="00507FAE"/>
    <w:rsid w:val="00513F6D"/>
    <w:rsid w:val="005163F7"/>
    <w:rsid w:val="005172F3"/>
    <w:rsid w:val="00520A22"/>
    <w:rsid w:val="00521FA0"/>
    <w:rsid w:val="0052322E"/>
    <w:rsid w:val="005259FA"/>
    <w:rsid w:val="00525BFE"/>
    <w:rsid w:val="00526ACC"/>
    <w:rsid w:val="00532A7C"/>
    <w:rsid w:val="005365FF"/>
    <w:rsid w:val="00537788"/>
    <w:rsid w:val="00541CEA"/>
    <w:rsid w:val="005421A3"/>
    <w:rsid w:val="0054668F"/>
    <w:rsid w:val="00546A78"/>
    <w:rsid w:val="00546C6E"/>
    <w:rsid w:val="005502E0"/>
    <w:rsid w:val="00550C8B"/>
    <w:rsid w:val="00556C98"/>
    <w:rsid w:val="005603F0"/>
    <w:rsid w:val="005614BE"/>
    <w:rsid w:val="00561AEA"/>
    <w:rsid w:val="00562C7D"/>
    <w:rsid w:val="005631C7"/>
    <w:rsid w:val="00571168"/>
    <w:rsid w:val="00571894"/>
    <w:rsid w:val="00572301"/>
    <w:rsid w:val="00572A7F"/>
    <w:rsid w:val="00575BE9"/>
    <w:rsid w:val="005770A3"/>
    <w:rsid w:val="005857C5"/>
    <w:rsid w:val="0058653E"/>
    <w:rsid w:val="00586E90"/>
    <w:rsid w:val="00591BC4"/>
    <w:rsid w:val="0059204B"/>
    <w:rsid w:val="00593BD2"/>
    <w:rsid w:val="00593EBF"/>
    <w:rsid w:val="005A3CB5"/>
    <w:rsid w:val="005A5251"/>
    <w:rsid w:val="005A7F87"/>
    <w:rsid w:val="005A7FD5"/>
    <w:rsid w:val="005B2752"/>
    <w:rsid w:val="005C249A"/>
    <w:rsid w:val="005C326A"/>
    <w:rsid w:val="005C41B1"/>
    <w:rsid w:val="005C4632"/>
    <w:rsid w:val="005C7EA5"/>
    <w:rsid w:val="005D0537"/>
    <w:rsid w:val="005D28B9"/>
    <w:rsid w:val="005D2E94"/>
    <w:rsid w:val="005D5A17"/>
    <w:rsid w:val="005D637B"/>
    <w:rsid w:val="005E0733"/>
    <w:rsid w:val="005E17FA"/>
    <w:rsid w:val="005E1EC0"/>
    <w:rsid w:val="005E34A0"/>
    <w:rsid w:val="005E4EA5"/>
    <w:rsid w:val="005F0D7B"/>
    <w:rsid w:val="005F684F"/>
    <w:rsid w:val="00600273"/>
    <w:rsid w:val="006004A8"/>
    <w:rsid w:val="0060422D"/>
    <w:rsid w:val="00604F9C"/>
    <w:rsid w:val="00605406"/>
    <w:rsid w:val="00605941"/>
    <w:rsid w:val="00617684"/>
    <w:rsid w:val="00621E13"/>
    <w:rsid w:val="00622702"/>
    <w:rsid w:val="00622F72"/>
    <w:rsid w:val="00622FAE"/>
    <w:rsid w:val="0063708A"/>
    <w:rsid w:val="006374DE"/>
    <w:rsid w:val="0064683A"/>
    <w:rsid w:val="00646F0B"/>
    <w:rsid w:val="00647D3A"/>
    <w:rsid w:val="006504E3"/>
    <w:rsid w:val="00653CAF"/>
    <w:rsid w:val="00656C53"/>
    <w:rsid w:val="00657404"/>
    <w:rsid w:val="00664A33"/>
    <w:rsid w:val="00666E9F"/>
    <w:rsid w:val="0067252F"/>
    <w:rsid w:val="00673EC4"/>
    <w:rsid w:val="00681110"/>
    <w:rsid w:val="00684510"/>
    <w:rsid w:val="00687593"/>
    <w:rsid w:val="00696F84"/>
    <w:rsid w:val="006A26BB"/>
    <w:rsid w:val="006A422F"/>
    <w:rsid w:val="006A6B2A"/>
    <w:rsid w:val="006A74D5"/>
    <w:rsid w:val="006A7804"/>
    <w:rsid w:val="006A7B2A"/>
    <w:rsid w:val="006B36A4"/>
    <w:rsid w:val="006C40D2"/>
    <w:rsid w:val="006C6AFE"/>
    <w:rsid w:val="006D12DD"/>
    <w:rsid w:val="006D22EF"/>
    <w:rsid w:val="006D45AD"/>
    <w:rsid w:val="006D54FF"/>
    <w:rsid w:val="006D6C9C"/>
    <w:rsid w:val="006E07E5"/>
    <w:rsid w:val="006E191B"/>
    <w:rsid w:val="006E58EE"/>
    <w:rsid w:val="006F0B86"/>
    <w:rsid w:val="006F1FD8"/>
    <w:rsid w:val="006F7CF4"/>
    <w:rsid w:val="006F7F1E"/>
    <w:rsid w:val="0070016A"/>
    <w:rsid w:val="00700EC4"/>
    <w:rsid w:val="0070315D"/>
    <w:rsid w:val="007040E2"/>
    <w:rsid w:val="00705482"/>
    <w:rsid w:val="0071201C"/>
    <w:rsid w:val="00712EB8"/>
    <w:rsid w:val="00714594"/>
    <w:rsid w:val="00722BF3"/>
    <w:rsid w:val="00723869"/>
    <w:rsid w:val="00727D3A"/>
    <w:rsid w:val="00727F87"/>
    <w:rsid w:val="00730E8D"/>
    <w:rsid w:val="00732082"/>
    <w:rsid w:val="007363BE"/>
    <w:rsid w:val="007412C8"/>
    <w:rsid w:val="00743CD5"/>
    <w:rsid w:val="00747185"/>
    <w:rsid w:val="007520D5"/>
    <w:rsid w:val="007522FE"/>
    <w:rsid w:val="00765A92"/>
    <w:rsid w:val="007711EC"/>
    <w:rsid w:val="00773CDA"/>
    <w:rsid w:val="007810B1"/>
    <w:rsid w:val="007844AD"/>
    <w:rsid w:val="0078501A"/>
    <w:rsid w:val="007861FF"/>
    <w:rsid w:val="00790ACC"/>
    <w:rsid w:val="00795A00"/>
    <w:rsid w:val="00796F3A"/>
    <w:rsid w:val="007B3814"/>
    <w:rsid w:val="007C0BCA"/>
    <w:rsid w:val="007C157A"/>
    <w:rsid w:val="007C167B"/>
    <w:rsid w:val="007C2E94"/>
    <w:rsid w:val="007C3D34"/>
    <w:rsid w:val="007C4F8A"/>
    <w:rsid w:val="007C62AF"/>
    <w:rsid w:val="007C7800"/>
    <w:rsid w:val="007D0DA7"/>
    <w:rsid w:val="007E1D0E"/>
    <w:rsid w:val="007E1F05"/>
    <w:rsid w:val="007E2672"/>
    <w:rsid w:val="007E5C18"/>
    <w:rsid w:val="007F42F6"/>
    <w:rsid w:val="007F688B"/>
    <w:rsid w:val="007F7404"/>
    <w:rsid w:val="007F7905"/>
    <w:rsid w:val="007F7A81"/>
    <w:rsid w:val="00801537"/>
    <w:rsid w:val="00801B6C"/>
    <w:rsid w:val="008026CE"/>
    <w:rsid w:val="00803E27"/>
    <w:rsid w:val="00804E0B"/>
    <w:rsid w:val="00805337"/>
    <w:rsid w:val="00812929"/>
    <w:rsid w:val="00812E05"/>
    <w:rsid w:val="008133AE"/>
    <w:rsid w:val="00813A11"/>
    <w:rsid w:val="0081499C"/>
    <w:rsid w:val="008154A2"/>
    <w:rsid w:val="0081582E"/>
    <w:rsid w:val="00816572"/>
    <w:rsid w:val="0081658B"/>
    <w:rsid w:val="0082168A"/>
    <w:rsid w:val="00822F18"/>
    <w:rsid w:val="00825C5F"/>
    <w:rsid w:val="00832908"/>
    <w:rsid w:val="008354A7"/>
    <w:rsid w:val="0083669C"/>
    <w:rsid w:val="00840C09"/>
    <w:rsid w:val="008426AC"/>
    <w:rsid w:val="0085216F"/>
    <w:rsid w:val="00855F85"/>
    <w:rsid w:val="00857EFB"/>
    <w:rsid w:val="00862385"/>
    <w:rsid w:val="008732CD"/>
    <w:rsid w:val="008757CC"/>
    <w:rsid w:val="008801C9"/>
    <w:rsid w:val="008836EF"/>
    <w:rsid w:val="008852DE"/>
    <w:rsid w:val="008863AF"/>
    <w:rsid w:val="008864F0"/>
    <w:rsid w:val="00886B10"/>
    <w:rsid w:val="00887788"/>
    <w:rsid w:val="00887A17"/>
    <w:rsid w:val="0089098A"/>
    <w:rsid w:val="00891DDC"/>
    <w:rsid w:val="008A4A7A"/>
    <w:rsid w:val="008A615E"/>
    <w:rsid w:val="008A6396"/>
    <w:rsid w:val="008A712F"/>
    <w:rsid w:val="008A7943"/>
    <w:rsid w:val="008B528B"/>
    <w:rsid w:val="008B5BEF"/>
    <w:rsid w:val="008C0039"/>
    <w:rsid w:val="008C66AC"/>
    <w:rsid w:val="008C701A"/>
    <w:rsid w:val="008D47F1"/>
    <w:rsid w:val="008D5C08"/>
    <w:rsid w:val="008E7890"/>
    <w:rsid w:val="008E7E76"/>
    <w:rsid w:val="008F034E"/>
    <w:rsid w:val="008F094F"/>
    <w:rsid w:val="008F12FF"/>
    <w:rsid w:val="008F183A"/>
    <w:rsid w:val="008F243E"/>
    <w:rsid w:val="008F74F9"/>
    <w:rsid w:val="00900A65"/>
    <w:rsid w:val="00902C54"/>
    <w:rsid w:val="009070BD"/>
    <w:rsid w:val="00911E07"/>
    <w:rsid w:val="009131C2"/>
    <w:rsid w:val="00916C0E"/>
    <w:rsid w:val="00917B38"/>
    <w:rsid w:val="00922665"/>
    <w:rsid w:val="00923892"/>
    <w:rsid w:val="00925CD2"/>
    <w:rsid w:val="00926E98"/>
    <w:rsid w:val="009321AA"/>
    <w:rsid w:val="00935A75"/>
    <w:rsid w:val="009406C4"/>
    <w:rsid w:val="009530F6"/>
    <w:rsid w:val="00966559"/>
    <w:rsid w:val="00966BDD"/>
    <w:rsid w:val="00971044"/>
    <w:rsid w:val="00971934"/>
    <w:rsid w:val="009754CC"/>
    <w:rsid w:val="00976100"/>
    <w:rsid w:val="00980D95"/>
    <w:rsid w:val="0098210E"/>
    <w:rsid w:val="00990058"/>
    <w:rsid w:val="009901EB"/>
    <w:rsid w:val="00994D7B"/>
    <w:rsid w:val="009A0D64"/>
    <w:rsid w:val="009A1823"/>
    <w:rsid w:val="009A2470"/>
    <w:rsid w:val="009A3BFF"/>
    <w:rsid w:val="009A6A8B"/>
    <w:rsid w:val="009B0000"/>
    <w:rsid w:val="009B07F0"/>
    <w:rsid w:val="009B377A"/>
    <w:rsid w:val="009B4E10"/>
    <w:rsid w:val="009B6402"/>
    <w:rsid w:val="009C3040"/>
    <w:rsid w:val="009C4AD6"/>
    <w:rsid w:val="009C5DE9"/>
    <w:rsid w:val="009C746E"/>
    <w:rsid w:val="009D296B"/>
    <w:rsid w:val="009D47F5"/>
    <w:rsid w:val="009E0CC0"/>
    <w:rsid w:val="009E177C"/>
    <w:rsid w:val="009E3335"/>
    <w:rsid w:val="009E6A9F"/>
    <w:rsid w:val="009F0516"/>
    <w:rsid w:val="009F0805"/>
    <w:rsid w:val="009F0E64"/>
    <w:rsid w:val="00A00512"/>
    <w:rsid w:val="00A01EB9"/>
    <w:rsid w:val="00A10501"/>
    <w:rsid w:val="00A10B29"/>
    <w:rsid w:val="00A155FE"/>
    <w:rsid w:val="00A20850"/>
    <w:rsid w:val="00A27D1C"/>
    <w:rsid w:val="00A27F3C"/>
    <w:rsid w:val="00A336E5"/>
    <w:rsid w:val="00A34102"/>
    <w:rsid w:val="00A35870"/>
    <w:rsid w:val="00A376D9"/>
    <w:rsid w:val="00A44074"/>
    <w:rsid w:val="00A45ABA"/>
    <w:rsid w:val="00A52AE7"/>
    <w:rsid w:val="00A55EEA"/>
    <w:rsid w:val="00A64433"/>
    <w:rsid w:val="00A70029"/>
    <w:rsid w:val="00A70A6F"/>
    <w:rsid w:val="00A7132C"/>
    <w:rsid w:val="00A7235E"/>
    <w:rsid w:val="00A76675"/>
    <w:rsid w:val="00A77AB2"/>
    <w:rsid w:val="00A77ED3"/>
    <w:rsid w:val="00A81697"/>
    <w:rsid w:val="00A82BDE"/>
    <w:rsid w:val="00A871B8"/>
    <w:rsid w:val="00A908D4"/>
    <w:rsid w:val="00A92B20"/>
    <w:rsid w:val="00A94E55"/>
    <w:rsid w:val="00A95DC0"/>
    <w:rsid w:val="00AA16DC"/>
    <w:rsid w:val="00AA2694"/>
    <w:rsid w:val="00AA2871"/>
    <w:rsid w:val="00AA38DA"/>
    <w:rsid w:val="00AC2906"/>
    <w:rsid w:val="00AC374E"/>
    <w:rsid w:val="00AC73FC"/>
    <w:rsid w:val="00AD2505"/>
    <w:rsid w:val="00AD26F2"/>
    <w:rsid w:val="00AD27CC"/>
    <w:rsid w:val="00AD40D7"/>
    <w:rsid w:val="00AD49EC"/>
    <w:rsid w:val="00AE1217"/>
    <w:rsid w:val="00AE49A2"/>
    <w:rsid w:val="00AE7F86"/>
    <w:rsid w:val="00AF0A0D"/>
    <w:rsid w:val="00AF59DC"/>
    <w:rsid w:val="00AF619E"/>
    <w:rsid w:val="00AF68C4"/>
    <w:rsid w:val="00B013B4"/>
    <w:rsid w:val="00B0618A"/>
    <w:rsid w:val="00B06D0B"/>
    <w:rsid w:val="00B06D68"/>
    <w:rsid w:val="00B17F3E"/>
    <w:rsid w:val="00B21787"/>
    <w:rsid w:val="00B223B5"/>
    <w:rsid w:val="00B30129"/>
    <w:rsid w:val="00B30C1E"/>
    <w:rsid w:val="00B31844"/>
    <w:rsid w:val="00B34E91"/>
    <w:rsid w:val="00B41A66"/>
    <w:rsid w:val="00B45387"/>
    <w:rsid w:val="00B47667"/>
    <w:rsid w:val="00B51714"/>
    <w:rsid w:val="00B528A8"/>
    <w:rsid w:val="00B53E65"/>
    <w:rsid w:val="00B53FDF"/>
    <w:rsid w:val="00B5658D"/>
    <w:rsid w:val="00B57693"/>
    <w:rsid w:val="00B70FA7"/>
    <w:rsid w:val="00B71A6E"/>
    <w:rsid w:val="00B7256D"/>
    <w:rsid w:val="00B7274E"/>
    <w:rsid w:val="00B72A81"/>
    <w:rsid w:val="00B75A98"/>
    <w:rsid w:val="00B75D49"/>
    <w:rsid w:val="00B81A42"/>
    <w:rsid w:val="00B83463"/>
    <w:rsid w:val="00B859D4"/>
    <w:rsid w:val="00B86768"/>
    <w:rsid w:val="00B92339"/>
    <w:rsid w:val="00B92F50"/>
    <w:rsid w:val="00B949EF"/>
    <w:rsid w:val="00B97A49"/>
    <w:rsid w:val="00BA08AB"/>
    <w:rsid w:val="00BB2D54"/>
    <w:rsid w:val="00BB3022"/>
    <w:rsid w:val="00BB314D"/>
    <w:rsid w:val="00BB4229"/>
    <w:rsid w:val="00BB747C"/>
    <w:rsid w:val="00BB7A0D"/>
    <w:rsid w:val="00BC0C90"/>
    <w:rsid w:val="00BC23E9"/>
    <w:rsid w:val="00BC6182"/>
    <w:rsid w:val="00BD0D00"/>
    <w:rsid w:val="00BD29B3"/>
    <w:rsid w:val="00BD5F4B"/>
    <w:rsid w:val="00BE186A"/>
    <w:rsid w:val="00BE29BD"/>
    <w:rsid w:val="00BE35B9"/>
    <w:rsid w:val="00BE70BF"/>
    <w:rsid w:val="00BE72B0"/>
    <w:rsid w:val="00BF0225"/>
    <w:rsid w:val="00BF0321"/>
    <w:rsid w:val="00BF7C35"/>
    <w:rsid w:val="00C01C48"/>
    <w:rsid w:val="00C01DFD"/>
    <w:rsid w:val="00C033F6"/>
    <w:rsid w:val="00C05BBF"/>
    <w:rsid w:val="00C10092"/>
    <w:rsid w:val="00C120BE"/>
    <w:rsid w:val="00C14089"/>
    <w:rsid w:val="00C1764C"/>
    <w:rsid w:val="00C216AD"/>
    <w:rsid w:val="00C223E3"/>
    <w:rsid w:val="00C2293E"/>
    <w:rsid w:val="00C22EB9"/>
    <w:rsid w:val="00C2420F"/>
    <w:rsid w:val="00C256AF"/>
    <w:rsid w:val="00C25CE9"/>
    <w:rsid w:val="00C31301"/>
    <w:rsid w:val="00C313E5"/>
    <w:rsid w:val="00C31923"/>
    <w:rsid w:val="00C342E1"/>
    <w:rsid w:val="00C423F1"/>
    <w:rsid w:val="00C435A4"/>
    <w:rsid w:val="00C53BD4"/>
    <w:rsid w:val="00C5690C"/>
    <w:rsid w:val="00C56EDC"/>
    <w:rsid w:val="00C60AF8"/>
    <w:rsid w:val="00C62AF1"/>
    <w:rsid w:val="00C62D11"/>
    <w:rsid w:val="00C63877"/>
    <w:rsid w:val="00C64B3E"/>
    <w:rsid w:val="00C67BA0"/>
    <w:rsid w:val="00C7231A"/>
    <w:rsid w:val="00C81097"/>
    <w:rsid w:val="00C834CB"/>
    <w:rsid w:val="00C8369A"/>
    <w:rsid w:val="00C8503B"/>
    <w:rsid w:val="00C85A40"/>
    <w:rsid w:val="00C86492"/>
    <w:rsid w:val="00C962D5"/>
    <w:rsid w:val="00C96DA4"/>
    <w:rsid w:val="00C973CB"/>
    <w:rsid w:val="00C97623"/>
    <w:rsid w:val="00CA0284"/>
    <w:rsid w:val="00CA1274"/>
    <w:rsid w:val="00CA304A"/>
    <w:rsid w:val="00CA3292"/>
    <w:rsid w:val="00CA3B16"/>
    <w:rsid w:val="00CB03CE"/>
    <w:rsid w:val="00CB1A1D"/>
    <w:rsid w:val="00CB3016"/>
    <w:rsid w:val="00CB7556"/>
    <w:rsid w:val="00CC24CF"/>
    <w:rsid w:val="00CC2A7D"/>
    <w:rsid w:val="00CC3645"/>
    <w:rsid w:val="00CC3B13"/>
    <w:rsid w:val="00CC3F1B"/>
    <w:rsid w:val="00CC5C1D"/>
    <w:rsid w:val="00CD162F"/>
    <w:rsid w:val="00CD24FD"/>
    <w:rsid w:val="00CD2F04"/>
    <w:rsid w:val="00CD3784"/>
    <w:rsid w:val="00CD4A78"/>
    <w:rsid w:val="00CD4F58"/>
    <w:rsid w:val="00CD503A"/>
    <w:rsid w:val="00CD508E"/>
    <w:rsid w:val="00CD5AA8"/>
    <w:rsid w:val="00CD5DDC"/>
    <w:rsid w:val="00CE2074"/>
    <w:rsid w:val="00CE3C8B"/>
    <w:rsid w:val="00CE62B6"/>
    <w:rsid w:val="00CE70A2"/>
    <w:rsid w:val="00CE7BF1"/>
    <w:rsid w:val="00CF21AC"/>
    <w:rsid w:val="00CF4506"/>
    <w:rsid w:val="00CF55CC"/>
    <w:rsid w:val="00CF5751"/>
    <w:rsid w:val="00CF61DA"/>
    <w:rsid w:val="00CF73B8"/>
    <w:rsid w:val="00D027C3"/>
    <w:rsid w:val="00D03AE2"/>
    <w:rsid w:val="00D11C36"/>
    <w:rsid w:val="00D1296F"/>
    <w:rsid w:val="00D15779"/>
    <w:rsid w:val="00D15EC3"/>
    <w:rsid w:val="00D16A71"/>
    <w:rsid w:val="00D16D91"/>
    <w:rsid w:val="00D2057F"/>
    <w:rsid w:val="00D2160F"/>
    <w:rsid w:val="00D2365D"/>
    <w:rsid w:val="00D30FE4"/>
    <w:rsid w:val="00D31BD1"/>
    <w:rsid w:val="00D31C8F"/>
    <w:rsid w:val="00D3329C"/>
    <w:rsid w:val="00D350B2"/>
    <w:rsid w:val="00D35B79"/>
    <w:rsid w:val="00D360FB"/>
    <w:rsid w:val="00D40A87"/>
    <w:rsid w:val="00D43696"/>
    <w:rsid w:val="00D464B8"/>
    <w:rsid w:val="00D46B24"/>
    <w:rsid w:val="00D46D7A"/>
    <w:rsid w:val="00D50E30"/>
    <w:rsid w:val="00D5380D"/>
    <w:rsid w:val="00D55316"/>
    <w:rsid w:val="00D55B2F"/>
    <w:rsid w:val="00D573AC"/>
    <w:rsid w:val="00D6096B"/>
    <w:rsid w:val="00D639A7"/>
    <w:rsid w:val="00D645D5"/>
    <w:rsid w:val="00D65322"/>
    <w:rsid w:val="00D72245"/>
    <w:rsid w:val="00D728D6"/>
    <w:rsid w:val="00D80046"/>
    <w:rsid w:val="00D846F1"/>
    <w:rsid w:val="00D909B8"/>
    <w:rsid w:val="00D94CAE"/>
    <w:rsid w:val="00D954D8"/>
    <w:rsid w:val="00D973B4"/>
    <w:rsid w:val="00DA0555"/>
    <w:rsid w:val="00DA248A"/>
    <w:rsid w:val="00DA575C"/>
    <w:rsid w:val="00DB0C9A"/>
    <w:rsid w:val="00DB188B"/>
    <w:rsid w:val="00DB4889"/>
    <w:rsid w:val="00DB4A07"/>
    <w:rsid w:val="00DB5B28"/>
    <w:rsid w:val="00DC378C"/>
    <w:rsid w:val="00DC5AEE"/>
    <w:rsid w:val="00DC659C"/>
    <w:rsid w:val="00DD0E55"/>
    <w:rsid w:val="00DD1681"/>
    <w:rsid w:val="00DE0297"/>
    <w:rsid w:val="00DE3425"/>
    <w:rsid w:val="00DE5AC4"/>
    <w:rsid w:val="00DF2005"/>
    <w:rsid w:val="00DF6E94"/>
    <w:rsid w:val="00E01206"/>
    <w:rsid w:val="00E0376C"/>
    <w:rsid w:val="00E03F79"/>
    <w:rsid w:val="00E06037"/>
    <w:rsid w:val="00E07DB3"/>
    <w:rsid w:val="00E10FD8"/>
    <w:rsid w:val="00E11CBF"/>
    <w:rsid w:val="00E1414A"/>
    <w:rsid w:val="00E1465A"/>
    <w:rsid w:val="00E14FCB"/>
    <w:rsid w:val="00E219F9"/>
    <w:rsid w:val="00E26064"/>
    <w:rsid w:val="00E2628F"/>
    <w:rsid w:val="00E26A08"/>
    <w:rsid w:val="00E31940"/>
    <w:rsid w:val="00E34D30"/>
    <w:rsid w:val="00E358E7"/>
    <w:rsid w:val="00E35CCB"/>
    <w:rsid w:val="00E423D4"/>
    <w:rsid w:val="00E44C45"/>
    <w:rsid w:val="00E450F9"/>
    <w:rsid w:val="00E455F0"/>
    <w:rsid w:val="00E46A17"/>
    <w:rsid w:val="00E513E8"/>
    <w:rsid w:val="00E707C7"/>
    <w:rsid w:val="00E71647"/>
    <w:rsid w:val="00E7198F"/>
    <w:rsid w:val="00E73314"/>
    <w:rsid w:val="00E73B32"/>
    <w:rsid w:val="00E81722"/>
    <w:rsid w:val="00E83BB8"/>
    <w:rsid w:val="00E83FAF"/>
    <w:rsid w:val="00E8420B"/>
    <w:rsid w:val="00E91672"/>
    <w:rsid w:val="00E91D16"/>
    <w:rsid w:val="00E961FB"/>
    <w:rsid w:val="00E96DA0"/>
    <w:rsid w:val="00EA20E6"/>
    <w:rsid w:val="00EA2A13"/>
    <w:rsid w:val="00EA3FA2"/>
    <w:rsid w:val="00EA45AA"/>
    <w:rsid w:val="00EB1858"/>
    <w:rsid w:val="00EB21C3"/>
    <w:rsid w:val="00EB6377"/>
    <w:rsid w:val="00EB70FE"/>
    <w:rsid w:val="00EB7717"/>
    <w:rsid w:val="00EB7EFE"/>
    <w:rsid w:val="00ED1518"/>
    <w:rsid w:val="00ED3D94"/>
    <w:rsid w:val="00ED5058"/>
    <w:rsid w:val="00EE477F"/>
    <w:rsid w:val="00EE7186"/>
    <w:rsid w:val="00EF0415"/>
    <w:rsid w:val="00EF11DE"/>
    <w:rsid w:val="00EF2429"/>
    <w:rsid w:val="00EF3B57"/>
    <w:rsid w:val="00EF6748"/>
    <w:rsid w:val="00EF78C1"/>
    <w:rsid w:val="00F03119"/>
    <w:rsid w:val="00F03A56"/>
    <w:rsid w:val="00F05B14"/>
    <w:rsid w:val="00F0607C"/>
    <w:rsid w:val="00F060AA"/>
    <w:rsid w:val="00F06CE2"/>
    <w:rsid w:val="00F1266D"/>
    <w:rsid w:val="00F13310"/>
    <w:rsid w:val="00F14217"/>
    <w:rsid w:val="00F146B9"/>
    <w:rsid w:val="00F14B46"/>
    <w:rsid w:val="00F15FFC"/>
    <w:rsid w:val="00F23005"/>
    <w:rsid w:val="00F2314E"/>
    <w:rsid w:val="00F24337"/>
    <w:rsid w:val="00F25B90"/>
    <w:rsid w:val="00F25DDA"/>
    <w:rsid w:val="00F31C79"/>
    <w:rsid w:val="00F32182"/>
    <w:rsid w:val="00F32BD1"/>
    <w:rsid w:val="00F34F44"/>
    <w:rsid w:val="00F3789F"/>
    <w:rsid w:val="00F37F7D"/>
    <w:rsid w:val="00F40EBA"/>
    <w:rsid w:val="00F426CA"/>
    <w:rsid w:val="00F4542E"/>
    <w:rsid w:val="00F47FAB"/>
    <w:rsid w:val="00F65398"/>
    <w:rsid w:val="00F65AE0"/>
    <w:rsid w:val="00F66E81"/>
    <w:rsid w:val="00F67043"/>
    <w:rsid w:val="00F70F24"/>
    <w:rsid w:val="00F73141"/>
    <w:rsid w:val="00F73A08"/>
    <w:rsid w:val="00F7440B"/>
    <w:rsid w:val="00F77D5F"/>
    <w:rsid w:val="00F77E70"/>
    <w:rsid w:val="00F80F2E"/>
    <w:rsid w:val="00F81EB2"/>
    <w:rsid w:val="00F820D9"/>
    <w:rsid w:val="00F83ACD"/>
    <w:rsid w:val="00F84153"/>
    <w:rsid w:val="00F85643"/>
    <w:rsid w:val="00F87D4F"/>
    <w:rsid w:val="00F90324"/>
    <w:rsid w:val="00F908F9"/>
    <w:rsid w:val="00F91E08"/>
    <w:rsid w:val="00F94A9A"/>
    <w:rsid w:val="00F95855"/>
    <w:rsid w:val="00F96DA9"/>
    <w:rsid w:val="00FA0396"/>
    <w:rsid w:val="00FA2640"/>
    <w:rsid w:val="00FA3827"/>
    <w:rsid w:val="00FA3C37"/>
    <w:rsid w:val="00FA5D26"/>
    <w:rsid w:val="00FA7481"/>
    <w:rsid w:val="00FA792B"/>
    <w:rsid w:val="00FB04B6"/>
    <w:rsid w:val="00FB0878"/>
    <w:rsid w:val="00FB3A0A"/>
    <w:rsid w:val="00FB3B24"/>
    <w:rsid w:val="00FB4840"/>
    <w:rsid w:val="00FB6447"/>
    <w:rsid w:val="00FB741F"/>
    <w:rsid w:val="00FC33F7"/>
    <w:rsid w:val="00FC4789"/>
    <w:rsid w:val="00FC549B"/>
    <w:rsid w:val="00FD015E"/>
    <w:rsid w:val="00FD29D5"/>
    <w:rsid w:val="00FD3B9C"/>
    <w:rsid w:val="00FE029B"/>
    <w:rsid w:val="00FF0670"/>
    <w:rsid w:val="00FF3AB3"/>
    <w:rsid w:val="00FF7E56"/>
    <w:rsid w:val="02872671"/>
    <w:rsid w:val="029E52C4"/>
    <w:rsid w:val="02C83EAA"/>
    <w:rsid w:val="02F27E87"/>
    <w:rsid w:val="03490629"/>
    <w:rsid w:val="03B867D7"/>
    <w:rsid w:val="047715B0"/>
    <w:rsid w:val="04F46ECC"/>
    <w:rsid w:val="0A05D147"/>
    <w:rsid w:val="0A4755A0"/>
    <w:rsid w:val="0A585216"/>
    <w:rsid w:val="0DAD5F94"/>
    <w:rsid w:val="0E20B6FE"/>
    <w:rsid w:val="105E982B"/>
    <w:rsid w:val="12F02CF4"/>
    <w:rsid w:val="13603B1E"/>
    <w:rsid w:val="1412934D"/>
    <w:rsid w:val="18FE1969"/>
    <w:rsid w:val="192393E5"/>
    <w:rsid w:val="19CCC575"/>
    <w:rsid w:val="19DA5D75"/>
    <w:rsid w:val="1A19C2D5"/>
    <w:rsid w:val="1AD0425D"/>
    <w:rsid w:val="1B0E6215"/>
    <w:rsid w:val="1B1BA1BC"/>
    <w:rsid w:val="1BCC1D10"/>
    <w:rsid w:val="1C96DA1B"/>
    <w:rsid w:val="1D12778E"/>
    <w:rsid w:val="1E9243F9"/>
    <w:rsid w:val="200FB9B2"/>
    <w:rsid w:val="239A9B51"/>
    <w:rsid w:val="243640F0"/>
    <w:rsid w:val="24572E49"/>
    <w:rsid w:val="247E4796"/>
    <w:rsid w:val="25BD3803"/>
    <w:rsid w:val="25CF25AD"/>
    <w:rsid w:val="2691E530"/>
    <w:rsid w:val="270DD2B4"/>
    <w:rsid w:val="286A48A2"/>
    <w:rsid w:val="2891CD08"/>
    <w:rsid w:val="28A7E4E3"/>
    <w:rsid w:val="28DCF976"/>
    <w:rsid w:val="29F9F8F8"/>
    <w:rsid w:val="2ABBDAB0"/>
    <w:rsid w:val="2C46886C"/>
    <w:rsid w:val="2D2289F2"/>
    <w:rsid w:val="30117EE8"/>
    <w:rsid w:val="31BE8057"/>
    <w:rsid w:val="32BC9297"/>
    <w:rsid w:val="3389CFB4"/>
    <w:rsid w:val="342ABAB8"/>
    <w:rsid w:val="366A21E8"/>
    <w:rsid w:val="37C0C573"/>
    <w:rsid w:val="393786EF"/>
    <w:rsid w:val="394245C1"/>
    <w:rsid w:val="3987FFB7"/>
    <w:rsid w:val="39B9CB74"/>
    <w:rsid w:val="39F8F58E"/>
    <w:rsid w:val="3B75BAB6"/>
    <w:rsid w:val="3D22A870"/>
    <w:rsid w:val="3D963AF7"/>
    <w:rsid w:val="3DBE12AB"/>
    <w:rsid w:val="3DEA2460"/>
    <w:rsid w:val="3E92217C"/>
    <w:rsid w:val="3EBE78D1"/>
    <w:rsid w:val="3F68652E"/>
    <w:rsid w:val="3FE78C60"/>
    <w:rsid w:val="4068511F"/>
    <w:rsid w:val="416113D1"/>
    <w:rsid w:val="4179E93F"/>
    <w:rsid w:val="41AB6FDD"/>
    <w:rsid w:val="44669019"/>
    <w:rsid w:val="4472AFC5"/>
    <w:rsid w:val="447D87BD"/>
    <w:rsid w:val="44A05DC4"/>
    <w:rsid w:val="44CF54DD"/>
    <w:rsid w:val="44FD1820"/>
    <w:rsid w:val="4553B873"/>
    <w:rsid w:val="45D9771A"/>
    <w:rsid w:val="46511EED"/>
    <w:rsid w:val="469E3BF6"/>
    <w:rsid w:val="46A400C2"/>
    <w:rsid w:val="472C6254"/>
    <w:rsid w:val="47B7EF7C"/>
    <w:rsid w:val="4826B826"/>
    <w:rsid w:val="4A80FA8A"/>
    <w:rsid w:val="4C000D54"/>
    <w:rsid w:val="4D016FB9"/>
    <w:rsid w:val="4DC22271"/>
    <w:rsid w:val="4E572F53"/>
    <w:rsid w:val="4F500C59"/>
    <w:rsid w:val="4F5F0D9B"/>
    <w:rsid w:val="4FA91F96"/>
    <w:rsid w:val="4FE067B0"/>
    <w:rsid w:val="522A7B68"/>
    <w:rsid w:val="56C63183"/>
    <w:rsid w:val="572900EA"/>
    <w:rsid w:val="57884EC1"/>
    <w:rsid w:val="57AF0FE1"/>
    <w:rsid w:val="5805F1BC"/>
    <w:rsid w:val="5C815DBD"/>
    <w:rsid w:val="5CCDB0CF"/>
    <w:rsid w:val="5D522D87"/>
    <w:rsid w:val="5DB524EE"/>
    <w:rsid w:val="5ED4376E"/>
    <w:rsid w:val="6120F8EA"/>
    <w:rsid w:val="6180B917"/>
    <w:rsid w:val="6194DE66"/>
    <w:rsid w:val="61E330CC"/>
    <w:rsid w:val="62D5999E"/>
    <w:rsid w:val="62F1474B"/>
    <w:rsid w:val="6302F756"/>
    <w:rsid w:val="63328CC5"/>
    <w:rsid w:val="644EB2C5"/>
    <w:rsid w:val="6514B508"/>
    <w:rsid w:val="6594FE12"/>
    <w:rsid w:val="65EE43B8"/>
    <w:rsid w:val="66F6B2DD"/>
    <w:rsid w:val="6750F5C1"/>
    <w:rsid w:val="6764D9AE"/>
    <w:rsid w:val="67D5064B"/>
    <w:rsid w:val="6AF96AD5"/>
    <w:rsid w:val="6C2DCDEF"/>
    <w:rsid w:val="6D720837"/>
    <w:rsid w:val="6E4BA2BB"/>
    <w:rsid w:val="6FA04002"/>
    <w:rsid w:val="72C2E6C9"/>
    <w:rsid w:val="74541AC6"/>
    <w:rsid w:val="754DDD06"/>
    <w:rsid w:val="75A6F5A0"/>
    <w:rsid w:val="75C16272"/>
    <w:rsid w:val="7692C5D6"/>
    <w:rsid w:val="770ECAD2"/>
    <w:rsid w:val="7752F2AA"/>
    <w:rsid w:val="77B615DB"/>
    <w:rsid w:val="77DFEF59"/>
    <w:rsid w:val="7B277C16"/>
    <w:rsid w:val="7B5D55C8"/>
    <w:rsid w:val="7C37DE54"/>
    <w:rsid w:val="7E560040"/>
    <w:rsid w:val="7EF1373A"/>
    <w:rsid w:val="7F1ECC9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DA5D86F"/>
  <w15:chartTrackingRefBased/>
  <w15:docId w15:val="{815E2B7E-E703-4B48-B8F1-7C3C03110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6E9F"/>
    <w:pPr>
      <w:spacing w:after="240"/>
    </w:pPr>
    <w:rPr>
      <w:rFonts w:asciiTheme="majorBidi" w:hAnsiTheme="majorBidi"/>
    </w:rPr>
  </w:style>
  <w:style w:type="paragraph" w:styleId="Heading1">
    <w:name w:val="heading 1"/>
    <w:basedOn w:val="Normal"/>
    <w:next w:val="Normal"/>
    <w:link w:val="Heading1Char"/>
    <w:uiPriority w:val="9"/>
    <w:qFormat/>
    <w:rsid w:val="00575BE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troParagraph">
    <w:name w:val="Intro Paragraph"/>
    <w:basedOn w:val="Normal"/>
    <w:uiPriority w:val="99"/>
    <w:rsid w:val="002B74DE"/>
    <w:pPr>
      <w:autoSpaceDE w:val="0"/>
      <w:autoSpaceDN w:val="0"/>
      <w:adjustRightInd w:val="0"/>
      <w:spacing w:line="288" w:lineRule="auto"/>
      <w:textAlignment w:val="center"/>
    </w:pPr>
    <w:rPr>
      <w:rFonts w:ascii="Times New Roman" w:hAnsi="Times New Roman" w:cs="Minion Pro"/>
      <w:color w:val="000000"/>
    </w:rPr>
  </w:style>
  <w:style w:type="paragraph" w:styleId="Header">
    <w:name w:val="header"/>
    <w:basedOn w:val="Normal"/>
    <w:link w:val="HeaderChar"/>
    <w:uiPriority w:val="99"/>
    <w:unhideWhenUsed/>
    <w:rsid w:val="007F688B"/>
    <w:pPr>
      <w:tabs>
        <w:tab w:val="center" w:pos="4680"/>
        <w:tab w:val="right" w:pos="9360"/>
      </w:tabs>
    </w:pPr>
  </w:style>
  <w:style w:type="character" w:customStyle="1" w:styleId="HeaderChar">
    <w:name w:val="Header Char"/>
    <w:basedOn w:val="DefaultParagraphFont"/>
    <w:link w:val="Header"/>
    <w:uiPriority w:val="99"/>
    <w:rsid w:val="007F688B"/>
  </w:style>
  <w:style w:type="paragraph" w:styleId="Footer">
    <w:name w:val="footer"/>
    <w:basedOn w:val="Normal"/>
    <w:link w:val="FooterChar"/>
    <w:uiPriority w:val="99"/>
    <w:unhideWhenUsed/>
    <w:rsid w:val="007F688B"/>
    <w:pPr>
      <w:tabs>
        <w:tab w:val="center" w:pos="4680"/>
        <w:tab w:val="right" w:pos="9360"/>
      </w:tabs>
    </w:pPr>
  </w:style>
  <w:style w:type="character" w:customStyle="1" w:styleId="FooterChar">
    <w:name w:val="Footer Char"/>
    <w:basedOn w:val="DefaultParagraphFont"/>
    <w:link w:val="Footer"/>
    <w:uiPriority w:val="99"/>
    <w:rsid w:val="007F688B"/>
  </w:style>
  <w:style w:type="character" w:styleId="PageNumber">
    <w:name w:val="page number"/>
    <w:basedOn w:val="DefaultParagraphFont"/>
    <w:uiPriority w:val="99"/>
    <w:semiHidden/>
    <w:unhideWhenUsed/>
    <w:rsid w:val="007F688B"/>
  </w:style>
  <w:style w:type="paragraph" w:customStyle="1" w:styleId="FHIBody">
    <w:name w:val="FHI Body"/>
    <w:basedOn w:val="Normal"/>
    <w:qFormat/>
    <w:rsid w:val="00432745"/>
    <w:pPr>
      <w:spacing w:line="320" w:lineRule="exact"/>
    </w:pPr>
    <w:rPr>
      <w:rFonts w:asciiTheme="majorHAnsi" w:hAnsiTheme="majorHAnsi"/>
      <w:sz w:val="22"/>
    </w:rPr>
  </w:style>
  <w:style w:type="table" w:styleId="TableGrid">
    <w:name w:val="Table Grid"/>
    <w:basedOn w:val="TableNormal"/>
    <w:uiPriority w:val="39"/>
    <w:rsid w:val="002104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5">
    <w:name w:val="Plain Table 5"/>
    <w:basedOn w:val="TableNormal"/>
    <w:uiPriority w:val="45"/>
    <w:rsid w:val="00FA2640"/>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4">
    <w:name w:val="Plain Table 4"/>
    <w:basedOn w:val="TableNormal"/>
    <w:uiPriority w:val="44"/>
    <w:rsid w:val="00041477"/>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rsid w:val="00041477"/>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1">
    <w:name w:val="Plain Table 1"/>
    <w:basedOn w:val="TableNormal"/>
    <w:uiPriority w:val="41"/>
    <w:rsid w:val="00041477"/>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FHIHeadStyle2">
    <w:name w:val="FHI Head Style 2"/>
    <w:basedOn w:val="FHIBody"/>
    <w:qFormat/>
    <w:rsid w:val="003A3651"/>
    <w:pPr>
      <w:spacing w:before="240" w:after="120"/>
    </w:pPr>
    <w:rPr>
      <w:rFonts w:asciiTheme="minorHAnsi" w:hAnsiTheme="minorHAnsi" w:cstheme="minorHAnsi"/>
      <w:color w:val="F37421"/>
      <w:sz w:val="28"/>
      <w:szCs w:val="28"/>
    </w:rPr>
  </w:style>
  <w:style w:type="numbering" w:customStyle="1" w:styleId="CurrentList1">
    <w:name w:val="Current List1"/>
    <w:uiPriority w:val="99"/>
    <w:rsid w:val="003B2B23"/>
    <w:pPr>
      <w:numPr>
        <w:numId w:val="2"/>
      </w:numPr>
    </w:pPr>
  </w:style>
  <w:style w:type="numbering" w:customStyle="1" w:styleId="CurrentList2">
    <w:name w:val="Current List2"/>
    <w:uiPriority w:val="99"/>
    <w:rsid w:val="0058653E"/>
    <w:pPr>
      <w:numPr>
        <w:numId w:val="4"/>
      </w:numPr>
    </w:pPr>
  </w:style>
  <w:style w:type="paragraph" w:customStyle="1" w:styleId="Bullet1">
    <w:name w:val="Bullet 1"/>
    <w:basedOn w:val="FHIBody"/>
    <w:qFormat/>
    <w:rsid w:val="00432745"/>
    <w:pPr>
      <w:numPr>
        <w:numId w:val="3"/>
      </w:numPr>
    </w:pPr>
    <w:rPr>
      <w:bCs/>
      <w:lang w:val="fr-FR"/>
    </w:rPr>
  </w:style>
  <w:style w:type="paragraph" w:customStyle="1" w:styleId="Bullet2">
    <w:name w:val="Bullet 2"/>
    <w:basedOn w:val="FHIBody"/>
    <w:qFormat/>
    <w:rsid w:val="00432745"/>
    <w:pPr>
      <w:numPr>
        <w:numId w:val="8"/>
      </w:numPr>
    </w:pPr>
    <w:rPr>
      <w:bCs/>
      <w:lang w:val="fr-FR"/>
    </w:rPr>
  </w:style>
  <w:style w:type="paragraph" w:customStyle="1" w:styleId="Bullet3">
    <w:name w:val="Bullet 3"/>
    <w:basedOn w:val="Bullet2"/>
    <w:qFormat/>
    <w:rsid w:val="00432745"/>
    <w:pPr>
      <w:numPr>
        <w:numId w:val="9"/>
      </w:numPr>
    </w:pPr>
    <w:rPr>
      <w:color w:val="000000" w:themeColor="text1"/>
    </w:rPr>
  </w:style>
  <w:style w:type="paragraph" w:customStyle="1" w:styleId="FHISidebarHead1">
    <w:name w:val="FHI Sidebar Head 1"/>
    <w:qFormat/>
    <w:rsid w:val="00047CE2"/>
    <w:pPr>
      <w:spacing w:after="240" w:line="600" w:lineRule="exact"/>
    </w:pPr>
    <w:rPr>
      <w:b/>
      <w:bCs/>
      <w:color w:val="000000" w:themeColor="text1"/>
      <w:sz w:val="56"/>
      <w:szCs w:val="28"/>
    </w:rPr>
  </w:style>
  <w:style w:type="paragraph" w:customStyle="1" w:styleId="TableBullet">
    <w:name w:val="Table Bullet"/>
    <w:basedOn w:val="FHIBody"/>
    <w:qFormat/>
    <w:rsid w:val="00432745"/>
    <w:pPr>
      <w:numPr>
        <w:numId w:val="10"/>
      </w:numPr>
      <w:ind w:left="720"/>
    </w:pPr>
    <w:rPr>
      <w:color w:val="5C707C"/>
    </w:rPr>
  </w:style>
  <w:style w:type="paragraph" w:customStyle="1" w:styleId="DateAuthor">
    <w:name w:val="Date/Author"/>
    <w:basedOn w:val="Normal"/>
    <w:qFormat/>
    <w:rsid w:val="00EA3FA2"/>
    <w:rPr>
      <w:rFonts w:asciiTheme="majorHAnsi" w:hAnsiTheme="majorHAnsi" w:cstheme="majorHAnsi"/>
      <w:color w:val="000000" w:themeColor="text1"/>
      <w:sz w:val="20"/>
      <w:szCs w:val="20"/>
    </w:rPr>
  </w:style>
  <w:style w:type="paragraph" w:customStyle="1" w:styleId="CoverStyle-White">
    <w:name w:val="Cover Style - White"/>
    <w:basedOn w:val="Normal"/>
    <w:qFormat/>
    <w:rsid w:val="00C97623"/>
    <w:rPr>
      <w:rFonts w:asciiTheme="minorHAnsi" w:hAnsiTheme="minorHAnsi" w:cstheme="minorHAnsi"/>
      <w:b/>
      <w:bCs/>
      <w:color w:val="FFFFFF" w:themeColor="background1"/>
      <w:sz w:val="72"/>
      <w:szCs w:val="72"/>
    </w:rPr>
  </w:style>
  <w:style w:type="paragraph" w:customStyle="1" w:styleId="FHIBodyHeadStyle1">
    <w:name w:val="FHI Body Head Style 1"/>
    <w:qFormat/>
    <w:rsid w:val="00C97623"/>
    <w:pPr>
      <w:spacing w:before="360"/>
    </w:pPr>
    <w:rPr>
      <w:rFonts w:cstheme="minorHAnsi"/>
      <w:b/>
      <w:bCs/>
      <w:color w:val="F37421"/>
      <w:spacing w:val="20"/>
      <w:sz w:val="36"/>
      <w:szCs w:val="36"/>
    </w:rPr>
  </w:style>
  <w:style w:type="paragraph" w:customStyle="1" w:styleId="FHIBodyHeadStyle2">
    <w:name w:val="FHI Body Head Style 2"/>
    <w:qFormat/>
    <w:rsid w:val="00C97623"/>
    <w:pPr>
      <w:spacing w:before="360" w:after="120"/>
    </w:pPr>
    <w:rPr>
      <w:rFonts w:cstheme="minorHAnsi"/>
      <w:b/>
      <w:bCs/>
      <w:color w:val="F37421"/>
      <w:sz w:val="28"/>
      <w:szCs w:val="28"/>
    </w:rPr>
  </w:style>
  <w:style w:type="paragraph" w:customStyle="1" w:styleId="FHIBodyHeadStyle3">
    <w:name w:val="FHI Body Head Style 3"/>
    <w:basedOn w:val="FHIBody"/>
    <w:qFormat/>
    <w:rsid w:val="00C97623"/>
    <w:pPr>
      <w:spacing w:before="360" w:after="0"/>
    </w:pPr>
    <w:rPr>
      <w:rFonts w:asciiTheme="minorHAnsi" w:hAnsiTheme="minorHAnsi" w:cstheme="minorHAnsi"/>
      <w:b/>
      <w:bCs/>
      <w:i/>
      <w:iCs/>
      <w:color w:val="5C707C"/>
      <w:sz w:val="24"/>
    </w:rPr>
  </w:style>
  <w:style w:type="paragraph" w:customStyle="1" w:styleId="FHITableNameHeadStyle">
    <w:name w:val="FHI Table Name Head Style"/>
    <w:qFormat/>
    <w:rsid w:val="00C97623"/>
    <w:pPr>
      <w:spacing w:before="120" w:after="120"/>
    </w:pPr>
    <w:rPr>
      <w:rFonts w:cstheme="minorHAnsi"/>
      <w:b/>
      <w:bCs/>
      <w:color w:val="F37421"/>
      <w:spacing w:val="10"/>
    </w:rPr>
  </w:style>
  <w:style w:type="paragraph" w:customStyle="1" w:styleId="FHITableHeaderRowStyle">
    <w:name w:val="FHI Table Header Row Style"/>
    <w:qFormat/>
    <w:rsid w:val="00C97623"/>
    <w:rPr>
      <w:rFonts w:asciiTheme="majorHAnsi" w:hAnsiTheme="majorHAnsi"/>
      <w:b/>
      <w:bCs/>
      <w:color w:val="5C707C"/>
      <w:sz w:val="22"/>
      <w:lang w:val="fr-FR"/>
    </w:rPr>
  </w:style>
  <w:style w:type="paragraph" w:customStyle="1" w:styleId="FHITableBodyCopyStyle">
    <w:name w:val="FHI Table Body Copy Style"/>
    <w:basedOn w:val="FHIBody"/>
    <w:qFormat/>
    <w:rsid w:val="00C97623"/>
    <w:rPr>
      <w:color w:val="5C707C"/>
    </w:rPr>
  </w:style>
  <w:style w:type="paragraph" w:customStyle="1" w:styleId="FHISidebarBodyCopy">
    <w:name w:val="FHI Sidebar Body Copy"/>
    <w:qFormat/>
    <w:rsid w:val="004E241E"/>
    <w:rPr>
      <w:rFonts w:asciiTheme="majorHAnsi" w:hAnsiTheme="majorHAnsi" w:cstheme="majorHAnsi"/>
      <w:bCs/>
      <w:sz w:val="22"/>
      <w:lang w:val="fr-FR"/>
    </w:rPr>
  </w:style>
  <w:style w:type="paragraph" w:customStyle="1" w:styleId="FHISubHead">
    <w:name w:val="FHI SubHead"/>
    <w:qFormat/>
    <w:rsid w:val="004E241E"/>
    <w:rPr>
      <w:rFonts w:asciiTheme="majorBidi" w:hAnsiTheme="majorBidi" w:cstheme="majorBidi"/>
      <w:color w:val="000000" w:themeColor="text1"/>
      <w:sz w:val="28"/>
      <w:szCs w:val="28"/>
    </w:rPr>
  </w:style>
  <w:style w:type="character" w:styleId="Hyperlink">
    <w:name w:val="Hyperlink"/>
    <w:basedOn w:val="DefaultParagraphFont"/>
    <w:uiPriority w:val="99"/>
    <w:unhideWhenUsed/>
    <w:rsid w:val="0067252F"/>
    <w:rPr>
      <w:color w:val="0563C1" w:themeColor="hyperlink"/>
      <w:u w:val="single"/>
    </w:rPr>
  </w:style>
  <w:style w:type="character" w:styleId="UnresolvedMention">
    <w:name w:val="Unresolved Mention"/>
    <w:basedOn w:val="DefaultParagraphFont"/>
    <w:uiPriority w:val="99"/>
    <w:semiHidden/>
    <w:unhideWhenUsed/>
    <w:rsid w:val="0067252F"/>
    <w:rPr>
      <w:color w:val="605E5C"/>
      <w:shd w:val="clear" w:color="auto" w:fill="E1DFDD"/>
    </w:rPr>
  </w:style>
  <w:style w:type="paragraph" w:styleId="ListParagraph">
    <w:name w:val="List Paragraph"/>
    <w:aliases w:val="Ha,1st level - Bullet List Paragraph,List Paragraph1,Lettre d'introduction,Paragrafo elenco,Resume Title,Bullet list,C-Change,Ha1,Bullets,Premier,Tableau Adere,MCHIP_list paragraph,Recommendation,Proposal Heading 1.1,Footnote"/>
    <w:basedOn w:val="Normal"/>
    <w:link w:val="ListParagraphChar"/>
    <w:uiPriority w:val="34"/>
    <w:qFormat/>
    <w:rsid w:val="00666E9F"/>
    <w:pPr>
      <w:spacing w:after="160" w:line="259" w:lineRule="auto"/>
      <w:ind w:left="720"/>
      <w:contextualSpacing/>
    </w:pPr>
    <w:rPr>
      <w:rFonts w:asciiTheme="minorHAnsi" w:eastAsiaTheme="minorHAnsi" w:hAnsiTheme="minorHAnsi"/>
      <w:sz w:val="22"/>
      <w:szCs w:val="22"/>
      <w:lang w:eastAsia="en-US"/>
    </w:rPr>
  </w:style>
  <w:style w:type="paragraph" w:styleId="Title">
    <w:name w:val="Title"/>
    <w:basedOn w:val="Normal"/>
    <w:next w:val="Normal"/>
    <w:link w:val="TitleChar"/>
    <w:uiPriority w:val="10"/>
    <w:qFormat/>
    <w:rsid w:val="00666E9F"/>
    <w:pPr>
      <w:widowControl w:val="0"/>
      <w:jc w:val="center"/>
    </w:pPr>
    <w:rPr>
      <w:rFonts w:asciiTheme="majorHAnsi" w:eastAsiaTheme="majorEastAsia" w:hAnsiTheme="majorHAnsi" w:cstheme="majorBidi"/>
      <w:b/>
      <w:spacing w:val="-10"/>
      <w:kern w:val="28"/>
      <w:sz w:val="36"/>
      <w:szCs w:val="56"/>
      <w:lang w:eastAsia="en-US"/>
    </w:rPr>
  </w:style>
  <w:style w:type="character" w:customStyle="1" w:styleId="TitleChar">
    <w:name w:val="Title Char"/>
    <w:basedOn w:val="DefaultParagraphFont"/>
    <w:link w:val="Title"/>
    <w:uiPriority w:val="10"/>
    <w:rsid w:val="00666E9F"/>
    <w:rPr>
      <w:rFonts w:asciiTheme="majorHAnsi" w:eastAsiaTheme="majorEastAsia" w:hAnsiTheme="majorHAnsi" w:cstheme="majorBidi"/>
      <w:b/>
      <w:spacing w:val="-10"/>
      <w:kern w:val="28"/>
      <w:sz w:val="36"/>
      <w:szCs w:val="56"/>
      <w:lang w:eastAsia="en-US"/>
    </w:rPr>
  </w:style>
  <w:style w:type="paragraph" w:styleId="Revision">
    <w:name w:val="Revision"/>
    <w:hidden/>
    <w:uiPriority w:val="99"/>
    <w:semiHidden/>
    <w:rsid w:val="00D40A87"/>
    <w:rPr>
      <w:rFonts w:asciiTheme="majorBidi" w:hAnsiTheme="majorBidi"/>
    </w:rPr>
  </w:style>
  <w:style w:type="paragraph" w:styleId="BodyText">
    <w:name w:val="Body Text"/>
    <w:basedOn w:val="Normal"/>
    <w:link w:val="BodyTextChar"/>
    <w:uiPriority w:val="1"/>
    <w:qFormat/>
    <w:rsid w:val="00600273"/>
    <w:pPr>
      <w:widowControl w:val="0"/>
      <w:autoSpaceDE w:val="0"/>
      <w:autoSpaceDN w:val="0"/>
      <w:spacing w:before="120" w:after="120"/>
      <w:ind w:left="460" w:hanging="361"/>
    </w:pPr>
    <w:rPr>
      <w:rFonts w:ascii="Calibri" w:eastAsia="Calibri" w:hAnsi="Calibri" w:cs="Calibri"/>
      <w:sz w:val="22"/>
      <w:szCs w:val="22"/>
      <w:lang w:eastAsia="en-US"/>
    </w:rPr>
  </w:style>
  <w:style w:type="character" w:customStyle="1" w:styleId="BodyTextChar">
    <w:name w:val="Body Text Char"/>
    <w:basedOn w:val="DefaultParagraphFont"/>
    <w:link w:val="BodyText"/>
    <w:uiPriority w:val="1"/>
    <w:rsid w:val="00600273"/>
    <w:rPr>
      <w:rFonts w:ascii="Calibri" w:eastAsia="Calibri" w:hAnsi="Calibri" w:cs="Calibri"/>
      <w:sz w:val="22"/>
      <w:szCs w:val="22"/>
      <w:lang w:eastAsia="en-US"/>
    </w:rPr>
  </w:style>
  <w:style w:type="character" w:customStyle="1" w:styleId="fontstyle01">
    <w:name w:val="fontstyle01"/>
    <w:basedOn w:val="DefaultParagraphFont"/>
    <w:rsid w:val="00F820D9"/>
    <w:rPr>
      <w:rFonts w:ascii="Noto Sans" w:hAnsi="Noto Sans" w:cs="Noto Sans" w:hint="default"/>
      <w:b w:val="0"/>
      <w:bCs w:val="0"/>
      <w:i w:val="0"/>
      <w:iCs w:val="0"/>
      <w:color w:val="253746"/>
      <w:sz w:val="22"/>
      <w:szCs w:val="22"/>
    </w:rPr>
  </w:style>
  <w:style w:type="character" w:customStyle="1" w:styleId="fontstyle21">
    <w:name w:val="fontstyle21"/>
    <w:basedOn w:val="DefaultParagraphFont"/>
    <w:rsid w:val="00F146B9"/>
    <w:rPr>
      <w:rFonts w:ascii="SymbolMT" w:hAnsi="SymbolMT" w:hint="default"/>
      <w:b w:val="0"/>
      <w:bCs w:val="0"/>
      <w:i w:val="0"/>
      <w:iCs w:val="0"/>
      <w:color w:val="D03000"/>
      <w:sz w:val="22"/>
      <w:szCs w:val="22"/>
    </w:rPr>
  </w:style>
  <w:style w:type="character" w:customStyle="1" w:styleId="fontstyle31">
    <w:name w:val="fontstyle31"/>
    <w:basedOn w:val="DefaultParagraphFont"/>
    <w:rsid w:val="00395276"/>
    <w:rPr>
      <w:rFonts w:ascii="SymbolMT" w:hAnsi="SymbolMT" w:hint="default"/>
      <w:b w:val="0"/>
      <w:bCs w:val="0"/>
      <w:i w:val="0"/>
      <w:iCs w:val="0"/>
      <w:color w:val="D03000"/>
      <w:sz w:val="22"/>
      <w:szCs w:val="22"/>
    </w:rPr>
  </w:style>
  <w:style w:type="character" w:customStyle="1" w:styleId="Heading1Char">
    <w:name w:val="Heading 1 Char"/>
    <w:basedOn w:val="DefaultParagraphFont"/>
    <w:link w:val="Heading1"/>
    <w:uiPriority w:val="9"/>
    <w:rsid w:val="00575BE9"/>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575BE9"/>
    <w:pPr>
      <w:spacing w:line="259" w:lineRule="auto"/>
      <w:outlineLvl w:val="9"/>
    </w:pPr>
    <w:rPr>
      <w:lang w:eastAsia="en-US"/>
    </w:rPr>
  </w:style>
  <w:style w:type="paragraph" w:styleId="TOC1">
    <w:name w:val="toc 1"/>
    <w:basedOn w:val="Normal"/>
    <w:next w:val="Normal"/>
    <w:autoRedefine/>
    <w:uiPriority w:val="39"/>
    <w:unhideWhenUsed/>
    <w:rsid w:val="00E35CCB"/>
    <w:pPr>
      <w:tabs>
        <w:tab w:val="left" w:pos="440"/>
        <w:tab w:val="right" w:leader="dot" w:pos="9620"/>
      </w:tabs>
      <w:spacing w:after="100"/>
    </w:pPr>
    <w:rPr>
      <w:rFonts w:ascii="Times New Roman" w:hAnsi="Times New Roman" w:cs="Times New Roman"/>
      <w:noProof/>
      <w:lang w:eastAsia="en-US"/>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heme="majorBidi" w:hAnsiTheme="majorBidi"/>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270134"/>
    <w:rPr>
      <w:b/>
      <w:bCs/>
    </w:rPr>
  </w:style>
  <w:style w:type="character" w:customStyle="1" w:styleId="CommentSubjectChar">
    <w:name w:val="Comment Subject Char"/>
    <w:basedOn w:val="CommentTextChar"/>
    <w:link w:val="CommentSubject"/>
    <w:uiPriority w:val="99"/>
    <w:semiHidden/>
    <w:rsid w:val="00270134"/>
    <w:rPr>
      <w:rFonts w:asciiTheme="majorBidi" w:hAnsiTheme="majorBidi"/>
      <w:b/>
      <w:bCs/>
      <w:sz w:val="20"/>
      <w:szCs w:val="20"/>
    </w:rPr>
  </w:style>
  <w:style w:type="paragraph" w:customStyle="1" w:styleId="goldsekerbody">
    <w:name w:val="goldsekerbody"/>
    <w:basedOn w:val="Normal"/>
    <w:rsid w:val="00042A32"/>
    <w:pPr>
      <w:spacing w:before="100" w:beforeAutospacing="1" w:after="100" w:afterAutospacing="1"/>
    </w:pPr>
    <w:rPr>
      <w:rFonts w:ascii="Verdana" w:eastAsia="Times New Roman" w:hAnsi="Verdana" w:cs="Times New Roman"/>
      <w:color w:val="666666"/>
      <w:sz w:val="17"/>
      <w:szCs w:val="17"/>
      <w:lang w:eastAsia="en-US"/>
    </w:rPr>
  </w:style>
  <w:style w:type="character" w:styleId="Mention">
    <w:name w:val="Mention"/>
    <w:basedOn w:val="DefaultParagraphFont"/>
    <w:uiPriority w:val="99"/>
    <w:unhideWhenUsed/>
    <w:rsid w:val="0038033B"/>
    <w:rPr>
      <w:color w:val="2B579A"/>
      <w:shd w:val="clear" w:color="auto" w:fill="E1DFDD"/>
    </w:rPr>
  </w:style>
  <w:style w:type="character" w:styleId="PlaceholderText">
    <w:name w:val="Placeholder Text"/>
    <w:basedOn w:val="DefaultParagraphFont"/>
    <w:uiPriority w:val="99"/>
    <w:semiHidden/>
    <w:rsid w:val="009E3335"/>
    <w:rPr>
      <w:color w:val="666666"/>
    </w:rPr>
  </w:style>
  <w:style w:type="character" w:customStyle="1" w:styleId="ListParagraphChar">
    <w:name w:val="List Paragraph Char"/>
    <w:aliases w:val="Ha Char,1st level - Bullet List Paragraph Char,List Paragraph1 Char,Lettre d'introduction Char,Paragrafo elenco Char,Resume Title Char,Bullet list Char,C-Change Char,Ha1 Char,Bullets Char,Premier Char,Tableau Adere Char,Footnote Char"/>
    <w:link w:val="ListParagraph"/>
    <w:uiPriority w:val="34"/>
    <w:locked/>
    <w:rsid w:val="008F034E"/>
    <w:rPr>
      <w:rFonts w:eastAsiaTheme="minorHAnsi"/>
      <w:sz w:val="22"/>
      <w:szCs w:val="22"/>
      <w:lang w:eastAsia="en-US"/>
    </w:rPr>
  </w:style>
  <w:style w:type="character" w:customStyle="1" w:styleId="apple-converted-space">
    <w:name w:val="apple-converted-space"/>
    <w:basedOn w:val="DefaultParagraphFont"/>
    <w:rsid w:val="00485CB0"/>
  </w:style>
  <w:style w:type="paragraph" w:customStyle="1" w:styleId="paragraph">
    <w:name w:val="paragraph"/>
    <w:basedOn w:val="Normal"/>
    <w:rsid w:val="00485CB0"/>
    <w:pPr>
      <w:spacing w:before="100" w:beforeAutospacing="1" w:after="100" w:afterAutospacing="1"/>
    </w:pPr>
    <w:rPr>
      <w:rFonts w:ascii="Times New Roman" w:eastAsia="Times New Roman" w:hAnsi="Times New Roman" w:cs="Times New Roman"/>
      <w:lang w:eastAsia="en-US"/>
    </w:rPr>
  </w:style>
  <w:style w:type="character" w:customStyle="1" w:styleId="normaltextrun">
    <w:name w:val="normaltextrun"/>
    <w:basedOn w:val="DefaultParagraphFont"/>
    <w:rsid w:val="00485CB0"/>
  </w:style>
  <w:style w:type="character" w:customStyle="1" w:styleId="cf21">
    <w:name w:val="cf21"/>
    <w:basedOn w:val="DefaultParagraphFont"/>
    <w:rsid w:val="00FF7E56"/>
    <w:rPr>
      <w:rFonts w:ascii="Segoe UI" w:hAnsi="Segoe UI" w:cs="Segoe UI" w:hint="default"/>
      <w:sz w:val="18"/>
      <w:szCs w:val="18"/>
    </w:rPr>
  </w:style>
  <w:style w:type="paragraph" w:customStyle="1" w:styleId="Style1">
    <w:name w:val="Style1"/>
    <w:basedOn w:val="Normal"/>
    <w:link w:val="Style1Car"/>
    <w:qFormat/>
    <w:rsid w:val="00157556"/>
    <w:pPr>
      <w:bidi/>
      <w:spacing w:before="120" w:after="0" w:line="360" w:lineRule="auto"/>
      <w:jc w:val="lowKashida"/>
    </w:pPr>
    <w:rPr>
      <w:rFonts w:ascii="Gill Sans MT" w:eastAsiaTheme="minorHAnsi" w:hAnsi="Gill Sans MT"/>
      <w:sz w:val="28"/>
      <w:szCs w:val="28"/>
      <w:lang w:eastAsia="en-US"/>
    </w:rPr>
  </w:style>
  <w:style w:type="character" w:customStyle="1" w:styleId="Style1Car">
    <w:name w:val="Style1 Car"/>
    <w:basedOn w:val="DefaultParagraphFont"/>
    <w:link w:val="Style1"/>
    <w:rsid w:val="00157556"/>
    <w:rPr>
      <w:rFonts w:ascii="Gill Sans MT" w:eastAsiaTheme="minorHAnsi" w:hAnsi="Gill Sans MT"/>
      <w:sz w:val="28"/>
      <w:szCs w:val="28"/>
      <w:lang w:eastAsia="en-US"/>
    </w:rPr>
  </w:style>
  <w:style w:type="table" w:styleId="GridTable1Light-Accent2">
    <w:name w:val="Grid Table 1 Light Accent 2"/>
    <w:basedOn w:val="TableNormal"/>
    <w:uiPriority w:val="46"/>
    <w:rsid w:val="004456FA"/>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character" w:styleId="FollowedHyperlink">
    <w:name w:val="FollowedHyperlink"/>
    <w:basedOn w:val="DefaultParagraphFont"/>
    <w:uiPriority w:val="99"/>
    <w:semiHidden/>
    <w:unhideWhenUsed/>
    <w:rsid w:val="00B75A9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704381">
      <w:bodyDiv w:val="1"/>
      <w:marLeft w:val="0"/>
      <w:marRight w:val="0"/>
      <w:marTop w:val="0"/>
      <w:marBottom w:val="0"/>
      <w:divBdr>
        <w:top w:val="none" w:sz="0" w:space="0" w:color="auto"/>
        <w:left w:val="none" w:sz="0" w:space="0" w:color="auto"/>
        <w:bottom w:val="none" w:sz="0" w:space="0" w:color="auto"/>
        <w:right w:val="none" w:sz="0" w:space="0" w:color="auto"/>
      </w:divBdr>
    </w:div>
    <w:div w:id="1479296855">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am.gov/content/home" TargetMode="External"/><Relationship Id="rId18" Type="http://schemas.openxmlformats.org/officeDocument/2006/relationships/footer" Target="footer2.xml"/><Relationship Id="rId3" Type="http://schemas.openxmlformats.org/officeDocument/2006/relationships/customXml" Target="../customXml/item3.xml"/><Relationship Id="rId21" Type="http://schemas.microsoft.com/office/2020/10/relationships/intelligence" Target="intelligence2.xml"/><Relationship Id="rId7" Type="http://schemas.openxmlformats.org/officeDocument/2006/relationships/settings" Target="settings.xml"/><Relationship Id="rId12" Type="http://schemas.openxmlformats.org/officeDocument/2006/relationships/hyperlink" Target="https://www.usaid.gov/ads/policy/300/303mav"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www.usaid.gov/ads/policy/300/303mab"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cfr.gov/current/title-2/part-200/subpar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8a9ca903-390b-4f32-8d29-4b588c5e28c3">
      <Terms xmlns="http://schemas.microsoft.com/office/infopath/2007/PartnerControls"/>
    </lcf76f155ced4ddcb4097134ff3c332f>
    <TaxCatchAll xmlns="03e93562-5393-4df6-8a3b-1440c9ca4c98" xsi:nil="true"/>
    <SharedWithUsers xmlns="03e93562-5393-4df6-8a3b-1440c9ca4c98">
      <UserInfo>
        <DisplayName>Jason Kelleher</DisplayName>
        <AccountId>451</AccountId>
        <AccountType/>
      </UserInfo>
      <UserInfo>
        <DisplayName>Jennine Carmichael</DisplayName>
        <AccountId>1647</AccountId>
        <AccountType/>
      </UserInfo>
      <UserInfo>
        <DisplayName>Zachary Fonner</DisplayName>
        <AccountId>16</AccountId>
        <AccountType/>
      </UserInfo>
      <UserInfo>
        <DisplayName>Tomisha Turnage</DisplayName>
        <AccountId>211</AccountId>
        <AccountType/>
      </UserInfo>
      <UserInfo>
        <DisplayName>Zabi Girowal</DisplayName>
        <AccountId>3971</AccountId>
        <AccountType/>
      </UserInfo>
      <UserInfo>
        <DisplayName>Anne Starkweather</DisplayName>
        <AccountId>2041</AccountId>
        <AccountType/>
      </UserInfo>
      <UserInfo>
        <DisplayName>Iqbal Al-Juboori</DisplayName>
        <AccountId>2754</AccountId>
        <AccountType/>
      </UserInfo>
      <UserInfo>
        <DisplayName>Michael Stalker</DisplayName>
        <AccountId>75</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D080A6FD20FABD48967EC0C07EA45F28" ma:contentTypeVersion="13" ma:contentTypeDescription="Create a new document." ma:contentTypeScope="" ma:versionID="c8795ec3e8ae049a8fa2d0931164d973">
  <xsd:schema xmlns:xsd="http://www.w3.org/2001/XMLSchema" xmlns:xs="http://www.w3.org/2001/XMLSchema" xmlns:p="http://schemas.microsoft.com/office/2006/metadata/properties" xmlns:ns2="03e93562-5393-4df6-8a3b-1440c9ca4c98" xmlns:ns3="8a9ca903-390b-4f32-8d29-4b588c5e28c3" targetNamespace="http://schemas.microsoft.com/office/2006/metadata/properties" ma:root="true" ma:fieldsID="d88462beaac2eadef9932f7e7776ca44" ns2:_="" ns3:_="">
    <xsd:import namespace="03e93562-5393-4df6-8a3b-1440c9ca4c98"/>
    <xsd:import namespace="8a9ca903-390b-4f32-8d29-4b588c5e28c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ObjectDetectorVersion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SearchPropertie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e93562-5393-4df6-8a3b-1440c9ca4c9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4caeda95-7a08-49d3-9399-5ae3296e02c9}" ma:internalName="TaxCatchAll" ma:showField="CatchAllData" ma:web="03e93562-5393-4df6-8a3b-1440c9ca4c9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a9ca903-390b-4f32-8d29-4b588c5e28c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43341729-5121-463b-a98a-ff7f4d57b15b"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element name="MediaServiceDateTaken" ma:index="20" nillable="true" ma:displayName="MediaServiceDateTaken" ma:hidden="true" ma:indexed="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CDB44FB-0C7E-427E-8F66-4B19239DCA5B}">
  <ds:schemaRefs>
    <ds:schemaRef ds:uri="http://schemas.microsoft.com/sharepoint/v3/contenttype/forms"/>
  </ds:schemaRefs>
</ds:datastoreItem>
</file>

<file path=customXml/itemProps2.xml><?xml version="1.0" encoding="utf-8"?>
<ds:datastoreItem xmlns:ds="http://schemas.openxmlformats.org/officeDocument/2006/customXml" ds:itemID="{36045E77-A3BF-4D54-8DDE-268171B8141B}">
  <ds:schemaRefs>
    <ds:schemaRef ds:uri="http://schemas.microsoft.com/office/2006/metadata/properties"/>
    <ds:schemaRef ds:uri="http://schemas.microsoft.com/office/infopath/2007/PartnerControls"/>
    <ds:schemaRef ds:uri="8a9ca903-390b-4f32-8d29-4b588c5e28c3"/>
    <ds:schemaRef ds:uri="03e93562-5393-4df6-8a3b-1440c9ca4c98"/>
  </ds:schemaRefs>
</ds:datastoreItem>
</file>

<file path=customXml/itemProps3.xml><?xml version="1.0" encoding="utf-8"?>
<ds:datastoreItem xmlns:ds="http://schemas.openxmlformats.org/officeDocument/2006/customXml" ds:itemID="{DD7D850E-61EA-41B9-8EFD-7FD8C55BA6C8}">
  <ds:schemaRefs>
    <ds:schemaRef ds:uri="http://schemas.openxmlformats.org/officeDocument/2006/bibliography"/>
  </ds:schemaRefs>
</ds:datastoreItem>
</file>

<file path=customXml/itemProps4.xml><?xml version="1.0" encoding="utf-8"?>
<ds:datastoreItem xmlns:ds="http://schemas.openxmlformats.org/officeDocument/2006/customXml" ds:itemID="{F82638DD-7E68-45E2-B4F6-07129E18A3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e93562-5393-4df6-8a3b-1440c9ca4c98"/>
    <ds:schemaRef ds:uri="8a9ca903-390b-4f32-8d29-4b588c5e28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14</Pages>
  <Words>4030</Words>
  <Characters>22171</Characters>
  <Application>Microsoft Office Word</Application>
  <DocSecurity>0</DocSecurity>
  <Lines>184</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Cooke</dc:creator>
  <cp:keywords/>
  <dc:description/>
  <cp:lastModifiedBy>Reda Ait Ahmad</cp:lastModifiedBy>
  <cp:revision>184</cp:revision>
  <dcterms:created xsi:type="dcterms:W3CDTF">2024-04-16T22:45:00Z</dcterms:created>
  <dcterms:modified xsi:type="dcterms:W3CDTF">2024-06-04T08:18:00Z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0x010100D080A6FD20FABD48967EC0C07EA45F28</vt:lpwstr>
  </property>
  <property fmtid="{D5CDD505-2E9C-101B-9397-08002B2CF9AE}" pid="3" name="MediaServiceImageTags">
    <vt:lpwstr/>
  </property>
  <property fmtid="{D5CDD505-2E9C-101B-9397-08002B2CF9AE}" pid="4" name="GrammarlyDocumentId">
    <vt:lpwstr>4bbe8c8c7a4478cf6d399bce0fb64b06d64fa92d5dabd3eca06a0dd05733e639</vt:lpwstr>
  </property>
</Properties>
</file>