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B7E9" w14:textId="77777777" w:rsidR="004C5382" w:rsidRPr="008507CB" w:rsidRDefault="004C5382" w:rsidP="00AA7952">
      <w:pPr>
        <w:pStyle w:val="Corpsdetexte"/>
        <w:spacing w:line="276" w:lineRule="auto"/>
        <w:rPr>
          <w:rFonts w:asciiTheme="majorBidi" w:hAnsiTheme="majorBidi" w:cstheme="majorBidi"/>
          <w:sz w:val="26"/>
          <w:szCs w:val="26"/>
        </w:rPr>
      </w:pPr>
    </w:p>
    <w:p w14:paraId="761D1872" w14:textId="77777777" w:rsidR="004C5382" w:rsidRPr="008507CB" w:rsidRDefault="004C5382" w:rsidP="00AA7952">
      <w:pPr>
        <w:pStyle w:val="Corpsdetexte"/>
        <w:spacing w:line="276" w:lineRule="auto"/>
        <w:rPr>
          <w:rFonts w:asciiTheme="majorBidi" w:hAnsiTheme="majorBidi" w:cstheme="majorBidi"/>
          <w:sz w:val="26"/>
          <w:szCs w:val="26"/>
        </w:rPr>
      </w:pPr>
    </w:p>
    <w:p w14:paraId="553FBB7C" w14:textId="77777777" w:rsidR="004C5382" w:rsidRPr="008507CB" w:rsidRDefault="004C5382" w:rsidP="00AA7952">
      <w:pPr>
        <w:pStyle w:val="Titre5"/>
        <w:spacing w:line="276" w:lineRule="auto"/>
        <w:jc w:val="center"/>
      </w:pPr>
    </w:p>
    <w:p w14:paraId="051B859D" w14:textId="77777777" w:rsidR="00B075A4" w:rsidRPr="008507CB" w:rsidRDefault="00B075A4" w:rsidP="00AA7952">
      <w:pPr>
        <w:pStyle w:val="Titre5"/>
        <w:spacing w:line="276" w:lineRule="auto"/>
        <w:jc w:val="center"/>
        <w:rPr>
          <w:i/>
          <w:iCs/>
        </w:rPr>
      </w:pPr>
      <w:r w:rsidRPr="008507CB">
        <w:rPr>
          <w:i/>
          <w:iCs/>
        </w:rPr>
        <w:t>Termes de références</w:t>
      </w:r>
    </w:p>
    <w:p w14:paraId="0BE19541" w14:textId="77777777" w:rsidR="00B075A4" w:rsidRPr="008507CB" w:rsidRDefault="00B075A4" w:rsidP="00AA7952">
      <w:pPr>
        <w:pStyle w:val="Titre5"/>
        <w:spacing w:line="276" w:lineRule="auto"/>
        <w:jc w:val="center"/>
      </w:pPr>
    </w:p>
    <w:p w14:paraId="6827A172" w14:textId="77777777" w:rsidR="00B075A4" w:rsidRPr="008507CB" w:rsidRDefault="00B075A4" w:rsidP="00AA7952">
      <w:pPr>
        <w:pStyle w:val="Titre5"/>
        <w:spacing w:line="276" w:lineRule="auto"/>
        <w:jc w:val="center"/>
        <w:rPr>
          <w:rFonts w:eastAsia="Arial MT"/>
          <w:color w:val="0070C0"/>
        </w:rPr>
      </w:pPr>
      <w:r w:rsidRPr="008507CB">
        <w:rPr>
          <w:rFonts w:eastAsia="Arial MT"/>
          <w:color w:val="0070C0"/>
        </w:rPr>
        <w:t>Recrutement d’un.e consultant.e pour l’élaboration d’un ouvrage de référence pour l’expérience des femmes ouvrières marocaines travaillant dans l’agriculture en Espagne-Huelva.</w:t>
      </w:r>
    </w:p>
    <w:p w14:paraId="09085772" w14:textId="77777777" w:rsidR="004C5382" w:rsidRPr="008507CB" w:rsidRDefault="004C5382" w:rsidP="00AA7952">
      <w:pPr>
        <w:pStyle w:val="Corpsdetexte"/>
        <w:spacing w:line="276" w:lineRule="auto"/>
        <w:rPr>
          <w:rFonts w:asciiTheme="majorBidi" w:hAnsiTheme="majorBidi" w:cstheme="majorBidi"/>
          <w:sz w:val="26"/>
          <w:szCs w:val="26"/>
        </w:rPr>
      </w:pPr>
    </w:p>
    <w:p w14:paraId="7FFD1A46" w14:textId="77777777" w:rsidR="004C5382" w:rsidRPr="008507CB" w:rsidRDefault="004C5382" w:rsidP="00AA7952">
      <w:pPr>
        <w:pStyle w:val="Corpsdetexte"/>
        <w:spacing w:line="276" w:lineRule="auto"/>
        <w:rPr>
          <w:rFonts w:asciiTheme="majorBidi" w:hAnsiTheme="majorBidi" w:cstheme="majorBidi"/>
          <w:sz w:val="26"/>
          <w:szCs w:val="26"/>
        </w:rPr>
      </w:pPr>
    </w:p>
    <w:p w14:paraId="11D3549A" w14:textId="77777777" w:rsidR="00B075A4" w:rsidRDefault="00B075A4" w:rsidP="00AA7952">
      <w:pPr>
        <w:tabs>
          <w:tab w:val="left" w:pos="729"/>
        </w:tabs>
        <w:spacing w:line="276" w:lineRule="auto"/>
        <w:ind w:right="337"/>
        <w:rPr>
          <w:rFonts w:asciiTheme="majorBidi" w:hAnsiTheme="majorBidi" w:cstheme="majorBidi"/>
          <w:color w:val="0070C0"/>
          <w:sz w:val="26"/>
          <w:szCs w:val="26"/>
        </w:rPr>
      </w:pPr>
    </w:p>
    <w:p w14:paraId="10896C59" w14:textId="77777777" w:rsidR="00AA7952" w:rsidRDefault="00AA7952" w:rsidP="00AA7952">
      <w:pPr>
        <w:tabs>
          <w:tab w:val="left" w:pos="729"/>
        </w:tabs>
        <w:spacing w:line="276" w:lineRule="auto"/>
        <w:ind w:right="337"/>
        <w:rPr>
          <w:rFonts w:asciiTheme="majorBidi" w:hAnsiTheme="majorBidi" w:cstheme="majorBidi"/>
          <w:color w:val="0070C0"/>
          <w:sz w:val="26"/>
          <w:szCs w:val="26"/>
        </w:rPr>
      </w:pPr>
    </w:p>
    <w:p w14:paraId="56A43BD8" w14:textId="77777777" w:rsidR="00AA7952" w:rsidRPr="008507CB" w:rsidRDefault="00AA7952" w:rsidP="00AA7952">
      <w:pPr>
        <w:tabs>
          <w:tab w:val="left" w:pos="729"/>
        </w:tabs>
        <w:spacing w:line="276" w:lineRule="auto"/>
        <w:ind w:right="337"/>
        <w:rPr>
          <w:rFonts w:asciiTheme="majorBidi" w:hAnsiTheme="majorBidi" w:cstheme="majorBidi"/>
          <w:color w:val="0070C0"/>
          <w:sz w:val="26"/>
          <w:szCs w:val="26"/>
        </w:rPr>
      </w:pPr>
    </w:p>
    <w:p w14:paraId="0F5C4638" w14:textId="77777777" w:rsidR="00B075A4" w:rsidRPr="008507CB"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color w:val="0070C0"/>
          <w:sz w:val="26"/>
          <w:szCs w:val="26"/>
          <w:lang w:val="en-GB"/>
          <w14:ligatures w14:val="standardContextual"/>
        </w:rPr>
      </w:pPr>
      <w:r w:rsidRPr="008507CB">
        <w:rPr>
          <w:rFonts w:asciiTheme="majorBidi" w:eastAsia="Times New Roman" w:hAnsiTheme="majorBidi" w:cstheme="majorBidi"/>
          <w:b/>
          <w:bCs/>
          <w:color w:val="0070C0"/>
          <w:sz w:val="26"/>
          <w:szCs w:val="26"/>
          <w:lang w:val="fr-MA"/>
          <w14:ligatures w14:val="standardContextual"/>
        </w:rPr>
        <w:t>Introduction :</w:t>
      </w:r>
    </w:p>
    <w:p w14:paraId="61FE7D6D" w14:textId="77777777" w:rsidR="00B075A4" w:rsidRPr="00B075A4" w:rsidRDefault="00B075A4" w:rsidP="00AA7952">
      <w:pPr>
        <w:widowControl/>
        <w:autoSpaceDE/>
        <w:autoSpaceDN/>
        <w:spacing w:line="276" w:lineRule="auto"/>
        <w:ind w:left="720"/>
        <w:contextualSpacing/>
        <w:jc w:val="both"/>
        <w:rPr>
          <w:rFonts w:asciiTheme="majorBidi" w:eastAsia="Times New Roman" w:hAnsiTheme="majorBidi" w:cstheme="majorBidi"/>
          <w:b/>
          <w:bCs/>
          <w:color w:val="3A7C22"/>
          <w:sz w:val="26"/>
          <w:szCs w:val="26"/>
          <w:lang w:val="en-GB"/>
          <w14:ligatures w14:val="standardContextual"/>
        </w:rPr>
      </w:pPr>
    </w:p>
    <w:p w14:paraId="7B1EA971"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La Fédération des Ligues des Droits des Femmes (FLDF), anciennement connue sous le nom de la Ligue Démocratique pour les Droits des Femmes (LDDF), est une organisation non gouvernementale (ONG) fondée en 1993, indépendante de toute entité étatique ou politique. En 2009, elle est devenue une fédération, s'affirmant ainsi comme mouvement social féministe, engagé dans la promotion de l'égalité, des droits humains des femmes et de la lutte contre les discriminations et violences à leurs égards.</w:t>
      </w:r>
    </w:p>
    <w:p w14:paraId="62575500"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Elle adopte une approche holistique en tenant compte des différentes réalités et en travaillant à la fois sur le terrain et au niveau politique pour atteindre ses objectifs.</w:t>
      </w:r>
    </w:p>
    <w:p w14:paraId="4B64D211"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Les politiques de la fédération sont fondées sur plusieurs principes clés :</w:t>
      </w:r>
    </w:p>
    <w:p w14:paraId="75DBB3AF" w14:textId="77777777" w:rsidR="00B075A4" w:rsidRPr="00B075A4" w:rsidRDefault="00B075A4" w:rsidP="00AA7952">
      <w:pPr>
        <w:widowControl/>
        <w:numPr>
          <w:ilvl w:val="0"/>
          <w:numId w:val="18"/>
        </w:numPr>
        <w:autoSpaceDE/>
        <w:autoSpaceDN/>
        <w:spacing w:line="276" w:lineRule="auto"/>
        <w:contextualSpacing/>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b/>
          <w:bCs/>
          <w:sz w:val="26"/>
          <w:szCs w:val="26"/>
          <w14:ligatures w14:val="standardContextual"/>
        </w:rPr>
        <w:t>Répondre aux besoins et aux aspirations des différentes couches sociales des femmes</w:t>
      </w:r>
      <w:r w:rsidRPr="00B075A4">
        <w:rPr>
          <w:rFonts w:asciiTheme="majorBidi" w:eastAsia="Times New Roman" w:hAnsiTheme="majorBidi" w:cstheme="majorBidi"/>
          <w:sz w:val="26"/>
          <w:szCs w:val="26"/>
          <w14:ligatures w14:val="standardContextual"/>
        </w:rPr>
        <w:t xml:space="preserve"> : La FLDF s'efforce de comprendre et de répondre aux besoins spécifiques des femmes de divers milieux sociaux.</w:t>
      </w:r>
    </w:p>
    <w:p w14:paraId="088934CB" w14:textId="77777777" w:rsidR="00B075A4" w:rsidRPr="00B075A4" w:rsidRDefault="00B075A4" w:rsidP="00AA7952">
      <w:pPr>
        <w:widowControl/>
        <w:numPr>
          <w:ilvl w:val="0"/>
          <w:numId w:val="18"/>
        </w:numPr>
        <w:autoSpaceDE/>
        <w:autoSpaceDN/>
        <w:spacing w:line="276" w:lineRule="auto"/>
        <w:contextualSpacing/>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b/>
          <w:bCs/>
          <w:sz w:val="26"/>
          <w:szCs w:val="26"/>
          <w14:ligatures w14:val="standardContextual"/>
        </w:rPr>
        <w:t>Tenir compte de la diversité de leurs expériences à toutes les étapes de leur vie</w:t>
      </w:r>
      <w:r w:rsidRPr="00B075A4">
        <w:rPr>
          <w:rFonts w:asciiTheme="majorBidi" w:eastAsia="Times New Roman" w:hAnsiTheme="majorBidi" w:cstheme="majorBidi"/>
          <w:sz w:val="26"/>
          <w:szCs w:val="26"/>
          <w14:ligatures w14:val="standardContextual"/>
        </w:rPr>
        <w:t xml:space="preserve"> : La fédération reconnaît que les femmes vivent des réalités variées et elle intègre ces différentes expériences dans ses politiques et actions.</w:t>
      </w:r>
    </w:p>
    <w:p w14:paraId="12BAF8BC" w14:textId="77777777" w:rsidR="00B075A4" w:rsidRPr="00B075A4" w:rsidRDefault="00B075A4" w:rsidP="00AA7952">
      <w:pPr>
        <w:widowControl/>
        <w:numPr>
          <w:ilvl w:val="0"/>
          <w:numId w:val="18"/>
        </w:numPr>
        <w:autoSpaceDE/>
        <w:autoSpaceDN/>
        <w:spacing w:line="276" w:lineRule="auto"/>
        <w:contextualSpacing/>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b/>
          <w:bCs/>
          <w:sz w:val="26"/>
          <w:szCs w:val="26"/>
          <w14:ligatures w14:val="standardContextual"/>
        </w:rPr>
        <w:t xml:space="preserve">Renforcer le leadership au sein des différentes catégories de femmes </w:t>
      </w:r>
      <w:r w:rsidRPr="00B075A4">
        <w:rPr>
          <w:rFonts w:asciiTheme="majorBidi" w:eastAsia="Times New Roman" w:hAnsiTheme="majorBidi" w:cstheme="majorBidi"/>
          <w:sz w:val="26"/>
          <w:szCs w:val="26"/>
          <w14:ligatures w14:val="standardContextual"/>
        </w:rPr>
        <w:t>pour devenir vecteurs de changements et de défense de leurs dignité et droits fondamentaux.</w:t>
      </w:r>
    </w:p>
    <w:p w14:paraId="29E5057C" w14:textId="77777777" w:rsidR="00B075A4" w:rsidRDefault="00B075A4" w:rsidP="00AA7952">
      <w:pPr>
        <w:widowControl/>
        <w:numPr>
          <w:ilvl w:val="0"/>
          <w:numId w:val="18"/>
        </w:numPr>
        <w:autoSpaceDE/>
        <w:autoSpaceDN/>
        <w:spacing w:line="276" w:lineRule="auto"/>
        <w:contextualSpacing/>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b/>
          <w:bCs/>
          <w:sz w:val="26"/>
          <w:szCs w:val="26"/>
          <w14:ligatures w14:val="standardContextual"/>
        </w:rPr>
        <w:t>Intégrer les jeunes (hommes et femmes) et les hommes dans le processus de l'action pour l'édification d'une société d'égalité et de droits humains</w:t>
      </w:r>
      <w:r w:rsidRPr="00B075A4">
        <w:rPr>
          <w:rFonts w:asciiTheme="majorBidi" w:eastAsia="Times New Roman" w:hAnsiTheme="majorBidi" w:cstheme="majorBidi"/>
          <w:sz w:val="26"/>
          <w:szCs w:val="26"/>
          <w14:ligatures w14:val="standardContextual"/>
        </w:rPr>
        <w:t xml:space="preserve"> : La FLDF comprend l'importance de l'engagement des jeunes et des hommes dans la lutte pour l'égalité des sexes et les droits humains.</w:t>
      </w:r>
    </w:p>
    <w:p w14:paraId="52524B4F" w14:textId="77777777" w:rsidR="00AA7952" w:rsidRDefault="00AA7952" w:rsidP="00AA7952">
      <w:pPr>
        <w:widowControl/>
        <w:autoSpaceDE/>
        <w:autoSpaceDN/>
        <w:spacing w:line="276" w:lineRule="auto"/>
        <w:contextualSpacing/>
        <w:jc w:val="both"/>
        <w:rPr>
          <w:rFonts w:asciiTheme="majorBidi" w:eastAsia="Times New Roman" w:hAnsiTheme="majorBidi" w:cstheme="majorBidi"/>
          <w:sz w:val="26"/>
          <w:szCs w:val="26"/>
          <w14:ligatures w14:val="standardContextual"/>
        </w:rPr>
      </w:pPr>
    </w:p>
    <w:p w14:paraId="748BE5F1" w14:textId="77777777" w:rsidR="00AA7952" w:rsidRDefault="00AA7952" w:rsidP="00AA7952">
      <w:pPr>
        <w:widowControl/>
        <w:autoSpaceDE/>
        <w:autoSpaceDN/>
        <w:spacing w:line="276" w:lineRule="auto"/>
        <w:contextualSpacing/>
        <w:jc w:val="both"/>
        <w:rPr>
          <w:rFonts w:asciiTheme="majorBidi" w:eastAsia="Times New Roman" w:hAnsiTheme="majorBidi" w:cstheme="majorBidi"/>
          <w:sz w:val="26"/>
          <w:szCs w:val="26"/>
          <w14:ligatures w14:val="standardContextual"/>
        </w:rPr>
      </w:pPr>
    </w:p>
    <w:p w14:paraId="6A905B5C" w14:textId="77777777" w:rsidR="00AA7952" w:rsidRPr="00B075A4" w:rsidRDefault="00AA7952" w:rsidP="00AA7952">
      <w:pPr>
        <w:widowControl/>
        <w:autoSpaceDE/>
        <w:autoSpaceDN/>
        <w:spacing w:line="276" w:lineRule="auto"/>
        <w:contextualSpacing/>
        <w:jc w:val="both"/>
        <w:rPr>
          <w:rFonts w:asciiTheme="majorBidi" w:eastAsia="Times New Roman" w:hAnsiTheme="majorBidi" w:cstheme="majorBidi"/>
          <w:sz w:val="26"/>
          <w:szCs w:val="26"/>
          <w14:ligatures w14:val="standardContextual"/>
        </w:rPr>
      </w:pPr>
    </w:p>
    <w:p w14:paraId="521040EF" w14:textId="77777777" w:rsidR="00B075A4" w:rsidRPr="00B075A4" w:rsidRDefault="00B075A4" w:rsidP="00AA7952">
      <w:pPr>
        <w:widowControl/>
        <w:autoSpaceDE/>
        <w:autoSpaceDN/>
        <w:spacing w:line="276" w:lineRule="auto"/>
        <w:ind w:left="720"/>
        <w:contextualSpacing/>
        <w:jc w:val="both"/>
        <w:rPr>
          <w:rFonts w:asciiTheme="majorBidi" w:eastAsia="Times New Roman" w:hAnsiTheme="majorBidi" w:cstheme="majorBidi"/>
          <w:sz w:val="26"/>
          <w:szCs w:val="26"/>
          <w14:ligatures w14:val="standardContextual"/>
        </w:rPr>
      </w:pPr>
    </w:p>
    <w:p w14:paraId="5497F753"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La stratégie adoptée par la FLDF repose sur deux axes principaux :</w:t>
      </w:r>
    </w:p>
    <w:p w14:paraId="64F81792"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p>
    <w:p w14:paraId="3BF89330" w14:textId="7598A73B"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b/>
          <w:bCs/>
          <w:sz w:val="26"/>
          <w:szCs w:val="26"/>
          <w14:ligatures w14:val="standardContextual"/>
        </w:rPr>
        <w:t>Un axe socio-éducatif et de proximité</w:t>
      </w:r>
      <w:r w:rsidRPr="00B075A4">
        <w:rPr>
          <w:rFonts w:asciiTheme="majorBidi" w:eastAsia="Times New Roman" w:hAnsiTheme="majorBidi" w:cstheme="majorBidi"/>
          <w:sz w:val="26"/>
          <w:szCs w:val="26"/>
          <w14:ligatures w14:val="standardContextual"/>
        </w:rPr>
        <w:t xml:space="preserve"> : Ce premier axe vise à travailler directement avec les communautés, les individus et les organisations locales pour sensibiliser, éduquer et autonomiser les femmes.</w:t>
      </w:r>
    </w:p>
    <w:p w14:paraId="4A3376D9"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b/>
          <w:bCs/>
          <w:sz w:val="26"/>
          <w:szCs w:val="26"/>
          <w14:ligatures w14:val="standardContextual"/>
        </w:rPr>
        <w:t>Un axe de réflexion, de lobbying et de plaidoyer</w:t>
      </w:r>
      <w:r w:rsidRPr="00B075A4">
        <w:rPr>
          <w:rFonts w:asciiTheme="majorBidi" w:eastAsia="Times New Roman" w:hAnsiTheme="majorBidi" w:cstheme="majorBidi"/>
          <w:sz w:val="26"/>
          <w:szCs w:val="26"/>
          <w14:ligatures w14:val="standardContextual"/>
        </w:rPr>
        <w:t xml:space="preserve"> : Le second axe consiste à mener des actions de plaidoyer auprès des institutions, à participer à des débats et à influencer les politiques en faveur de l'égalité des sexes et des droits des femmes.</w:t>
      </w:r>
    </w:p>
    <w:p w14:paraId="10027D2D" w14:textId="77777777" w:rsidR="00B075A4" w:rsidRPr="00B075A4" w:rsidRDefault="00B075A4" w:rsidP="00AA7952">
      <w:pPr>
        <w:widowControl/>
        <w:autoSpaceDE/>
        <w:autoSpaceDN/>
        <w:spacing w:line="276" w:lineRule="auto"/>
        <w:ind w:left="720"/>
        <w:contextualSpacing/>
        <w:jc w:val="both"/>
        <w:rPr>
          <w:rFonts w:asciiTheme="majorBidi" w:eastAsia="Times New Roman" w:hAnsiTheme="majorBidi" w:cstheme="majorBidi"/>
          <w:sz w:val="26"/>
          <w:szCs w:val="26"/>
          <w:highlight w:val="yellow"/>
          <w14:ligatures w14:val="standardContextual"/>
        </w:rPr>
      </w:pPr>
    </w:p>
    <w:p w14:paraId="4A88E46A" w14:textId="77777777" w:rsidR="00B075A4" w:rsidRPr="00B075A4"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color w:val="0070C0"/>
          <w:sz w:val="26"/>
          <w:szCs w:val="26"/>
          <w:lang w:val="fr-MA"/>
          <w14:ligatures w14:val="standardContextual"/>
        </w:rPr>
      </w:pPr>
      <w:r w:rsidRPr="00B075A4">
        <w:rPr>
          <w:rFonts w:asciiTheme="majorBidi" w:eastAsia="Times New Roman" w:hAnsiTheme="majorBidi" w:cstheme="majorBidi"/>
          <w:b/>
          <w:bCs/>
          <w:color w:val="0070C0"/>
          <w:sz w:val="26"/>
          <w:szCs w:val="26"/>
          <w:lang w:val="fr-MA"/>
          <w14:ligatures w14:val="standardContextual"/>
        </w:rPr>
        <w:t>Présentation du projet</w:t>
      </w:r>
    </w:p>
    <w:p w14:paraId="00AF91C6" w14:textId="77777777" w:rsidR="00B075A4" w:rsidRPr="00B075A4" w:rsidRDefault="00B075A4" w:rsidP="00AA7952">
      <w:pPr>
        <w:widowControl/>
        <w:autoSpaceDE/>
        <w:autoSpaceDN/>
        <w:spacing w:line="276" w:lineRule="auto"/>
        <w:ind w:left="720"/>
        <w:contextualSpacing/>
        <w:jc w:val="both"/>
        <w:rPr>
          <w:rFonts w:asciiTheme="majorBidi" w:eastAsia="Times New Roman" w:hAnsiTheme="majorBidi" w:cstheme="majorBidi"/>
          <w:b/>
          <w:bCs/>
          <w:color w:val="3A7C22"/>
          <w:sz w:val="26"/>
          <w:szCs w:val="26"/>
          <w:lang w:val="fr-MA"/>
          <w14:ligatures w14:val="standardContextual"/>
        </w:rPr>
      </w:pPr>
    </w:p>
    <w:p w14:paraId="6A78158B"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Cette mission rentre dans le cadre du projet Le projet intitulé « Autonomisation et Résilience des ouvrières agricoles migrantes circulaires à Huelva- </w:t>
      </w:r>
      <w:proofErr w:type="spellStart"/>
      <w:r w:rsidRPr="00B075A4">
        <w:rPr>
          <w:rFonts w:asciiTheme="majorBidi" w:eastAsia="Times New Roman" w:hAnsiTheme="majorBidi" w:cstheme="majorBidi"/>
          <w:sz w:val="26"/>
          <w:szCs w:val="26"/>
          <w14:ligatures w14:val="standardContextual"/>
        </w:rPr>
        <w:t>AResOH</w:t>
      </w:r>
      <w:proofErr w:type="spellEnd"/>
      <w:r w:rsidRPr="00B075A4">
        <w:rPr>
          <w:rFonts w:asciiTheme="majorBidi" w:eastAsia="Times New Roman" w:hAnsiTheme="majorBidi" w:cstheme="majorBidi"/>
          <w:sz w:val="26"/>
          <w:szCs w:val="26"/>
          <w14:ligatures w14:val="standardContextual"/>
        </w:rPr>
        <w:t xml:space="preserve"> » financé par l´agence andalouse de coopération internationale est mis en œuvre par Oxfam en partenariat avec la fédération des ligues des droits des femmes. </w:t>
      </w:r>
    </w:p>
    <w:p w14:paraId="1BDF73AE"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p>
    <w:p w14:paraId="666594A7"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L´objectif du projet est d´autonomiser et contribuer à la résilience et des femmes qui se déplacent à Huelva pour le travail saisonnier de l´agriculture des fruits rouges à Huelva, ce déplacement qui représente la plus grande opération officielle de migration circulaire au Maroc. </w:t>
      </w:r>
    </w:p>
    <w:p w14:paraId="6204BE95"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Cette intervention axée sur le soutien à l'autonomisation économique et sociale des femmes migrantes circulaires marocaines dans le secteur des fruits rouges à Huelva, se concentrera sur deux résultats : </w:t>
      </w:r>
    </w:p>
    <w:p w14:paraId="6B1033E4" w14:textId="77777777" w:rsidR="00B075A4" w:rsidRPr="00B075A4" w:rsidRDefault="00B075A4" w:rsidP="00AA7952">
      <w:pPr>
        <w:widowControl/>
        <w:numPr>
          <w:ilvl w:val="0"/>
          <w:numId w:val="16"/>
        </w:numPr>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La collaboration et l'échange d'informations entre les deux rives sont améliorés sur les questions liées aux processus d'identification, de présélection, de sélection et de retour, mais aussi sur les conditions de travail et de vie en Espagne des migrantes circulaires marocaines. </w:t>
      </w:r>
    </w:p>
    <w:p w14:paraId="67A3A2E5" w14:textId="77777777" w:rsidR="00B075A4" w:rsidRPr="00B075A4" w:rsidRDefault="00B075A4" w:rsidP="00AA7952">
      <w:pPr>
        <w:widowControl/>
        <w:numPr>
          <w:ilvl w:val="0"/>
          <w:numId w:val="16"/>
        </w:numPr>
        <w:autoSpaceDE/>
        <w:autoSpaceDN/>
        <w:spacing w:line="276" w:lineRule="auto"/>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Des femmes migrantes circulaires marocaines dans le secteur des fruits rouges à Huelva ont les compétences pour être résilientes et économiquement autonomes à leur retour au Maroc. </w:t>
      </w:r>
    </w:p>
    <w:p w14:paraId="0BAD08C8" w14:textId="77777777" w:rsidR="00B075A4" w:rsidRPr="00B075A4" w:rsidRDefault="00B075A4" w:rsidP="00AA7952">
      <w:pPr>
        <w:widowControl/>
        <w:autoSpaceDE/>
        <w:autoSpaceDN/>
        <w:spacing w:line="276" w:lineRule="auto"/>
        <w:ind w:left="720"/>
        <w:rPr>
          <w:rFonts w:asciiTheme="majorBidi" w:eastAsia="Times New Roman" w:hAnsiTheme="majorBidi" w:cstheme="majorBidi"/>
          <w:sz w:val="26"/>
          <w:szCs w:val="26"/>
          <w14:ligatures w14:val="standardContextual"/>
        </w:rPr>
      </w:pPr>
    </w:p>
    <w:p w14:paraId="08368F1E" w14:textId="77777777" w:rsidR="00B075A4" w:rsidRPr="00B075A4"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color w:val="0070C0"/>
          <w:sz w:val="26"/>
          <w:szCs w:val="26"/>
          <w:lang w:val="fr-MA"/>
          <w14:ligatures w14:val="standardContextual"/>
        </w:rPr>
      </w:pPr>
      <w:r w:rsidRPr="00B075A4">
        <w:rPr>
          <w:rFonts w:asciiTheme="majorBidi" w:eastAsia="Times New Roman" w:hAnsiTheme="majorBidi" w:cstheme="majorBidi"/>
          <w:b/>
          <w:bCs/>
          <w:color w:val="0070C0"/>
          <w:sz w:val="26"/>
          <w:szCs w:val="26"/>
          <w:lang w:val="fr-MA"/>
          <w14:ligatures w14:val="standardContextual"/>
        </w:rPr>
        <w:t>Objectifs de la mission</w:t>
      </w:r>
    </w:p>
    <w:p w14:paraId="301D16B1" w14:textId="77777777" w:rsidR="00B075A4" w:rsidRPr="00B075A4" w:rsidRDefault="00B075A4" w:rsidP="00AA7952">
      <w:pPr>
        <w:widowControl/>
        <w:autoSpaceDE/>
        <w:autoSpaceDN/>
        <w:spacing w:line="276" w:lineRule="auto"/>
        <w:ind w:left="720"/>
        <w:contextualSpacing/>
        <w:jc w:val="both"/>
        <w:rPr>
          <w:rFonts w:asciiTheme="majorBidi" w:eastAsia="Times New Roman" w:hAnsiTheme="majorBidi" w:cstheme="majorBidi"/>
          <w:b/>
          <w:bCs/>
          <w:color w:val="3A7C22"/>
          <w:sz w:val="26"/>
          <w:szCs w:val="26"/>
          <w:lang w:val="fr-MA"/>
          <w14:ligatures w14:val="standardContextual"/>
        </w:rPr>
      </w:pPr>
    </w:p>
    <w:p w14:paraId="66FC3EE5"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Les partenaires du projet souhaitent à travers cette prestation d’élaborer :</w:t>
      </w:r>
    </w:p>
    <w:p w14:paraId="7605B2AD" w14:textId="77777777" w:rsidR="00B075A4" w:rsidRPr="00B075A4" w:rsidRDefault="00B075A4" w:rsidP="00AA7952">
      <w:pPr>
        <w:widowControl/>
        <w:numPr>
          <w:ilvl w:val="0"/>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Un ouvrage de référence sur cette grande opération de mobilité humaine circulaire entre deux pays : l’Espagne et le Maroc en mettant le focus sur :</w:t>
      </w:r>
    </w:p>
    <w:p w14:paraId="53A48EBB" w14:textId="77777777" w:rsidR="00B075A4" w:rsidRPr="00B075A4" w:rsidRDefault="00B075A4" w:rsidP="00AA7952">
      <w:pPr>
        <w:widowControl/>
        <w:numPr>
          <w:ilvl w:val="1"/>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Le cadre légal de cette opération et ses nouveautés en terme juridique et de droits.</w:t>
      </w:r>
    </w:p>
    <w:p w14:paraId="6B048DBF" w14:textId="77777777" w:rsidR="00B075A4" w:rsidRPr="00B075A4" w:rsidRDefault="00B075A4" w:rsidP="00AA7952">
      <w:pPr>
        <w:widowControl/>
        <w:numPr>
          <w:ilvl w:val="1"/>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lastRenderedPageBreak/>
        <w:t xml:space="preserve"> Le cadre de</w:t>
      </w:r>
      <w:r w:rsidRPr="00B075A4">
        <w:rPr>
          <w:rFonts w:asciiTheme="majorBidi" w:eastAsia="Times New Roman" w:hAnsiTheme="majorBidi" w:cstheme="majorBidi"/>
          <w:sz w:val="26"/>
          <w:szCs w:val="26"/>
          <w14:ligatures w14:val="standardContextual"/>
        </w:rPr>
        <w:t xml:space="preserve"> gestion de toute l’opération : identification, présélection, sélection et de recrutement des femmes et leur retour.</w:t>
      </w:r>
    </w:p>
    <w:p w14:paraId="28BED538" w14:textId="77777777" w:rsidR="00B075A4" w:rsidRPr="00B075A4" w:rsidRDefault="00B075A4" w:rsidP="00AA7952">
      <w:pPr>
        <w:widowControl/>
        <w:numPr>
          <w:ilvl w:val="1"/>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 xml:space="preserve">Quelques aspects des conditions du travail en Espagne </w:t>
      </w:r>
    </w:p>
    <w:p w14:paraId="3C06907F" w14:textId="77777777" w:rsidR="00B075A4" w:rsidRPr="00B075A4" w:rsidRDefault="00B075A4" w:rsidP="00AA7952">
      <w:pPr>
        <w:widowControl/>
        <w:numPr>
          <w:ilvl w:val="2"/>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Bonnes pratiques</w:t>
      </w:r>
    </w:p>
    <w:p w14:paraId="62E23918" w14:textId="77777777" w:rsidR="00B075A4" w:rsidRPr="00B075A4" w:rsidRDefault="00B075A4" w:rsidP="00AA7952">
      <w:pPr>
        <w:widowControl/>
        <w:numPr>
          <w:ilvl w:val="2"/>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Points à améliorer</w:t>
      </w:r>
    </w:p>
    <w:p w14:paraId="1BB52935" w14:textId="77777777" w:rsidR="00B075A4" w:rsidRPr="00B075A4" w:rsidRDefault="00B075A4" w:rsidP="00AA7952">
      <w:pPr>
        <w:widowControl/>
        <w:numPr>
          <w:ilvl w:val="1"/>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L’impact de cette opération sur les conditions de vie des femmes et leurs familles</w:t>
      </w:r>
    </w:p>
    <w:p w14:paraId="0FFAA7C7" w14:textId="77777777" w:rsidR="00B075A4" w:rsidRPr="00B075A4" w:rsidRDefault="00B075A4" w:rsidP="00AA7952">
      <w:pPr>
        <w:widowControl/>
        <w:numPr>
          <w:ilvl w:val="1"/>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Succès story en matière d’autonomisation économique des femmes.</w:t>
      </w:r>
    </w:p>
    <w:p w14:paraId="1E0348C0" w14:textId="77777777" w:rsidR="00B075A4" w:rsidRPr="00B075A4" w:rsidRDefault="00B075A4" w:rsidP="00AA7952">
      <w:pPr>
        <w:widowControl/>
        <w:numPr>
          <w:ilvl w:val="0"/>
          <w:numId w:val="17"/>
        </w:numPr>
        <w:autoSpaceDE/>
        <w:autoSpaceDN/>
        <w:spacing w:line="276" w:lineRule="auto"/>
        <w:contextualSpacing/>
        <w:jc w:val="both"/>
        <w:rPr>
          <w:rFonts w:asciiTheme="majorBidi" w:eastAsia="Times New Roman" w:hAnsiTheme="majorBidi" w:cstheme="majorBidi"/>
          <w:sz w:val="26"/>
          <w:szCs w:val="26"/>
          <w:lang w:val="fr-MA"/>
          <w14:ligatures w14:val="standardContextual"/>
        </w:rPr>
      </w:pPr>
      <w:r w:rsidRPr="00B075A4">
        <w:rPr>
          <w:rFonts w:asciiTheme="majorBidi" w:eastAsia="Times New Roman" w:hAnsiTheme="majorBidi" w:cstheme="majorBidi"/>
          <w:sz w:val="26"/>
          <w:szCs w:val="26"/>
          <w:lang w:val="fr-MA"/>
          <w14:ligatures w14:val="standardContextual"/>
        </w:rPr>
        <w:t>Un Guide simplifié avec messages clés qui sert d’information, de sensibilisation pour les femmes travailleuses en Espagne, pour mieux les préparer à leur mission et répondre à leurs questions pratiques.</w:t>
      </w:r>
    </w:p>
    <w:p w14:paraId="7F0A9DDA" w14:textId="77777777" w:rsidR="00B075A4" w:rsidRPr="00B075A4" w:rsidRDefault="00B075A4" w:rsidP="00AA7952">
      <w:pPr>
        <w:widowControl/>
        <w:autoSpaceDE/>
        <w:autoSpaceDN/>
        <w:spacing w:line="276" w:lineRule="auto"/>
        <w:ind w:left="720"/>
        <w:contextualSpacing/>
        <w:jc w:val="both"/>
        <w:rPr>
          <w:rFonts w:asciiTheme="majorBidi" w:eastAsia="Times New Roman" w:hAnsiTheme="majorBidi" w:cstheme="majorBidi"/>
          <w:sz w:val="26"/>
          <w:szCs w:val="26"/>
          <w:lang w:val="fr-MA"/>
          <w14:ligatures w14:val="standardContextual"/>
        </w:rPr>
      </w:pPr>
    </w:p>
    <w:p w14:paraId="5556A590" w14:textId="77777777" w:rsidR="00B075A4" w:rsidRPr="008507CB"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color w:val="3A7C22"/>
          <w:sz w:val="26"/>
          <w:szCs w:val="26"/>
          <w:lang w:val="fr-MA"/>
          <w14:ligatures w14:val="standardContextual"/>
        </w:rPr>
      </w:pPr>
      <w:r w:rsidRPr="008507CB">
        <w:rPr>
          <w:rFonts w:asciiTheme="majorBidi" w:eastAsia="Times New Roman" w:hAnsiTheme="majorBidi" w:cstheme="majorBidi"/>
          <w:b/>
          <w:bCs/>
          <w:color w:val="0070C0"/>
          <w:sz w:val="26"/>
          <w:szCs w:val="26"/>
          <w:lang w:val="fr-MA"/>
          <w14:ligatures w14:val="standardContextual"/>
        </w:rPr>
        <w:t>Méthodologie</w:t>
      </w:r>
      <w:r w:rsidRPr="008507CB">
        <w:rPr>
          <w:rFonts w:asciiTheme="majorBidi" w:eastAsia="Times New Roman" w:hAnsiTheme="majorBidi" w:cstheme="majorBidi"/>
          <w:b/>
          <w:bCs/>
          <w:color w:val="3A7C22"/>
          <w:sz w:val="26"/>
          <w:szCs w:val="26"/>
          <w:lang w:val="fr-MA"/>
          <w14:ligatures w14:val="standardContextual"/>
        </w:rPr>
        <w:t xml:space="preserve">  </w:t>
      </w:r>
    </w:p>
    <w:p w14:paraId="781A5868" w14:textId="77777777" w:rsidR="00B075A4" w:rsidRPr="00B075A4" w:rsidRDefault="00B075A4" w:rsidP="00AA7952">
      <w:pPr>
        <w:widowControl/>
        <w:autoSpaceDE/>
        <w:autoSpaceDN/>
        <w:spacing w:line="276" w:lineRule="auto"/>
        <w:ind w:left="720"/>
        <w:contextualSpacing/>
        <w:jc w:val="both"/>
        <w:rPr>
          <w:rFonts w:asciiTheme="majorBidi" w:eastAsia="Times New Roman" w:hAnsiTheme="majorBidi" w:cstheme="majorBidi"/>
          <w:b/>
          <w:bCs/>
          <w:color w:val="3A7C22"/>
          <w:sz w:val="26"/>
          <w:szCs w:val="26"/>
          <w:lang w:val="fr-MA"/>
          <w14:ligatures w14:val="standardContextual"/>
        </w:rPr>
      </w:pPr>
    </w:p>
    <w:p w14:paraId="25BE787B" w14:textId="77777777" w:rsidR="00B075A4" w:rsidRPr="00B075A4" w:rsidRDefault="00B075A4" w:rsidP="00AA7952">
      <w:pPr>
        <w:widowControl/>
        <w:autoSpaceDE/>
        <w:autoSpaceDN/>
        <w:spacing w:line="276" w:lineRule="auto"/>
        <w:ind w:right="90"/>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Une méthodologie qui comprend la documentation, l’analyse des données et la corroboration des données quantitatives et qualitatives auprès des entités concernées.</w:t>
      </w:r>
    </w:p>
    <w:p w14:paraId="1720D357" w14:textId="77777777" w:rsidR="00B075A4" w:rsidRPr="00B075A4" w:rsidRDefault="00B075A4" w:rsidP="00AA7952">
      <w:pPr>
        <w:widowControl/>
        <w:autoSpaceDE/>
        <w:autoSpaceDN/>
        <w:spacing w:line="276" w:lineRule="auto"/>
        <w:ind w:right="90"/>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Pour cela, la méthodologie doit comprendre :</w:t>
      </w:r>
    </w:p>
    <w:p w14:paraId="61585D1C" w14:textId="77777777" w:rsidR="00B075A4" w:rsidRPr="00B075A4" w:rsidRDefault="00B075A4" w:rsidP="00AA7952">
      <w:pPr>
        <w:widowControl/>
        <w:autoSpaceDE/>
        <w:autoSpaceDN/>
        <w:spacing w:line="276" w:lineRule="auto"/>
        <w:ind w:right="90"/>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La méthodologie comprend :</w:t>
      </w:r>
    </w:p>
    <w:p w14:paraId="15F8F755" w14:textId="77777777" w:rsidR="00B075A4" w:rsidRPr="00B075A4" w:rsidRDefault="00B075A4" w:rsidP="00AA7952">
      <w:pPr>
        <w:widowControl/>
        <w:numPr>
          <w:ilvl w:val="0"/>
          <w:numId w:val="10"/>
        </w:numPr>
        <w:autoSpaceDE/>
        <w:autoSpaceDN/>
        <w:spacing w:line="276" w:lineRule="auto"/>
        <w:ind w:right="105"/>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Collecte et analyse des données sur les aspects juridiques / nouveautés et acquis au niveau juridique et d’en matière des droits des femmes, et pratiques mentionnés auprès des entités concernées sur l’opération de la migration circulaire concernant les femmes ouvrières à Huelva.</w:t>
      </w:r>
    </w:p>
    <w:p w14:paraId="0B352A89" w14:textId="77777777" w:rsidR="00B075A4" w:rsidRPr="00B075A4" w:rsidRDefault="00B075A4" w:rsidP="00AA7952">
      <w:pPr>
        <w:widowControl/>
        <w:numPr>
          <w:ilvl w:val="0"/>
          <w:numId w:val="10"/>
        </w:numPr>
        <w:autoSpaceDE/>
        <w:autoSpaceDN/>
        <w:spacing w:line="276" w:lineRule="auto"/>
        <w:ind w:right="105"/>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Elaborer une première ébauche de plan de l’ouvrage en concertation avec les commanditaires</w:t>
      </w:r>
    </w:p>
    <w:p w14:paraId="11AD7528" w14:textId="77777777" w:rsidR="00B075A4" w:rsidRPr="00B075A4" w:rsidRDefault="00B075A4" w:rsidP="00AA7952">
      <w:pPr>
        <w:widowControl/>
        <w:numPr>
          <w:ilvl w:val="0"/>
          <w:numId w:val="10"/>
        </w:numPr>
        <w:autoSpaceDE/>
        <w:autoSpaceDN/>
        <w:spacing w:line="276" w:lineRule="auto"/>
        <w:ind w:right="105"/>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Elaborer un guide d’information et de sensibilisation simplifié qui soit d’une manière participative avec les entités concernées et des entretiens et des focus des femmes travailleuses en Espagne.</w:t>
      </w:r>
    </w:p>
    <w:p w14:paraId="46743987" w14:textId="77777777" w:rsidR="00B075A4" w:rsidRPr="00B075A4" w:rsidRDefault="00B075A4" w:rsidP="00AA7952">
      <w:pPr>
        <w:widowControl/>
        <w:autoSpaceDE/>
        <w:autoSpaceDN/>
        <w:spacing w:line="276" w:lineRule="auto"/>
        <w:ind w:left="410" w:right="105"/>
        <w:jc w:val="both"/>
        <w:textAlignment w:val="baseline"/>
        <w:rPr>
          <w:rFonts w:asciiTheme="majorBidi" w:eastAsia="Times New Roman" w:hAnsiTheme="majorBidi" w:cstheme="majorBidi"/>
          <w:sz w:val="26"/>
          <w:szCs w:val="26"/>
          <w14:ligatures w14:val="standardContextual"/>
        </w:rPr>
      </w:pPr>
    </w:p>
    <w:p w14:paraId="73CFBA25" w14:textId="77777777" w:rsidR="00B075A4" w:rsidRPr="00B075A4"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color w:val="3A7C22"/>
          <w:sz w:val="26"/>
          <w:szCs w:val="26"/>
          <w:lang w:val="fr-MA"/>
          <w14:ligatures w14:val="standardContextual"/>
        </w:rPr>
      </w:pPr>
      <w:r w:rsidRPr="00B075A4">
        <w:rPr>
          <w:rFonts w:asciiTheme="majorBidi" w:eastAsia="Times New Roman" w:hAnsiTheme="majorBidi" w:cstheme="majorBidi"/>
          <w:b/>
          <w:bCs/>
          <w:color w:val="0070C0"/>
          <w:sz w:val="26"/>
          <w:szCs w:val="26"/>
          <w:lang w:val="fr-MA"/>
          <w14:ligatures w14:val="standardContextual"/>
        </w:rPr>
        <w:t>Livrables</w:t>
      </w:r>
      <w:r w:rsidRPr="00B075A4">
        <w:rPr>
          <w:rFonts w:asciiTheme="majorBidi" w:eastAsia="Times New Roman" w:hAnsiTheme="majorBidi" w:cstheme="majorBidi"/>
          <w:b/>
          <w:bCs/>
          <w:color w:val="3A7C22"/>
          <w:sz w:val="26"/>
          <w:szCs w:val="26"/>
          <w:lang w:val="fr-MA"/>
          <w14:ligatures w14:val="standardContextual"/>
        </w:rPr>
        <w:t> </w:t>
      </w:r>
    </w:p>
    <w:p w14:paraId="03250FF0" w14:textId="77777777" w:rsidR="00B075A4" w:rsidRPr="00B075A4" w:rsidRDefault="00B075A4" w:rsidP="00AA7952">
      <w:pPr>
        <w:widowControl/>
        <w:numPr>
          <w:ilvl w:val="0"/>
          <w:numId w:val="8"/>
        </w:numPr>
        <w:autoSpaceDE/>
        <w:autoSpaceDN/>
        <w:spacing w:line="276" w:lineRule="auto"/>
        <w:ind w:left="450" w:firstLine="0"/>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Un plan de l’ouvrage, bibliographie et note méthodologique pour son élaboration</w:t>
      </w:r>
    </w:p>
    <w:p w14:paraId="3FE10C48" w14:textId="77777777" w:rsidR="00B075A4" w:rsidRPr="00B075A4" w:rsidRDefault="00B075A4" w:rsidP="00AA7952">
      <w:pPr>
        <w:widowControl/>
        <w:numPr>
          <w:ilvl w:val="0"/>
          <w:numId w:val="9"/>
        </w:numPr>
        <w:autoSpaceDE/>
        <w:autoSpaceDN/>
        <w:spacing w:line="276" w:lineRule="auto"/>
        <w:ind w:left="450" w:firstLine="0"/>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Un chronogramme estimatif de la réalisation</w:t>
      </w:r>
    </w:p>
    <w:p w14:paraId="37A0F270" w14:textId="77777777" w:rsidR="00B075A4" w:rsidRPr="00B075A4" w:rsidRDefault="00B075A4" w:rsidP="00AA7952">
      <w:pPr>
        <w:widowControl/>
        <w:numPr>
          <w:ilvl w:val="0"/>
          <w:numId w:val="9"/>
        </w:numPr>
        <w:autoSpaceDE/>
        <w:autoSpaceDN/>
        <w:spacing w:line="276" w:lineRule="auto"/>
        <w:ind w:left="450" w:firstLine="0"/>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Guide d’information et de sensibilisation des femmes travailleuses à Huelva</w:t>
      </w:r>
    </w:p>
    <w:p w14:paraId="348179B8" w14:textId="77777777" w:rsidR="00B075A4" w:rsidRPr="00B075A4" w:rsidRDefault="00B075A4" w:rsidP="00AA7952">
      <w:pPr>
        <w:widowControl/>
        <w:numPr>
          <w:ilvl w:val="0"/>
          <w:numId w:val="9"/>
        </w:numPr>
        <w:autoSpaceDE/>
        <w:autoSpaceDN/>
        <w:spacing w:line="276" w:lineRule="auto"/>
        <w:ind w:left="450" w:firstLine="0"/>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Une présentation PPT du rapport et du guide </w:t>
      </w:r>
    </w:p>
    <w:p w14:paraId="6627692C" w14:textId="77777777" w:rsidR="00B075A4" w:rsidRPr="00B075A4" w:rsidRDefault="00B075A4" w:rsidP="00AA7952">
      <w:pPr>
        <w:widowControl/>
        <w:autoSpaceDE/>
        <w:autoSpaceDN/>
        <w:spacing w:line="276" w:lineRule="auto"/>
        <w:ind w:left="450"/>
        <w:jc w:val="both"/>
        <w:textAlignment w:val="baseline"/>
        <w:rPr>
          <w:rFonts w:asciiTheme="majorBidi" w:eastAsia="Times New Roman" w:hAnsiTheme="majorBidi" w:cstheme="majorBidi"/>
          <w:sz w:val="26"/>
          <w:szCs w:val="26"/>
          <w14:ligatures w14:val="standardContextual"/>
        </w:rPr>
      </w:pPr>
    </w:p>
    <w:p w14:paraId="10FABB51" w14:textId="77777777" w:rsidR="00B075A4" w:rsidRPr="00B075A4"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color w:val="0070C0"/>
          <w:sz w:val="26"/>
          <w:szCs w:val="26"/>
          <w:lang w:val="fr-MA"/>
          <w14:ligatures w14:val="standardContextual"/>
        </w:rPr>
      </w:pPr>
      <w:r w:rsidRPr="00B075A4">
        <w:rPr>
          <w:rFonts w:asciiTheme="majorBidi" w:eastAsia="Times New Roman" w:hAnsiTheme="majorBidi" w:cstheme="majorBidi"/>
          <w:b/>
          <w:bCs/>
          <w:color w:val="0070C0"/>
          <w:sz w:val="26"/>
          <w:szCs w:val="26"/>
          <w:lang w:val="fr-MA"/>
          <w14:ligatures w14:val="standardContextual"/>
        </w:rPr>
        <w:t>Profil recherché et compétences requises</w:t>
      </w:r>
    </w:p>
    <w:p w14:paraId="7DF0CF57" w14:textId="77777777" w:rsidR="00B075A4" w:rsidRPr="00B075A4" w:rsidRDefault="00B075A4" w:rsidP="00AA7952">
      <w:pPr>
        <w:widowControl/>
        <w:autoSpaceDE/>
        <w:autoSpaceDN/>
        <w:spacing w:line="276" w:lineRule="auto"/>
        <w:ind w:left="720"/>
        <w:jc w:val="both"/>
        <w:textAlignment w:val="baseline"/>
        <w:rPr>
          <w:rFonts w:asciiTheme="majorBidi" w:eastAsia="Times New Roman" w:hAnsiTheme="majorBidi" w:cstheme="majorBidi"/>
          <w:b/>
          <w:bCs/>
          <w:color w:val="3A7C22"/>
          <w:sz w:val="26"/>
          <w:szCs w:val="26"/>
          <w:lang w:val="fr-MA"/>
          <w14:ligatures w14:val="standardContextual"/>
        </w:rPr>
      </w:pPr>
    </w:p>
    <w:p w14:paraId="1A4F304C" w14:textId="27AAF8F8" w:rsidR="00B075A4" w:rsidRPr="00B075A4" w:rsidRDefault="00B075A4" w:rsidP="00AA7952">
      <w:pPr>
        <w:widowControl/>
        <w:autoSpaceDE/>
        <w:autoSpaceDN/>
        <w:spacing w:line="276" w:lineRule="auto"/>
        <w:ind w:right="90"/>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La/le consultant.e est amené à réaliser cette mission en coordination avec l’équipe de pilotage</w:t>
      </w:r>
      <w:r w:rsidRPr="008507CB">
        <w:rPr>
          <w:rFonts w:asciiTheme="majorBidi" w:eastAsia="Times New Roman" w:hAnsiTheme="majorBidi" w:cstheme="majorBidi"/>
          <w:sz w:val="26"/>
          <w:szCs w:val="26"/>
          <w14:ligatures w14:val="standardContextual"/>
        </w:rPr>
        <w:t xml:space="preserve"> </w:t>
      </w:r>
      <w:r w:rsidRPr="00B075A4">
        <w:rPr>
          <w:rFonts w:asciiTheme="majorBidi" w:eastAsia="Times New Roman" w:hAnsiTheme="majorBidi" w:cstheme="majorBidi"/>
          <w:sz w:val="26"/>
          <w:szCs w:val="26"/>
          <w14:ligatures w14:val="standardContextual"/>
        </w:rPr>
        <w:t>et de gestion du projet de la FLDF.</w:t>
      </w:r>
    </w:p>
    <w:p w14:paraId="6AFC9877" w14:textId="77777777" w:rsidR="00B075A4" w:rsidRPr="00B075A4" w:rsidRDefault="00B075A4" w:rsidP="00AA7952">
      <w:pPr>
        <w:widowControl/>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lastRenderedPageBreak/>
        <w:t>La/le consultant.e devra répondre aux critères ci-dessous : </w:t>
      </w:r>
    </w:p>
    <w:p w14:paraId="77720AA8" w14:textId="77777777" w:rsidR="00B075A4" w:rsidRPr="00B075A4" w:rsidRDefault="00B075A4" w:rsidP="00AA7952">
      <w:pPr>
        <w:widowControl/>
        <w:numPr>
          <w:ilvl w:val="0"/>
          <w:numId w:val="12"/>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Formation universitaire supérieure en entrepreneuriat, économie sociale et solidaire, mobilité humaine ou tout autre domaine pertinent ; </w:t>
      </w:r>
    </w:p>
    <w:p w14:paraId="6D0FD1EE" w14:textId="77777777" w:rsidR="00B075A4" w:rsidRPr="00B075A4" w:rsidRDefault="00B075A4" w:rsidP="00AA7952">
      <w:pPr>
        <w:widowControl/>
        <w:numPr>
          <w:ilvl w:val="0"/>
          <w:numId w:val="12"/>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Connaissance   des   politiques/programmes dans la mobilité humaine et dans la migration circulaire.</w:t>
      </w:r>
    </w:p>
    <w:p w14:paraId="12F57DE4" w14:textId="77777777" w:rsidR="00B075A4" w:rsidRPr="00B075A4" w:rsidRDefault="00B075A4" w:rsidP="00AA7952">
      <w:pPr>
        <w:widowControl/>
        <w:numPr>
          <w:ilvl w:val="0"/>
          <w:numId w:val="12"/>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Une expérience avérée de travail avec l’écosystème concernant les femmes ouvrières travailleuses en Espagne </w:t>
      </w:r>
    </w:p>
    <w:p w14:paraId="6EEB52FD" w14:textId="77777777" w:rsidR="00B075A4" w:rsidRPr="00B075A4" w:rsidRDefault="00B075A4" w:rsidP="00AA7952">
      <w:pPr>
        <w:widowControl/>
        <w:numPr>
          <w:ilvl w:val="0"/>
          <w:numId w:val="12"/>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Bonne connaissance du cadre institutionnel, de la problématique traitée et des institutions publiques concernées ;</w:t>
      </w:r>
    </w:p>
    <w:p w14:paraId="54DBB8D5" w14:textId="77777777" w:rsidR="00B075A4" w:rsidRPr="00B075A4" w:rsidRDefault="00B075A4" w:rsidP="00AA7952">
      <w:pPr>
        <w:widowControl/>
        <w:numPr>
          <w:ilvl w:val="0"/>
          <w:numId w:val="12"/>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Bonne expérience dans l’écosystème de l’Economie sociale et solidaire et accompagnement des coopératives féminines, </w:t>
      </w:r>
    </w:p>
    <w:p w14:paraId="0C4EA636" w14:textId="77777777" w:rsidR="00B075A4" w:rsidRPr="00B075A4" w:rsidRDefault="00B075A4" w:rsidP="00AA7952">
      <w:pPr>
        <w:widowControl/>
        <w:numPr>
          <w:ilvl w:val="0"/>
          <w:numId w:val="12"/>
        </w:numPr>
        <w:autoSpaceDE/>
        <w:autoSpaceDN/>
        <w:spacing w:line="276" w:lineRule="auto"/>
        <w:contextualSpacing/>
        <w:jc w:val="both"/>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Excellentes compétences interpersonnelles, de communication, de présentation et de résolution de conflits et forte orientation vers les résultats </w:t>
      </w:r>
    </w:p>
    <w:p w14:paraId="402C2ED2" w14:textId="0E603FAD" w:rsidR="008507CB" w:rsidRPr="00B075A4" w:rsidRDefault="00B075A4" w:rsidP="00AA7952">
      <w:pPr>
        <w:widowControl/>
        <w:numPr>
          <w:ilvl w:val="0"/>
          <w:numId w:val="12"/>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Bonne maîtrise de l’arabe (darija), français ;</w:t>
      </w:r>
    </w:p>
    <w:p w14:paraId="1F69F8B9" w14:textId="77777777" w:rsidR="00B075A4" w:rsidRPr="00B075A4" w:rsidRDefault="00B075A4" w:rsidP="00AA7952">
      <w:pPr>
        <w:widowControl/>
        <w:autoSpaceDE/>
        <w:autoSpaceDN/>
        <w:spacing w:line="276" w:lineRule="auto"/>
        <w:ind w:left="720"/>
        <w:jc w:val="both"/>
        <w:textAlignment w:val="baseline"/>
        <w:rPr>
          <w:rFonts w:asciiTheme="majorBidi" w:eastAsia="Times New Roman" w:hAnsiTheme="majorBidi" w:cstheme="majorBidi"/>
          <w:sz w:val="26"/>
          <w:szCs w:val="26"/>
          <w14:ligatures w14:val="standardContextual"/>
        </w:rPr>
      </w:pPr>
    </w:p>
    <w:p w14:paraId="3F77A607" w14:textId="77777777" w:rsidR="00B075A4" w:rsidRPr="00B075A4"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color w:val="0070C0"/>
          <w:sz w:val="26"/>
          <w:szCs w:val="26"/>
          <w:lang w:val="fr-MA"/>
          <w14:ligatures w14:val="standardContextual"/>
        </w:rPr>
      </w:pPr>
      <w:r w:rsidRPr="00B075A4">
        <w:rPr>
          <w:rFonts w:asciiTheme="majorBidi" w:eastAsia="Times New Roman" w:hAnsiTheme="majorBidi" w:cstheme="majorBidi"/>
          <w:b/>
          <w:bCs/>
          <w:color w:val="0070C0"/>
          <w:sz w:val="26"/>
          <w:szCs w:val="26"/>
          <w:lang w:val="fr-MA"/>
          <w14:ligatures w14:val="standardContextual"/>
        </w:rPr>
        <w:t>DOCUMENTS</w:t>
      </w:r>
      <w:r w:rsidRPr="00B075A4">
        <w:rPr>
          <w:rFonts w:asciiTheme="majorBidi" w:eastAsia="Times New Roman" w:hAnsiTheme="majorBidi" w:cstheme="majorBidi"/>
          <w:b/>
          <w:bCs/>
          <w:color w:val="3A7C22"/>
          <w:sz w:val="26"/>
          <w:szCs w:val="26"/>
          <w:lang w:val="fr-MA"/>
          <w14:ligatures w14:val="standardContextual"/>
        </w:rPr>
        <w:t xml:space="preserve"> </w:t>
      </w:r>
      <w:r w:rsidRPr="00B075A4">
        <w:rPr>
          <w:rFonts w:asciiTheme="majorBidi" w:eastAsia="Times New Roman" w:hAnsiTheme="majorBidi" w:cstheme="majorBidi"/>
          <w:b/>
          <w:bCs/>
          <w:color w:val="0070C0"/>
          <w:sz w:val="26"/>
          <w:szCs w:val="26"/>
          <w:lang w:val="fr-MA"/>
          <w14:ligatures w14:val="standardContextual"/>
        </w:rPr>
        <w:t>À SOUMETTRE </w:t>
      </w:r>
    </w:p>
    <w:p w14:paraId="6C2925B2" w14:textId="77777777" w:rsidR="00B075A4" w:rsidRPr="00B075A4" w:rsidRDefault="00B075A4" w:rsidP="00AA7952">
      <w:pPr>
        <w:widowControl/>
        <w:autoSpaceDE/>
        <w:autoSpaceDN/>
        <w:spacing w:line="276" w:lineRule="auto"/>
        <w:ind w:left="720"/>
        <w:jc w:val="both"/>
        <w:textAlignment w:val="baseline"/>
        <w:rPr>
          <w:rFonts w:asciiTheme="majorBidi" w:eastAsia="Times New Roman" w:hAnsiTheme="majorBidi" w:cstheme="majorBidi"/>
          <w:b/>
          <w:bCs/>
          <w:color w:val="3A7C22"/>
          <w:sz w:val="26"/>
          <w:szCs w:val="26"/>
          <w:lang w:val="fr-MA"/>
          <w14:ligatures w14:val="standardContextual"/>
        </w:rPr>
      </w:pPr>
    </w:p>
    <w:p w14:paraId="0197FEA0" w14:textId="77777777" w:rsidR="00B075A4" w:rsidRPr="00B075A4" w:rsidRDefault="00B075A4" w:rsidP="00AA7952">
      <w:pPr>
        <w:widowControl/>
        <w:autoSpaceDE/>
        <w:autoSpaceDN/>
        <w:spacing w:line="276" w:lineRule="auto"/>
        <w:jc w:val="both"/>
        <w:textAlignment w:val="baseline"/>
        <w:rPr>
          <w:rFonts w:asciiTheme="majorBidi" w:eastAsia="Times New Roman" w:hAnsiTheme="majorBidi" w:cstheme="majorBidi"/>
          <w:b/>
          <w:bCs/>
          <w:sz w:val="26"/>
          <w:szCs w:val="26"/>
          <w14:ligatures w14:val="standardContextual"/>
        </w:rPr>
      </w:pPr>
      <w:r w:rsidRPr="00B075A4">
        <w:rPr>
          <w:rFonts w:asciiTheme="majorBidi" w:eastAsia="Times New Roman" w:hAnsiTheme="majorBidi" w:cstheme="majorBidi"/>
          <w:b/>
          <w:bCs/>
          <w:sz w:val="26"/>
          <w:szCs w:val="26"/>
          <w14:ligatures w14:val="standardContextual"/>
        </w:rPr>
        <w:t>Le dossier administratif :  </w:t>
      </w:r>
    </w:p>
    <w:p w14:paraId="3F0FF566" w14:textId="77777777" w:rsidR="00B075A4" w:rsidRPr="00B075A4" w:rsidRDefault="00B075A4" w:rsidP="00AA7952">
      <w:pPr>
        <w:widowControl/>
        <w:numPr>
          <w:ilvl w:val="0"/>
          <w:numId w:val="11"/>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Un dossier administratif de l’agence ou papier attestant d’un identifiant fiscal pour les consultants indépendants. </w:t>
      </w:r>
    </w:p>
    <w:p w14:paraId="62462983" w14:textId="77777777" w:rsidR="00B075A4" w:rsidRPr="00B075A4" w:rsidRDefault="00B075A4" w:rsidP="00AA7952">
      <w:pPr>
        <w:widowControl/>
        <w:numPr>
          <w:ilvl w:val="0"/>
          <w:numId w:val="11"/>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Une présentation sur l’expérience de l’agence / du consultant en matière de réalisation des prestations similaires. </w:t>
      </w:r>
    </w:p>
    <w:p w14:paraId="38B37BA1" w14:textId="77777777" w:rsidR="00B075A4" w:rsidRPr="00B075A4" w:rsidRDefault="00B075A4" w:rsidP="00AA7952">
      <w:pPr>
        <w:widowControl/>
        <w:numPr>
          <w:ilvl w:val="0"/>
          <w:numId w:val="11"/>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2 références signées et cachetées dans des anciennes missions similaires. </w:t>
      </w:r>
    </w:p>
    <w:p w14:paraId="589A9EB0" w14:textId="77777777" w:rsidR="00B075A4" w:rsidRPr="00B075A4" w:rsidRDefault="00B075A4" w:rsidP="00AA7952">
      <w:pPr>
        <w:widowControl/>
        <w:autoSpaceDE/>
        <w:autoSpaceDN/>
        <w:spacing w:line="276" w:lineRule="auto"/>
        <w:ind w:left="90"/>
        <w:jc w:val="both"/>
        <w:textAlignment w:val="baseline"/>
        <w:rPr>
          <w:rFonts w:asciiTheme="majorBidi" w:eastAsia="Times New Roman" w:hAnsiTheme="majorBidi" w:cstheme="majorBidi"/>
          <w:sz w:val="26"/>
          <w:szCs w:val="26"/>
          <w14:ligatures w14:val="standardContextual"/>
        </w:rPr>
      </w:pPr>
    </w:p>
    <w:p w14:paraId="3EC69F8D" w14:textId="77777777" w:rsidR="00B075A4" w:rsidRPr="00B075A4" w:rsidRDefault="00B075A4" w:rsidP="00AA7952">
      <w:pPr>
        <w:widowControl/>
        <w:autoSpaceDE/>
        <w:autoSpaceDN/>
        <w:spacing w:line="276" w:lineRule="auto"/>
        <w:jc w:val="both"/>
        <w:textAlignment w:val="baseline"/>
        <w:rPr>
          <w:rFonts w:asciiTheme="majorBidi" w:eastAsia="Times New Roman" w:hAnsiTheme="majorBidi" w:cstheme="majorBidi"/>
          <w:b/>
          <w:bCs/>
          <w:sz w:val="26"/>
          <w:szCs w:val="26"/>
          <w14:ligatures w14:val="standardContextual"/>
        </w:rPr>
      </w:pPr>
      <w:r w:rsidRPr="00B075A4">
        <w:rPr>
          <w:rFonts w:asciiTheme="majorBidi" w:eastAsia="Times New Roman" w:hAnsiTheme="majorBidi" w:cstheme="majorBidi"/>
          <w:b/>
          <w:bCs/>
          <w:sz w:val="26"/>
          <w:szCs w:val="26"/>
          <w14:ligatures w14:val="standardContextual"/>
        </w:rPr>
        <w:t> L’offre technique :  </w:t>
      </w:r>
    </w:p>
    <w:p w14:paraId="64E3C75A" w14:textId="77777777" w:rsidR="00B075A4" w:rsidRPr="00B075A4" w:rsidRDefault="00B075A4" w:rsidP="00AA7952">
      <w:pPr>
        <w:widowControl/>
        <w:numPr>
          <w:ilvl w:val="0"/>
          <w:numId w:val="13"/>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Une Note Méthodologique qui explicite la compréhension des termes de référence et répond aux éléments de l’évaluation de l’offre indiqués ci-dessous : </w:t>
      </w:r>
    </w:p>
    <w:p w14:paraId="1163AD73" w14:textId="77777777" w:rsidR="00B075A4" w:rsidRPr="00B075A4" w:rsidRDefault="00B075A4" w:rsidP="00AA7952">
      <w:pPr>
        <w:widowControl/>
        <w:numPr>
          <w:ilvl w:val="1"/>
          <w:numId w:val="14"/>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Compréhension détaillée de cette mission et des résultats souhaités</w:t>
      </w:r>
    </w:p>
    <w:p w14:paraId="3801E1E1" w14:textId="77777777" w:rsidR="00B075A4" w:rsidRPr="00B075A4" w:rsidRDefault="00B075A4" w:rsidP="00AA7952">
      <w:pPr>
        <w:widowControl/>
        <w:numPr>
          <w:ilvl w:val="1"/>
          <w:numId w:val="14"/>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Méthodologie détaillée de la prise en charge des objectifs de la mission : Le soumissionnaire devra décrire comment aborder / livrer les exigences en fonction des spécificités de chaque action. Il devra décrire la méthodologie et démarche proposée pour la réalisation de la prestation et garantir la fiabilité des résultats. L'approche proposée doit faire la démonstration concrète de la qualité.</w:t>
      </w:r>
    </w:p>
    <w:p w14:paraId="3B434B0E" w14:textId="77777777" w:rsidR="00B075A4" w:rsidRPr="00B075A4" w:rsidRDefault="00B075A4" w:rsidP="00AA7952">
      <w:pPr>
        <w:widowControl/>
        <w:numPr>
          <w:ilvl w:val="1"/>
          <w:numId w:val="14"/>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La liste des ressources affectées à la mission et les CV incluant l’expérience acquise dans des projets similaires. </w:t>
      </w:r>
    </w:p>
    <w:p w14:paraId="1FA33B85" w14:textId="77777777" w:rsidR="00B075A4" w:rsidRPr="00B075A4" w:rsidRDefault="00B075A4" w:rsidP="00AA7952">
      <w:pPr>
        <w:widowControl/>
        <w:numPr>
          <w:ilvl w:val="1"/>
          <w:numId w:val="14"/>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Un chronogramme estimatif détaillé de la mission sachant que les livrables </w:t>
      </w:r>
      <w:r w:rsidRPr="00B075A4">
        <w:rPr>
          <w:rFonts w:asciiTheme="majorBidi" w:eastAsia="Times New Roman" w:hAnsiTheme="majorBidi" w:cstheme="majorBidi"/>
          <w:b/>
          <w:bCs/>
          <w:sz w:val="26"/>
          <w:szCs w:val="26"/>
          <w14:ligatures w14:val="standardContextual"/>
        </w:rPr>
        <w:t>doivent être soumis avant le 25 mai 2024</w:t>
      </w:r>
      <w:r w:rsidRPr="00B075A4">
        <w:rPr>
          <w:rFonts w:asciiTheme="majorBidi" w:eastAsia="Times New Roman" w:hAnsiTheme="majorBidi" w:cstheme="majorBidi"/>
          <w:sz w:val="26"/>
          <w:szCs w:val="26"/>
          <w14:ligatures w14:val="standardContextual"/>
        </w:rPr>
        <w:t>.</w:t>
      </w:r>
    </w:p>
    <w:p w14:paraId="542F1237" w14:textId="77777777" w:rsidR="00B075A4" w:rsidRPr="00B075A4" w:rsidRDefault="00B075A4" w:rsidP="00AA7952">
      <w:pPr>
        <w:widowControl/>
        <w:autoSpaceDE/>
        <w:autoSpaceDN/>
        <w:spacing w:line="276" w:lineRule="auto"/>
        <w:jc w:val="both"/>
        <w:textAlignment w:val="baseline"/>
        <w:rPr>
          <w:rFonts w:asciiTheme="majorBidi" w:eastAsia="Times New Roman" w:hAnsiTheme="majorBidi" w:cstheme="majorBidi"/>
          <w:b/>
          <w:bCs/>
          <w:sz w:val="26"/>
          <w:szCs w:val="26"/>
          <w14:ligatures w14:val="standardContextual"/>
        </w:rPr>
      </w:pPr>
    </w:p>
    <w:p w14:paraId="2CDAAAF6" w14:textId="77777777" w:rsidR="00B075A4" w:rsidRPr="008507CB" w:rsidRDefault="00B075A4" w:rsidP="00AA7952">
      <w:pPr>
        <w:widowControl/>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b/>
          <w:bCs/>
          <w:sz w:val="26"/>
          <w:szCs w:val="26"/>
          <w14:ligatures w14:val="standardContextual"/>
        </w:rPr>
        <w:lastRenderedPageBreak/>
        <w:t>L’offre financière :</w:t>
      </w:r>
      <w:r w:rsidRPr="00B075A4">
        <w:rPr>
          <w:rFonts w:asciiTheme="majorBidi" w:eastAsia="Times New Roman" w:hAnsiTheme="majorBidi" w:cstheme="majorBidi"/>
          <w:sz w:val="26"/>
          <w:szCs w:val="26"/>
          <w14:ligatures w14:val="standardContextual"/>
        </w:rPr>
        <w:t xml:space="preserve"> donnera le coût total de la prestation en détail et modalités de paiement toutes taxes comprises.</w:t>
      </w:r>
    </w:p>
    <w:p w14:paraId="504E128A" w14:textId="77777777" w:rsidR="008507CB" w:rsidRPr="00B075A4" w:rsidRDefault="008507CB" w:rsidP="00AA7952">
      <w:pPr>
        <w:widowControl/>
        <w:autoSpaceDE/>
        <w:autoSpaceDN/>
        <w:spacing w:line="276" w:lineRule="auto"/>
        <w:jc w:val="both"/>
        <w:textAlignment w:val="baseline"/>
        <w:rPr>
          <w:rFonts w:asciiTheme="majorBidi" w:eastAsia="Times New Roman" w:hAnsiTheme="majorBidi" w:cstheme="majorBidi"/>
          <w:sz w:val="26"/>
          <w:szCs w:val="26"/>
          <w14:ligatures w14:val="standardContextual"/>
        </w:rPr>
      </w:pPr>
    </w:p>
    <w:p w14:paraId="5BDD772F" w14:textId="77777777" w:rsidR="00B075A4" w:rsidRPr="00B075A4" w:rsidRDefault="00B075A4" w:rsidP="00AA7952">
      <w:pPr>
        <w:widowControl/>
        <w:autoSpaceDE/>
        <w:autoSpaceDN/>
        <w:spacing w:line="276" w:lineRule="auto"/>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Paiements : </w:t>
      </w:r>
    </w:p>
    <w:p w14:paraId="5A321B6B" w14:textId="77777777" w:rsidR="00B075A4" w:rsidRPr="00B075A4" w:rsidRDefault="00B075A4" w:rsidP="00AA7952">
      <w:pPr>
        <w:widowControl/>
        <w:numPr>
          <w:ilvl w:val="0"/>
          <w:numId w:val="15"/>
        </w:numPr>
        <w:autoSpaceDE/>
        <w:autoSpaceDN/>
        <w:spacing w:line="276" w:lineRule="auto"/>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 xml:space="preserve">Premier : 30% à la signature du contrat. </w:t>
      </w:r>
    </w:p>
    <w:p w14:paraId="4F52AD70" w14:textId="77777777" w:rsidR="00B075A4" w:rsidRPr="00B075A4" w:rsidRDefault="00B075A4" w:rsidP="00AA7952">
      <w:pPr>
        <w:widowControl/>
        <w:numPr>
          <w:ilvl w:val="0"/>
          <w:numId w:val="15"/>
        </w:numPr>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Deuxième : 70% à la livraison du rapport final de la mission</w:t>
      </w:r>
    </w:p>
    <w:p w14:paraId="31D48C29" w14:textId="77777777" w:rsidR="00B075A4" w:rsidRPr="00B075A4" w:rsidRDefault="00B075A4" w:rsidP="00AA7952">
      <w:pPr>
        <w:widowControl/>
        <w:autoSpaceDE/>
        <w:autoSpaceDN/>
        <w:spacing w:line="276" w:lineRule="auto"/>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Durée de la mission :  20 jours</w:t>
      </w:r>
    </w:p>
    <w:p w14:paraId="4211DF01" w14:textId="77777777" w:rsidR="00B075A4" w:rsidRPr="00B075A4" w:rsidRDefault="00B075A4" w:rsidP="00AA7952">
      <w:pPr>
        <w:widowControl/>
        <w:autoSpaceDE/>
        <w:autoSpaceDN/>
        <w:spacing w:line="276" w:lineRule="auto"/>
        <w:jc w:val="both"/>
        <w:textAlignment w:val="baseline"/>
        <w:rPr>
          <w:rFonts w:asciiTheme="majorBidi" w:eastAsia="Times New Roman" w:hAnsiTheme="majorBidi" w:cstheme="majorBidi"/>
          <w:color w:val="000000"/>
          <w:sz w:val="26"/>
          <w:szCs w:val="26"/>
          <w14:ligatures w14:val="standardContextual"/>
        </w:rPr>
      </w:pPr>
    </w:p>
    <w:p w14:paraId="42A50899" w14:textId="77777777" w:rsidR="00B075A4" w:rsidRPr="00B075A4"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color w:val="0070C0"/>
          <w:sz w:val="26"/>
          <w:szCs w:val="26"/>
          <w:lang w:val="fr-MA"/>
          <w14:ligatures w14:val="standardContextual"/>
        </w:rPr>
      </w:pPr>
      <w:r w:rsidRPr="00B075A4">
        <w:rPr>
          <w:rFonts w:asciiTheme="majorBidi" w:eastAsia="Times New Roman" w:hAnsiTheme="majorBidi" w:cstheme="majorBidi"/>
          <w:b/>
          <w:bCs/>
          <w:color w:val="0070C0"/>
          <w:sz w:val="26"/>
          <w:szCs w:val="26"/>
          <w:lang w:val="fr-MA"/>
          <w14:ligatures w14:val="standardContextual"/>
        </w:rPr>
        <w:t>SUIVI DE LA CONSULTATION </w:t>
      </w:r>
    </w:p>
    <w:p w14:paraId="5047AA40" w14:textId="77777777" w:rsidR="00B075A4" w:rsidRPr="00B075A4" w:rsidRDefault="00B075A4" w:rsidP="00AA7952">
      <w:pPr>
        <w:pStyle w:val="Paragraphedeliste"/>
        <w:widowControl/>
        <w:autoSpaceDE/>
        <w:autoSpaceDN/>
        <w:spacing w:line="276" w:lineRule="auto"/>
        <w:ind w:left="1440" w:firstLine="0"/>
        <w:contextualSpacing/>
        <w:rPr>
          <w:rFonts w:asciiTheme="majorBidi" w:eastAsia="Times New Roman" w:hAnsiTheme="majorBidi" w:cstheme="majorBidi"/>
          <w:b/>
          <w:bCs/>
          <w:color w:val="0070C0"/>
          <w:sz w:val="26"/>
          <w:szCs w:val="26"/>
          <w:lang w:val="fr-MA"/>
          <w14:ligatures w14:val="standardContextual"/>
        </w:rPr>
      </w:pPr>
    </w:p>
    <w:p w14:paraId="685B3CD4" w14:textId="77777777" w:rsidR="00B075A4" w:rsidRPr="00B075A4" w:rsidRDefault="00B075A4" w:rsidP="00AA7952">
      <w:pPr>
        <w:widowControl/>
        <w:autoSpaceDE/>
        <w:autoSpaceDN/>
        <w:spacing w:line="276" w:lineRule="auto"/>
        <w:ind w:right="105"/>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Le comité de suivi de la consultation sera composé des membres de l’équipe de pilotage et de gestion du projet à la FLDF.</w:t>
      </w:r>
    </w:p>
    <w:p w14:paraId="2B126AB8" w14:textId="3F0DC19F" w:rsidR="00B075A4" w:rsidRPr="00B075A4" w:rsidRDefault="00B075A4" w:rsidP="00AA7952">
      <w:pPr>
        <w:widowControl/>
        <w:autoSpaceDE/>
        <w:autoSpaceDN/>
        <w:spacing w:line="276" w:lineRule="auto"/>
        <w:ind w:right="105"/>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Ce comité se chargera également pour partager toute la documentation réalisée sur le sujet et validation des livrables.</w:t>
      </w:r>
    </w:p>
    <w:p w14:paraId="7C94ED68" w14:textId="77777777" w:rsidR="00B075A4" w:rsidRPr="00B075A4"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b/>
          <w:bCs/>
          <w:sz w:val="26"/>
          <w:szCs w:val="26"/>
          <w:lang w:eastAsia="fr-FR"/>
          <w14:ligatures w14:val="standardContextual"/>
        </w:rPr>
      </w:pPr>
      <w:r w:rsidRPr="00B075A4">
        <w:rPr>
          <w:rFonts w:asciiTheme="majorBidi" w:eastAsia="Times New Roman" w:hAnsiTheme="majorBidi" w:cstheme="majorBidi"/>
          <w:b/>
          <w:bCs/>
          <w:color w:val="0070C0"/>
          <w:sz w:val="26"/>
          <w:szCs w:val="26"/>
          <w:lang w:val="fr-MA"/>
          <w14:ligatures w14:val="standardContextual"/>
        </w:rPr>
        <w:t>LOGISTIQUE</w:t>
      </w:r>
      <w:r w:rsidRPr="00B075A4">
        <w:rPr>
          <w:rFonts w:asciiTheme="majorBidi" w:eastAsia="Times New Roman" w:hAnsiTheme="majorBidi" w:cstheme="majorBidi"/>
          <w:b/>
          <w:bCs/>
          <w:color w:val="538CD4"/>
          <w:sz w:val="26"/>
          <w:szCs w:val="26"/>
          <w:lang w:eastAsia="fr-FR"/>
          <w14:ligatures w14:val="standardContextual"/>
        </w:rPr>
        <w:t> </w:t>
      </w:r>
    </w:p>
    <w:p w14:paraId="7864A371" w14:textId="77777777" w:rsidR="00B075A4" w:rsidRPr="00B075A4" w:rsidRDefault="00B075A4" w:rsidP="00AA7952">
      <w:pPr>
        <w:widowControl/>
        <w:autoSpaceDE/>
        <w:autoSpaceDN/>
        <w:spacing w:line="276" w:lineRule="auto"/>
        <w:ind w:left="720"/>
        <w:jc w:val="both"/>
        <w:textAlignment w:val="baseline"/>
        <w:rPr>
          <w:rFonts w:asciiTheme="majorBidi" w:eastAsia="Times New Roman" w:hAnsiTheme="majorBidi" w:cstheme="majorBidi"/>
          <w:b/>
          <w:bCs/>
          <w:sz w:val="26"/>
          <w:szCs w:val="26"/>
          <w:lang w:eastAsia="fr-FR"/>
          <w14:ligatures w14:val="standardContextual"/>
        </w:rPr>
      </w:pPr>
    </w:p>
    <w:p w14:paraId="47DF1F36" w14:textId="77777777" w:rsidR="00B075A4" w:rsidRPr="00B075A4" w:rsidRDefault="00B075A4" w:rsidP="00AA7952">
      <w:pPr>
        <w:widowControl/>
        <w:autoSpaceDE/>
        <w:autoSpaceDN/>
        <w:spacing w:line="276" w:lineRule="auto"/>
        <w:ind w:right="105"/>
        <w:jc w:val="both"/>
        <w:textAlignment w:val="baseline"/>
        <w:rPr>
          <w:rFonts w:asciiTheme="majorBidi" w:eastAsia="Times New Roman" w:hAnsiTheme="majorBidi" w:cstheme="majorBidi"/>
          <w:sz w:val="26"/>
          <w:szCs w:val="26"/>
          <w14:ligatures w14:val="standardContextual"/>
        </w:rPr>
      </w:pPr>
      <w:r w:rsidRPr="00B075A4">
        <w:rPr>
          <w:rFonts w:asciiTheme="majorBidi" w:eastAsia="Times New Roman" w:hAnsiTheme="majorBidi" w:cstheme="majorBidi"/>
          <w:sz w:val="26"/>
          <w:szCs w:val="26"/>
          <w14:ligatures w14:val="standardContextual"/>
        </w:rPr>
        <w:t>Le transport, logement et restauration des équipes de travail dans le cadre de cette mission seront pris en charge par la/le consultant.e.</w:t>
      </w:r>
    </w:p>
    <w:p w14:paraId="55BD2984" w14:textId="77777777" w:rsidR="00B075A4" w:rsidRPr="00B075A4" w:rsidRDefault="00B075A4" w:rsidP="00AA7952">
      <w:pPr>
        <w:widowControl/>
        <w:autoSpaceDE/>
        <w:autoSpaceDN/>
        <w:spacing w:line="276" w:lineRule="auto"/>
        <w:ind w:right="105"/>
        <w:jc w:val="both"/>
        <w:textAlignment w:val="baseline"/>
        <w:rPr>
          <w:rFonts w:asciiTheme="majorBidi" w:eastAsia="Times New Roman" w:hAnsiTheme="majorBidi" w:cstheme="majorBidi"/>
          <w:sz w:val="26"/>
          <w:szCs w:val="26"/>
          <w14:ligatures w14:val="standardContextual"/>
        </w:rPr>
      </w:pPr>
    </w:p>
    <w:p w14:paraId="54EE910E" w14:textId="77777777" w:rsidR="00B075A4" w:rsidRPr="00B075A4" w:rsidRDefault="00B075A4" w:rsidP="00AA7952">
      <w:pPr>
        <w:pStyle w:val="Paragraphedeliste"/>
        <w:widowControl/>
        <w:numPr>
          <w:ilvl w:val="0"/>
          <w:numId w:val="19"/>
        </w:numPr>
        <w:autoSpaceDE/>
        <w:autoSpaceDN/>
        <w:spacing w:line="276" w:lineRule="auto"/>
        <w:contextualSpacing/>
        <w:rPr>
          <w:rFonts w:asciiTheme="majorBidi" w:eastAsia="Times New Roman" w:hAnsiTheme="majorBidi" w:cstheme="majorBidi"/>
          <w:sz w:val="26"/>
          <w:szCs w:val="26"/>
          <w:lang w:eastAsia="fr-FR"/>
          <w14:ligatures w14:val="standardContextual"/>
        </w:rPr>
      </w:pPr>
      <w:r w:rsidRPr="00B075A4">
        <w:rPr>
          <w:rFonts w:asciiTheme="majorBidi" w:eastAsia="Times New Roman" w:hAnsiTheme="majorBidi" w:cstheme="majorBidi"/>
          <w:b/>
          <w:bCs/>
          <w:color w:val="0070C0"/>
          <w:sz w:val="26"/>
          <w:szCs w:val="26"/>
          <w:lang w:val="fr-MA"/>
          <w14:ligatures w14:val="standardContextual"/>
        </w:rPr>
        <w:t>SOUMISSION</w:t>
      </w:r>
      <w:r w:rsidRPr="00B075A4">
        <w:rPr>
          <w:rFonts w:asciiTheme="majorBidi" w:eastAsia="Times New Roman" w:hAnsiTheme="majorBidi" w:cstheme="majorBidi"/>
          <w:b/>
          <w:bCs/>
          <w:color w:val="3A7C22"/>
          <w:sz w:val="26"/>
          <w:szCs w:val="26"/>
          <w:lang w:val="fr-MA"/>
          <w14:ligatures w14:val="standardContextual"/>
        </w:rPr>
        <w:t> </w:t>
      </w:r>
      <w:r w:rsidRPr="00B075A4">
        <w:rPr>
          <w:rFonts w:asciiTheme="majorBidi" w:eastAsia="Times New Roman" w:hAnsiTheme="majorBidi" w:cstheme="majorBidi"/>
          <w:sz w:val="26"/>
          <w:szCs w:val="26"/>
          <w:lang w:eastAsia="fr-FR"/>
          <w14:ligatures w14:val="standardContextual"/>
        </w:rPr>
        <w:t> </w:t>
      </w:r>
    </w:p>
    <w:p w14:paraId="5F3FB9B3" w14:textId="77777777" w:rsidR="00B075A4" w:rsidRPr="00B075A4" w:rsidRDefault="00B075A4" w:rsidP="00AA7952">
      <w:pPr>
        <w:widowControl/>
        <w:autoSpaceDE/>
        <w:autoSpaceDN/>
        <w:spacing w:line="276" w:lineRule="auto"/>
        <w:ind w:left="720"/>
        <w:jc w:val="both"/>
        <w:textAlignment w:val="baseline"/>
        <w:rPr>
          <w:rFonts w:asciiTheme="majorBidi" w:eastAsia="Times New Roman" w:hAnsiTheme="majorBidi" w:cstheme="majorBidi"/>
          <w:sz w:val="26"/>
          <w:szCs w:val="26"/>
          <w:lang w:eastAsia="fr-FR"/>
          <w14:ligatures w14:val="standardContextual"/>
        </w:rPr>
      </w:pPr>
    </w:p>
    <w:p w14:paraId="219B1417" w14:textId="3DC642AE" w:rsidR="00B075A4" w:rsidRPr="008507CB" w:rsidRDefault="00B075A4" w:rsidP="00AA7952">
      <w:pPr>
        <w:pStyle w:val="Corpsdetexte"/>
        <w:spacing w:before="241" w:line="276" w:lineRule="auto"/>
        <w:ind w:left="100" w:right="330"/>
        <w:jc w:val="both"/>
        <w:rPr>
          <w:rFonts w:asciiTheme="majorBidi" w:hAnsiTheme="majorBidi" w:cstheme="majorBidi"/>
          <w:sz w:val="26"/>
          <w:szCs w:val="26"/>
        </w:rPr>
      </w:pPr>
      <w:r w:rsidRPr="008507CB">
        <w:rPr>
          <w:rFonts w:asciiTheme="majorBidi" w:hAnsiTheme="majorBidi" w:cstheme="majorBidi"/>
          <w:sz w:val="26"/>
          <w:szCs w:val="26"/>
        </w:rPr>
        <w:t>Toutes</w:t>
      </w:r>
      <w:r w:rsidRPr="008507CB">
        <w:rPr>
          <w:rFonts w:asciiTheme="majorBidi" w:hAnsiTheme="majorBidi" w:cstheme="majorBidi"/>
          <w:spacing w:val="51"/>
          <w:sz w:val="26"/>
          <w:szCs w:val="26"/>
        </w:rPr>
        <w:t xml:space="preserve"> </w:t>
      </w:r>
      <w:r w:rsidRPr="008507CB">
        <w:rPr>
          <w:rFonts w:asciiTheme="majorBidi" w:hAnsiTheme="majorBidi" w:cstheme="majorBidi"/>
          <w:sz w:val="26"/>
          <w:szCs w:val="26"/>
        </w:rPr>
        <w:t>les</w:t>
      </w:r>
      <w:r w:rsidRPr="008507CB">
        <w:rPr>
          <w:rFonts w:asciiTheme="majorBidi" w:hAnsiTheme="majorBidi" w:cstheme="majorBidi"/>
          <w:spacing w:val="52"/>
          <w:sz w:val="26"/>
          <w:szCs w:val="26"/>
        </w:rPr>
        <w:t xml:space="preserve"> </w:t>
      </w:r>
      <w:r w:rsidRPr="008507CB">
        <w:rPr>
          <w:rFonts w:asciiTheme="majorBidi" w:hAnsiTheme="majorBidi" w:cstheme="majorBidi"/>
          <w:sz w:val="26"/>
          <w:szCs w:val="26"/>
        </w:rPr>
        <w:t>soumissions</w:t>
      </w:r>
      <w:r w:rsidRPr="008507CB">
        <w:rPr>
          <w:rFonts w:asciiTheme="majorBidi" w:hAnsiTheme="majorBidi" w:cstheme="majorBidi"/>
          <w:spacing w:val="52"/>
          <w:sz w:val="26"/>
          <w:szCs w:val="26"/>
        </w:rPr>
        <w:t xml:space="preserve"> </w:t>
      </w:r>
      <w:r w:rsidRPr="008507CB">
        <w:rPr>
          <w:rFonts w:asciiTheme="majorBidi" w:hAnsiTheme="majorBidi" w:cstheme="majorBidi"/>
          <w:sz w:val="26"/>
          <w:szCs w:val="26"/>
        </w:rPr>
        <w:t>doivent</w:t>
      </w:r>
      <w:r w:rsidRPr="008507CB">
        <w:rPr>
          <w:rFonts w:asciiTheme="majorBidi" w:hAnsiTheme="majorBidi" w:cstheme="majorBidi"/>
          <w:spacing w:val="52"/>
          <w:sz w:val="26"/>
          <w:szCs w:val="26"/>
        </w:rPr>
        <w:t xml:space="preserve"> </w:t>
      </w:r>
      <w:r w:rsidRPr="008507CB">
        <w:rPr>
          <w:rFonts w:asciiTheme="majorBidi" w:hAnsiTheme="majorBidi" w:cstheme="majorBidi"/>
          <w:sz w:val="26"/>
          <w:szCs w:val="26"/>
        </w:rPr>
        <w:t>être</w:t>
      </w:r>
      <w:r w:rsidRPr="008507CB">
        <w:rPr>
          <w:rFonts w:asciiTheme="majorBidi" w:hAnsiTheme="majorBidi" w:cstheme="majorBidi"/>
          <w:spacing w:val="52"/>
          <w:sz w:val="26"/>
          <w:szCs w:val="26"/>
        </w:rPr>
        <w:t xml:space="preserve"> </w:t>
      </w:r>
      <w:r w:rsidRPr="008507CB">
        <w:rPr>
          <w:rFonts w:asciiTheme="majorBidi" w:hAnsiTheme="majorBidi" w:cstheme="majorBidi"/>
          <w:sz w:val="26"/>
          <w:szCs w:val="26"/>
        </w:rPr>
        <w:t>envoyées</w:t>
      </w:r>
      <w:r w:rsidRPr="008507CB">
        <w:rPr>
          <w:rFonts w:asciiTheme="majorBidi" w:hAnsiTheme="majorBidi" w:cstheme="majorBidi"/>
          <w:spacing w:val="52"/>
          <w:sz w:val="26"/>
          <w:szCs w:val="26"/>
        </w:rPr>
        <w:t xml:space="preserve"> </w:t>
      </w:r>
      <w:r w:rsidRPr="008507CB">
        <w:rPr>
          <w:rFonts w:asciiTheme="majorBidi" w:hAnsiTheme="majorBidi" w:cstheme="majorBidi"/>
          <w:sz w:val="26"/>
          <w:szCs w:val="26"/>
        </w:rPr>
        <w:t>à</w:t>
      </w:r>
      <w:r w:rsidRPr="008507CB">
        <w:rPr>
          <w:rFonts w:asciiTheme="majorBidi" w:hAnsiTheme="majorBidi" w:cstheme="majorBidi"/>
          <w:spacing w:val="51"/>
          <w:sz w:val="26"/>
          <w:szCs w:val="26"/>
        </w:rPr>
        <w:t xml:space="preserve"> </w:t>
      </w:r>
      <w:hyperlink r:id="rId8">
        <w:r w:rsidRPr="00E956C4">
          <w:rPr>
            <w:rFonts w:asciiTheme="majorBidi" w:hAnsiTheme="majorBidi" w:cstheme="majorBidi"/>
            <w:color w:val="1155CC"/>
            <w:sz w:val="26"/>
            <w:szCs w:val="26"/>
          </w:rPr>
          <w:t>federation_lddf@live.fr</w:t>
        </w:r>
      </w:hyperlink>
      <w:r w:rsidRPr="008507CB">
        <w:rPr>
          <w:rFonts w:asciiTheme="majorBidi" w:hAnsiTheme="majorBidi" w:cstheme="majorBidi"/>
          <w:color w:val="1155CC"/>
          <w:spacing w:val="24"/>
          <w:sz w:val="26"/>
          <w:szCs w:val="26"/>
        </w:rPr>
        <w:t xml:space="preserve"> </w:t>
      </w:r>
      <w:r w:rsidRPr="008507CB">
        <w:rPr>
          <w:rFonts w:asciiTheme="majorBidi" w:hAnsiTheme="majorBidi" w:cstheme="majorBidi"/>
          <w:sz w:val="26"/>
          <w:szCs w:val="26"/>
        </w:rPr>
        <w:t>au</w:t>
      </w:r>
      <w:r w:rsidRPr="008507CB">
        <w:rPr>
          <w:rFonts w:asciiTheme="majorBidi" w:hAnsiTheme="majorBidi" w:cstheme="majorBidi"/>
          <w:spacing w:val="52"/>
          <w:sz w:val="26"/>
          <w:szCs w:val="26"/>
        </w:rPr>
        <w:t xml:space="preserve"> </w:t>
      </w:r>
      <w:r w:rsidRPr="008507CB">
        <w:rPr>
          <w:rFonts w:asciiTheme="majorBidi" w:hAnsiTheme="majorBidi" w:cstheme="majorBidi"/>
          <w:sz w:val="26"/>
          <w:szCs w:val="26"/>
        </w:rPr>
        <w:t>plus</w:t>
      </w:r>
      <w:r w:rsidRPr="008507CB">
        <w:rPr>
          <w:rFonts w:asciiTheme="majorBidi" w:hAnsiTheme="majorBidi" w:cstheme="majorBidi"/>
          <w:spacing w:val="-65"/>
          <w:sz w:val="26"/>
          <w:szCs w:val="26"/>
        </w:rPr>
        <w:t xml:space="preserve"> </w:t>
      </w:r>
      <w:r w:rsidRPr="008507CB">
        <w:rPr>
          <w:rFonts w:asciiTheme="majorBidi" w:hAnsiTheme="majorBidi" w:cstheme="majorBidi"/>
          <w:sz w:val="26"/>
          <w:szCs w:val="26"/>
        </w:rPr>
        <w:t>tard</w:t>
      </w:r>
      <w:r w:rsidRPr="008507CB">
        <w:rPr>
          <w:rFonts w:asciiTheme="majorBidi" w:hAnsiTheme="majorBidi" w:cstheme="majorBidi"/>
          <w:spacing w:val="59"/>
          <w:sz w:val="26"/>
          <w:szCs w:val="26"/>
        </w:rPr>
        <w:t xml:space="preserve"> </w:t>
      </w:r>
      <w:r w:rsidR="00E956C4">
        <w:rPr>
          <w:rFonts w:asciiTheme="majorBidi" w:hAnsiTheme="majorBidi" w:cstheme="majorBidi"/>
          <w:spacing w:val="1"/>
          <w:sz w:val="26"/>
          <w:szCs w:val="26"/>
        </w:rPr>
        <w:t xml:space="preserve">le </w:t>
      </w:r>
      <w:r w:rsidR="00E956C4" w:rsidRPr="00B075A4">
        <w:rPr>
          <w:rFonts w:asciiTheme="majorBidi" w:eastAsia="Times New Roman" w:hAnsiTheme="majorBidi" w:cstheme="majorBidi"/>
          <w:b/>
          <w:bCs/>
          <w:sz w:val="26"/>
          <w:szCs w:val="26"/>
          <w:u w:val="single"/>
          <w14:ligatures w14:val="standardContextual"/>
        </w:rPr>
        <w:t>24 mars 2024 à minuit</w:t>
      </w:r>
      <w:r w:rsidRPr="008507CB">
        <w:rPr>
          <w:rFonts w:asciiTheme="majorBidi" w:hAnsiTheme="majorBidi" w:cstheme="majorBidi"/>
          <w:sz w:val="26"/>
          <w:szCs w:val="26"/>
        </w:rPr>
        <w:t>,</w:t>
      </w:r>
      <w:r w:rsidRPr="008507CB">
        <w:rPr>
          <w:rFonts w:asciiTheme="majorBidi" w:hAnsiTheme="majorBidi" w:cstheme="majorBidi"/>
          <w:spacing w:val="60"/>
          <w:sz w:val="26"/>
          <w:szCs w:val="26"/>
        </w:rPr>
        <w:t xml:space="preserve"> </w:t>
      </w:r>
      <w:r w:rsidRPr="008507CB">
        <w:rPr>
          <w:rFonts w:asciiTheme="majorBidi" w:hAnsiTheme="majorBidi" w:cstheme="majorBidi"/>
          <w:sz w:val="26"/>
          <w:szCs w:val="26"/>
        </w:rPr>
        <w:t>en</w:t>
      </w:r>
      <w:r w:rsidRPr="008507CB">
        <w:rPr>
          <w:rFonts w:asciiTheme="majorBidi" w:hAnsiTheme="majorBidi" w:cstheme="majorBidi"/>
          <w:spacing w:val="60"/>
          <w:sz w:val="26"/>
          <w:szCs w:val="26"/>
        </w:rPr>
        <w:t xml:space="preserve"> </w:t>
      </w:r>
      <w:r w:rsidRPr="008507CB">
        <w:rPr>
          <w:rFonts w:asciiTheme="majorBidi" w:hAnsiTheme="majorBidi" w:cstheme="majorBidi"/>
          <w:sz w:val="26"/>
          <w:szCs w:val="26"/>
        </w:rPr>
        <w:t>mentionnant</w:t>
      </w:r>
      <w:r w:rsidRPr="008507CB">
        <w:rPr>
          <w:rFonts w:asciiTheme="majorBidi" w:hAnsiTheme="majorBidi" w:cstheme="majorBidi"/>
          <w:spacing w:val="60"/>
          <w:sz w:val="26"/>
          <w:szCs w:val="26"/>
        </w:rPr>
        <w:t xml:space="preserve"> </w:t>
      </w:r>
      <w:r w:rsidRPr="008507CB">
        <w:rPr>
          <w:rFonts w:asciiTheme="majorBidi" w:hAnsiTheme="majorBidi" w:cstheme="majorBidi"/>
          <w:sz w:val="26"/>
          <w:szCs w:val="26"/>
        </w:rPr>
        <w:t>dans</w:t>
      </w:r>
      <w:r w:rsidRPr="008507CB">
        <w:rPr>
          <w:rFonts w:asciiTheme="majorBidi" w:hAnsiTheme="majorBidi" w:cstheme="majorBidi"/>
          <w:spacing w:val="60"/>
          <w:sz w:val="26"/>
          <w:szCs w:val="26"/>
        </w:rPr>
        <w:t xml:space="preserve"> </w:t>
      </w:r>
      <w:r w:rsidRPr="008507CB">
        <w:rPr>
          <w:rFonts w:asciiTheme="majorBidi" w:hAnsiTheme="majorBidi" w:cstheme="majorBidi"/>
          <w:sz w:val="26"/>
          <w:szCs w:val="26"/>
        </w:rPr>
        <w:t>l’objet</w:t>
      </w:r>
      <w:r w:rsidRPr="008507CB">
        <w:rPr>
          <w:rFonts w:asciiTheme="majorBidi" w:hAnsiTheme="majorBidi" w:cstheme="majorBidi"/>
          <w:spacing w:val="59"/>
          <w:sz w:val="26"/>
          <w:szCs w:val="26"/>
        </w:rPr>
        <w:t xml:space="preserve"> </w:t>
      </w:r>
      <w:r w:rsidRPr="008507CB">
        <w:rPr>
          <w:rFonts w:asciiTheme="majorBidi" w:hAnsiTheme="majorBidi" w:cstheme="majorBidi"/>
          <w:sz w:val="26"/>
          <w:szCs w:val="26"/>
        </w:rPr>
        <w:t>du</w:t>
      </w:r>
      <w:r w:rsidR="00E956C4">
        <w:rPr>
          <w:rFonts w:asciiTheme="majorBidi" w:hAnsiTheme="majorBidi" w:cstheme="majorBidi"/>
          <w:sz w:val="26"/>
          <w:szCs w:val="26"/>
        </w:rPr>
        <w:t xml:space="preserve"> </w:t>
      </w:r>
      <w:r w:rsidRPr="008507CB">
        <w:rPr>
          <w:rFonts w:asciiTheme="majorBidi" w:hAnsiTheme="majorBidi" w:cstheme="majorBidi"/>
          <w:spacing w:val="-64"/>
          <w:sz w:val="26"/>
          <w:szCs w:val="26"/>
        </w:rPr>
        <w:t xml:space="preserve"> </w:t>
      </w:r>
      <w:r w:rsidRPr="008507CB">
        <w:rPr>
          <w:rFonts w:asciiTheme="majorBidi" w:hAnsiTheme="majorBidi" w:cstheme="majorBidi"/>
          <w:sz w:val="26"/>
          <w:szCs w:val="26"/>
        </w:rPr>
        <w:t>mail</w:t>
      </w:r>
      <w:r w:rsidRPr="008507CB">
        <w:rPr>
          <w:rFonts w:asciiTheme="majorBidi" w:hAnsiTheme="majorBidi" w:cstheme="majorBidi"/>
          <w:spacing w:val="1"/>
          <w:sz w:val="26"/>
          <w:szCs w:val="26"/>
        </w:rPr>
        <w:t xml:space="preserve"> </w:t>
      </w:r>
      <w:r w:rsidRPr="008507CB">
        <w:rPr>
          <w:rFonts w:asciiTheme="majorBidi" w:hAnsiTheme="majorBidi" w:cstheme="majorBidi"/>
          <w:sz w:val="26"/>
          <w:szCs w:val="26"/>
        </w:rPr>
        <w:t>:</w:t>
      </w:r>
      <w:r w:rsidRPr="008507CB">
        <w:rPr>
          <w:rFonts w:asciiTheme="majorBidi" w:hAnsiTheme="majorBidi" w:cstheme="majorBidi"/>
          <w:spacing w:val="1"/>
          <w:sz w:val="26"/>
          <w:szCs w:val="26"/>
        </w:rPr>
        <w:t xml:space="preserve"> </w:t>
      </w:r>
      <w:r w:rsidRPr="008507CB">
        <w:rPr>
          <w:rFonts w:asciiTheme="majorBidi" w:hAnsiTheme="majorBidi" w:cstheme="majorBidi"/>
          <w:color w:val="4A86E8"/>
          <w:sz w:val="26"/>
          <w:szCs w:val="26"/>
        </w:rPr>
        <w:t>A.I.4.14</w:t>
      </w:r>
      <w:r w:rsidRPr="008507CB">
        <w:rPr>
          <w:rFonts w:asciiTheme="majorBidi" w:hAnsiTheme="majorBidi" w:cstheme="majorBidi"/>
          <w:color w:val="4A86E8"/>
          <w:sz w:val="26"/>
          <w:szCs w:val="26"/>
        </w:rPr>
        <w:t>/</w:t>
      </w:r>
      <w:r w:rsidRPr="008507CB">
        <w:rPr>
          <w:rFonts w:asciiTheme="majorBidi" w:hAnsiTheme="majorBidi" w:cstheme="majorBidi"/>
          <w:color w:val="4A86E8"/>
          <w:sz w:val="26"/>
          <w:szCs w:val="26"/>
        </w:rPr>
        <w:t xml:space="preserve"> Ouvrage</w:t>
      </w:r>
      <w:r w:rsidRPr="008507CB">
        <w:rPr>
          <w:rFonts w:asciiTheme="majorBidi" w:hAnsiTheme="majorBidi" w:cstheme="majorBidi"/>
          <w:spacing w:val="1"/>
          <w:sz w:val="26"/>
          <w:szCs w:val="26"/>
        </w:rPr>
        <w:t>.</w:t>
      </w:r>
      <w:r w:rsidR="00E956C4">
        <w:rPr>
          <w:rFonts w:asciiTheme="majorBidi" w:hAnsiTheme="majorBidi" w:cstheme="majorBidi"/>
          <w:spacing w:val="1"/>
          <w:sz w:val="26"/>
          <w:szCs w:val="26"/>
        </w:rPr>
        <w:t xml:space="preserve"> </w:t>
      </w:r>
      <w:r w:rsidR="00E956C4" w:rsidRPr="008507CB">
        <w:rPr>
          <w:rFonts w:asciiTheme="majorBidi" w:hAnsiTheme="majorBidi" w:cstheme="majorBidi"/>
          <w:spacing w:val="1"/>
          <w:sz w:val="26"/>
          <w:szCs w:val="26"/>
        </w:rPr>
        <w:t>Les</w:t>
      </w:r>
      <w:r w:rsidRPr="008507CB">
        <w:rPr>
          <w:rFonts w:asciiTheme="majorBidi" w:hAnsiTheme="majorBidi" w:cstheme="majorBidi"/>
          <w:spacing w:val="67"/>
          <w:sz w:val="26"/>
          <w:szCs w:val="26"/>
        </w:rPr>
        <w:t xml:space="preserve"> </w:t>
      </w:r>
      <w:r w:rsidRPr="008507CB">
        <w:rPr>
          <w:rFonts w:asciiTheme="majorBidi" w:hAnsiTheme="majorBidi" w:cstheme="majorBidi"/>
          <w:sz w:val="26"/>
          <w:szCs w:val="26"/>
        </w:rPr>
        <w:t>soumissions</w:t>
      </w:r>
      <w:r w:rsidRPr="008507CB">
        <w:rPr>
          <w:rFonts w:asciiTheme="majorBidi" w:hAnsiTheme="majorBidi" w:cstheme="majorBidi"/>
          <w:spacing w:val="67"/>
          <w:sz w:val="26"/>
          <w:szCs w:val="26"/>
        </w:rPr>
        <w:t xml:space="preserve"> </w:t>
      </w:r>
      <w:r w:rsidRPr="008507CB">
        <w:rPr>
          <w:rFonts w:asciiTheme="majorBidi" w:hAnsiTheme="majorBidi" w:cstheme="majorBidi"/>
          <w:sz w:val="26"/>
          <w:szCs w:val="26"/>
        </w:rPr>
        <w:t>reçues</w:t>
      </w:r>
      <w:r w:rsidRPr="008507CB">
        <w:rPr>
          <w:rFonts w:asciiTheme="majorBidi" w:hAnsiTheme="majorBidi" w:cstheme="majorBidi"/>
          <w:spacing w:val="66"/>
          <w:sz w:val="26"/>
          <w:szCs w:val="26"/>
        </w:rPr>
        <w:t xml:space="preserve"> </w:t>
      </w:r>
      <w:r w:rsidRPr="008507CB">
        <w:rPr>
          <w:rFonts w:asciiTheme="majorBidi" w:hAnsiTheme="majorBidi" w:cstheme="majorBidi"/>
          <w:sz w:val="26"/>
          <w:szCs w:val="26"/>
        </w:rPr>
        <w:t>après</w:t>
      </w:r>
      <w:r w:rsidRPr="008507CB">
        <w:rPr>
          <w:rFonts w:asciiTheme="majorBidi" w:hAnsiTheme="majorBidi" w:cstheme="majorBidi"/>
          <w:spacing w:val="67"/>
          <w:sz w:val="26"/>
          <w:szCs w:val="26"/>
        </w:rPr>
        <w:t xml:space="preserve"> </w:t>
      </w:r>
      <w:r w:rsidRPr="008507CB">
        <w:rPr>
          <w:rFonts w:asciiTheme="majorBidi" w:hAnsiTheme="majorBidi" w:cstheme="majorBidi"/>
          <w:sz w:val="26"/>
          <w:szCs w:val="26"/>
        </w:rPr>
        <w:t>cette</w:t>
      </w:r>
      <w:r w:rsidRPr="008507CB">
        <w:rPr>
          <w:rFonts w:asciiTheme="majorBidi" w:hAnsiTheme="majorBidi" w:cstheme="majorBidi"/>
          <w:spacing w:val="67"/>
          <w:sz w:val="26"/>
          <w:szCs w:val="26"/>
        </w:rPr>
        <w:t xml:space="preserve"> </w:t>
      </w:r>
      <w:r w:rsidRPr="008507CB">
        <w:rPr>
          <w:rFonts w:asciiTheme="majorBidi" w:hAnsiTheme="majorBidi" w:cstheme="majorBidi"/>
          <w:sz w:val="26"/>
          <w:szCs w:val="26"/>
        </w:rPr>
        <w:t>date</w:t>
      </w:r>
      <w:r w:rsidRPr="008507CB">
        <w:rPr>
          <w:rFonts w:asciiTheme="majorBidi" w:hAnsiTheme="majorBidi" w:cstheme="majorBidi"/>
          <w:spacing w:val="66"/>
          <w:sz w:val="26"/>
          <w:szCs w:val="26"/>
        </w:rPr>
        <w:t xml:space="preserve"> </w:t>
      </w:r>
      <w:r w:rsidRPr="008507CB">
        <w:rPr>
          <w:rFonts w:asciiTheme="majorBidi" w:hAnsiTheme="majorBidi" w:cstheme="majorBidi"/>
          <w:sz w:val="26"/>
          <w:szCs w:val="26"/>
        </w:rPr>
        <w:t>limite</w:t>
      </w:r>
      <w:r w:rsidRPr="008507CB">
        <w:rPr>
          <w:rFonts w:asciiTheme="majorBidi" w:hAnsiTheme="majorBidi" w:cstheme="majorBidi"/>
          <w:spacing w:val="67"/>
          <w:sz w:val="26"/>
          <w:szCs w:val="26"/>
        </w:rPr>
        <w:t xml:space="preserve"> </w:t>
      </w:r>
      <w:r w:rsidRPr="008507CB">
        <w:rPr>
          <w:rFonts w:asciiTheme="majorBidi" w:hAnsiTheme="majorBidi" w:cstheme="majorBidi"/>
          <w:sz w:val="26"/>
          <w:szCs w:val="26"/>
        </w:rPr>
        <w:t>ne</w:t>
      </w:r>
      <w:r w:rsidRPr="008507CB">
        <w:rPr>
          <w:rFonts w:asciiTheme="majorBidi" w:hAnsiTheme="majorBidi" w:cstheme="majorBidi"/>
          <w:spacing w:val="1"/>
          <w:sz w:val="26"/>
          <w:szCs w:val="26"/>
        </w:rPr>
        <w:t xml:space="preserve"> </w:t>
      </w:r>
      <w:r w:rsidRPr="008507CB">
        <w:rPr>
          <w:rFonts w:asciiTheme="majorBidi" w:hAnsiTheme="majorBidi" w:cstheme="majorBidi"/>
          <w:sz w:val="26"/>
          <w:szCs w:val="26"/>
        </w:rPr>
        <w:t>seront</w:t>
      </w:r>
      <w:r w:rsidRPr="008507CB">
        <w:rPr>
          <w:rFonts w:asciiTheme="majorBidi" w:hAnsiTheme="majorBidi" w:cstheme="majorBidi"/>
          <w:spacing w:val="16"/>
          <w:sz w:val="26"/>
          <w:szCs w:val="26"/>
        </w:rPr>
        <w:t xml:space="preserve"> </w:t>
      </w:r>
      <w:r w:rsidRPr="008507CB">
        <w:rPr>
          <w:rFonts w:asciiTheme="majorBidi" w:hAnsiTheme="majorBidi" w:cstheme="majorBidi"/>
          <w:sz w:val="26"/>
          <w:szCs w:val="26"/>
        </w:rPr>
        <w:t>pas</w:t>
      </w:r>
      <w:r w:rsidRPr="008507CB">
        <w:rPr>
          <w:rFonts w:asciiTheme="majorBidi" w:hAnsiTheme="majorBidi" w:cstheme="majorBidi"/>
          <w:spacing w:val="16"/>
          <w:sz w:val="26"/>
          <w:szCs w:val="26"/>
        </w:rPr>
        <w:t xml:space="preserve"> </w:t>
      </w:r>
      <w:r w:rsidRPr="008507CB">
        <w:rPr>
          <w:rFonts w:asciiTheme="majorBidi" w:hAnsiTheme="majorBidi" w:cstheme="majorBidi"/>
          <w:sz w:val="26"/>
          <w:szCs w:val="26"/>
        </w:rPr>
        <w:t>prises</w:t>
      </w:r>
      <w:r w:rsidRPr="008507CB">
        <w:rPr>
          <w:rFonts w:asciiTheme="majorBidi" w:hAnsiTheme="majorBidi" w:cstheme="majorBidi"/>
          <w:spacing w:val="17"/>
          <w:sz w:val="26"/>
          <w:szCs w:val="26"/>
        </w:rPr>
        <w:t xml:space="preserve"> </w:t>
      </w:r>
      <w:r w:rsidRPr="008507CB">
        <w:rPr>
          <w:rFonts w:asciiTheme="majorBidi" w:hAnsiTheme="majorBidi" w:cstheme="majorBidi"/>
          <w:sz w:val="26"/>
          <w:szCs w:val="26"/>
        </w:rPr>
        <w:t>en</w:t>
      </w:r>
      <w:r w:rsidRPr="008507CB">
        <w:rPr>
          <w:rFonts w:asciiTheme="majorBidi" w:hAnsiTheme="majorBidi" w:cstheme="majorBidi"/>
          <w:spacing w:val="16"/>
          <w:sz w:val="26"/>
          <w:szCs w:val="26"/>
        </w:rPr>
        <w:t xml:space="preserve"> </w:t>
      </w:r>
      <w:r w:rsidRPr="008507CB">
        <w:rPr>
          <w:rFonts w:asciiTheme="majorBidi" w:hAnsiTheme="majorBidi" w:cstheme="majorBidi"/>
          <w:sz w:val="26"/>
          <w:szCs w:val="26"/>
        </w:rPr>
        <w:t>compte.</w:t>
      </w:r>
    </w:p>
    <w:p w14:paraId="555E8508" w14:textId="77777777" w:rsidR="00B075A4" w:rsidRPr="008507CB" w:rsidRDefault="00B075A4" w:rsidP="00AA7952">
      <w:pPr>
        <w:pStyle w:val="Corpsdetexte"/>
        <w:spacing w:line="276" w:lineRule="auto"/>
        <w:rPr>
          <w:rFonts w:asciiTheme="majorBidi" w:hAnsiTheme="majorBidi" w:cstheme="majorBidi"/>
          <w:sz w:val="26"/>
          <w:szCs w:val="26"/>
        </w:rPr>
      </w:pPr>
    </w:p>
    <w:p w14:paraId="26226A1C" w14:textId="77777777" w:rsidR="00B075A4" w:rsidRPr="008507CB" w:rsidRDefault="00B075A4" w:rsidP="00AA7952">
      <w:pPr>
        <w:pStyle w:val="Corpsdetexte"/>
        <w:spacing w:line="276" w:lineRule="auto"/>
        <w:rPr>
          <w:rFonts w:asciiTheme="majorBidi" w:hAnsiTheme="majorBidi" w:cstheme="majorBidi"/>
          <w:sz w:val="26"/>
          <w:szCs w:val="26"/>
        </w:rPr>
      </w:pPr>
    </w:p>
    <w:p w14:paraId="114D84B9" w14:textId="77777777" w:rsidR="00B075A4" w:rsidRPr="008507CB" w:rsidRDefault="00B075A4" w:rsidP="00AA7952">
      <w:pPr>
        <w:pStyle w:val="Corpsdetexte"/>
        <w:spacing w:before="200" w:line="276" w:lineRule="auto"/>
        <w:ind w:left="100"/>
        <w:rPr>
          <w:rFonts w:asciiTheme="majorBidi" w:hAnsiTheme="majorBidi" w:cstheme="majorBidi"/>
          <w:sz w:val="26"/>
          <w:szCs w:val="26"/>
        </w:rPr>
      </w:pPr>
      <w:r w:rsidRPr="008507CB">
        <w:rPr>
          <w:rFonts w:asciiTheme="majorBidi" w:hAnsiTheme="majorBidi" w:cstheme="majorBidi"/>
          <w:sz w:val="26"/>
          <w:szCs w:val="26"/>
        </w:rPr>
        <w:t>N.B</w:t>
      </w:r>
      <w:r w:rsidRPr="008507CB">
        <w:rPr>
          <w:rFonts w:asciiTheme="majorBidi" w:hAnsiTheme="majorBidi" w:cstheme="majorBidi"/>
          <w:spacing w:val="63"/>
          <w:sz w:val="26"/>
          <w:szCs w:val="26"/>
        </w:rPr>
        <w:t xml:space="preserve"> </w:t>
      </w:r>
      <w:r w:rsidRPr="008507CB">
        <w:rPr>
          <w:rFonts w:asciiTheme="majorBidi" w:hAnsiTheme="majorBidi" w:cstheme="majorBidi"/>
          <w:sz w:val="26"/>
          <w:szCs w:val="26"/>
        </w:rPr>
        <w:t>:</w:t>
      </w:r>
      <w:r w:rsidRPr="008507CB">
        <w:rPr>
          <w:rFonts w:asciiTheme="majorBidi" w:hAnsiTheme="majorBidi" w:cstheme="majorBidi"/>
          <w:spacing w:val="64"/>
          <w:sz w:val="26"/>
          <w:szCs w:val="26"/>
        </w:rPr>
        <w:t xml:space="preserve"> </w:t>
      </w:r>
      <w:r w:rsidRPr="008507CB">
        <w:rPr>
          <w:rFonts w:asciiTheme="majorBidi" w:hAnsiTheme="majorBidi" w:cstheme="majorBidi"/>
          <w:sz w:val="26"/>
          <w:szCs w:val="26"/>
        </w:rPr>
        <w:t>Seuls</w:t>
      </w:r>
      <w:r w:rsidRPr="008507CB">
        <w:rPr>
          <w:rFonts w:asciiTheme="majorBidi" w:hAnsiTheme="majorBidi" w:cstheme="majorBidi"/>
          <w:spacing w:val="64"/>
          <w:sz w:val="26"/>
          <w:szCs w:val="26"/>
        </w:rPr>
        <w:t xml:space="preserve"> </w:t>
      </w:r>
      <w:r w:rsidRPr="008507CB">
        <w:rPr>
          <w:rFonts w:asciiTheme="majorBidi" w:hAnsiTheme="majorBidi" w:cstheme="majorBidi"/>
          <w:sz w:val="26"/>
          <w:szCs w:val="26"/>
        </w:rPr>
        <w:t>les</w:t>
      </w:r>
      <w:r w:rsidRPr="008507CB">
        <w:rPr>
          <w:rFonts w:asciiTheme="majorBidi" w:hAnsiTheme="majorBidi" w:cstheme="majorBidi"/>
          <w:spacing w:val="63"/>
          <w:sz w:val="26"/>
          <w:szCs w:val="26"/>
        </w:rPr>
        <w:t xml:space="preserve"> </w:t>
      </w:r>
      <w:r w:rsidRPr="008507CB">
        <w:rPr>
          <w:rFonts w:asciiTheme="majorBidi" w:hAnsiTheme="majorBidi" w:cstheme="majorBidi"/>
          <w:sz w:val="26"/>
          <w:szCs w:val="26"/>
        </w:rPr>
        <w:t>soumissionnaires</w:t>
      </w:r>
      <w:r w:rsidRPr="008507CB">
        <w:rPr>
          <w:rFonts w:asciiTheme="majorBidi" w:hAnsiTheme="majorBidi" w:cstheme="majorBidi"/>
          <w:spacing w:val="64"/>
          <w:sz w:val="26"/>
          <w:szCs w:val="26"/>
        </w:rPr>
        <w:t xml:space="preserve"> </w:t>
      </w:r>
      <w:r w:rsidRPr="008507CB">
        <w:rPr>
          <w:rFonts w:asciiTheme="majorBidi" w:hAnsiTheme="majorBidi" w:cstheme="majorBidi"/>
          <w:sz w:val="26"/>
          <w:szCs w:val="26"/>
        </w:rPr>
        <w:t>présélectionnés</w:t>
      </w:r>
      <w:r w:rsidRPr="008507CB">
        <w:rPr>
          <w:rFonts w:asciiTheme="majorBidi" w:hAnsiTheme="majorBidi" w:cstheme="majorBidi"/>
          <w:spacing w:val="64"/>
          <w:sz w:val="26"/>
          <w:szCs w:val="26"/>
        </w:rPr>
        <w:t xml:space="preserve"> </w:t>
      </w:r>
      <w:r w:rsidRPr="008507CB">
        <w:rPr>
          <w:rFonts w:asciiTheme="majorBidi" w:hAnsiTheme="majorBidi" w:cstheme="majorBidi"/>
          <w:sz w:val="26"/>
          <w:szCs w:val="26"/>
        </w:rPr>
        <w:t>seront</w:t>
      </w:r>
      <w:r w:rsidRPr="008507CB">
        <w:rPr>
          <w:rFonts w:asciiTheme="majorBidi" w:hAnsiTheme="majorBidi" w:cstheme="majorBidi"/>
          <w:spacing w:val="63"/>
          <w:sz w:val="26"/>
          <w:szCs w:val="26"/>
        </w:rPr>
        <w:t xml:space="preserve"> </w:t>
      </w:r>
      <w:r w:rsidRPr="008507CB">
        <w:rPr>
          <w:rFonts w:asciiTheme="majorBidi" w:hAnsiTheme="majorBidi" w:cstheme="majorBidi"/>
          <w:sz w:val="26"/>
          <w:szCs w:val="26"/>
        </w:rPr>
        <w:t>contactés.</w:t>
      </w:r>
    </w:p>
    <w:p w14:paraId="6E34F73A" w14:textId="77777777" w:rsidR="00B075A4" w:rsidRPr="00B075A4" w:rsidRDefault="00B075A4" w:rsidP="00AA7952">
      <w:pPr>
        <w:widowControl/>
        <w:autoSpaceDE/>
        <w:autoSpaceDN/>
        <w:spacing w:line="276" w:lineRule="auto"/>
        <w:jc w:val="both"/>
        <w:rPr>
          <w:rFonts w:asciiTheme="majorBidi" w:eastAsia="Times New Roman" w:hAnsiTheme="majorBidi" w:cstheme="majorBidi"/>
          <w:sz w:val="26"/>
          <w:szCs w:val="26"/>
          <w14:ligatures w14:val="standardContextual"/>
        </w:rPr>
      </w:pPr>
    </w:p>
    <w:p w14:paraId="5FF35B12" w14:textId="77777777" w:rsidR="00B075A4" w:rsidRPr="008507CB" w:rsidRDefault="00B075A4" w:rsidP="00AA7952">
      <w:pPr>
        <w:pStyle w:val="Corpsdetexte"/>
        <w:spacing w:before="7" w:line="276" w:lineRule="auto"/>
        <w:rPr>
          <w:rFonts w:asciiTheme="majorBidi" w:hAnsiTheme="majorBidi" w:cstheme="majorBidi"/>
          <w:sz w:val="26"/>
          <w:szCs w:val="26"/>
        </w:rPr>
      </w:pPr>
    </w:p>
    <w:p w14:paraId="5CB95134" w14:textId="77777777" w:rsidR="004C5382" w:rsidRPr="008507CB" w:rsidRDefault="00000000" w:rsidP="00AA7952">
      <w:pPr>
        <w:spacing w:line="276" w:lineRule="auto"/>
        <w:ind w:left="6020"/>
        <w:rPr>
          <w:rFonts w:asciiTheme="majorBidi" w:hAnsiTheme="majorBidi" w:cstheme="majorBidi"/>
          <w:sz w:val="26"/>
          <w:szCs w:val="26"/>
        </w:rPr>
      </w:pPr>
      <w:r w:rsidRPr="008507CB">
        <w:rPr>
          <w:rFonts w:asciiTheme="majorBidi" w:hAnsiTheme="majorBidi" w:cstheme="majorBidi"/>
          <w:color w:val="0076BA"/>
          <w:sz w:val="26"/>
          <w:szCs w:val="26"/>
        </w:rPr>
        <w:t>Le</w:t>
      </w:r>
      <w:r w:rsidRPr="008507CB">
        <w:rPr>
          <w:rFonts w:asciiTheme="majorBidi" w:hAnsiTheme="majorBidi" w:cstheme="majorBidi"/>
          <w:color w:val="0076BA"/>
          <w:spacing w:val="22"/>
          <w:sz w:val="26"/>
          <w:szCs w:val="26"/>
        </w:rPr>
        <w:t xml:space="preserve"> </w:t>
      </w:r>
      <w:r w:rsidRPr="008507CB">
        <w:rPr>
          <w:rFonts w:asciiTheme="majorBidi" w:hAnsiTheme="majorBidi" w:cstheme="majorBidi"/>
          <w:color w:val="0076BA"/>
          <w:sz w:val="26"/>
          <w:szCs w:val="26"/>
        </w:rPr>
        <w:t>Bureau</w:t>
      </w:r>
      <w:r w:rsidRPr="008507CB">
        <w:rPr>
          <w:rFonts w:asciiTheme="majorBidi" w:hAnsiTheme="majorBidi" w:cstheme="majorBidi"/>
          <w:color w:val="0076BA"/>
          <w:spacing w:val="22"/>
          <w:sz w:val="26"/>
          <w:szCs w:val="26"/>
        </w:rPr>
        <w:t xml:space="preserve"> </w:t>
      </w:r>
      <w:r w:rsidRPr="008507CB">
        <w:rPr>
          <w:rFonts w:asciiTheme="majorBidi" w:hAnsiTheme="majorBidi" w:cstheme="majorBidi"/>
          <w:color w:val="0076BA"/>
          <w:sz w:val="26"/>
          <w:szCs w:val="26"/>
        </w:rPr>
        <w:t>Fédéral</w:t>
      </w:r>
      <w:r w:rsidRPr="008507CB">
        <w:rPr>
          <w:rFonts w:asciiTheme="majorBidi" w:hAnsiTheme="majorBidi" w:cstheme="majorBidi"/>
          <w:color w:val="0076BA"/>
          <w:spacing w:val="22"/>
          <w:sz w:val="26"/>
          <w:szCs w:val="26"/>
        </w:rPr>
        <w:t xml:space="preserve"> </w:t>
      </w:r>
      <w:r w:rsidRPr="008507CB">
        <w:rPr>
          <w:rFonts w:asciiTheme="majorBidi" w:hAnsiTheme="majorBidi" w:cstheme="majorBidi"/>
          <w:color w:val="0076BA"/>
          <w:sz w:val="26"/>
          <w:szCs w:val="26"/>
        </w:rPr>
        <w:t>de</w:t>
      </w:r>
      <w:r w:rsidRPr="008507CB">
        <w:rPr>
          <w:rFonts w:asciiTheme="majorBidi" w:hAnsiTheme="majorBidi" w:cstheme="majorBidi"/>
          <w:color w:val="0076BA"/>
          <w:spacing w:val="23"/>
          <w:sz w:val="26"/>
          <w:szCs w:val="26"/>
        </w:rPr>
        <w:t xml:space="preserve"> </w:t>
      </w:r>
      <w:r w:rsidRPr="008507CB">
        <w:rPr>
          <w:rFonts w:asciiTheme="majorBidi" w:hAnsiTheme="majorBidi" w:cstheme="majorBidi"/>
          <w:color w:val="0076BA"/>
          <w:sz w:val="26"/>
          <w:szCs w:val="26"/>
        </w:rPr>
        <w:t>la</w:t>
      </w:r>
      <w:r w:rsidRPr="008507CB">
        <w:rPr>
          <w:rFonts w:asciiTheme="majorBidi" w:hAnsiTheme="majorBidi" w:cstheme="majorBidi"/>
          <w:color w:val="0076BA"/>
          <w:spacing w:val="22"/>
          <w:sz w:val="26"/>
          <w:szCs w:val="26"/>
        </w:rPr>
        <w:t xml:space="preserve"> </w:t>
      </w:r>
      <w:r w:rsidRPr="008507CB">
        <w:rPr>
          <w:rFonts w:asciiTheme="majorBidi" w:hAnsiTheme="majorBidi" w:cstheme="majorBidi"/>
          <w:color w:val="0076BA"/>
          <w:sz w:val="26"/>
          <w:szCs w:val="26"/>
        </w:rPr>
        <w:t>FLDF</w:t>
      </w:r>
    </w:p>
    <w:sectPr w:rsidR="004C5382" w:rsidRPr="008507CB">
      <w:headerReference w:type="default" r:id="rId9"/>
      <w:footerReference w:type="default" r:id="rId10"/>
      <w:pgSz w:w="11900" w:h="16840"/>
      <w:pgMar w:top="1860" w:right="1100" w:bottom="1060" w:left="1340" w:header="97"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EF1B" w14:textId="77777777" w:rsidR="00E4356A" w:rsidRDefault="00E4356A">
      <w:r>
        <w:separator/>
      </w:r>
    </w:p>
  </w:endnote>
  <w:endnote w:type="continuationSeparator" w:id="0">
    <w:p w14:paraId="302E6AD4" w14:textId="77777777" w:rsidR="00E4356A" w:rsidRDefault="00E4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3E1E" w14:textId="5A526046" w:rsidR="004C5382" w:rsidRDefault="00D91A51">
    <w:pPr>
      <w:pStyle w:val="Corpsdetexte"/>
      <w:spacing w:line="14" w:lineRule="auto"/>
      <w:rPr>
        <w:sz w:val="20"/>
      </w:rPr>
    </w:pPr>
    <w:r>
      <w:rPr>
        <w:noProof/>
      </w:rPr>
      <mc:AlternateContent>
        <mc:Choice Requires="wps">
          <w:drawing>
            <wp:anchor distT="0" distB="0" distL="114300" distR="114300" simplePos="0" relativeHeight="487440896" behindDoc="1" locked="0" layoutInCell="1" allowOverlap="1" wp14:anchorId="5CAC9EA2" wp14:editId="7EA6A69A">
              <wp:simplePos x="0" y="0"/>
              <wp:positionH relativeFrom="page">
                <wp:posOffset>2602865</wp:posOffset>
              </wp:positionH>
              <wp:positionV relativeFrom="page">
                <wp:posOffset>10005060</wp:posOffset>
              </wp:positionV>
              <wp:extent cx="2350770" cy="144145"/>
              <wp:effectExtent l="0" t="0" r="0" b="0"/>
              <wp:wrapNone/>
              <wp:docPr id="1409976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D54B" w14:textId="77777777" w:rsidR="004C5382" w:rsidRDefault="00000000">
                          <w:pPr>
                            <w:spacing w:before="22"/>
                            <w:ind w:left="20"/>
                            <w:rPr>
                              <w:sz w:val="16"/>
                            </w:rPr>
                          </w:pPr>
                          <w:r>
                            <w:rPr>
                              <w:sz w:val="16"/>
                            </w:rPr>
                            <w:t>N°40,</w:t>
                          </w:r>
                          <w:r>
                            <w:rPr>
                              <w:spacing w:val="-3"/>
                              <w:sz w:val="16"/>
                            </w:rPr>
                            <w:t xml:space="preserve"> </w:t>
                          </w:r>
                          <w:r>
                            <w:rPr>
                              <w:sz w:val="16"/>
                            </w:rPr>
                            <w:t>Rue</w:t>
                          </w:r>
                          <w:r>
                            <w:rPr>
                              <w:spacing w:val="-3"/>
                              <w:sz w:val="16"/>
                            </w:rPr>
                            <w:t xml:space="preserve"> </w:t>
                          </w:r>
                          <w:proofErr w:type="spellStart"/>
                          <w:r>
                            <w:rPr>
                              <w:sz w:val="16"/>
                            </w:rPr>
                            <w:t>Larabi</w:t>
                          </w:r>
                          <w:proofErr w:type="spellEnd"/>
                          <w:r>
                            <w:rPr>
                              <w:spacing w:val="-2"/>
                              <w:sz w:val="16"/>
                            </w:rPr>
                            <w:t xml:space="preserve"> </w:t>
                          </w:r>
                          <w:r>
                            <w:rPr>
                              <w:sz w:val="16"/>
                            </w:rPr>
                            <w:t>Hakam,</w:t>
                          </w:r>
                          <w:r>
                            <w:rPr>
                              <w:spacing w:val="-3"/>
                              <w:sz w:val="16"/>
                            </w:rPr>
                            <w:t xml:space="preserve"> </w:t>
                          </w:r>
                          <w:r>
                            <w:rPr>
                              <w:sz w:val="16"/>
                            </w:rPr>
                            <w:t>Quartier</w:t>
                          </w:r>
                          <w:r>
                            <w:rPr>
                              <w:spacing w:val="-2"/>
                              <w:sz w:val="16"/>
                            </w:rPr>
                            <w:t xml:space="preserve"> </w:t>
                          </w:r>
                          <w:r>
                            <w:rPr>
                              <w:sz w:val="16"/>
                            </w:rPr>
                            <w:t>El</w:t>
                          </w:r>
                          <w:r>
                            <w:rPr>
                              <w:spacing w:val="-3"/>
                              <w:sz w:val="16"/>
                            </w:rPr>
                            <w:t xml:space="preserve"> </w:t>
                          </w:r>
                          <w:proofErr w:type="spellStart"/>
                          <w:r>
                            <w:rPr>
                              <w:sz w:val="16"/>
                            </w:rPr>
                            <w:t>Akkari</w:t>
                          </w:r>
                          <w:proofErr w:type="spellEnd"/>
                          <w:r>
                            <w:rPr>
                              <w:spacing w:val="-2"/>
                              <w:sz w:val="16"/>
                            </w:rPr>
                            <w:t xml:space="preserve"> </w:t>
                          </w:r>
                          <w:r>
                            <w:rPr>
                              <w:sz w:val="16"/>
                            </w:rPr>
                            <w:t>,</w:t>
                          </w:r>
                          <w:r>
                            <w:rPr>
                              <w:spacing w:val="-3"/>
                              <w:sz w:val="16"/>
                            </w:rPr>
                            <w:t xml:space="preserve"> </w:t>
                          </w:r>
                          <w:r>
                            <w:rPr>
                              <w:sz w:val="16"/>
                            </w:rPr>
                            <w:t>Rabat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C9EA2" id="_x0000_t202" coordsize="21600,21600" o:spt="202" path="m,l,21600r21600,l21600,xe">
              <v:stroke joinstyle="miter"/>
              <v:path gradientshapeok="t" o:connecttype="rect"/>
            </v:shapetype>
            <v:shape id="Text Box 2" o:spid="_x0000_s1026" type="#_x0000_t202" style="position:absolute;margin-left:204.95pt;margin-top:787.8pt;width:185.1pt;height:11.35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" filled="f" stroked="f">
              <v:textbox inset="0,0,0,0">
                <w:txbxContent>
                  <w:p w14:paraId="1204D54B" w14:textId="77777777" w:rsidR="004C5382" w:rsidRDefault="00000000">
                    <w:pPr>
                      <w:spacing w:before="22"/>
                      <w:ind w:left="20"/>
                      <w:rPr>
                        <w:sz w:val="16"/>
                      </w:rPr>
                    </w:pPr>
                    <w:r>
                      <w:rPr>
                        <w:sz w:val="16"/>
                      </w:rPr>
                      <w:t>N°40,</w:t>
                    </w:r>
                    <w:r>
                      <w:rPr>
                        <w:spacing w:val="-3"/>
                        <w:sz w:val="16"/>
                      </w:rPr>
                      <w:t xml:space="preserve"> </w:t>
                    </w:r>
                    <w:r>
                      <w:rPr>
                        <w:sz w:val="16"/>
                      </w:rPr>
                      <w:t>Rue</w:t>
                    </w:r>
                    <w:r>
                      <w:rPr>
                        <w:spacing w:val="-3"/>
                        <w:sz w:val="16"/>
                      </w:rPr>
                      <w:t xml:space="preserve"> </w:t>
                    </w:r>
                    <w:proofErr w:type="spellStart"/>
                    <w:r>
                      <w:rPr>
                        <w:sz w:val="16"/>
                      </w:rPr>
                      <w:t>Larabi</w:t>
                    </w:r>
                    <w:proofErr w:type="spellEnd"/>
                    <w:r>
                      <w:rPr>
                        <w:spacing w:val="-2"/>
                        <w:sz w:val="16"/>
                      </w:rPr>
                      <w:t xml:space="preserve"> </w:t>
                    </w:r>
                    <w:r>
                      <w:rPr>
                        <w:sz w:val="16"/>
                      </w:rPr>
                      <w:t>Hakam,</w:t>
                    </w:r>
                    <w:r>
                      <w:rPr>
                        <w:spacing w:val="-3"/>
                        <w:sz w:val="16"/>
                      </w:rPr>
                      <w:t xml:space="preserve"> </w:t>
                    </w:r>
                    <w:r>
                      <w:rPr>
                        <w:sz w:val="16"/>
                      </w:rPr>
                      <w:t>Quartier</w:t>
                    </w:r>
                    <w:r>
                      <w:rPr>
                        <w:spacing w:val="-2"/>
                        <w:sz w:val="16"/>
                      </w:rPr>
                      <w:t xml:space="preserve"> </w:t>
                    </w:r>
                    <w:r>
                      <w:rPr>
                        <w:sz w:val="16"/>
                      </w:rPr>
                      <w:t>El</w:t>
                    </w:r>
                    <w:r>
                      <w:rPr>
                        <w:spacing w:val="-3"/>
                        <w:sz w:val="16"/>
                      </w:rPr>
                      <w:t xml:space="preserve"> </w:t>
                    </w:r>
                    <w:proofErr w:type="spellStart"/>
                    <w:r>
                      <w:rPr>
                        <w:sz w:val="16"/>
                      </w:rPr>
                      <w:t>Akkari</w:t>
                    </w:r>
                    <w:proofErr w:type="spellEnd"/>
                    <w:r>
                      <w:rPr>
                        <w:spacing w:val="-2"/>
                        <w:sz w:val="16"/>
                      </w:rPr>
                      <w:t xml:space="preserve"> </w:t>
                    </w:r>
                    <w:r>
                      <w:rPr>
                        <w:sz w:val="16"/>
                      </w:rPr>
                      <w:t>,</w:t>
                    </w:r>
                    <w:r>
                      <w:rPr>
                        <w:spacing w:val="-3"/>
                        <w:sz w:val="16"/>
                      </w:rPr>
                      <w:t xml:space="preserve"> </w:t>
                    </w:r>
                    <w:r>
                      <w:rPr>
                        <w:sz w:val="16"/>
                      </w:rPr>
                      <w:t>Rabat</w:t>
                    </w:r>
                  </w:p>
                </w:txbxContent>
              </v:textbox>
              <w10:wrap anchorx="page" anchory="page"/>
            </v:shape>
          </w:pict>
        </mc:Fallback>
      </mc:AlternateContent>
    </w:r>
    <w:r>
      <w:rPr>
        <w:noProof/>
      </w:rPr>
      <mc:AlternateContent>
        <mc:Choice Requires="wps">
          <w:drawing>
            <wp:anchor distT="0" distB="0" distL="114300" distR="114300" simplePos="0" relativeHeight="487441408" behindDoc="1" locked="0" layoutInCell="1" allowOverlap="1" wp14:anchorId="654E905B" wp14:editId="06EB9F4A">
              <wp:simplePos x="0" y="0"/>
              <wp:positionH relativeFrom="page">
                <wp:posOffset>1195705</wp:posOffset>
              </wp:positionH>
              <wp:positionV relativeFrom="page">
                <wp:posOffset>10263505</wp:posOffset>
              </wp:positionV>
              <wp:extent cx="5165090" cy="138430"/>
              <wp:effectExtent l="0" t="0" r="0" b="0"/>
              <wp:wrapNone/>
              <wp:docPr id="2387272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78F37" w14:textId="77777777" w:rsidR="004C5382" w:rsidRDefault="00000000">
                          <w:pPr>
                            <w:spacing w:before="13"/>
                            <w:ind w:left="20"/>
                            <w:rPr>
                              <w:rFonts w:ascii="Times New Roman" w:hAnsi="Times New Roman"/>
                              <w:sz w:val="16"/>
                            </w:rPr>
                          </w:pPr>
                          <w:r>
                            <w:rPr>
                              <w:rFonts w:ascii="Times New Roman" w:hAnsi="Times New Roman"/>
                              <w:color w:val="4472C4"/>
                              <w:sz w:val="16"/>
                            </w:rPr>
                            <w:t>Tél</w:t>
                          </w:r>
                          <w:r>
                            <w:rPr>
                              <w:rFonts w:ascii="Times New Roman" w:hAnsi="Times New Roman"/>
                              <w:color w:val="4472C4"/>
                              <w:spacing w:val="-1"/>
                              <w:sz w:val="16"/>
                            </w:rPr>
                            <w:t xml:space="preserve"> </w:t>
                          </w:r>
                          <w:r>
                            <w:rPr>
                              <w:rFonts w:ascii="Times New Roman" w:hAnsi="Times New Roman"/>
                              <w:color w:val="4472C4"/>
                              <w:sz w:val="16"/>
                            </w:rPr>
                            <w:t>: 0</w:t>
                          </w:r>
                          <w:r>
                            <w:rPr>
                              <w:rFonts w:ascii="Times New Roman" w:hAnsi="Times New Roman"/>
                              <w:color w:val="4472C4"/>
                              <w:spacing w:val="-1"/>
                              <w:sz w:val="16"/>
                            </w:rPr>
                            <w:t xml:space="preserve"> </w:t>
                          </w:r>
                          <w:r>
                            <w:rPr>
                              <w:rFonts w:ascii="Times New Roman" w:hAnsi="Times New Roman"/>
                              <w:color w:val="4472C4"/>
                              <w:sz w:val="16"/>
                            </w:rPr>
                            <w:t>537 29</w:t>
                          </w:r>
                          <w:r>
                            <w:rPr>
                              <w:rFonts w:ascii="Times New Roman" w:hAnsi="Times New Roman"/>
                              <w:color w:val="4472C4"/>
                              <w:spacing w:val="-1"/>
                              <w:sz w:val="16"/>
                            </w:rPr>
                            <w:t xml:space="preserve"> </w:t>
                          </w:r>
                          <w:r>
                            <w:rPr>
                              <w:rFonts w:ascii="Times New Roman" w:hAnsi="Times New Roman"/>
                              <w:color w:val="4472C4"/>
                              <w:sz w:val="16"/>
                            </w:rPr>
                            <w:t>35 95/</w:t>
                          </w:r>
                          <w:r>
                            <w:rPr>
                              <w:rFonts w:ascii="Times New Roman" w:hAnsi="Times New Roman"/>
                              <w:color w:val="4472C4"/>
                              <w:spacing w:val="-1"/>
                              <w:sz w:val="16"/>
                            </w:rPr>
                            <w:t xml:space="preserve"> </w:t>
                          </w:r>
                          <w:r>
                            <w:rPr>
                              <w:rFonts w:ascii="Times New Roman" w:hAnsi="Times New Roman"/>
                              <w:color w:val="4472C4"/>
                              <w:sz w:val="16"/>
                            </w:rPr>
                            <w:t>GSM</w:t>
                          </w:r>
                          <w:r>
                            <w:rPr>
                              <w:rFonts w:ascii="Times New Roman" w:hAnsi="Times New Roman"/>
                              <w:color w:val="4472C4"/>
                              <w:spacing w:val="-1"/>
                              <w:sz w:val="16"/>
                            </w:rPr>
                            <w:t xml:space="preserve"> </w:t>
                          </w:r>
                          <w:r>
                            <w:rPr>
                              <w:rFonts w:ascii="Times New Roman" w:hAnsi="Times New Roman"/>
                              <w:color w:val="4472C4"/>
                              <w:sz w:val="16"/>
                            </w:rPr>
                            <w:t>: 06</w:t>
                          </w:r>
                          <w:r>
                            <w:rPr>
                              <w:rFonts w:ascii="Times New Roman" w:hAnsi="Times New Roman"/>
                              <w:color w:val="4472C4"/>
                              <w:spacing w:val="-1"/>
                              <w:sz w:val="16"/>
                            </w:rPr>
                            <w:t xml:space="preserve"> </w:t>
                          </w:r>
                          <w:r>
                            <w:rPr>
                              <w:rFonts w:ascii="Times New Roman" w:hAnsi="Times New Roman"/>
                              <w:color w:val="4472C4"/>
                              <w:sz w:val="16"/>
                            </w:rPr>
                            <w:t>61 20</w:t>
                          </w:r>
                          <w:r>
                            <w:rPr>
                              <w:rFonts w:ascii="Times New Roman" w:hAnsi="Times New Roman"/>
                              <w:color w:val="4472C4"/>
                              <w:spacing w:val="-1"/>
                              <w:sz w:val="16"/>
                            </w:rPr>
                            <w:t xml:space="preserve"> </w:t>
                          </w:r>
                          <w:r>
                            <w:rPr>
                              <w:rFonts w:ascii="Times New Roman" w:hAnsi="Times New Roman"/>
                              <w:color w:val="4472C4"/>
                              <w:sz w:val="16"/>
                            </w:rPr>
                            <w:t>98 99 /</w:t>
                          </w:r>
                          <w:r>
                            <w:rPr>
                              <w:rFonts w:ascii="Times New Roman" w:hAnsi="Times New Roman"/>
                              <w:color w:val="4472C4"/>
                              <w:spacing w:val="-1"/>
                              <w:sz w:val="16"/>
                            </w:rPr>
                            <w:t xml:space="preserve"> </w:t>
                          </w:r>
                          <w:r>
                            <w:rPr>
                              <w:rFonts w:ascii="Times New Roman" w:hAnsi="Times New Roman"/>
                              <w:color w:val="4472C4"/>
                              <w:sz w:val="16"/>
                            </w:rPr>
                            <w:t>Fax :</w:t>
                          </w:r>
                          <w:r>
                            <w:rPr>
                              <w:rFonts w:ascii="Times New Roman" w:hAnsi="Times New Roman"/>
                              <w:color w:val="4472C4"/>
                              <w:spacing w:val="-1"/>
                              <w:sz w:val="16"/>
                            </w:rPr>
                            <w:t xml:space="preserve"> </w:t>
                          </w:r>
                          <w:r>
                            <w:rPr>
                              <w:rFonts w:ascii="Times New Roman" w:hAnsi="Times New Roman"/>
                              <w:color w:val="4472C4"/>
                              <w:sz w:val="16"/>
                            </w:rPr>
                            <w:t>037 29</w:t>
                          </w:r>
                          <w:r>
                            <w:rPr>
                              <w:rFonts w:ascii="Times New Roman" w:hAnsi="Times New Roman"/>
                              <w:color w:val="4472C4"/>
                              <w:spacing w:val="-1"/>
                              <w:sz w:val="16"/>
                            </w:rPr>
                            <w:t xml:space="preserve"> </w:t>
                          </w:r>
                          <w:r>
                            <w:rPr>
                              <w:rFonts w:ascii="Times New Roman" w:hAnsi="Times New Roman"/>
                              <w:color w:val="4472C4"/>
                              <w:sz w:val="16"/>
                            </w:rPr>
                            <w:t>36 07 /</w:t>
                          </w:r>
                          <w:r>
                            <w:rPr>
                              <w:rFonts w:ascii="Times New Roman" w:hAnsi="Times New Roman"/>
                              <w:color w:val="4472C4"/>
                              <w:spacing w:val="-1"/>
                              <w:sz w:val="16"/>
                            </w:rPr>
                            <w:t xml:space="preserve"> </w:t>
                          </w:r>
                          <w:r>
                            <w:rPr>
                              <w:rFonts w:ascii="Times New Roman" w:hAnsi="Times New Roman"/>
                              <w:color w:val="4472C4"/>
                              <w:sz w:val="16"/>
                            </w:rPr>
                            <w:t>E-mail :</w:t>
                          </w:r>
                          <w:r>
                            <w:rPr>
                              <w:rFonts w:ascii="Times New Roman" w:hAnsi="Times New Roman"/>
                              <w:color w:val="4472C4"/>
                              <w:spacing w:val="-1"/>
                              <w:sz w:val="16"/>
                            </w:rPr>
                            <w:t xml:space="preserve"> </w:t>
                          </w:r>
                          <w:r>
                            <w:rPr>
                              <w:rFonts w:ascii="Times New Roman" w:hAnsi="Times New Roman"/>
                              <w:color w:val="0563C1"/>
                              <w:sz w:val="16"/>
                            </w:rPr>
                            <w:t>federation_lddf@live.fr</w:t>
                          </w:r>
                          <w:r>
                            <w:rPr>
                              <w:rFonts w:ascii="Times New Roman" w:hAnsi="Times New Roman"/>
                              <w:color w:val="4472C4"/>
                              <w:sz w:val="16"/>
                            </w:rPr>
                            <w:t xml:space="preserve">/ </w:t>
                          </w:r>
                          <w:hyperlink r:id="rId1">
                            <w:r>
                              <w:rPr>
                                <w:rFonts w:ascii="Times New Roman" w:hAnsi="Times New Roman"/>
                                <w:color w:val="4472C4"/>
                                <w:sz w:val="16"/>
                              </w:rPr>
                              <w:t>lddf_rabat2005@yahoo.fr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905B" id="Text Box 1" o:spid="_x0000_s1027" type="#_x0000_t202" style="position:absolute;margin-left:94.15pt;margin-top:808.15pt;width:406.7pt;height:10.9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" filled="f" stroked="f">
              <v:textbox inset="0,0,0,0">
                <w:txbxContent>
                  <w:p w14:paraId="23478F37" w14:textId="77777777" w:rsidR="004C5382" w:rsidRDefault="00000000">
                    <w:pPr>
                      <w:spacing w:before="13"/>
                      <w:ind w:left="20"/>
                      <w:rPr>
                        <w:rFonts w:ascii="Times New Roman" w:hAnsi="Times New Roman"/>
                        <w:sz w:val="16"/>
                      </w:rPr>
                    </w:pPr>
                    <w:r>
                      <w:rPr>
                        <w:rFonts w:ascii="Times New Roman" w:hAnsi="Times New Roman"/>
                        <w:color w:val="4472C4"/>
                        <w:sz w:val="16"/>
                      </w:rPr>
                      <w:t>Tél</w:t>
                    </w:r>
                    <w:r>
                      <w:rPr>
                        <w:rFonts w:ascii="Times New Roman" w:hAnsi="Times New Roman"/>
                        <w:color w:val="4472C4"/>
                        <w:spacing w:val="-1"/>
                        <w:sz w:val="16"/>
                      </w:rPr>
                      <w:t xml:space="preserve"> </w:t>
                    </w:r>
                    <w:r>
                      <w:rPr>
                        <w:rFonts w:ascii="Times New Roman" w:hAnsi="Times New Roman"/>
                        <w:color w:val="4472C4"/>
                        <w:sz w:val="16"/>
                      </w:rPr>
                      <w:t>: 0</w:t>
                    </w:r>
                    <w:r>
                      <w:rPr>
                        <w:rFonts w:ascii="Times New Roman" w:hAnsi="Times New Roman"/>
                        <w:color w:val="4472C4"/>
                        <w:spacing w:val="-1"/>
                        <w:sz w:val="16"/>
                      </w:rPr>
                      <w:t xml:space="preserve"> </w:t>
                    </w:r>
                    <w:r>
                      <w:rPr>
                        <w:rFonts w:ascii="Times New Roman" w:hAnsi="Times New Roman"/>
                        <w:color w:val="4472C4"/>
                        <w:sz w:val="16"/>
                      </w:rPr>
                      <w:t>537 29</w:t>
                    </w:r>
                    <w:r>
                      <w:rPr>
                        <w:rFonts w:ascii="Times New Roman" w:hAnsi="Times New Roman"/>
                        <w:color w:val="4472C4"/>
                        <w:spacing w:val="-1"/>
                        <w:sz w:val="16"/>
                      </w:rPr>
                      <w:t xml:space="preserve"> </w:t>
                    </w:r>
                    <w:r>
                      <w:rPr>
                        <w:rFonts w:ascii="Times New Roman" w:hAnsi="Times New Roman"/>
                        <w:color w:val="4472C4"/>
                        <w:sz w:val="16"/>
                      </w:rPr>
                      <w:t>35 95/</w:t>
                    </w:r>
                    <w:r>
                      <w:rPr>
                        <w:rFonts w:ascii="Times New Roman" w:hAnsi="Times New Roman"/>
                        <w:color w:val="4472C4"/>
                        <w:spacing w:val="-1"/>
                        <w:sz w:val="16"/>
                      </w:rPr>
                      <w:t xml:space="preserve"> </w:t>
                    </w:r>
                    <w:r>
                      <w:rPr>
                        <w:rFonts w:ascii="Times New Roman" w:hAnsi="Times New Roman"/>
                        <w:color w:val="4472C4"/>
                        <w:sz w:val="16"/>
                      </w:rPr>
                      <w:t>GSM</w:t>
                    </w:r>
                    <w:r>
                      <w:rPr>
                        <w:rFonts w:ascii="Times New Roman" w:hAnsi="Times New Roman"/>
                        <w:color w:val="4472C4"/>
                        <w:spacing w:val="-1"/>
                        <w:sz w:val="16"/>
                      </w:rPr>
                      <w:t xml:space="preserve"> </w:t>
                    </w:r>
                    <w:r>
                      <w:rPr>
                        <w:rFonts w:ascii="Times New Roman" w:hAnsi="Times New Roman"/>
                        <w:color w:val="4472C4"/>
                        <w:sz w:val="16"/>
                      </w:rPr>
                      <w:t>: 06</w:t>
                    </w:r>
                    <w:r>
                      <w:rPr>
                        <w:rFonts w:ascii="Times New Roman" w:hAnsi="Times New Roman"/>
                        <w:color w:val="4472C4"/>
                        <w:spacing w:val="-1"/>
                        <w:sz w:val="16"/>
                      </w:rPr>
                      <w:t xml:space="preserve"> </w:t>
                    </w:r>
                    <w:r>
                      <w:rPr>
                        <w:rFonts w:ascii="Times New Roman" w:hAnsi="Times New Roman"/>
                        <w:color w:val="4472C4"/>
                        <w:sz w:val="16"/>
                      </w:rPr>
                      <w:t>61 20</w:t>
                    </w:r>
                    <w:r>
                      <w:rPr>
                        <w:rFonts w:ascii="Times New Roman" w:hAnsi="Times New Roman"/>
                        <w:color w:val="4472C4"/>
                        <w:spacing w:val="-1"/>
                        <w:sz w:val="16"/>
                      </w:rPr>
                      <w:t xml:space="preserve"> </w:t>
                    </w:r>
                    <w:r>
                      <w:rPr>
                        <w:rFonts w:ascii="Times New Roman" w:hAnsi="Times New Roman"/>
                        <w:color w:val="4472C4"/>
                        <w:sz w:val="16"/>
                      </w:rPr>
                      <w:t>98 99 /</w:t>
                    </w:r>
                    <w:r>
                      <w:rPr>
                        <w:rFonts w:ascii="Times New Roman" w:hAnsi="Times New Roman"/>
                        <w:color w:val="4472C4"/>
                        <w:spacing w:val="-1"/>
                        <w:sz w:val="16"/>
                      </w:rPr>
                      <w:t xml:space="preserve"> </w:t>
                    </w:r>
                    <w:r>
                      <w:rPr>
                        <w:rFonts w:ascii="Times New Roman" w:hAnsi="Times New Roman"/>
                        <w:color w:val="4472C4"/>
                        <w:sz w:val="16"/>
                      </w:rPr>
                      <w:t>Fax :</w:t>
                    </w:r>
                    <w:r>
                      <w:rPr>
                        <w:rFonts w:ascii="Times New Roman" w:hAnsi="Times New Roman"/>
                        <w:color w:val="4472C4"/>
                        <w:spacing w:val="-1"/>
                        <w:sz w:val="16"/>
                      </w:rPr>
                      <w:t xml:space="preserve"> </w:t>
                    </w:r>
                    <w:r>
                      <w:rPr>
                        <w:rFonts w:ascii="Times New Roman" w:hAnsi="Times New Roman"/>
                        <w:color w:val="4472C4"/>
                        <w:sz w:val="16"/>
                      </w:rPr>
                      <w:t>037 29</w:t>
                    </w:r>
                    <w:r>
                      <w:rPr>
                        <w:rFonts w:ascii="Times New Roman" w:hAnsi="Times New Roman"/>
                        <w:color w:val="4472C4"/>
                        <w:spacing w:val="-1"/>
                        <w:sz w:val="16"/>
                      </w:rPr>
                      <w:t xml:space="preserve"> </w:t>
                    </w:r>
                    <w:r>
                      <w:rPr>
                        <w:rFonts w:ascii="Times New Roman" w:hAnsi="Times New Roman"/>
                        <w:color w:val="4472C4"/>
                        <w:sz w:val="16"/>
                      </w:rPr>
                      <w:t>36 07 /</w:t>
                    </w:r>
                    <w:r>
                      <w:rPr>
                        <w:rFonts w:ascii="Times New Roman" w:hAnsi="Times New Roman"/>
                        <w:color w:val="4472C4"/>
                        <w:spacing w:val="-1"/>
                        <w:sz w:val="16"/>
                      </w:rPr>
                      <w:t xml:space="preserve"> </w:t>
                    </w:r>
                    <w:r>
                      <w:rPr>
                        <w:rFonts w:ascii="Times New Roman" w:hAnsi="Times New Roman"/>
                        <w:color w:val="4472C4"/>
                        <w:sz w:val="16"/>
                      </w:rPr>
                      <w:t>E-mail :</w:t>
                    </w:r>
                    <w:r>
                      <w:rPr>
                        <w:rFonts w:ascii="Times New Roman" w:hAnsi="Times New Roman"/>
                        <w:color w:val="4472C4"/>
                        <w:spacing w:val="-1"/>
                        <w:sz w:val="16"/>
                      </w:rPr>
                      <w:t xml:space="preserve"> </w:t>
                    </w:r>
                    <w:r>
                      <w:rPr>
                        <w:rFonts w:ascii="Times New Roman" w:hAnsi="Times New Roman"/>
                        <w:color w:val="0563C1"/>
                        <w:sz w:val="16"/>
                      </w:rPr>
                      <w:t>federation_lddf@live.fr</w:t>
                    </w:r>
                    <w:r>
                      <w:rPr>
                        <w:rFonts w:ascii="Times New Roman" w:hAnsi="Times New Roman"/>
                        <w:color w:val="4472C4"/>
                        <w:sz w:val="16"/>
                      </w:rPr>
                      <w:t xml:space="preserve">/ </w:t>
                    </w:r>
                    <w:hyperlink r:id="rId2">
                      <w:r>
                        <w:rPr>
                          <w:rFonts w:ascii="Times New Roman" w:hAnsi="Times New Roman"/>
                          <w:color w:val="4472C4"/>
                          <w:sz w:val="16"/>
                        </w:rPr>
                        <w:t>lddf_rabat2005@yahoo.fr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A976" w14:textId="77777777" w:rsidR="00E4356A" w:rsidRDefault="00E4356A">
      <w:r>
        <w:separator/>
      </w:r>
    </w:p>
  </w:footnote>
  <w:footnote w:type="continuationSeparator" w:id="0">
    <w:p w14:paraId="3F2A1D29" w14:textId="77777777" w:rsidR="00E4356A" w:rsidRDefault="00E4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E61C" w14:textId="77777777" w:rsidR="004C5382" w:rsidRDefault="00000000">
    <w:pPr>
      <w:pStyle w:val="Corpsdetexte"/>
      <w:spacing w:line="14" w:lineRule="auto"/>
      <w:rPr>
        <w:sz w:val="20"/>
      </w:rPr>
    </w:pPr>
    <w:r>
      <w:rPr>
        <w:noProof/>
      </w:rPr>
      <w:drawing>
        <wp:anchor distT="0" distB="0" distL="0" distR="0" simplePos="0" relativeHeight="487439360" behindDoc="1" locked="0" layoutInCell="1" allowOverlap="1" wp14:anchorId="0051BBC5" wp14:editId="5A9D36CD">
          <wp:simplePos x="0" y="0"/>
          <wp:positionH relativeFrom="page">
            <wp:posOffset>1007339</wp:posOffset>
          </wp:positionH>
          <wp:positionV relativeFrom="page">
            <wp:posOffset>61688</wp:posOffset>
          </wp:positionV>
          <wp:extent cx="1130299" cy="1009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0299" cy="1009650"/>
                  </a:xfrm>
                  <a:prstGeom prst="rect">
                    <a:avLst/>
                  </a:prstGeom>
                </pic:spPr>
              </pic:pic>
            </a:graphicData>
          </a:graphic>
        </wp:anchor>
      </w:drawing>
    </w:r>
    <w:r>
      <w:rPr>
        <w:noProof/>
      </w:rPr>
      <w:drawing>
        <wp:anchor distT="0" distB="0" distL="0" distR="0" simplePos="0" relativeHeight="487439872" behindDoc="1" locked="0" layoutInCell="1" allowOverlap="1" wp14:anchorId="5C4C4631" wp14:editId="752DA75B">
          <wp:simplePos x="0" y="0"/>
          <wp:positionH relativeFrom="page">
            <wp:posOffset>5864859</wp:posOffset>
          </wp:positionH>
          <wp:positionV relativeFrom="page">
            <wp:posOffset>99060</wp:posOffset>
          </wp:positionV>
          <wp:extent cx="922019" cy="9220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22019" cy="922020"/>
                  </a:xfrm>
                  <a:prstGeom prst="rect">
                    <a:avLst/>
                  </a:prstGeom>
                </pic:spPr>
              </pic:pic>
            </a:graphicData>
          </a:graphic>
        </wp:anchor>
      </w:drawing>
    </w:r>
    <w:r>
      <w:rPr>
        <w:noProof/>
      </w:rPr>
      <w:drawing>
        <wp:anchor distT="0" distB="0" distL="0" distR="0" simplePos="0" relativeHeight="487440384" behindDoc="1" locked="0" layoutInCell="1" allowOverlap="1" wp14:anchorId="737A3AED" wp14:editId="33339374">
          <wp:simplePos x="0" y="0"/>
          <wp:positionH relativeFrom="page">
            <wp:posOffset>3460432</wp:posOffset>
          </wp:positionH>
          <wp:positionV relativeFrom="page">
            <wp:posOffset>308608</wp:posOffset>
          </wp:positionV>
          <wp:extent cx="635635" cy="8826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35635" cy="882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3F2"/>
    <w:multiLevelType w:val="hybridMultilevel"/>
    <w:tmpl w:val="C9207A94"/>
    <w:lvl w:ilvl="0" w:tplc="8BC6A642">
      <w:start w:val="1"/>
      <w:numFmt w:val="decimal"/>
      <w:lvlText w:val="%1-"/>
      <w:lvlJc w:val="left"/>
      <w:pPr>
        <w:ind w:left="410" w:hanging="36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1" w15:restartNumberingAfterBreak="0">
    <w:nsid w:val="083C1010"/>
    <w:multiLevelType w:val="multilevel"/>
    <w:tmpl w:val="6F6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A008F"/>
    <w:multiLevelType w:val="hybridMultilevel"/>
    <w:tmpl w:val="26063FFE"/>
    <w:lvl w:ilvl="0" w:tplc="1BE22B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C19CD"/>
    <w:multiLevelType w:val="hybridMultilevel"/>
    <w:tmpl w:val="F42841CA"/>
    <w:lvl w:ilvl="0" w:tplc="3534641E">
      <w:start w:val="1"/>
      <w:numFmt w:val="decimal"/>
      <w:lvlText w:val="%1."/>
      <w:lvlJc w:val="left"/>
      <w:pPr>
        <w:ind w:left="558" w:hanging="458"/>
      </w:pPr>
      <w:rPr>
        <w:rFonts w:ascii="Arial MT" w:eastAsia="Arial MT" w:hAnsi="Arial MT" w:cs="Arial MT" w:hint="default"/>
        <w:color w:val="0076BA"/>
        <w:w w:val="100"/>
        <w:sz w:val="30"/>
        <w:szCs w:val="30"/>
        <w:lang w:val="fr-FR" w:eastAsia="en-US" w:bidi="ar-SA"/>
      </w:rPr>
    </w:lvl>
    <w:lvl w:ilvl="1" w:tplc="35FC6704">
      <w:numFmt w:val="bullet"/>
      <w:lvlText w:val="•"/>
      <w:lvlJc w:val="left"/>
      <w:pPr>
        <w:ind w:left="729" w:hanging="409"/>
      </w:pPr>
      <w:rPr>
        <w:rFonts w:ascii="Arial MT" w:eastAsia="Arial MT" w:hAnsi="Arial MT" w:cs="Arial MT" w:hint="default"/>
        <w:w w:val="100"/>
        <w:sz w:val="24"/>
        <w:szCs w:val="24"/>
        <w:lang w:val="fr-FR" w:eastAsia="en-US" w:bidi="ar-SA"/>
      </w:rPr>
    </w:lvl>
    <w:lvl w:ilvl="2" w:tplc="6756AEC4">
      <w:numFmt w:val="bullet"/>
      <w:lvlText w:val="•"/>
      <w:lvlJc w:val="left"/>
      <w:pPr>
        <w:ind w:left="1691" w:hanging="409"/>
      </w:pPr>
      <w:rPr>
        <w:rFonts w:hint="default"/>
        <w:lang w:val="fr-FR" w:eastAsia="en-US" w:bidi="ar-SA"/>
      </w:rPr>
    </w:lvl>
    <w:lvl w:ilvl="3" w:tplc="2B747DD8">
      <w:numFmt w:val="bullet"/>
      <w:lvlText w:val="•"/>
      <w:lvlJc w:val="left"/>
      <w:pPr>
        <w:ind w:left="2662" w:hanging="409"/>
      </w:pPr>
      <w:rPr>
        <w:rFonts w:hint="default"/>
        <w:lang w:val="fr-FR" w:eastAsia="en-US" w:bidi="ar-SA"/>
      </w:rPr>
    </w:lvl>
    <w:lvl w:ilvl="4" w:tplc="4678C838">
      <w:numFmt w:val="bullet"/>
      <w:lvlText w:val="•"/>
      <w:lvlJc w:val="left"/>
      <w:pPr>
        <w:ind w:left="3633" w:hanging="409"/>
      </w:pPr>
      <w:rPr>
        <w:rFonts w:hint="default"/>
        <w:lang w:val="fr-FR" w:eastAsia="en-US" w:bidi="ar-SA"/>
      </w:rPr>
    </w:lvl>
    <w:lvl w:ilvl="5" w:tplc="8A78BD8C">
      <w:numFmt w:val="bullet"/>
      <w:lvlText w:val="•"/>
      <w:lvlJc w:val="left"/>
      <w:pPr>
        <w:ind w:left="4604" w:hanging="409"/>
      </w:pPr>
      <w:rPr>
        <w:rFonts w:hint="default"/>
        <w:lang w:val="fr-FR" w:eastAsia="en-US" w:bidi="ar-SA"/>
      </w:rPr>
    </w:lvl>
    <w:lvl w:ilvl="6" w:tplc="4F664BE4">
      <w:numFmt w:val="bullet"/>
      <w:lvlText w:val="•"/>
      <w:lvlJc w:val="left"/>
      <w:pPr>
        <w:ind w:left="5575" w:hanging="409"/>
      </w:pPr>
      <w:rPr>
        <w:rFonts w:hint="default"/>
        <w:lang w:val="fr-FR" w:eastAsia="en-US" w:bidi="ar-SA"/>
      </w:rPr>
    </w:lvl>
    <w:lvl w:ilvl="7" w:tplc="E2D8129A">
      <w:numFmt w:val="bullet"/>
      <w:lvlText w:val="•"/>
      <w:lvlJc w:val="left"/>
      <w:pPr>
        <w:ind w:left="6546" w:hanging="409"/>
      </w:pPr>
      <w:rPr>
        <w:rFonts w:hint="default"/>
        <w:lang w:val="fr-FR" w:eastAsia="en-US" w:bidi="ar-SA"/>
      </w:rPr>
    </w:lvl>
    <w:lvl w:ilvl="8" w:tplc="1DE66B02">
      <w:numFmt w:val="bullet"/>
      <w:lvlText w:val="•"/>
      <w:lvlJc w:val="left"/>
      <w:pPr>
        <w:ind w:left="7517" w:hanging="409"/>
      </w:pPr>
      <w:rPr>
        <w:rFonts w:hint="default"/>
        <w:lang w:val="fr-FR" w:eastAsia="en-US" w:bidi="ar-SA"/>
      </w:rPr>
    </w:lvl>
  </w:abstractNum>
  <w:abstractNum w:abstractNumId="4" w15:restartNumberingAfterBreak="0">
    <w:nsid w:val="3807342F"/>
    <w:multiLevelType w:val="hybridMultilevel"/>
    <w:tmpl w:val="6F6C040C"/>
    <w:lvl w:ilvl="0" w:tplc="A9CECD56">
      <w:numFmt w:val="bullet"/>
      <w:lvlText w:val="•"/>
      <w:lvlJc w:val="left"/>
      <w:pPr>
        <w:ind w:left="729" w:hanging="409"/>
      </w:pPr>
      <w:rPr>
        <w:rFonts w:ascii="Arial MT" w:eastAsia="Arial MT" w:hAnsi="Arial MT" w:cs="Arial MT" w:hint="default"/>
        <w:color w:val="1C1E21"/>
        <w:w w:val="100"/>
        <w:sz w:val="24"/>
        <w:szCs w:val="24"/>
        <w:lang w:val="fr-FR" w:eastAsia="en-US" w:bidi="ar-SA"/>
      </w:rPr>
    </w:lvl>
    <w:lvl w:ilvl="1" w:tplc="FB7A140A">
      <w:numFmt w:val="bullet"/>
      <w:lvlText w:val="•"/>
      <w:lvlJc w:val="left"/>
      <w:pPr>
        <w:ind w:left="1594" w:hanging="409"/>
      </w:pPr>
      <w:rPr>
        <w:rFonts w:hint="default"/>
        <w:lang w:val="fr-FR" w:eastAsia="en-US" w:bidi="ar-SA"/>
      </w:rPr>
    </w:lvl>
    <w:lvl w:ilvl="2" w:tplc="39D2B798">
      <w:numFmt w:val="bullet"/>
      <w:lvlText w:val="•"/>
      <w:lvlJc w:val="left"/>
      <w:pPr>
        <w:ind w:left="2468" w:hanging="409"/>
      </w:pPr>
      <w:rPr>
        <w:rFonts w:hint="default"/>
        <w:lang w:val="fr-FR" w:eastAsia="en-US" w:bidi="ar-SA"/>
      </w:rPr>
    </w:lvl>
    <w:lvl w:ilvl="3" w:tplc="E21CD528">
      <w:numFmt w:val="bullet"/>
      <w:lvlText w:val="•"/>
      <w:lvlJc w:val="left"/>
      <w:pPr>
        <w:ind w:left="3342" w:hanging="409"/>
      </w:pPr>
      <w:rPr>
        <w:rFonts w:hint="default"/>
        <w:lang w:val="fr-FR" w:eastAsia="en-US" w:bidi="ar-SA"/>
      </w:rPr>
    </w:lvl>
    <w:lvl w:ilvl="4" w:tplc="1F64B326">
      <w:numFmt w:val="bullet"/>
      <w:lvlText w:val="•"/>
      <w:lvlJc w:val="left"/>
      <w:pPr>
        <w:ind w:left="4216" w:hanging="409"/>
      </w:pPr>
      <w:rPr>
        <w:rFonts w:hint="default"/>
        <w:lang w:val="fr-FR" w:eastAsia="en-US" w:bidi="ar-SA"/>
      </w:rPr>
    </w:lvl>
    <w:lvl w:ilvl="5" w:tplc="4EB87C7E">
      <w:numFmt w:val="bullet"/>
      <w:lvlText w:val="•"/>
      <w:lvlJc w:val="left"/>
      <w:pPr>
        <w:ind w:left="5090" w:hanging="409"/>
      </w:pPr>
      <w:rPr>
        <w:rFonts w:hint="default"/>
        <w:lang w:val="fr-FR" w:eastAsia="en-US" w:bidi="ar-SA"/>
      </w:rPr>
    </w:lvl>
    <w:lvl w:ilvl="6" w:tplc="7C3CADC4">
      <w:numFmt w:val="bullet"/>
      <w:lvlText w:val="•"/>
      <w:lvlJc w:val="left"/>
      <w:pPr>
        <w:ind w:left="5964" w:hanging="409"/>
      </w:pPr>
      <w:rPr>
        <w:rFonts w:hint="default"/>
        <w:lang w:val="fr-FR" w:eastAsia="en-US" w:bidi="ar-SA"/>
      </w:rPr>
    </w:lvl>
    <w:lvl w:ilvl="7" w:tplc="C5503F8C">
      <w:numFmt w:val="bullet"/>
      <w:lvlText w:val="•"/>
      <w:lvlJc w:val="left"/>
      <w:pPr>
        <w:ind w:left="6838" w:hanging="409"/>
      </w:pPr>
      <w:rPr>
        <w:rFonts w:hint="default"/>
        <w:lang w:val="fr-FR" w:eastAsia="en-US" w:bidi="ar-SA"/>
      </w:rPr>
    </w:lvl>
    <w:lvl w:ilvl="8" w:tplc="6E485AE8">
      <w:numFmt w:val="bullet"/>
      <w:lvlText w:val="•"/>
      <w:lvlJc w:val="left"/>
      <w:pPr>
        <w:ind w:left="7712" w:hanging="409"/>
      </w:pPr>
      <w:rPr>
        <w:rFonts w:hint="default"/>
        <w:lang w:val="fr-FR" w:eastAsia="en-US" w:bidi="ar-SA"/>
      </w:rPr>
    </w:lvl>
  </w:abstractNum>
  <w:abstractNum w:abstractNumId="5" w15:restartNumberingAfterBreak="0">
    <w:nsid w:val="39FF1931"/>
    <w:multiLevelType w:val="hybridMultilevel"/>
    <w:tmpl w:val="60646ED0"/>
    <w:lvl w:ilvl="0" w:tplc="9BEAF0D8">
      <w:start w:val="1"/>
      <w:numFmt w:val="decimal"/>
      <w:lvlText w:val="%1."/>
      <w:lvlJc w:val="left"/>
      <w:pPr>
        <w:ind w:left="1440" w:hanging="360"/>
      </w:pPr>
      <w:rPr>
        <w:b/>
        <w:bCs/>
        <w:color w:val="0070C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A324F55"/>
    <w:multiLevelType w:val="hybridMultilevel"/>
    <w:tmpl w:val="52367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24575E"/>
    <w:multiLevelType w:val="hybridMultilevel"/>
    <w:tmpl w:val="D63A270C"/>
    <w:lvl w:ilvl="0" w:tplc="4836BDD2">
      <w:start w:val="1"/>
      <w:numFmt w:val="decimal"/>
      <w:lvlText w:val="%1."/>
      <w:lvlJc w:val="left"/>
      <w:pPr>
        <w:ind w:left="720" w:hanging="720"/>
      </w:pPr>
      <w:rPr>
        <w:rFonts w:hint="default"/>
        <w:b/>
        <w:bCs/>
        <w:color w:val="E36C0A" w:themeColor="accent6" w:themeShade="BF"/>
        <w:sz w:val="28"/>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3EA7E62"/>
    <w:multiLevelType w:val="hybridMultilevel"/>
    <w:tmpl w:val="9C527EDA"/>
    <w:lvl w:ilvl="0" w:tplc="FBA0C870">
      <w:start w:val="6"/>
      <w:numFmt w:val="upperRoman"/>
      <w:lvlText w:val="%1."/>
      <w:lvlJc w:val="left"/>
      <w:pPr>
        <w:ind w:left="613" w:hanging="514"/>
      </w:pPr>
      <w:rPr>
        <w:rFonts w:ascii="Arial" w:eastAsia="Arial" w:hAnsi="Arial" w:cs="Arial" w:hint="default"/>
        <w:b/>
        <w:bCs/>
        <w:color w:val="0076BA"/>
        <w:w w:val="98"/>
        <w:sz w:val="34"/>
        <w:szCs w:val="34"/>
        <w:lang w:val="fr-FR" w:eastAsia="en-US" w:bidi="ar-SA"/>
      </w:rPr>
    </w:lvl>
    <w:lvl w:ilvl="1" w:tplc="1824932E">
      <w:numFmt w:val="bullet"/>
      <w:lvlText w:val="•"/>
      <w:lvlJc w:val="left"/>
      <w:pPr>
        <w:ind w:left="729" w:hanging="409"/>
      </w:pPr>
      <w:rPr>
        <w:rFonts w:ascii="Arial MT" w:eastAsia="Arial MT" w:hAnsi="Arial MT" w:cs="Arial MT" w:hint="default"/>
        <w:w w:val="100"/>
        <w:sz w:val="24"/>
        <w:szCs w:val="24"/>
        <w:lang w:val="fr-FR" w:eastAsia="en-US" w:bidi="ar-SA"/>
      </w:rPr>
    </w:lvl>
    <w:lvl w:ilvl="2" w:tplc="CB3A17EA">
      <w:numFmt w:val="bullet"/>
      <w:lvlText w:val="•"/>
      <w:lvlJc w:val="left"/>
      <w:pPr>
        <w:ind w:left="1691" w:hanging="409"/>
      </w:pPr>
      <w:rPr>
        <w:rFonts w:hint="default"/>
        <w:lang w:val="fr-FR" w:eastAsia="en-US" w:bidi="ar-SA"/>
      </w:rPr>
    </w:lvl>
    <w:lvl w:ilvl="3" w:tplc="E552FA88">
      <w:numFmt w:val="bullet"/>
      <w:lvlText w:val="•"/>
      <w:lvlJc w:val="left"/>
      <w:pPr>
        <w:ind w:left="2662" w:hanging="409"/>
      </w:pPr>
      <w:rPr>
        <w:rFonts w:hint="default"/>
        <w:lang w:val="fr-FR" w:eastAsia="en-US" w:bidi="ar-SA"/>
      </w:rPr>
    </w:lvl>
    <w:lvl w:ilvl="4" w:tplc="0086664E">
      <w:numFmt w:val="bullet"/>
      <w:lvlText w:val="•"/>
      <w:lvlJc w:val="left"/>
      <w:pPr>
        <w:ind w:left="3633" w:hanging="409"/>
      </w:pPr>
      <w:rPr>
        <w:rFonts w:hint="default"/>
        <w:lang w:val="fr-FR" w:eastAsia="en-US" w:bidi="ar-SA"/>
      </w:rPr>
    </w:lvl>
    <w:lvl w:ilvl="5" w:tplc="417E10C6">
      <w:numFmt w:val="bullet"/>
      <w:lvlText w:val="•"/>
      <w:lvlJc w:val="left"/>
      <w:pPr>
        <w:ind w:left="4604" w:hanging="409"/>
      </w:pPr>
      <w:rPr>
        <w:rFonts w:hint="default"/>
        <w:lang w:val="fr-FR" w:eastAsia="en-US" w:bidi="ar-SA"/>
      </w:rPr>
    </w:lvl>
    <w:lvl w:ilvl="6" w:tplc="EA682AD6">
      <w:numFmt w:val="bullet"/>
      <w:lvlText w:val="•"/>
      <w:lvlJc w:val="left"/>
      <w:pPr>
        <w:ind w:left="5575" w:hanging="409"/>
      </w:pPr>
      <w:rPr>
        <w:rFonts w:hint="default"/>
        <w:lang w:val="fr-FR" w:eastAsia="en-US" w:bidi="ar-SA"/>
      </w:rPr>
    </w:lvl>
    <w:lvl w:ilvl="7" w:tplc="DF58CC9A">
      <w:numFmt w:val="bullet"/>
      <w:lvlText w:val="•"/>
      <w:lvlJc w:val="left"/>
      <w:pPr>
        <w:ind w:left="6546" w:hanging="409"/>
      </w:pPr>
      <w:rPr>
        <w:rFonts w:hint="default"/>
        <w:lang w:val="fr-FR" w:eastAsia="en-US" w:bidi="ar-SA"/>
      </w:rPr>
    </w:lvl>
    <w:lvl w:ilvl="8" w:tplc="B8FAE066">
      <w:numFmt w:val="bullet"/>
      <w:lvlText w:val="•"/>
      <w:lvlJc w:val="left"/>
      <w:pPr>
        <w:ind w:left="7517" w:hanging="409"/>
      </w:pPr>
      <w:rPr>
        <w:rFonts w:hint="default"/>
        <w:lang w:val="fr-FR" w:eastAsia="en-US" w:bidi="ar-SA"/>
      </w:rPr>
    </w:lvl>
  </w:abstractNum>
  <w:abstractNum w:abstractNumId="9" w15:restartNumberingAfterBreak="0">
    <w:nsid w:val="5AC17906"/>
    <w:multiLevelType w:val="hybridMultilevel"/>
    <w:tmpl w:val="42E0EF4E"/>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0" w15:restartNumberingAfterBreak="0">
    <w:nsid w:val="64777497"/>
    <w:multiLevelType w:val="hybridMultilevel"/>
    <w:tmpl w:val="C09213E6"/>
    <w:lvl w:ilvl="0" w:tplc="CE16B864">
      <w:start w:val="1"/>
      <w:numFmt w:val="decimal"/>
      <w:lvlText w:val="%1."/>
      <w:lvlJc w:val="left"/>
      <w:pPr>
        <w:ind w:left="720" w:hanging="360"/>
      </w:pPr>
      <w:rPr>
        <w:rFonts w:asciiTheme="majorBidi" w:eastAsia="Times New Roman" w:hAnsiTheme="majorBidi" w:cstheme="maj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7801D0"/>
    <w:multiLevelType w:val="hybridMultilevel"/>
    <w:tmpl w:val="52F02E08"/>
    <w:lvl w:ilvl="0" w:tplc="31608B96">
      <w:start w:val="1"/>
      <w:numFmt w:val="decimal"/>
      <w:lvlText w:val="%1."/>
      <w:lvlJc w:val="left"/>
      <w:pPr>
        <w:ind w:left="698" w:hanging="598"/>
      </w:pPr>
      <w:rPr>
        <w:rFonts w:ascii="Arial MT" w:eastAsia="Arial MT" w:hAnsi="Arial MT" w:cs="Arial MT" w:hint="default"/>
        <w:color w:val="0076BA"/>
        <w:w w:val="100"/>
        <w:sz w:val="28"/>
        <w:szCs w:val="28"/>
        <w:lang w:val="fr-FR" w:eastAsia="en-US" w:bidi="ar-SA"/>
      </w:rPr>
    </w:lvl>
    <w:lvl w:ilvl="1" w:tplc="9EF6DC82">
      <w:numFmt w:val="bullet"/>
      <w:lvlText w:val="•"/>
      <w:lvlJc w:val="left"/>
      <w:pPr>
        <w:ind w:left="1576" w:hanging="598"/>
      </w:pPr>
      <w:rPr>
        <w:rFonts w:hint="default"/>
        <w:lang w:val="fr-FR" w:eastAsia="en-US" w:bidi="ar-SA"/>
      </w:rPr>
    </w:lvl>
    <w:lvl w:ilvl="2" w:tplc="15E66832">
      <w:numFmt w:val="bullet"/>
      <w:lvlText w:val="•"/>
      <w:lvlJc w:val="left"/>
      <w:pPr>
        <w:ind w:left="2452" w:hanging="598"/>
      </w:pPr>
      <w:rPr>
        <w:rFonts w:hint="default"/>
        <w:lang w:val="fr-FR" w:eastAsia="en-US" w:bidi="ar-SA"/>
      </w:rPr>
    </w:lvl>
    <w:lvl w:ilvl="3" w:tplc="B6046350">
      <w:numFmt w:val="bullet"/>
      <w:lvlText w:val="•"/>
      <w:lvlJc w:val="left"/>
      <w:pPr>
        <w:ind w:left="3328" w:hanging="598"/>
      </w:pPr>
      <w:rPr>
        <w:rFonts w:hint="default"/>
        <w:lang w:val="fr-FR" w:eastAsia="en-US" w:bidi="ar-SA"/>
      </w:rPr>
    </w:lvl>
    <w:lvl w:ilvl="4" w:tplc="52EEF8AE">
      <w:numFmt w:val="bullet"/>
      <w:lvlText w:val="•"/>
      <w:lvlJc w:val="left"/>
      <w:pPr>
        <w:ind w:left="4204" w:hanging="598"/>
      </w:pPr>
      <w:rPr>
        <w:rFonts w:hint="default"/>
        <w:lang w:val="fr-FR" w:eastAsia="en-US" w:bidi="ar-SA"/>
      </w:rPr>
    </w:lvl>
    <w:lvl w:ilvl="5" w:tplc="D360CB92">
      <w:numFmt w:val="bullet"/>
      <w:lvlText w:val="•"/>
      <w:lvlJc w:val="left"/>
      <w:pPr>
        <w:ind w:left="5080" w:hanging="598"/>
      </w:pPr>
      <w:rPr>
        <w:rFonts w:hint="default"/>
        <w:lang w:val="fr-FR" w:eastAsia="en-US" w:bidi="ar-SA"/>
      </w:rPr>
    </w:lvl>
    <w:lvl w:ilvl="6" w:tplc="4E52EED2">
      <w:numFmt w:val="bullet"/>
      <w:lvlText w:val="•"/>
      <w:lvlJc w:val="left"/>
      <w:pPr>
        <w:ind w:left="5956" w:hanging="598"/>
      </w:pPr>
      <w:rPr>
        <w:rFonts w:hint="default"/>
        <w:lang w:val="fr-FR" w:eastAsia="en-US" w:bidi="ar-SA"/>
      </w:rPr>
    </w:lvl>
    <w:lvl w:ilvl="7" w:tplc="7FC2C44A">
      <w:numFmt w:val="bullet"/>
      <w:lvlText w:val="•"/>
      <w:lvlJc w:val="left"/>
      <w:pPr>
        <w:ind w:left="6832" w:hanging="598"/>
      </w:pPr>
      <w:rPr>
        <w:rFonts w:hint="default"/>
        <w:lang w:val="fr-FR" w:eastAsia="en-US" w:bidi="ar-SA"/>
      </w:rPr>
    </w:lvl>
    <w:lvl w:ilvl="8" w:tplc="CBEEFF74">
      <w:numFmt w:val="bullet"/>
      <w:lvlText w:val="•"/>
      <w:lvlJc w:val="left"/>
      <w:pPr>
        <w:ind w:left="7708" w:hanging="598"/>
      </w:pPr>
      <w:rPr>
        <w:rFonts w:hint="default"/>
        <w:lang w:val="fr-FR" w:eastAsia="en-US" w:bidi="ar-SA"/>
      </w:rPr>
    </w:lvl>
  </w:abstractNum>
  <w:abstractNum w:abstractNumId="12" w15:restartNumberingAfterBreak="0">
    <w:nsid w:val="688D27BF"/>
    <w:multiLevelType w:val="hybridMultilevel"/>
    <w:tmpl w:val="11067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CD6B58"/>
    <w:multiLevelType w:val="multilevel"/>
    <w:tmpl w:val="BD94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D54F12"/>
    <w:multiLevelType w:val="multilevel"/>
    <w:tmpl w:val="2ACAE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53E60"/>
    <w:multiLevelType w:val="hybridMultilevel"/>
    <w:tmpl w:val="2E3C4078"/>
    <w:lvl w:ilvl="0" w:tplc="9FC01ABC">
      <w:start w:val="1"/>
      <w:numFmt w:val="upperRoman"/>
      <w:lvlText w:val="%1."/>
      <w:lvlJc w:val="left"/>
      <w:pPr>
        <w:ind w:left="472" w:hanging="372"/>
      </w:pPr>
      <w:rPr>
        <w:rFonts w:ascii="Arial" w:eastAsia="Arial" w:hAnsi="Arial" w:cs="Arial" w:hint="default"/>
        <w:b/>
        <w:bCs/>
        <w:color w:val="0076BA"/>
        <w:w w:val="103"/>
        <w:sz w:val="34"/>
        <w:szCs w:val="34"/>
        <w:lang w:val="fr-FR" w:eastAsia="en-US" w:bidi="ar-SA"/>
      </w:rPr>
    </w:lvl>
    <w:lvl w:ilvl="1" w:tplc="EBACE464">
      <w:numFmt w:val="bullet"/>
      <w:lvlText w:val="•"/>
      <w:lvlJc w:val="left"/>
      <w:pPr>
        <w:ind w:left="729" w:hanging="409"/>
      </w:pPr>
      <w:rPr>
        <w:rFonts w:ascii="Arial MT" w:eastAsia="Arial MT" w:hAnsi="Arial MT" w:cs="Arial MT" w:hint="default"/>
        <w:w w:val="100"/>
        <w:sz w:val="24"/>
        <w:szCs w:val="24"/>
        <w:lang w:val="fr-FR" w:eastAsia="en-US" w:bidi="ar-SA"/>
      </w:rPr>
    </w:lvl>
    <w:lvl w:ilvl="2" w:tplc="569E5D56">
      <w:numFmt w:val="bullet"/>
      <w:lvlText w:val="•"/>
      <w:lvlJc w:val="left"/>
      <w:pPr>
        <w:ind w:left="1691" w:hanging="409"/>
      </w:pPr>
      <w:rPr>
        <w:rFonts w:hint="default"/>
        <w:lang w:val="fr-FR" w:eastAsia="en-US" w:bidi="ar-SA"/>
      </w:rPr>
    </w:lvl>
    <w:lvl w:ilvl="3" w:tplc="144C0B0C">
      <w:numFmt w:val="bullet"/>
      <w:lvlText w:val="•"/>
      <w:lvlJc w:val="left"/>
      <w:pPr>
        <w:ind w:left="2662" w:hanging="409"/>
      </w:pPr>
      <w:rPr>
        <w:rFonts w:hint="default"/>
        <w:lang w:val="fr-FR" w:eastAsia="en-US" w:bidi="ar-SA"/>
      </w:rPr>
    </w:lvl>
    <w:lvl w:ilvl="4" w:tplc="37761576">
      <w:numFmt w:val="bullet"/>
      <w:lvlText w:val="•"/>
      <w:lvlJc w:val="left"/>
      <w:pPr>
        <w:ind w:left="3633" w:hanging="409"/>
      </w:pPr>
      <w:rPr>
        <w:rFonts w:hint="default"/>
        <w:lang w:val="fr-FR" w:eastAsia="en-US" w:bidi="ar-SA"/>
      </w:rPr>
    </w:lvl>
    <w:lvl w:ilvl="5" w:tplc="95AED35E">
      <w:numFmt w:val="bullet"/>
      <w:lvlText w:val="•"/>
      <w:lvlJc w:val="left"/>
      <w:pPr>
        <w:ind w:left="4604" w:hanging="409"/>
      </w:pPr>
      <w:rPr>
        <w:rFonts w:hint="default"/>
        <w:lang w:val="fr-FR" w:eastAsia="en-US" w:bidi="ar-SA"/>
      </w:rPr>
    </w:lvl>
    <w:lvl w:ilvl="6" w:tplc="38240E58">
      <w:numFmt w:val="bullet"/>
      <w:lvlText w:val="•"/>
      <w:lvlJc w:val="left"/>
      <w:pPr>
        <w:ind w:left="5575" w:hanging="409"/>
      </w:pPr>
      <w:rPr>
        <w:rFonts w:hint="default"/>
        <w:lang w:val="fr-FR" w:eastAsia="en-US" w:bidi="ar-SA"/>
      </w:rPr>
    </w:lvl>
    <w:lvl w:ilvl="7" w:tplc="A644F826">
      <w:numFmt w:val="bullet"/>
      <w:lvlText w:val="•"/>
      <w:lvlJc w:val="left"/>
      <w:pPr>
        <w:ind w:left="6546" w:hanging="409"/>
      </w:pPr>
      <w:rPr>
        <w:rFonts w:hint="default"/>
        <w:lang w:val="fr-FR" w:eastAsia="en-US" w:bidi="ar-SA"/>
      </w:rPr>
    </w:lvl>
    <w:lvl w:ilvl="8" w:tplc="55FE6852">
      <w:numFmt w:val="bullet"/>
      <w:lvlText w:val="•"/>
      <w:lvlJc w:val="left"/>
      <w:pPr>
        <w:ind w:left="7517" w:hanging="409"/>
      </w:pPr>
      <w:rPr>
        <w:rFonts w:hint="default"/>
        <w:lang w:val="fr-FR" w:eastAsia="en-US" w:bidi="ar-SA"/>
      </w:rPr>
    </w:lvl>
  </w:abstractNum>
  <w:abstractNum w:abstractNumId="16" w15:restartNumberingAfterBreak="0">
    <w:nsid w:val="755C096E"/>
    <w:multiLevelType w:val="multilevel"/>
    <w:tmpl w:val="FB98AD4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D0D29"/>
    <w:multiLevelType w:val="hybridMultilevel"/>
    <w:tmpl w:val="39EC87F6"/>
    <w:lvl w:ilvl="0" w:tplc="92C4CBC2">
      <w:numFmt w:val="bullet"/>
      <w:lvlText w:val="-"/>
      <w:lvlJc w:val="left"/>
      <w:pPr>
        <w:ind w:left="384" w:hanging="284"/>
      </w:pPr>
      <w:rPr>
        <w:rFonts w:hint="default"/>
        <w:b/>
        <w:bCs/>
        <w:w w:val="122"/>
        <w:lang w:val="fr-FR" w:eastAsia="en-US" w:bidi="ar-SA"/>
      </w:rPr>
    </w:lvl>
    <w:lvl w:ilvl="1" w:tplc="635E90B4">
      <w:numFmt w:val="bullet"/>
      <w:lvlText w:val="•"/>
      <w:lvlJc w:val="left"/>
      <w:pPr>
        <w:ind w:left="729" w:hanging="409"/>
      </w:pPr>
      <w:rPr>
        <w:rFonts w:ascii="Arial MT" w:eastAsia="Arial MT" w:hAnsi="Arial MT" w:cs="Arial MT" w:hint="default"/>
        <w:w w:val="100"/>
        <w:sz w:val="24"/>
        <w:szCs w:val="24"/>
        <w:lang w:val="fr-FR" w:eastAsia="en-US" w:bidi="ar-SA"/>
      </w:rPr>
    </w:lvl>
    <w:lvl w:ilvl="2" w:tplc="B178D2C4">
      <w:numFmt w:val="bullet"/>
      <w:lvlText w:val="•"/>
      <w:lvlJc w:val="left"/>
      <w:pPr>
        <w:ind w:left="1169" w:hanging="409"/>
      </w:pPr>
      <w:rPr>
        <w:rFonts w:ascii="Arial MT" w:eastAsia="Arial MT" w:hAnsi="Arial MT" w:cs="Arial MT" w:hint="default"/>
        <w:w w:val="100"/>
        <w:sz w:val="24"/>
        <w:szCs w:val="24"/>
        <w:lang w:val="fr-FR" w:eastAsia="en-US" w:bidi="ar-SA"/>
      </w:rPr>
    </w:lvl>
    <w:lvl w:ilvl="3" w:tplc="67D264AA">
      <w:numFmt w:val="bullet"/>
      <w:lvlText w:val="•"/>
      <w:lvlJc w:val="left"/>
      <w:pPr>
        <w:ind w:left="2197" w:hanging="409"/>
      </w:pPr>
      <w:rPr>
        <w:rFonts w:hint="default"/>
        <w:lang w:val="fr-FR" w:eastAsia="en-US" w:bidi="ar-SA"/>
      </w:rPr>
    </w:lvl>
    <w:lvl w:ilvl="4" w:tplc="472A8694">
      <w:numFmt w:val="bullet"/>
      <w:lvlText w:val="•"/>
      <w:lvlJc w:val="left"/>
      <w:pPr>
        <w:ind w:left="3235" w:hanging="409"/>
      </w:pPr>
      <w:rPr>
        <w:rFonts w:hint="default"/>
        <w:lang w:val="fr-FR" w:eastAsia="en-US" w:bidi="ar-SA"/>
      </w:rPr>
    </w:lvl>
    <w:lvl w:ilvl="5" w:tplc="402A00FA">
      <w:numFmt w:val="bullet"/>
      <w:lvlText w:val="•"/>
      <w:lvlJc w:val="left"/>
      <w:pPr>
        <w:ind w:left="4272" w:hanging="409"/>
      </w:pPr>
      <w:rPr>
        <w:rFonts w:hint="default"/>
        <w:lang w:val="fr-FR" w:eastAsia="en-US" w:bidi="ar-SA"/>
      </w:rPr>
    </w:lvl>
    <w:lvl w:ilvl="6" w:tplc="CE2C00E8">
      <w:numFmt w:val="bullet"/>
      <w:lvlText w:val="•"/>
      <w:lvlJc w:val="left"/>
      <w:pPr>
        <w:ind w:left="5310" w:hanging="409"/>
      </w:pPr>
      <w:rPr>
        <w:rFonts w:hint="default"/>
        <w:lang w:val="fr-FR" w:eastAsia="en-US" w:bidi="ar-SA"/>
      </w:rPr>
    </w:lvl>
    <w:lvl w:ilvl="7" w:tplc="426694F2">
      <w:numFmt w:val="bullet"/>
      <w:lvlText w:val="•"/>
      <w:lvlJc w:val="left"/>
      <w:pPr>
        <w:ind w:left="6347" w:hanging="409"/>
      </w:pPr>
      <w:rPr>
        <w:rFonts w:hint="default"/>
        <w:lang w:val="fr-FR" w:eastAsia="en-US" w:bidi="ar-SA"/>
      </w:rPr>
    </w:lvl>
    <w:lvl w:ilvl="8" w:tplc="6EF2CB6E">
      <w:numFmt w:val="bullet"/>
      <w:lvlText w:val="•"/>
      <w:lvlJc w:val="left"/>
      <w:pPr>
        <w:ind w:left="7385" w:hanging="409"/>
      </w:pPr>
      <w:rPr>
        <w:rFonts w:hint="default"/>
        <w:lang w:val="fr-FR" w:eastAsia="en-US" w:bidi="ar-SA"/>
      </w:rPr>
    </w:lvl>
  </w:abstractNum>
  <w:abstractNum w:abstractNumId="18" w15:restartNumberingAfterBreak="0">
    <w:nsid w:val="793E2342"/>
    <w:multiLevelType w:val="multilevel"/>
    <w:tmpl w:val="9D5C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2897485">
    <w:abstractNumId w:val="8"/>
  </w:num>
  <w:num w:numId="2" w16cid:durableId="361323919">
    <w:abstractNumId w:val="17"/>
  </w:num>
  <w:num w:numId="3" w16cid:durableId="716012629">
    <w:abstractNumId w:val="3"/>
  </w:num>
  <w:num w:numId="4" w16cid:durableId="386344276">
    <w:abstractNumId w:val="4"/>
  </w:num>
  <w:num w:numId="5" w16cid:durableId="825124905">
    <w:abstractNumId w:val="11"/>
  </w:num>
  <w:num w:numId="6" w16cid:durableId="1774671513">
    <w:abstractNumId w:val="15"/>
  </w:num>
  <w:num w:numId="7" w16cid:durableId="266737749">
    <w:abstractNumId w:val="7"/>
  </w:num>
  <w:num w:numId="8" w16cid:durableId="160970156">
    <w:abstractNumId w:val="13"/>
  </w:num>
  <w:num w:numId="9" w16cid:durableId="1447236839">
    <w:abstractNumId w:val="18"/>
  </w:num>
  <w:num w:numId="10" w16cid:durableId="676469193">
    <w:abstractNumId w:val="0"/>
  </w:num>
  <w:num w:numId="11" w16cid:durableId="1725330432">
    <w:abstractNumId w:val="9"/>
  </w:num>
  <w:num w:numId="12" w16cid:durableId="1674576134">
    <w:abstractNumId w:val="14"/>
  </w:num>
  <w:num w:numId="13" w16cid:durableId="2136673311">
    <w:abstractNumId w:val="1"/>
  </w:num>
  <w:num w:numId="14" w16cid:durableId="708257892">
    <w:abstractNumId w:val="16"/>
  </w:num>
  <w:num w:numId="15" w16cid:durableId="973364960">
    <w:abstractNumId w:val="6"/>
  </w:num>
  <w:num w:numId="16" w16cid:durableId="1656646095">
    <w:abstractNumId w:val="12"/>
  </w:num>
  <w:num w:numId="17" w16cid:durableId="115101693">
    <w:abstractNumId w:val="10"/>
  </w:num>
  <w:num w:numId="18" w16cid:durableId="1217660948">
    <w:abstractNumId w:val="2"/>
  </w:num>
  <w:num w:numId="19" w16cid:durableId="1293053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82"/>
    <w:rsid w:val="003D3E46"/>
    <w:rsid w:val="004C5382"/>
    <w:rsid w:val="00586412"/>
    <w:rsid w:val="005F5B80"/>
    <w:rsid w:val="00616222"/>
    <w:rsid w:val="008507CB"/>
    <w:rsid w:val="00A4469F"/>
    <w:rsid w:val="00AA7952"/>
    <w:rsid w:val="00B075A4"/>
    <w:rsid w:val="00B83FEE"/>
    <w:rsid w:val="00D91A51"/>
    <w:rsid w:val="00E4356A"/>
    <w:rsid w:val="00E956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7FC01"/>
  <w15:docId w15:val="{F28B8190-C4A2-47AE-A2F7-2C4DB10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472" w:hanging="614"/>
      <w:outlineLvl w:val="0"/>
    </w:pPr>
    <w:rPr>
      <w:rFonts w:ascii="Arial" w:eastAsia="Arial" w:hAnsi="Arial" w:cs="Arial"/>
      <w:b/>
      <w:bCs/>
      <w:sz w:val="34"/>
      <w:szCs w:val="34"/>
    </w:rPr>
  </w:style>
  <w:style w:type="paragraph" w:styleId="Titre2">
    <w:name w:val="heading 2"/>
    <w:basedOn w:val="Normal"/>
    <w:uiPriority w:val="9"/>
    <w:unhideWhenUsed/>
    <w:qFormat/>
    <w:pPr>
      <w:ind w:left="281" w:right="599"/>
      <w:jc w:val="center"/>
      <w:outlineLvl w:val="1"/>
    </w:pPr>
    <w:rPr>
      <w:rFonts w:ascii="Arial" w:eastAsia="Arial" w:hAnsi="Arial" w:cs="Arial"/>
      <w:b/>
      <w:bCs/>
      <w:sz w:val="32"/>
      <w:szCs w:val="32"/>
    </w:rPr>
  </w:style>
  <w:style w:type="paragraph" w:styleId="Titre3">
    <w:name w:val="heading 3"/>
    <w:basedOn w:val="Normal"/>
    <w:uiPriority w:val="9"/>
    <w:unhideWhenUsed/>
    <w:qFormat/>
    <w:pPr>
      <w:spacing w:before="105"/>
      <w:ind w:left="558" w:hanging="584"/>
      <w:outlineLvl w:val="2"/>
    </w:pPr>
    <w:rPr>
      <w:sz w:val="30"/>
      <w:szCs w:val="30"/>
    </w:rPr>
  </w:style>
  <w:style w:type="paragraph" w:styleId="Titre4">
    <w:name w:val="heading 4"/>
    <w:basedOn w:val="Normal"/>
    <w:uiPriority w:val="9"/>
    <w:unhideWhenUsed/>
    <w:qFormat/>
    <w:pPr>
      <w:spacing w:before="1"/>
      <w:ind w:left="558" w:hanging="598"/>
      <w:outlineLvl w:val="3"/>
    </w:pPr>
    <w:rPr>
      <w:sz w:val="28"/>
      <w:szCs w:val="28"/>
    </w:rPr>
  </w:style>
  <w:style w:type="paragraph" w:styleId="Titre5">
    <w:name w:val="heading 5"/>
    <w:basedOn w:val="Normal"/>
    <w:uiPriority w:val="9"/>
    <w:unhideWhenUsed/>
    <w:qFormat/>
    <w:pPr>
      <w:ind w:left="384" w:hanging="284"/>
      <w:jc w:val="both"/>
      <w:outlineLvl w:val="4"/>
    </w:pPr>
    <w:rPr>
      <w:rFonts w:ascii="Arial" w:eastAsia="Arial" w:hAnsi="Arial" w:cs="Arial"/>
      <w:b/>
      <w:bCs/>
      <w:sz w:val="26"/>
      <w:szCs w:val="26"/>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241"/>
      <w:ind w:left="729" w:hanging="409"/>
      <w:jc w:val="both"/>
    </w:pPr>
  </w:style>
  <w:style w:type="paragraph" w:customStyle="1" w:styleId="TableParagraph">
    <w:name w:val="Table Paragraph"/>
    <w:basedOn w:val="Normal"/>
    <w:uiPriority w:val="1"/>
    <w:qFormat/>
    <w:pPr>
      <w:spacing w:before="77"/>
      <w:ind w:left="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deration_lddf@liv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ddf_rabat2005@yahoo.fr" TargetMode="External"/><Relationship Id="rId1" Type="http://schemas.openxmlformats.org/officeDocument/2006/relationships/hyperlink" Target="mailto:lddf_rabat2005@yaho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A4A7-3B8A-4C11-B948-7F8CD6F4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1382</Words>
  <Characters>7603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TDR N°2- service de com- projet ARESOH (1) (1)</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N°2- service de com- projet ARESOH (1) (1)</dc:title>
  <dc:creator>user</dc:creator>
  <cp:lastModifiedBy>user</cp:lastModifiedBy>
  <cp:revision>9</cp:revision>
  <dcterms:created xsi:type="dcterms:W3CDTF">2024-03-07T16:08:00Z</dcterms:created>
  <dcterms:modified xsi:type="dcterms:W3CDTF">2024-03-07T16:18:00Z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Pages</vt:lpwstr>
  </property>
  <property fmtid="{D5CDD505-2E9C-101B-9397-08002B2CF9AE}" pid="4" name="LastSaved">
    <vt:filetime>2023-12-29T00:00:00Z</vt:filetime>
  </property>
</Properties>
</file>