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968" w14:textId="7BA8F3E2" w:rsidR="009D44D8" w:rsidRPr="00144CA5" w:rsidRDefault="00144CA5" w:rsidP="00144CA5">
      <w:pPr>
        <w:spacing w:before="240"/>
        <w:jc w:val="center"/>
        <w:rPr>
          <w:rFonts w:ascii="Arial" w:eastAsia="Arial" w:hAnsi="Arial" w:cs="Arial"/>
          <w:bCs/>
          <w:color w:val="002776"/>
          <w:sz w:val="32"/>
          <w:szCs w:val="32"/>
        </w:rPr>
      </w:pPr>
      <w:r w:rsidRPr="00144CA5">
        <w:rPr>
          <w:rFonts w:ascii="Arial" w:eastAsia="Arial" w:hAnsi="Arial" w:cs="Arial"/>
          <w:bCs/>
          <w:color w:val="0070C0"/>
          <w:sz w:val="32"/>
          <w:szCs w:val="32"/>
          <w:rtl/>
        </w:rPr>
        <w:t>الملحق 2: الميزانية</w:t>
      </w:r>
    </w:p>
    <w:p w14:paraId="207D7D9B" w14:textId="20441106" w:rsidR="00144CA5" w:rsidRPr="00144CA5" w:rsidRDefault="00F24B36" w:rsidP="00144CA5">
      <w:pPr>
        <w:pStyle w:val="Paragraphedeliste"/>
        <w:numPr>
          <w:ilvl w:val="0"/>
          <w:numId w:val="4"/>
        </w:numPr>
        <w:pBdr>
          <w:top w:val="nil"/>
          <w:left w:val="nil"/>
          <w:bottom w:val="nil"/>
          <w:right w:val="nil"/>
          <w:between w:val="nil"/>
        </w:pBdr>
        <w:bidi/>
        <w:spacing w:before="240" w:after="120" w:line="240" w:lineRule="auto"/>
        <w:jc w:val="both"/>
        <w:rPr>
          <w:rFonts w:ascii="Arial" w:eastAsia="Arial" w:hAnsi="Arial" w:cs="Arial"/>
          <w:color w:val="000000"/>
          <w:sz w:val="24"/>
          <w:szCs w:val="24"/>
        </w:rPr>
      </w:pPr>
      <w:r>
        <w:rPr>
          <w:rFonts w:ascii="Arial" w:eastAsia="Arial" w:hAnsi="Arial" w:cs="Arial" w:hint="cs"/>
          <w:color w:val="000000"/>
          <w:sz w:val="24"/>
          <w:szCs w:val="24"/>
          <w:rtl/>
        </w:rPr>
        <w:t>ي</w:t>
      </w:r>
      <w:r w:rsidR="00144CA5" w:rsidRPr="00144CA5">
        <w:rPr>
          <w:rFonts w:ascii="Arial" w:eastAsia="Arial" w:hAnsi="Arial" w:cs="Arial"/>
          <w:color w:val="000000"/>
          <w:sz w:val="24"/>
          <w:szCs w:val="24"/>
          <w:rtl/>
        </w:rPr>
        <w:t>جب على المتقدمين تقديم الميزانية الواقعية والمعقولة والكاملة والتي يمكن الدفاع عنها المطلوبة لتنفيذ الأنشطة / المعالم الرئيسية المقترحة الموضحة في الاقتراح الفني.</w:t>
      </w:r>
    </w:p>
    <w:p w14:paraId="09486E04" w14:textId="77777777" w:rsidR="00144CA5" w:rsidRPr="00144CA5" w:rsidRDefault="00144CA5" w:rsidP="00144CA5">
      <w:pPr>
        <w:pStyle w:val="Paragraphedeliste"/>
        <w:numPr>
          <w:ilvl w:val="0"/>
          <w:numId w:val="4"/>
        </w:numPr>
        <w:pBdr>
          <w:top w:val="nil"/>
          <w:left w:val="nil"/>
          <w:bottom w:val="nil"/>
          <w:right w:val="nil"/>
          <w:between w:val="nil"/>
        </w:pBdr>
        <w:bidi/>
        <w:spacing w:before="240" w:after="120" w:line="240" w:lineRule="auto"/>
        <w:jc w:val="both"/>
        <w:rPr>
          <w:rFonts w:ascii="Arial" w:eastAsia="Arial" w:hAnsi="Arial" w:cs="Arial"/>
          <w:color w:val="000000"/>
          <w:sz w:val="24"/>
          <w:szCs w:val="24"/>
        </w:rPr>
      </w:pPr>
      <w:r w:rsidRPr="00144CA5">
        <w:rPr>
          <w:rFonts w:ascii="Arial" w:eastAsia="Arial" w:hAnsi="Arial" w:cs="Arial"/>
          <w:color w:val="000000"/>
          <w:sz w:val="24"/>
          <w:szCs w:val="24"/>
          <w:rtl/>
        </w:rPr>
        <w:t>يجب على المتقدمين تقديم ميزانية لكل معلم رئيسي للمشروع (تتوافق المعالم مع منتج أو مهمة أو تسليم أو هدف يمكن التحقق منه). وينبغي تقديم شرح مفصل لكيفية حساب تكاليف كل معلم رئيسي في قسم ملاحظات الميزانية.</w:t>
      </w:r>
    </w:p>
    <w:p w14:paraId="301CE8AE" w14:textId="2520EA12" w:rsidR="00144CA5" w:rsidRPr="00144CA5" w:rsidRDefault="00144CA5" w:rsidP="00144CA5">
      <w:pPr>
        <w:pStyle w:val="Paragraphedeliste"/>
        <w:numPr>
          <w:ilvl w:val="0"/>
          <w:numId w:val="4"/>
        </w:numPr>
        <w:pBdr>
          <w:top w:val="nil"/>
          <w:left w:val="nil"/>
          <w:bottom w:val="nil"/>
          <w:right w:val="nil"/>
          <w:between w:val="nil"/>
        </w:pBdr>
        <w:bidi/>
        <w:spacing w:before="240" w:after="120" w:line="240" w:lineRule="auto"/>
        <w:jc w:val="both"/>
        <w:rPr>
          <w:rFonts w:ascii="Arial" w:eastAsia="Arial" w:hAnsi="Arial" w:cs="Arial"/>
          <w:color w:val="000000"/>
          <w:sz w:val="24"/>
          <w:szCs w:val="24"/>
        </w:rPr>
      </w:pPr>
      <w:r w:rsidRPr="00144CA5">
        <w:rPr>
          <w:rFonts w:ascii="Arial" w:eastAsia="Arial" w:hAnsi="Arial" w:cs="Arial"/>
          <w:color w:val="000000"/>
          <w:sz w:val="24"/>
          <w:szCs w:val="24"/>
          <w:rtl/>
        </w:rPr>
        <w:t xml:space="preserve">يجب أن تكون جميع المبالغ التي يغطيها طلب تمويل </w:t>
      </w:r>
      <w:r w:rsidRPr="00144CA5">
        <w:rPr>
          <w:rFonts w:ascii="Arial" w:eastAsia="Arial" w:hAnsi="Arial" w:cs="Arial"/>
          <w:color w:val="000000"/>
          <w:sz w:val="24"/>
          <w:szCs w:val="24"/>
        </w:rPr>
        <w:t>USAID ISED-MS</w:t>
      </w:r>
      <w:r w:rsidRPr="00144CA5">
        <w:rPr>
          <w:rFonts w:ascii="Arial" w:eastAsia="Arial" w:hAnsi="Arial" w:cs="Arial"/>
          <w:color w:val="000000"/>
          <w:sz w:val="24"/>
          <w:szCs w:val="24"/>
          <w:rtl/>
        </w:rPr>
        <w:t xml:space="preserve"> صافية من ضريبة القيمة المضافة (</w:t>
      </w:r>
      <w:r w:rsidRPr="00144CA5">
        <w:rPr>
          <w:rFonts w:ascii="Arial" w:eastAsia="Arial" w:hAnsi="Arial" w:cs="Arial"/>
          <w:color w:val="000000"/>
          <w:sz w:val="24"/>
          <w:szCs w:val="24"/>
        </w:rPr>
        <w:t>VAT</w:t>
      </w:r>
      <w:r w:rsidRPr="00144CA5">
        <w:rPr>
          <w:rFonts w:ascii="Arial" w:eastAsia="Arial" w:hAnsi="Arial" w:cs="Arial"/>
          <w:color w:val="000000"/>
          <w:sz w:val="24"/>
          <w:szCs w:val="24"/>
          <w:rtl/>
        </w:rPr>
        <w:t xml:space="preserve">). لن يتم دفع التكاليف المتعلقة بضريبة القيمة المضافة للمستفيدين بموجب </w:t>
      </w:r>
      <w:r w:rsidRPr="00144CA5">
        <w:rPr>
          <w:rFonts w:ascii="Arial" w:eastAsia="Arial" w:hAnsi="Arial" w:cs="Arial"/>
          <w:color w:val="000000"/>
          <w:sz w:val="24"/>
          <w:szCs w:val="24"/>
        </w:rPr>
        <w:t>ISED-MS</w:t>
      </w:r>
      <w:r w:rsidRPr="00144CA5">
        <w:rPr>
          <w:rFonts w:ascii="Arial" w:eastAsia="Arial" w:hAnsi="Arial" w:cs="Arial"/>
          <w:color w:val="000000"/>
          <w:sz w:val="24"/>
          <w:szCs w:val="24"/>
          <w:rtl/>
        </w:rPr>
        <w:t xml:space="preserve"> التابع للوكالة الأمريكية للتنمية </w:t>
      </w:r>
      <w:r w:rsidR="00435014" w:rsidRPr="00144CA5">
        <w:rPr>
          <w:rFonts w:ascii="Arial" w:eastAsia="Arial" w:hAnsi="Arial" w:cs="Arial" w:hint="cs"/>
          <w:color w:val="000000"/>
          <w:sz w:val="24"/>
          <w:szCs w:val="24"/>
          <w:rtl/>
        </w:rPr>
        <w:t>الدولية،</w:t>
      </w:r>
      <w:r w:rsidRPr="00144CA5">
        <w:rPr>
          <w:rFonts w:ascii="Arial" w:eastAsia="Arial" w:hAnsi="Arial" w:cs="Arial"/>
          <w:color w:val="000000"/>
          <w:sz w:val="24"/>
          <w:szCs w:val="24"/>
          <w:rtl/>
        </w:rPr>
        <w:t xml:space="preserve"> وبالتالي ستكون مسؤولية المستفيدين وحدهم.</w:t>
      </w:r>
    </w:p>
    <w:p w14:paraId="0859CE2A" w14:textId="77777777" w:rsidR="00144CA5" w:rsidRPr="00144CA5" w:rsidRDefault="00144CA5" w:rsidP="00144CA5">
      <w:pPr>
        <w:pStyle w:val="Paragraphedeliste"/>
        <w:numPr>
          <w:ilvl w:val="0"/>
          <w:numId w:val="4"/>
        </w:numPr>
        <w:pBdr>
          <w:top w:val="nil"/>
          <w:left w:val="nil"/>
          <w:bottom w:val="nil"/>
          <w:right w:val="nil"/>
          <w:between w:val="nil"/>
        </w:pBdr>
        <w:bidi/>
        <w:spacing w:before="240" w:after="120" w:line="240" w:lineRule="auto"/>
        <w:jc w:val="both"/>
        <w:rPr>
          <w:rFonts w:ascii="Arial" w:eastAsia="Arial" w:hAnsi="Arial" w:cs="Arial"/>
          <w:color w:val="000000"/>
          <w:sz w:val="24"/>
          <w:szCs w:val="24"/>
        </w:rPr>
      </w:pPr>
      <w:r w:rsidRPr="00144CA5">
        <w:rPr>
          <w:rFonts w:ascii="Arial" w:eastAsia="Arial" w:hAnsi="Arial" w:cs="Arial"/>
          <w:color w:val="000000"/>
          <w:sz w:val="24"/>
          <w:szCs w:val="24"/>
          <w:rtl/>
        </w:rPr>
        <w:t>يجب التعبير عن جميع المبالغ بالعملة المحلية وبدون كسور عشرية.</w:t>
      </w:r>
    </w:p>
    <w:p w14:paraId="7846D388" w14:textId="0424CED2" w:rsidR="00144CA5" w:rsidRPr="00144CA5" w:rsidRDefault="00144CA5" w:rsidP="00144CA5">
      <w:pPr>
        <w:pStyle w:val="Paragraphedeliste"/>
        <w:numPr>
          <w:ilvl w:val="0"/>
          <w:numId w:val="4"/>
        </w:numPr>
        <w:pBdr>
          <w:top w:val="nil"/>
          <w:left w:val="nil"/>
          <w:bottom w:val="nil"/>
          <w:right w:val="nil"/>
          <w:between w:val="nil"/>
        </w:pBdr>
        <w:bidi/>
        <w:spacing w:before="240" w:after="120" w:line="240" w:lineRule="auto"/>
        <w:jc w:val="both"/>
        <w:rPr>
          <w:rFonts w:ascii="Arial" w:eastAsia="Arial" w:hAnsi="Arial" w:cs="Arial"/>
          <w:color w:val="000000"/>
          <w:sz w:val="24"/>
          <w:szCs w:val="24"/>
        </w:rPr>
      </w:pPr>
      <w:r w:rsidRPr="00144CA5">
        <w:rPr>
          <w:rFonts w:ascii="Arial" w:eastAsia="Arial" w:hAnsi="Arial" w:cs="Arial"/>
          <w:color w:val="000000"/>
          <w:sz w:val="24"/>
          <w:szCs w:val="24"/>
          <w:rtl/>
        </w:rPr>
        <w:t xml:space="preserve">يجب على المتقدمين تقديم الجداول المكتملة 1 </w:t>
      </w:r>
      <w:r w:rsidR="00435014" w:rsidRPr="00144CA5">
        <w:rPr>
          <w:rFonts w:ascii="Arial" w:eastAsia="Arial" w:hAnsi="Arial" w:cs="Arial" w:hint="cs"/>
          <w:color w:val="000000"/>
          <w:sz w:val="24"/>
          <w:szCs w:val="24"/>
          <w:rtl/>
        </w:rPr>
        <w:t>و2</w:t>
      </w:r>
      <w:r w:rsidRPr="00144CA5">
        <w:rPr>
          <w:rFonts w:ascii="Arial" w:eastAsia="Arial" w:hAnsi="Arial" w:cs="Arial"/>
          <w:color w:val="000000"/>
          <w:sz w:val="24"/>
          <w:szCs w:val="24"/>
          <w:rtl/>
        </w:rPr>
        <w:t xml:space="preserve"> </w:t>
      </w:r>
    </w:p>
    <w:p w14:paraId="7A781461" w14:textId="69B386CF" w:rsidR="00144CA5" w:rsidRPr="00144CA5" w:rsidRDefault="00144CA5" w:rsidP="00144CA5">
      <w:pPr>
        <w:pBdr>
          <w:top w:val="nil"/>
          <w:left w:val="nil"/>
          <w:bottom w:val="nil"/>
          <w:right w:val="nil"/>
          <w:between w:val="nil"/>
        </w:pBdr>
        <w:bidi/>
        <w:spacing w:before="240" w:after="120" w:line="240" w:lineRule="auto"/>
        <w:ind w:left="360"/>
        <w:jc w:val="both"/>
        <w:rPr>
          <w:rFonts w:ascii="Arial" w:eastAsia="Arial" w:hAnsi="Arial" w:cs="Arial"/>
          <w:color w:val="000000"/>
          <w:sz w:val="24"/>
          <w:szCs w:val="24"/>
        </w:rPr>
      </w:pPr>
      <w:r w:rsidRPr="00144CA5">
        <w:rPr>
          <w:rFonts w:ascii="Arial" w:eastAsia="Arial" w:hAnsi="Arial" w:cs="Arial"/>
          <w:color w:val="000000"/>
          <w:sz w:val="24"/>
          <w:szCs w:val="24"/>
          <w:rtl/>
        </w:rPr>
        <w:t xml:space="preserve">يجب على المتقدمين تقديم المستندات الداعمة لحساب تكاليف الموظفين في الملحق د (نسخ من كشوف المرتبات أو نموذج البيانات الشخصية الكامل أو أي مستند آخر). قد تكون هناك حاجة إلى بيانات تكلفة داعمة إضافية قبل منح المنحة (مثل نسخ من الاستراتيجيات </w:t>
      </w:r>
      <w:r w:rsidR="00435014" w:rsidRPr="00144CA5">
        <w:rPr>
          <w:rFonts w:ascii="Arial" w:eastAsia="Arial" w:hAnsi="Arial" w:cs="Arial" w:hint="cs"/>
          <w:color w:val="000000"/>
          <w:sz w:val="24"/>
          <w:szCs w:val="24"/>
          <w:rtl/>
        </w:rPr>
        <w:t>التنظيمية،</w:t>
      </w:r>
      <w:r w:rsidRPr="00144CA5">
        <w:rPr>
          <w:rFonts w:ascii="Arial" w:eastAsia="Arial" w:hAnsi="Arial" w:cs="Arial"/>
          <w:color w:val="000000"/>
          <w:sz w:val="24"/>
          <w:szCs w:val="24"/>
          <w:rtl/>
        </w:rPr>
        <w:t xml:space="preserve"> وعروض أسعار </w:t>
      </w:r>
      <w:r w:rsidR="00435014" w:rsidRPr="00144CA5">
        <w:rPr>
          <w:rFonts w:ascii="Arial" w:eastAsia="Arial" w:hAnsi="Arial" w:cs="Arial" w:hint="cs"/>
          <w:color w:val="000000"/>
          <w:sz w:val="24"/>
          <w:szCs w:val="24"/>
          <w:rtl/>
        </w:rPr>
        <w:t>البائعين،</w:t>
      </w:r>
      <w:r w:rsidRPr="00144CA5">
        <w:rPr>
          <w:rFonts w:ascii="Arial" w:eastAsia="Arial" w:hAnsi="Arial" w:cs="Arial"/>
          <w:color w:val="000000"/>
          <w:sz w:val="24"/>
          <w:szCs w:val="24"/>
          <w:rtl/>
        </w:rPr>
        <w:t> وما إلى ذلك).</w:t>
      </w:r>
    </w:p>
    <w:p w14:paraId="5A81134D" w14:textId="1A74AF97" w:rsidR="000B2646" w:rsidRDefault="000B2646" w:rsidP="00144CA5">
      <w:pPr>
        <w:pBdr>
          <w:top w:val="nil"/>
          <w:left w:val="nil"/>
          <w:bottom w:val="nil"/>
          <w:right w:val="nil"/>
          <w:between w:val="nil"/>
        </w:pBdr>
        <w:spacing w:after="120" w:line="240" w:lineRule="auto"/>
        <w:jc w:val="right"/>
        <w:rPr>
          <w:rFonts w:ascii="Arial" w:eastAsia="Arial" w:hAnsi="Arial" w:cs="Arial"/>
          <w:color w:val="000000"/>
          <w:sz w:val="20"/>
          <w:szCs w:val="20"/>
        </w:rPr>
      </w:pPr>
      <w:r>
        <w:rPr>
          <w:rFonts w:ascii="Arial" w:eastAsia="Arial" w:hAnsi="Arial" w:cs="Arial"/>
          <w:color w:val="000000"/>
          <w:sz w:val="20"/>
          <w:szCs w:val="20"/>
        </w:rPr>
        <w:t>__</w:t>
      </w:r>
    </w:p>
    <w:p w14:paraId="31291A33" w14:textId="77777777" w:rsidR="000B2646" w:rsidRDefault="000B2646" w:rsidP="000B2646">
      <w:pPr>
        <w:pBdr>
          <w:top w:val="nil"/>
          <w:left w:val="nil"/>
          <w:bottom w:val="nil"/>
          <w:right w:val="nil"/>
          <w:between w:val="nil"/>
        </w:pBdr>
        <w:spacing w:after="120" w:line="240" w:lineRule="auto"/>
        <w:jc w:val="both"/>
        <w:rPr>
          <w:rFonts w:ascii="Arial" w:eastAsia="Arial" w:hAnsi="Arial" w:cs="Arial"/>
          <w:color w:val="000000"/>
          <w:sz w:val="20"/>
          <w:szCs w:val="20"/>
        </w:rPr>
      </w:pPr>
    </w:p>
    <w:p w14:paraId="0734906C" w14:textId="067F2029" w:rsidR="009D44D8" w:rsidRPr="00144CA5" w:rsidRDefault="00144CA5" w:rsidP="00144CA5">
      <w:pPr>
        <w:bidi/>
        <w:rPr>
          <w:sz w:val="28"/>
          <w:szCs w:val="28"/>
        </w:rPr>
      </w:pPr>
      <w:r w:rsidRPr="00144CA5">
        <w:rPr>
          <w:rFonts w:ascii="Arial" w:eastAsia="Arial" w:hAnsi="Arial" w:cs="Arial"/>
          <w:sz w:val="24"/>
          <w:szCs w:val="24"/>
          <w:rtl/>
        </w:rPr>
        <w:t>أكمل الجدول 1 أدناه بالتكاليف المقدرة حسب الوظيفة وسنة المشروع ومصدر التمويل. يجب أن تتوافق المواقف مع المعالم الرئيسية للمشروع</w:t>
      </w:r>
      <w:r w:rsidRPr="00144CA5">
        <w:rPr>
          <w:rFonts w:ascii="Arial" w:eastAsia="Arial" w:hAnsi="Arial" w:cs="Arial"/>
          <w:sz w:val="24"/>
          <w:szCs w:val="24"/>
        </w:rPr>
        <w:t>.</w:t>
      </w:r>
    </w:p>
    <w:p w14:paraId="26AFEBCE" w14:textId="2EE40434" w:rsidR="009D44D8" w:rsidRDefault="00144CA5" w:rsidP="00144CA5">
      <w:pPr>
        <w:bidi/>
        <w:spacing w:after="0"/>
        <w:rPr>
          <w:rFonts w:ascii="Arial" w:eastAsia="Arial" w:hAnsi="Arial" w:cs="Arial"/>
          <w:bCs/>
          <w:sz w:val="24"/>
          <w:szCs w:val="24"/>
        </w:rPr>
      </w:pPr>
      <w:r w:rsidRPr="00144CA5">
        <w:rPr>
          <w:rFonts w:ascii="Arial" w:eastAsia="Arial" w:hAnsi="Arial" w:cs="Arial"/>
          <w:bCs/>
          <w:sz w:val="24"/>
          <w:szCs w:val="24"/>
          <w:rtl/>
        </w:rPr>
        <w:t>الجدول 1: ميزانية الأنشطة الممولة ومساهمة تقاسم التكاليف</w:t>
      </w:r>
    </w:p>
    <w:p w14:paraId="70564EA4" w14:textId="0A3E4776" w:rsidR="00CE43C8" w:rsidRDefault="00CE43C8" w:rsidP="00CE43C8">
      <w:pPr>
        <w:spacing w:line="240" w:lineRule="auto"/>
        <w:rPr>
          <w:rFonts w:ascii="Arial" w:eastAsia="Times New Roman" w:hAnsi="Arial" w:cs="Arial"/>
          <w:b/>
          <w:bCs/>
          <w:color w:val="000000"/>
          <w:kern w:val="0"/>
          <w:sz w:val="20"/>
          <w:szCs w:val="20"/>
          <w:lang w:eastAsia="fr-FR"/>
          <w14:ligatures w14:val="none"/>
        </w:rPr>
      </w:pPr>
    </w:p>
    <w:tbl>
      <w:tblPr>
        <w:tblW w:w="9112" w:type="dxa"/>
        <w:tblCellMar>
          <w:top w:w="15" w:type="dxa"/>
          <w:left w:w="15" w:type="dxa"/>
          <w:bottom w:w="15" w:type="dxa"/>
          <w:right w:w="15" w:type="dxa"/>
        </w:tblCellMar>
        <w:tblLook w:val="04A0" w:firstRow="1" w:lastRow="0" w:firstColumn="1" w:lastColumn="0" w:noHBand="0" w:noVBand="1"/>
      </w:tblPr>
      <w:tblGrid>
        <w:gridCol w:w="1620"/>
        <w:gridCol w:w="268"/>
        <w:gridCol w:w="1442"/>
        <w:gridCol w:w="1064"/>
        <w:gridCol w:w="556"/>
        <w:gridCol w:w="2475"/>
        <w:gridCol w:w="1687"/>
      </w:tblGrid>
      <w:tr w:rsidR="00E259BB" w:rsidRPr="008C31B1" w14:paraId="4AB906F1" w14:textId="77777777" w:rsidTr="00E259BB">
        <w:trPr>
          <w:trHeight w:val="315"/>
        </w:trPr>
        <w:tc>
          <w:tcPr>
            <w:tcW w:w="1888" w:type="dxa"/>
            <w:gridSpan w:val="2"/>
            <w:tcBorders>
              <w:right w:val="single" w:sz="4" w:space="0" w:color="auto"/>
            </w:tcBorders>
            <w:shd w:val="clear" w:color="auto" w:fill="FFFFFF" w:themeFill="background1"/>
            <w:tcMar>
              <w:top w:w="0" w:type="dxa"/>
              <w:left w:w="115" w:type="dxa"/>
              <w:bottom w:w="0" w:type="dxa"/>
              <w:right w:w="115" w:type="dxa"/>
            </w:tcMar>
            <w:vAlign w:val="center"/>
            <w:hideMark/>
          </w:tcPr>
          <w:p w14:paraId="0F0A85E5" w14:textId="20B0FCC5"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2506" w:type="dxa"/>
            <w:gridSpan w:val="2"/>
            <w:tcBorders>
              <w:left w:val="single" w:sz="4" w:space="0" w:color="auto"/>
            </w:tcBorders>
            <w:shd w:val="clear" w:color="auto" w:fill="0070C0"/>
            <w:vAlign w:val="center"/>
          </w:tcPr>
          <w:p w14:paraId="4498415E" w14:textId="77777777"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4718" w:type="dxa"/>
            <w:gridSpan w:val="3"/>
            <w:shd w:val="clear" w:color="auto" w:fill="0070C0"/>
            <w:tcMar>
              <w:top w:w="0" w:type="dxa"/>
              <w:left w:w="115" w:type="dxa"/>
              <w:bottom w:w="0" w:type="dxa"/>
              <w:right w:w="115" w:type="dxa"/>
            </w:tcMar>
            <w:vAlign w:val="center"/>
            <w:hideMark/>
          </w:tcPr>
          <w:p w14:paraId="468DD88A" w14:textId="201012AA" w:rsidR="00E259BB" w:rsidRPr="00C3778D" w:rsidRDefault="00E259BB" w:rsidP="00E259BB">
            <w:pPr>
              <w:bidi/>
              <w:spacing w:after="0" w:line="240" w:lineRule="auto"/>
              <w:rPr>
                <w:rFonts w:ascii="Times New Roman" w:eastAsia="Times New Roman" w:hAnsi="Times New Roman" w:cs="Times New Roman"/>
                <w:color w:val="FFFFFF" w:themeColor="background1"/>
                <w:kern w:val="0"/>
                <w:lang w:eastAsia="fr-FR"/>
                <w14:ligatures w14:val="none"/>
              </w:rPr>
            </w:pPr>
            <w:r w:rsidRPr="00C3778D">
              <w:rPr>
                <w:rFonts w:ascii="Arial" w:eastAsia="Times New Roman" w:hAnsi="Arial" w:cs="Arial"/>
                <w:b/>
                <w:bCs/>
                <w:color w:val="FFFFFF" w:themeColor="background1"/>
                <w:kern w:val="0"/>
                <w:lang w:eastAsia="fr-FR"/>
                <w14:ligatures w14:val="none"/>
              </w:rPr>
              <w:t> </w:t>
            </w:r>
            <w:r w:rsidRPr="00C3778D">
              <w:rPr>
                <w:rFonts w:ascii="Arial" w:eastAsia="Times New Roman" w:hAnsi="Arial" w:cs="Arial"/>
                <w:b/>
                <w:bCs/>
                <w:color w:val="FFFFFF" w:themeColor="background1"/>
                <w:kern w:val="0"/>
                <w:rtl/>
                <w:lang w:eastAsia="fr-FR"/>
                <w14:ligatures w14:val="none"/>
              </w:rPr>
              <w:t>اسم المنظمة:</w:t>
            </w:r>
          </w:p>
        </w:tc>
      </w:tr>
      <w:tr w:rsidR="00E259BB" w:rsidRPr="008C31B1" w14:paraId="4C68B560" w14:textId="77777777" w:rsidTr="00C3778D">
        <w:trPr>
          <w:trHeight w:val="315"/>
        </w:trPr>
        <w:tc>
          <w:tcPr>
            <w:tcW w:w="1888" w:type="dxa"/>
            <w:gridSpan w:val="2"/>
            <w:tcBorders>
              <w:right w:val="single" w:sz="4" w:space="0" w:color="auto"/>
            </w:tcBorders>
            <w:shd w:val="clear" w:color="auto" w:fill="FFFFFF" w:themeFill="background1"/>
            <w:tcMar>
              <w:top w:w="0" w:type="dxa"/>
              <w:left w:w="115" w:type="dxa"/>
              <w:bottom w:w="0" w:type="dxa"/>
              <w:right w:w="115" w:type="dxa"/>
            </w:tcMar>
            <w:vAlign w:val="center"/>
            <w:hideMark/>
          </w:tcPr>
          <w:p w14:paraId="374C191A" w14:textId="479B47CF"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2506" w:type="dxa"/>
            <w:gridSpan w:val="2"/>
            <w:tcBorders>
              <w:left w:val="single" w:sz="4" w:space="0" w:color="auto"/>
              <w:bottom w:val="single" w:sz="4" w:space="0" w:color="FFFFFF" w:themeColor="background1"/>
            </w:tcBorders>
            <w:shd w:val="clear" w:color="auto" w:fill="0070C0"/>
            <w:vAlign w:val="center"/>
          </w:tcPr>
          <w:p w14:paraId="7EE047B1" w14:textId="77777777"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4718" w:type="dxa"/>
            <w:gridSpan w:val="3"/>
            <w:tcBorders>
              <w:bottom w:val="single" w:sz="4" w:space="0" w:color="FFFFFF" w:themeColor="background1"/>
            </w:tcBorders>
            <w:shd w:val="clear" w:color="auto" w:fill="0070C0"/>
            <w:tcMar>
              <w:top w:w="0" w:type="dxa"/>
              <w:left w:w="115" w:type="dxa"/>
              <w:bottom w:w="0" w:type="dxa"/>
              <w:right w:w="115" w:type="dxa"/>
            </w:tcMar>
            <w:vAlign w:val="center"/>
            <w:hideMark/>
          </w:tcPr>
          <w:p w14:paraId="2CB8E652" w14:textId="38B0536D" w:rsidR="00E259BB" w:rsidRPr="00C3778D" w:rsidRDefault="00E259BB" w:rsidP="00E259BB">
            <w:pPr>
              <w:bidi/>
              <w:spacing w:after="0" w:line="240" w:lineRule="auto"/>
              <w:rPr>
                <w:rFonts w:ascii="Times New Roman" w:eastAsia="Times New Roman" w:hAnsi="Times New Roman" w:cs="Times New Roman"/>
                <w:color w:val="FFFFFF" w:themeColor="background1"/>
                <w:kern w:val="0"/>
                <w:lang w:eastAsia="fr-FR"/>
                <w14:ligatures w14:val="none"/>
              </w:rPr>
            </w:pPr>
            <w:r w:rsidRPr="00C3778D">
              <w:rPr>
                <w:rFonts w:ascii="Arial" w:eastAsia="Times New Roman" w:hAnsi="Arial" w:cs="Arial"/>
                <w:b/>
                <w:bCs/>
                <w:color w:val="FFFFFF" w:themeColor="background1"/>
                <w:kern w:val="0"/>
                <w:lang w:eastAsia="fr-FR"/>
                <w14:ligatures w14:val="none"/>
              </w:rPr>
              <w:t> </w:t>
            </w:r>
            <w:r w:rsidRPr="00C3778D">
              <w:rPr>
                <w:rFonts w:ascii="Arial" w:eastAsia="Times New Roman" w:hAnsi="Arial" w:cs="Arial"/>
                <w:b/>
                <w:bCs/>
                <w:color w:val="FFFFFF" w:themeColor="background1"/>
                <w:kern w:val="0"/>
                <w:rtl/>
                <w:lang w:eastAsia="fr-FR"/>
                <w14:ligatures w14:val="none"/>
              </w:rPr>
              <w:t>عنوان المشروع:</w:t>
            </w:r>
          </w:p>
        </w:tc>
      </w:tr>
      <w:tr w:rsidR="00E259BB" w:rsidRPr="008C31B1" w14:paraId="094F2A98" w14:textId="77777777" w:rsidTr="00C3778D">
        <w:trPr>
          <w:trHeight w:val="315"/>
        </w:trPr>
        <w:tc>
          <w:tcPr>
            <w:tcW w:w="1888" w:type="dxa"/>
            <w:gridSpan w:val="2"/>
            <w:tcBorders>
              <w:right w:val="single" w:sz="4" w:space="0" w:color="auto"/>
            </w:tcBorders>
            <w:shd w:val="clear" w:color="auto" w:fill="FFFFFF" w:themeFill="background1"/>
            <w:tcMar>
              <w:top w:w="0" w:type="dxa"/>
              <w:left w:w="115" w:type="dxa"/>
              <w:bottom w:w="0" w:type="dxa"/>
              <w:right w:w="115" w:type="dxa"/>
            </w:tcMar>
            <w:vAlign w:val="center"/>
            <w:hideMark/>
          </w:tcPr>
          <w:p w14:paraId="6802F8B1" w14:textId="36D2B315"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2506" w:type="dxa"/>
            <w:gridSpan w:val="2"/>
            <w:tcBorders>
              <w:top w:val="single" w:sz="4" w:space="0" w:color="FFFFFF" w:themeColor="background1"/>
              <w:left w:val="single" w:sz="4" w:space="0" w:color="auto"/>
            </w:tcBorders>
            <w:shd w:val="clear" w:color="auto" w:fill="0070C0"/>
            <w:vAlign w:val="center"/>
          </w:tcPr>
          <w:p w14:paraId="4952B469" w14:textId="77777777" w:rsidR="00E259BB" w:rsidRPr="008C31B1" w:rsidRDefault="00E259BB" w:rsidP="00514008">
            <w:pPr>
              <w:spacing w:after="0" w:line="240" w:lineRule="auto"/>
              <w:rPr>
                <w:rFonts w:ascii="Times New Roman" w:eastAsia="Times New Roman" w:hAnsi="Times New Roman" w:cs="Times New Roman"/>
                <w:kern w:val="0"/>
                <w:sz w:val="24"/>
                <w:szCs w:val="24"/>
                <w:lang w:eastAsia="fr-FR"/>
                <w14:ligatures w14:val="none"/>
              </w:rPr>
            </w:pPr>
          </w:p>
        </w:tc>
        <w:tc>
          <w:tcPr>
            <w:tcW w:w="4718" w:type="dxa"/>
            <w:gridSpan w:val="3"/>
            <w:tcBorders>
              <w:top w:val="single" w:sz="4" w:space="0" w:color="FFFFFF" w:themeColor="background1"/>
            </w:tcBorders>
            <w:shd w:val="clear" w:color="auto" w:fill="0070C0"/>
            <w:tcMar>
              <w:top w:w="0" w:type="dxa"/>
              <w:left w:w="115" w:type="dxa"/>
              <w:bottom w:w="0" w:type="dxa"/>
              <w:right w:w="115" w:type="dxa"/>
            </w:tcMar>
            <w:vAlign w:val="center"/>
            <w:hideMark/>
          </w:tcPr>
          <w:p w14:paraId="379925E2" w14:textId="26546E9B" w:rsidR="00E259BB" w:rsidRPr="00C3778D" w:rsidRDefault="00E259BB" w:rsidP="00E259BB">
            <w:pPr>
              <w:bidi/>
              <w:spacing w:after="0" w:line="240" w:lineRule="auto"/>
              <w:rPr>
                <w:rFonts w:ascii="Times New Roman" w:eastAsia="Times New Roman" w:hAnsi="Times New Roman" w:cs="Times New Roman"/>
                <w:color w:val="FFFFFF" w:themeColor="background1"/>
                <w:kern w:val="0"/>
                <w:lang w:eastAsia="fr-FR"/>
                <w14:ligatures w14:val="none"/>
              </w:rPr>
            </w:pPr>
            <w:r w:rsidRPr="00C3778D">
              <w:rPr>
                <w:rFonts w:ascii="Arial" w:eastAsia="Times New Roman" w:hAnsi="Arial" w:cs="Arial"/>
                <w:b/>
                <w:bCs/>
                <w:color w:val="FFFFFF" w:themeColor="background1"/>
                <w:kern w:val="0"/>
                <w:lang w:eastAsia="fr-FR"/>
                <w14:ligatures w14:val="none"/>
              </w:rPr>
              <w:t> </w:t>
            </w:r>
            <w:r w:rsidRPr="00C3778D">
              <w:rPr>
                <w:rFonts w:ascii="Arial" w:eastAsia="Times New Roman" w:hAnsi="Arial" w:cs="Arial"/>
                <w:b/>
                <w:bCs/>
                <w:color w:val="FFFFFF" w:themeColor="background1"/>
                <w:kern w:val="0"/>
                <w:rtl/>
                <w:lang w:eastAsia="fr-FR"/>
                <w14:ligatures w14:val="none"/>
              </w:rPr>
              <w:t>فترة التنفيذ: تاريخ البدء - تاريخ الانتهاء</w:t>
            </w:r>
          </w:p>
        </w:tc>
      </w:tr>
      <w:tr w:rsidR="00E259BB" w:rsidRPr="008C31B1" w14:paraId="53E03492" w14:textId="77777777" w:rsidTr="00E259BB">
        <w:trPr>
          <w:trHeight w:val="255"/>
        </w:trPr>
        <w:tc>
          <w:tcPr>
            <w:tcW w:w="4394" w:type="dxa"/>
            <w:gridSpan w:val="4"/>
            <w:tcMar>
              <w:top w:w="0" w:type="dxa"/>
              <w:left w:w="115" w:type="dxa"/>
              <w:bottom w:w="0" w:type="dxa"/>
              <w:right w:w="115" w:type="dxa"/>
            </w:tcMar>
            <w:vAlign w:val="center"/>
            <w:hideMark/>
          </w:tcPr>
          <w:p w14:paraId="3D21B461" w14:textId="77777777" w:rsidR="00144CA5" w:rsidRPr="00B55E13" w:rsidRDefault="00144CA5"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p>
        </w:tc>
        <w:tc>
          <w:tcPr>
            <w:tcW w:w="3031" w:type="dxa"/>
            <w:gridSpan w:val="2"/>
            <w:tcMar>
              <w:top w:w="0" w:type="dxa"/>
              <w:left w:w="115" w:type="dxa"/>
              <w:bottom w:w="0" w:type="dxa"/>
              <w:right w:w="115" w:type="dxa"/>
            </w:tcMar>
            <w:vAlign w:val="center"/>
            <w:hideMark/>
          </w:tcPr>
          <w:p w14:paraId="5111B8B1" w14:textId="77777777" w:rsidR="00144CA5" w:rsidRPr="00B55E13" w:rsidRDefault="00144CA5"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p>
        </w:tc>
        <w:tc>
          <w:tcPr>
            <w:tcW w:w="1687" w:type="dxa"/>
            <w:tcMar>
              <w:top w:w="0" w:type="dxa"/>
              <w:left w:w="115" w:type="dxa"/>
              <w:bottom w:w="0" w:type="dxa"/>
              <w:right w:w="115" w:type="dxa"/>
            </w:tcMar>
            <w:vAlign w:val="center"/>
            <w:hideMark/>
          </w:tcPr>
          <w:p w14:paraId="2FE734C5" w14:textId="77777777" w:rsidR="00144CA5" w:rsidRPr="008C31B1" w:rsidRDefault="00144CA5" w:rsidP="00B55E13">
            <w:pPr>
              <w:bidi/>
              <w:spacing w:after="0" w:line="240" w:lineRule="auto"/>
              <w:rPr>
                <w:rFonts w:ascii="Times New Roman" w:eastAsia="Times New Roman" w:hAnsi="Times New Roman" w:cs="Times New Roman"/>
                <w:kern w:val="0"/>
                <w:sz w:val="24"/>
                <w:szCs w:val="24"/>
                <w:lang w:eastAsia="fr-FR"/>
                <w14:ligatures w14:val="none"/>
              </w:rPr>
            </w:pPr>
          </w:p>
        </w:tc>
      </w:tr>
      <w:tr w:rsidR="00144CA5" w:rsidRPr="008C31B1" w14:paraId="4ACF5B2E" w14:textId="77777777" w:rsidTr="00E259BB">
        <w:trPr>
          <w:trHeight w:val="360"/>
        </w:trPr>
        <w:tc>
          <w:tcPr>
            <w:tcW w:w="9112" w:type="dxa"/>
            <w:gridSpan w:val="7"/>
            <w:shd w:val="clear" w:color="auto" w:fill="0070C0"/>
            <w:tcMar>
              <w:top w:w="0" w:type="dxa"/>
              <w:left w:w="115" w:type="dxa"/>
              <w:bottom w:w="0" w:type="dxa"/>
              <w:right w:w="115" w:type="dxa"/>
            </w:tcMar>
            <w:vAlign w:val="center"/>
            <w:hideMark/>
          </w:tcPr>
          <w:p w14:paraId="5B4D980F" w14:textId="0320A150" w:rsidR="00144CA5" w:rsidRPr="00B55E13" w:rsidRDefault="00E259BB"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B55E13">
              <w:rPr>
                <w:rFonts w:ascii="Times New Roman" w:eastAsia="Times New Roman" w:hAnsi="Times New Roman" w:cs="Times New Roman"/>
                <w:b/>
                <w:bCs/>
                <w:color w:val="FFFFFF" w:themeColor="background1"/>
                <w:kern w:val="0"/>
                <w:sz w:val="24"/>
                <w:szCs w:val="24"/>
                <w:rtl/>
                <w:lang w:eastAsia="fr-FR"/>
                <w14:ligatures w14:val="none"/>
              </w:rPr>
              <w:t>تكاليف</w:t>
            </w:r>
          </w:p>
        </w:tc>
      </w:tr>
      <w:tr w:rsidR="00C3778D" w:rsidRPr="008C31B1" w14:paraId="46797ED2" w14:textId="7FA8CE7C" w:rsidTr="00475C7D">
        <w:trPr>
          <w:trHeight w:val="567"/>
        </w:trPr>
        <w:tc>
          <w:tcPr>
            <w:tcW w:w="3330" w:type="dxa"/>
            <w:gridSpan w:val="3"/>
            <w:tcBorders>
              <w:top w:val="single" w:sz="4" w:space="0" w:color="auto"/>
              <w:bottom w:val="single" w:sz="4" w:space="0" w:color="auto"/>
              <w:right w:val="single" w:sz="4" w:space="0" w:color="000000"/>
            </w:tcBorders>
            <w:shd w:val="clear" w:color="auto" w:fill="0070C0"/>
            <w:tcMar>
              <w:top w:w="0" w:type="dxa"/>
              <w:left w:w="115" w:type="dxa"/>
              <w:bottom w:w="0" w:type="dxa"/>
              <w:right w:w="115" w:type="dxa"/>
            </w:tcMar>
            <w:vAlign w:val="center"/>
            <w:hideMark/>
          </w:tcPr>
          <w:p w14:paraId="44A11358" w14:textId="77777777"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B55E13">
              <w:rPr>
                <w:rFonts w:ascii="Arial" w:eastAsia="Times New Roman" w:hAnsi="Arial" w:cs="Arial"/>
                <w:b/>
                <w:bCs/>
                <w:color w:val="FFFFFF" w:themeColor="background1"/>
                <w:kern w:val="0"/>
                <w:sz w:val="20"/>
                <w:szCs w:val="20"/>
                <w:lang w:eastAsia="fr-FR"/>
                <w14:ligatures w14:val="none"/>
              </w:rPr>
              <w:t> </w:t>
            </w:r>
          </w:p>
          <w:p w14:paraId="16239B8C" w14:textId="7F1CA22A"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B55E13">
              <w:rPr>
                <w:rFonts w:ascii="Times New Roman" w:eastAsia="Times New Roman" w:hAnsi="Times New Roman" w:cs="Times New Roman"/>
                <w:b/>
                <w:bCs/>
                <w:color w:val="FFFFFF" w:themeColor="background1"/>
                <w:kern w:val="0"/>
                <w:sz w:val="24"/>
                <w:szCs w:val="24"/>
                <w:rtl/>
                <w:lang w:eastAsia="fr-FR"/>
                <w14:ligatures w14:val="none"/>
              </w:rPr>
              <w:t>سنة المنحة</w:t>
            </w:r>
            <w:r w:rsidRPr="00B55E13">
              <w:rPr>
                <w:rFonts w:ascii="Arial" w:eastAsia="Times New Roman" w:hAnsi="Arial" w:cs="Arial"/>
                <w:b/>
                <w:bCs/>
                <w:color w:val="FFFFFF" w:themeColor="background1"/>
                <w:kern w:val="0"/>
                <w:sz w:val="20"/>
                <w:szCs w:val="20"/>
                <w:rtl/>
                <w:lang w:eastAsia="fr-FR"/>
                <w14:ligatures w14:val="none"/>
              </w:rPr>
              <w:t xml:space="preserve"> 1</w:t>
            </w:r>
          </w:p>
        </w:tc>
        <w:tc>
          <w:tcPr>
            <w:tcW w:w="1620" w:type="dxa"/>
            <w:gridSpan w:val="2"/>
            <w:tcBorders>
              <w:top w:val="single" w:sz="4" w:space="0" w:color="000000"/>
              <w:left w:val="single" w:sz="4" w:space="0" w:color="000000"/>
              <w:bottom w:val="single" w:sz="4" w:space="0" w:color="000000"/>
              <w:right w:val="single" w:sz="4" w:space="0" w:color="auto"/>
            </w:tcBorders>
            <w:shd w:val="clear" w:color="auto" w:fill="0070C0"/>
            <w:tcMar>
              <w:top w:w="0" w:type="dxa"/>
              <w:left w:w="115" w:type="dxa"/>
              <w:bottom w:w="0" w:type="dxa"/>
              <w:right w:w="115" w:type="dxa"/>
            </w:tcMar>
            <w:vAlign w:val="center"/>
          </w:tcPr>
          <w:p w14:paraId="6F12FCCF" w14:textId="75BC7BA1"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p>
        </w:tc>
        <w:tc>
          <w:tcPr>
            <w:tcW w:w="4162" w:type="dxa"/>
            <w:gridSpan w:val="2"/>
            <w:vMerge w:val="restart"/>
            <w:tcBorders>
              <w:left w:val="single" w:sz="4" w:space="0" w:color="000000"/>
              <w:right w:val="single" w:sz="4" w:space="0" w:color="auto"/>
            </w:tcBorders>
            <w:shd w:val="clear" w:color="auto" w:fill="0070C0"/>
            <w:vAlign w:val="center"/>
          </w:tcPr>
          <w:p w14:paraId="0A066F00" w14:textId="12FB8F60"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C3778D">
              <w:rPr>
                <w:rFonts w:ascii="Times New Roman" w:eastAsia="Times New Roman" w:hAnsi="Times New Roman" w:cs="Times New Roman"/>
                <w:b/>
                <w:bCs/>
                <w:color w:val="FFFFFF" w:themeColor="background1"/>
                <w:kern w:val="0"/>
                <w:sz w:val="24"/>
                <w:szCs w:val="24"/>
                <w:rtl/>
                <w:lang w:eastAsia="fr-FR"/>
                <w14:ligatures w14:val="none"/>
              </w:rPr>
              <w:t>بند الميزانية</w:t>
            </w:r>
          </w:p>
        </w:tc>
      </w:tr>
      <w:tr w:rsidR="00C3778D" w:rsidRPr="008C31B1" w14:paraId="41413BEF" w14:textId="77777777" w:rsidTr="00475C7D">
        <w:trPr>
          <w:trHeight w:val="1290"/>
        </w:trPr>
        <w:tc>
          <w:tcPr>
            <w:tcW w:w="1620" w:type="dxa"/>
            <w:tcBorders>
              <w:top w:val="single" w:sz="4" w:space="0" w:color="auto"/>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3E030E3D" w14:textId="6969549B"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rtl/>
                <w:lang w:eastAsia="fr-FR" w:bidi="ar-MA"/>
                <w14:ligatures w14:val="none"/>
              </w:rPr>
            </w:pPr>
            <w:r w:rsidRPr="00B55E13">
              <w:rPr>
                <w:rFonts w:ascii="Times New Roman" w:eastAsia="Times New Roman" w:hAnsi="Times New Roman" w:cs="Times New Roman"/>
                <w:b/>
                <w:bCs/>
                <w:color w:val="FFFFFF" w:themeColor="background1"/>
                <w:kern w:val="0"/>
                <w:sz w:val="24"/>
                <w:szCs w:val="24"/>
                <w:rtl/>
                <w:lang w:eastAsia="fr-FR" w:bidi="ar-MA"/>
                <w14:ligatures w14:val="none"/>
              </w:rPr>
              <w:t>مصادر أخرى</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16460CBC" w14:textId="2EBA6A0F"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B55E13">
              <w:rPr>
                <w:rFonts w:ascii="Times New Roman" w:eastAsia="Times New Roman" w:hAnsi="Times New Roman" w:cs="Times New Roman"/>
                <w:b/>
                <w:bCs/>
                <w:color w:val="FFFFFF" w:themeColor="background1"/>
                <w:kern w:val="0"/>
                <w:sz w:val="24"/>
                <w:szCs w:val="24"/>
                <w:rtl/>
                <w:lang w:eastAsia="fr-FR"/>
                <w14:ligatures w14:val="none"/>
              </w:rPr>
              <w:t>صندوق المنح</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18634238" w14:textId="6A75AC36"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r w:rsidRPr="00B55E13">
              <w:rPr>
                <w:rFonts w:ascii="Times New Roman" w:eastAsia="Times New Roman" w:hAnsi="Times New Roman" w:cs="Times New Roman"/>
                <w:b/>
                <w:bCs/>
                <w:color w:val="FFFFFF" w:themeColor="background1"/>
                <w:kern w:val="0"/>
                <w:sz w:val="24"/>
                <w:szCs w:val="24"/>
                <w:rtl/>
                <w:lang w:eastAsia="fr-FR"/>
                <w14:ligatures w14:val="none"/>
              </w:rPr>
              <w:t>اسم المنظمة لمصادر أخرى</w:t>
            </w:r>
          </w:p>
        </w:tc>
        <w:tc>
          <w:tcPr>
            <w:tcW w:w="4162" w:type="dxa"/>
            <w:gridSpan w:val="2"/>
            <w:vMerge/>
            <w:tcBorders>
              <w:left w:val="single" w:sz="4" w:space="0" w:color="000000"/>
              <w:bottom w:val="single" w:sz="4" w:space="0" w:color="000000"/>
              <w:right w:val="single" w:sz="4" w:space="0" w:color="auto"/>
            </w:tcBorders>
            <w:shd w:val="clear" w:color="auto" w:fill="0070C0"/>
            <w:tcMar>
              <w:top w:w="0" w:type="dxa"/>
              <w:left w:w="115" w:type="dxa"/>
              <w:bottom w:w="0" w:type="dxa"/>
              <w:right w:w="115" w:type="dxa"/>
            </w:tcMar>
            <w:vAlign w:val="center"/>
            <w:hideMark/>
          </w:tcPr>
          <w:p w14:paraId="32F0217B" w14:textId="1BFB4E67" w:rsidR="00C3778D" w:rsidRPr="00B55E13" w:rsidRDefault="00C3778D" w:rsidP="00B55E13">
            <w:pPr>
              <w:bidi/>
              <w:spacing w:after="0" w:line="240" w:lineRule="auto"/>
              <w:rPr>
                <w:rFonts w:ascii="Times New Roman" w:eastAsia="Times New Roman" w:hAnsi="Times New Roman" w:cs="Times New Roman"/>
                <w:b/>
                <w:bCs/>
                <w:color w:val="FFFFFF" w:themeColor="background1"/>
                <w:kern w:val="0"/>
                <w:sz w:val="24"/>
                <w:szCs w:val="24"/>
                <w:lang w:eastAsia="fr-FR"/>
                <w14:ligatures w14:val="none"/>
              </w:rPr>
            </w:pPr>
          </w:p>
        </w:tc>
      </w:tr>
      <w:tr w:rsidR="00B55E13" w:rsidRPr="008C31B1" w14:paraId="3810AFED" w14:textId="77777777" w:rsidTr="00AD22F9">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507E7" w14:textId="43B5AB62" w:rsidR="00B55E13" w:rsidRPr="000B2646"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2D1F15" w14:textId="6ABBD1E9" w:rsidR="00B55E13" w:rsidRPr="008C31B1" w:rsidRDefault="00B55E13" w:rsidP="00B55E13">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r w:rsidRPr="00B55E13">
              <w:rPr>
                <w:rFonts w:ascii="Arial" w:eastAsia="Times New Roman" w:hAnsi="Arial" w:cs="Arial"/>
                <w:color w:val="00717E"/>
                <w:kern w:val="0"/>
                <w:sz w:val="20"/>
                <w:szCs w:val="20"/>
                <w:lang w:eastAsia="fr-FR"/>
                <w14:ligatures w14:val="none"/>
              </w:rPr>
              <w:t>0</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0A0E2D57" w14:textId="0446D8C7"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5CEE2BBC" w14:textId="74B520DA" w:rsidR="00B55E13" w:rsidRPr="00C3778D" w:rsidRDefault="00B55E13" w:rsidP="00B55E13">
            <w:pPr>
              <w:bidi/>
              <w:spacing w:after="0" w:line="240" w:lineRule="auto"/>
              <w:rPr>
                <w:rFonts w:ascii="Times New Roman" w:eastAsia="Times New Roman" w:hAnsi="Times New Roman" w:cs="Times New Roman"/>
                <w:b/>
                <w:bCs/>
                <w:color w:val="000000" w:themeColor="text1"/>
                <w:kern w:val="0"/>
                <w:sz w:val="24"/>
                <w:szCs w:val="24"/>
                <w:lang w:eastAsia="fr-FR"/>
                <w14:ligatures w14:val="none"/>
              </w:rPr>
            </w:pPr>
            <w:r w:rsidRPr="00C3778D">
              <w:rPr>
                <w:rFonts w:ascii="Arial" w:eastAsia="Times New Roman" w:hAnsi="Arial" w:cs="Arial"/>
                <w:b/>
                <w:bCs/>
                <w:color w:val="000000" w:themeColor="text1"/>
                <w:kern w:val="0"/>
                <w:sz w:val="20"/>
                <w:szCs w:val="20"/>
                <w:lang w:eastAsia="fr-FR"/>
                <w14:ligatures w14:val="none"/>
              </w:rPr>
              <w:t> I</w:t>
            </w:r>
            <w:r w:rsidRPr="00C3778D">
              <w:rPr>
                <w:rFonts w:ascii="Arial" w:eastAsia="Times New Roman" w:hAnsi="Arial" w:cs="Arial"/>
                <w:b/>
                <w:bCs/>
                <w:color w:val="000000" w:themeColor="text1"/>
                <w:kern w:val="0"/>
                <w:sz w:val="20"/>
                <w:szCs w:val="20"/>
                <w:rtl/>
                <w:lang w:eastAsia="fr-FR"/>
                <w14:ligatures w14:val="none"/>
              </w:rPr>
              <w:t xml:space="preserve"> المعلم الرئيسي 1 المتعلق بالموظفين</w:t>
            </w:r>
          </w:p>
        </w:tc>
      </w:tr>
      <w:tr w:rsidR="00B55E13" w:rsidRPr="008C31B1" w14:paraId="46A096D3" w14:textId="77777777" w:rsidTr="003B5C4F">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39EEC3" w14:textId="38E48DD4" w:rsidR="00B55E13" w:rsidRPr="000B2646"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99C9D" w14:textId="35E9CD11" w:rsidR="00B55E13" w:rsidRPr="008C31B1" w:rsidRDefault="00B55E13" w:rsidP="00B55E13">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r w:rsidRPr="00B55E13">
              <w:rPr>
                <w:rFonts w:ascii="Arial" w:eastAsia="Times New Roman" w:hAnsi="Arial" w:cs="Arial"/>
                <w:color w:val="00717E"/>
                <w:kern w:val="0"/>
                <w:sz w:val="20"/>
                <w:szCs w:val="20"/>
                <w:lang w:eastAsia="fr-FR"/>
                <w14:ligatures w14:val="none"/>
              </w:rPr>
              <w:t>0</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0A49EA90" w14:textId="7711E338"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50B83A47" w14:textId="6CE4B2C6" w:rsidR="00B55E13" w:rsidRPr="00C3778D" w:rsidRDefault="00B55E13" w:rsidP="00B55E13">
            <w:pPr>
              <w:bidi/>
              <w:spacing w:after="0" w:line="240" w:lineRule="auto"/>
              <w:rPr>
                <w:rFonts w:ascii="Times New Roman" w:eastAsia="Times New Roman" w:hAnsi="Times New Roman" w:cs="Times New Roman"/>
                <w:b/>
                <w:bCs/>
                <w:color w:val="000000" w:themeColor="text1"/>
                <w:kern w:val="0"/>
                <w:sz w:val="24"/>
                <w:szCs w:val="24"/>
                <w:lang w:eastAsia="fr-FR"/>
                <w14:ligatures w14:val="none"/>
              </w:rPr>
            </w:pPr>
            <w:r w:rsidRPr="00C3778D">
              <w:rPr>
                <w:rFonts w:ascii="Arial" w:eastAsia="Times New Roman" w:hAnsi="Arial" w:cs="Arial"/>
                <w:b/>
                <w:bCs/>
                <w:color w:val="000000" w:themeColor="text1"/>
                <w:kern w:val="0"/>
                <w:sz w:val="20"/>
                <w:szCs w:val="20"/>
                <w:lang w:eastAsia="fr-FR"/>
                <w14:ligatures w14:val="none"/>
              </w:rPr>
              <w:t> II</w:t>
            </w:r>
            <w:r w:rsidRPr="00C3778D">
              <w:rPr>
                <w:rFonts w:ascii="Arial" w:eastAsia="Times New Roman" w:hAnsi="Arial" w:cs="Arial"/>
                <w:b/>
                <w:bCs/>
                <w:color w:val="000000" w:themeColor="text1"/>
                <w:kern w:val="0"/>
                <w:sz w:val="20"/>
                <w:szCs w:val="20"/>
                <w:rtl/>
                <w:lang w:eastAsia="fr-FR"/>
                <w14:ligatures w14:val="none"/>
              </w:rPr>
              <w:t xml:space="preserve"> الخطوة الرئيسية 2 المتعلقة بالإدارة</w:t>
            </w:r>
          </w:p>
        </w:tc>
      </w:tr>
      <w:tr w:rsidR="00B55E13" w:rsidRPr="008C31B1" w14:paraId="11F11401" w14:textId="77777777" w:rsidTr="004D7B39">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C6FF1C" w14:textId="61C78ACD" w:rsidR="00B55E13" w:rsidRPr="000B2646"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5A294" w14:textId="2B228DDE" w:rsidR="00B55E13" w:rsidRPr="008C31B1" w:rsidRDefault="00B55E13" w:rsidP="00B55E13">
            <w:pPr>
              <w:spacing w:after="0" w:line="240" w:lineRule="auto"/>
              <w:rPr>
                <w:rFonts w:ascii="Times New Roman" w:eastAsia="Times New Roman" w:hAnsi="Times New Roman" w:cs="Times New Roman"/>
                <w:kern w:val="0"/>
                <w:sz w:val="24"/>
                <w:szCs w:val="24"/>
                <w:lang w:eastAsia="fr-FR"/>
                <w14:ligatures w14:val="none"/>
              </w:rPr>
            </w:pPr>
            <w:r>
              <w:rPr>
                <w:rFonts w:ascii="Arial" w:eastAsia="Times New Roman" w:hAnsi="Arial" w:cs="Arial" w:hint="cs"/>
                <w:color w:val="00717E"/>
                <w:kern w:val="0"/>
                <w:sz w:val="20"/>
                <w:szCs w:val="20"/>
                <w:rtl/>
                <w:lang w:eastAsia="fr-FR"/>
                <w14:ligatures w14:val="none"/>
              </w:rPr>
              <w:t xml:space="preserve"> </w:t>
            </w:r>
            <w:r w:rsidRPr="00B55E13">
              <w:rPr>
                <w:rFonts w:ascii="Arial" w:eastAsia="Times New Roman" w:hAnsi="Arial" w:cs="Arial"/>
                <w:color w:val="00717E"/>
                <w:kern w:val="0"/>
                <w:sz w:val="20"/>
                <w:szCs w:val="20"/>
                <w:lang w:eastAsia="fr-FR"/>
                <w14:ligatures w14:val="none"/>
              </w:rPr>
              <w:t>0</w:t>
            </w:r>
            <w:r w:rsidRPr="008C31B1">
              <w:rPr>
                <w:rFonts w:ascii="Arial" w:eastAsia="Times New Roman" w:hAnsi="Arial" w:cs="Arial"/>
                <w:color w:val="00717E"/>
                <w:kern w:val="0"/>
                <w:sz w:val="20"/>
                <w:szCs w:val="20"/>
                <w:lang w:eastAsia="fr-FR"/>
                <w14:ligatures w14:val="none"/>
              </w:rPr>
              <w:t> </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5EAAAD3A" w14:textId="52D95800"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54C48361" w14:textId="63BA5151" w:rsidR="00B55E13" w:rsidRPr="00C3778D" w:rsidRDefault="00B55E13" w:rsidP="00B55E13">
            <w:pPr>
              <w:bidi/>
              <w:spacing w:after="0" w:line="240" w:lineRule="auto"/>
              <w:rPr>
                <w:rFonts w:ascii="Times New Roman" w:eastAsia="Times New Roman" w:hAnsi="Times New Roman" w:cs="Times New Roman"/>
                <w:b/>
                <w:bCs/>
                <w:color w:val="000000" w:themeColor="text1"/>
                <w:kern w:val="0"/>
                <w:sz w:val="24"/>
                <w:szCs w:val="24"/>
                <w:lang w:eastAsia="fr-FR"/>
                <w14:ligatures w14:val="none"/>
              </w:rPr>
            </w:pPr>
            <w:r w:rsidRPr="00C3778D">
              <w:rPr>
                <w:rFonts w:ascii="Arial" w:eastAsia="Times New Roman" w:hAnsi="Arial" w:cs="Arial"/>
                <w:b/>
                <w:bCs/>
                <w:color w:val="000000" w:themeColor="text1"/>
                <w:kern w:val="0"/>
                <w:sz w:val="20"/>
                <w:szCs w:val="20"/>
                <w:lang w:eastAsia="fr-FR"/>
                <w14:ligatures w14:val="none"/>
              </w:rPr>
              <w:t> </w:t>
            </w:r>
            <w:r w:rsidR="00C3778D" w:rsidRPr="00C3778D">
              <w:rPr>
                <w:rFonts w:ascii="Arial" w:eastAsia="Times New Roman" w:hAnsi="Arial" w:cs="Arial"/>
                <w:b/>
                <w:bCs/>
                <w:color w:val="000000" w:themeColor="text1"/>
                <w:kern w:val="0"/>
                <w:sz w:val="20"/>
                <w:szCs w:val="20"/>
                <w:lang w:eastAsia="fr-FR"/>
                <w14:ligatures w14:val="none"/>
              </w:rPr>
              <w:t>III</w:t>
            </w:r>
            <w:r w:rsidR="00C3778D" w:rsidRPr="00C3778D">
              <w:rPr>
                <w:rFonts w:ascii="Arial" w:eastAsia="Times New Roman" w:hAnsi="Arial" w:cs="Arial"/>
                <w:b/>
                <w:bCs/>
                <w:color w:val="000000" w:themeColor="text1"/>
                <w:kern w:val="0"/>
                <w:sz w:val="20"/>
                <w:szCs w:val="20"/>
                <w:rtl/>
                <w:lang w:eastAsia="fr-FR"/>
                <w14:ligatures w14:val="none"/>
              </w:rPr>
              <w:t xml:space="preserve"> الخطوة الرئيسية 3 المتعلقة بتصميم المكاتب</w:t>
            </w:r>
          </w:p>
        </w:tc>
      </w:tr>
      <w:tr w:rsidR="00B55E13" w:rsidRPr="008C31B1" w14:paraId="58E89739" w14:textId="77777777" w:rsidTr="0066396B">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93630" w14:textId="567A03AC" w:rsidR="00B55E13" w:rsidRPr="000B2646"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0C8BF" w14:textId="06FDE361" w:rsidR="00B55E13" w:rsidRPr="008C31B1" w:rsidRDefault="00B55E13" w:rsidP="00B55E13">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r w:rsidRPr="00B55E13">
              <w:rPr>
                <w:rFonts w:ascii="Arial" w:eastAsia="Times New Roman" w:hAnsi="Arial" w:cs="Arial"/>
                <w:color w:val="00717E"/>
                <w:kern w:val="0"/>
                <w:sz w:val="20"/>
                <w:szCs w:val="20"/>
                <w:lang w:eastAsia="fr-FR"/>
                <w14:ligatures w14:val="none"/>
              </w:rPr>
              <w:t>0</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76E22425" w14:textId="73851090"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5C919AB2" w14:textId="7A6349E3" w:rsidR="00B55E13" w:rsidRPr="00C3778D" w:rsidRDefault="00B55E13" w:rsidP="00C3778D">
            <w:pPr>
              <w:bidi/>
              <w:spacing w:after="0" w:line="240" w:lineRule="auto"/>
              <w:rPr>
                <w:rFonts w:ascii="Arial" w:eastAsia="Times New Roman" w:hAnsi="Arial" w:cs="Arial"/>
                <w:b/>
                <w:bCs/>
                <w:color w:val="000000" w:themeColor="text1"/>
                <w:kern w:val="0"/>
                <w:sz w:val="20"/>
                <w:szCs w:val="20"/>
                <w:lang w:eastAsia="fr-FR"/>
                <w14:ligatures w14:val="none"/>
              </w:rPr>
            </w:pPr>
            <w:r w:rsidRPr="00C3778D">
              <w:rPr>
                <w:rFonts w:ascii="Arial" w:eastAsia="Times New Roman" w:hAnsi="Arial" w:cs="Arial"/>
                <w:b/>
                <w:bCs/>
                <w:color w:val="000000" w:themeColor="text1"/>
                <w:kern w:val="0"/>
                <w:sz w:val="20"/>
                <w:szCs w:val="20"/>
                <w:lang w:eastAsia="fr-FR"/>
                <w14:ligatures w14:val="none"/>
              </w:rPr>
              <w:t> </w:t>
            </w:r>
            <w:r w:rsidR="00C3778D" w:rsidRPr="00C3778D">
              <w:rPr>
                <w:rFonts w:ascii="Arial" w:eastAsia="Times New Roman" w:hAnsi="Arial" w:cs="Arial"/>
                <w:b/>
                <w:bCs/>
                <w:color w:val="000000" w:themeColor="text1"/>
                <w:kern w:val="0"/>
                <w:sz w:val="20"/>
                <w:szCs w:val="20"/>
                <w:lang w:eastAsia="fr-FR"/>
                <w14:ligatures w14:val="none"/>
              </w:rPr>
              <w:t>IV</w:t>
            </w:r>
            <w:r w:rsidR="00C3778D" w:rsidRPr="00C3778D">
              <w:rPr>
                <w:rFonts w:ascii="Arial" w:eastAsia="Times New Roman" w:hAnsi="Arial" w:cs="Arial"/>
                <w:b/>
                <w:bCs/>
                <w:color w:val="000000" w:themeColor="text1"/>
                <w:kern w:val="0"/>
                <w:sz w:val="20"/>
                <w:szCs w:val="20"/>
                <w:rtl/>
                <w:lang w:eastAsia="fr-FR"/>
                <w14:ligatures w14:val="none"/>
              </w:rPr>
              <w:t xml:space="preserve"> المفتاح التقني الخطوة 4</w:t>
            </w:r>
          </w:p>
        </w:tc>
      </w:tr>
      <w:tr w:rsidR="00B55E13" w:rsidRPr="008C31B1" w14:paraId="6FCDD1F6" w14:textId="77777777" w:rsidTr="00AF2384">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E4982" w14:textId="743164FE" w:rsidR="00B55E13" w:rsidRPr="000B2646" w:rsidRDefault="00B55E13" w:rsidP="00514008">
            <w:pPr>
              <w:spacing w:after="0" w:line="240" w:lineRule="auto"/>
              <w:rPr>
                <w:rFonts w:ascii="Arial" w:eastAsia="Times New Roman" w:hAnsi="Arial" w:cs="Arial"/>
                <w:kern w:val="0"/>
                <w:sz w:val="20"/>
                <w:szCs w:val="20"/>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FE55" w14:textId="0CF72316" w:rsidR="00B55E13" w:rsidRPr="008C31B1" w:rsidRDefault="00B55E13" w:rsidP="00B55E13">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color w:val="00717E"/>
                <w:kern w:val="0"/>
                <w:sz w:val="20"/>
                <w:szCs w:val="20"/>
                <w:lang w:eastAsia="fr-FR"/>
                <w14:ligatures w14:val="none"/>
              </w:rPr>
              <w:t> </w:t>
            </w:r>
            <w:r w:rsidRPr="00B55E13">
              <w:rPr>
                <w:rFonts w:ascii="Arial" w:eastAsia="Times New Roman" w:hAnsi="Arial" w:cs="Arial"/>
                <w:color w:val="00717E"/>
                <w:kern w:val="0"/>
                <w:sz w:val="20"/>
                <w:szCs w:val="20"/>
                <w:lang w:eastAsia="fr-FR"/>
                <w14:ligatures w14:val="none"/>
              </w:rPr>
              <w:t>0</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5767D154" w14:textId="62445BDD"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44D6642C" w14:textId="6814EEDC" w:rsidR="00B55E13" w:rsidRPr="00C3778D" w:rsidRDefault="00B55E13" w:rsidP="00B55E13">
            <w:pPr>
              <w:bidi/>
              <w:spacing w:after="0" w:line="240" w:lineRule="auto"/>
              <w:rPr>
                <w:rFonts w:ascii="Times New Roman" w:eastAsia="Times New Roman" w:hAnsi="Times New Roman" w:cs="Times New Roman"/>
                <w:b/>
                <w:bCs/>
                <w:color w:val="000000" w:themeColor="text1"/>
                <w:kern w:val="0"/>
                <w:sz w:val="24"/>
                <w:szCs w:val="24"/>
                <w:lang w:eastAsia="fr-FR"/>
                <w14:ligatures w14:val="none"/>
              </w:rPr>
            </w:pPr>
            <w:r w:rsidRPr="00C3778D">
              <w:rPr>
                <w:rFonts w:ascii="Arial" w:eastAsia="Times New Roman" w:hAnsi="Arial" w:cs="Arial"/>
                <w:b/>
                <w:bCs/>
                <w:color w:val="000000" w:themeColor="text1"/>
                <w:kern w:val="0"/>
                <w:sz w:val="20"/>
                <w:szCs w:val="20"/>
                <w:lang w:eastAsia="fr-FR"/>
                <w14:ligatures w14:val="none"/>
              </w:rPr>
              <w:t> </w:t>
            </w:r>
            <w:r w:rsidR="00C3778D" w:rsidRPr="00C3778D">
              <w:rPr>
                <w:rFonts w:ascii="Arial" w:eastAsia="Times New Roman" w:hAnsi="Arial" w:cs="Arial"/>
                <w:b/>
                <w:bCs/>
                <w:color w:val="000000" w:themeColor="text1"/>
                <w:kern w:val="0"/>
                <w:sz w:val="20"/>
                <w:szCs w:val="20"/>
                <w:lang w:eastAsia="fr-FR"/>
                <w14:ligatures w14:val="none"/>
              </w:rPr>
              <w:t>V</w:t>
            </w:r>
            <w:r w:rsidR="00C3778D" w:rsidRPr="00C3778D">
              <w:rPr>
                <w:rFonts w:ascii="Arial" w:eastAsia="Times New Roman" w:hAnsi="Arial" w:cs="Arial"/>
                <w:b/>
                <w:bCs/>
                <w:color w:val="000000" w:themeColor="text1"/>
                <w:kern w:val="0"/>
                <w:sz w:val="20"/>
                <w:szCs w:val="20"/>
                <w:rtl/>
                <w:lang w:eastAsia="fr-FR"/>
                <w14:ligatures w14:val="none"/>
              </w:rPr>
              <w:t xml:space="preserve"> الخطوة الرئيسية 5 المتعلقة بالتسويق</w:t>
            </w:r>
          </w:p>
        </w:tc>
      </w:tr>
      <w:tr w:rsidR="00B55E13" w:rsidRPr="008C31B1" w14:paraId="55436430" w14:textId="77777777" w:rsidTr="00F1506A">
        <w:trPr>
          <w:trHeight w:val="255"/>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FCAC60" w14:textId="041B6E98" w:rsidR="00B55E13" w:rsidRPr="000B2646" w:rsidRDefault="00B55E13" w:rsidP="00514008">
            <w:pPr>
              <w:spacing w:after="0" w:line="240" w:lineRule="auto"/>
              <w:rPr>
                <w:rFonts w:ascii="Arial" w:eastAsia="Times New Roman" w:hAnsi="Arial" w:cs="Arial"/>
                <w:kern w:val="0"/>
                <w:sz w:val="20"/>
                <w:szCs w:val="20"/>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DA8D5" w14:textId="67A9534A" w:rsidR="00B55E13" w:rsidRPr="008C31B1" w:rsidRDefault="00B55E13" w:rsidP="00B55E13">
            <w:pPr>
              <w:spacing w:after="0" w:line="240" w:lineRule="auto"/>
              <w:rPr>
                <w:rFonts w:ascii="Arial" w:eastAsia="Times New Roman" w:hAnsi="Arial" w:cs="Arial"/>
                <w:color w:val="00717E"/>
                <w:kern w:val="0"/>
                <w:sz w:val="20"/>
                <w:szCs w:val="20"/>
                <w:lang w:eastAsia="fr-FR"/>
                <w14:ligatures w14:val="none"/>
              </w:rPr>
            </w:pPr>
            <w:r>
              <w:rPr>
                <w:rFonts w:ascii="Arial" w:eastAsia="Times New Roman" w:hAnsi="Arial" w:cs="Arial" w:hint="cs"/>
                <w:color w:val="00717E"/>
                <w:kern w:val="0"/>
                <w:sz w:val="20"/>
                <w:szCs w:val="20"/>
                <w:rtl/>
                <w:lang w:eastAsia="fr-FR"/>
                <w14:ligatures w14:val="none"/>
              </w:rPr>
              <w:t xml:space="preserve"> </w:t>
            </w:r>
            <w:r w:rsidRPr="00B55E13">
              <w:rPr>
                <w:rFonts w:ascii="Arial" w:eastAsia="Times New Roman" w:hAnsi="Arial" w:cs="Arial"/>
                <w:color w:val="00717E"/>
                <w:kern w:val="0"/>
                <w:sz w:val="20"/>
                <w:szCs w:val="20"/>
                <w:lang w:eastAsia="fr-FR"/>
                <w14:ligatures w14:val="none"/>
              </w:rPr>
              <w:t>0</w:t>
            </w:r>
          </w:p>
        </w:tc>
        <w:tc>
          <w:tcPr>
            <w:tcW w:w="1620"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EF2B192" w14:textId="58FC865F" w:rsidR="00B55E13" w:rsidRPr="008C31B1" w:rsidRDefault="00B55E13" w:rsidP="00514008">
            <w:pPr>
              <w:spacing w:after="0" w:line="240" w:lineRule="auto"/>
              <w:rPr>
                <w:rFonts w:ascii="Arial" w:eastAsia="Times New Roman" w:hAnsi="Arial" w:cs="Arial"/>
                <w:color w:val="00717E"/>
                <w:kern w:val="0"/>
                <w:sz w:val="20"/>
                <w:szCs w:val="20"/>
                <w:lang w:eastAsia="fr-FR"/>
                <w14:ligatures w14:val="none"/>
              </w:rPr>
            </w:pPr>
          </w:p>
        </w:tc>
        <w:tc>
          <w:tcPr>
            <w:tcW w:w="4162" w:type="dxa"/>
            <w:gridSpan w:val="2"/>
            <w:tcBorders>
              <w:top w:val="single" w:sz="4" w:space="0" w:color="000000"/>
              <w:left w:val="single" w:sz="4" w:space="0" w:color="auto"/>
              <w:bottom w:val="single" w:sz="4" w:space="0" w:color="000000"/>
              <w:right w:val="single" w:sz="4" w:space="0" w:color="000000"/>
            </w:tcBorders>
            <w:vAlign w:val="center"/>
          </w:tcPr>
          <w:p w14:paraId="4F92FEBC" w14:textId="7DCE6FA8" w:rsidR="00B55E13" w:rsidRPr="00C3778D" w:rsidRDefault="00C3778D" w:rsidP="00B55E13">
            <w:pPr>
              <w:bidi/>
              <w:spacing w:after="0" w:line="240" w:lineRule="auto"/>
              <w:rPr>
                <w:rFonts w:ascii="Arial" w:eastAsia="Times New Roman" w:hAnsi="Arial" w:cs="Arial"/>
                <w:b/>
                <w:bCs/>
                <w:color w:val="000000" w:themeColor="text1"/>
                <w:kern w:val="0"/>
                <w:sz w:val="20"/>
                <w:szCs w:val="20"/>
                <w:lang w:eastAsia="fr-FR"/>
                <w14:ligatures w14:val="none"/>
              </w:rPr>
            </w:pPr>
            <w:r w:rsidRPr="00C3778D">
              <w:rPr>
                <w:rFonts w:ascii="Arial" w:eastAsia="Times New Roman" w:hAnsi="Arial" w:cs="Arial"/>
                <w:b/>
                <w:bCs/>
                <w:color w:val="000000" w:themeColor="text1"/>
                <w:kern w:val="0"/>
                <w:sz w:val="20"/>
                <w:szCs w:val="20"/>
                <w:lang w:eastAsia="fr-FR"/>
                <w14:ligatures w14:val="none"/>
              </w:rPr>
              <w:t>VI</w:t>
            </w:r>
            <w:r w:rsidRPr="00C3778D">
              <w:rPr>
                <w:rFonts w:ascii="Arial" w:eastAsia="Times New Roman" w:hAnsi="Arial" w:cs="Arial"/>
                <w:b/>
                <w:bCs/>
                <w:color w:val="000000" w:themeColor="text1"/>
                <w:kern w:val="0"/>
                <w:sz w:val="20"/>
                <w:szCs w:val="20"/>
                <w:rtl/>
                <w:lang w:eastAsia="fr-FR"/>
                <w14:ligatures w14:val="none"/>
              </w:rPr>
              <w:t xml:space="preserve"> الخطوة الرئيسية 6 المتعلقة بالاستثمارات المباشرة في المشروع</w:t>
            </w:r>
          </w:p>
        </w:tc>
      </w:tr>
      <w:tr w:rsidR="00B55E13" w:rsidRPr="008C31B1" w14:paraId="23970A60" w14:textId="1D7BE531" w:rsidTr="00B55E13">
        <w:trPr>
          <w:trHeight w:val="315"/>
        </w:trPr>
        <w:tc>
          <w:tcPr>
            <w:tcW w:w="1620" w:type="dxa"/>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tcPr>
          <w:p w14:paraId="156762E0" w14:textId="19BFDDD8"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hideMark/>
          </w:tcPr>
          <w:p w14:paraId="3A48F242" w14:textId="77777777"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1620" w:type="dxa"/>
            <w:gridSpan w:val="2"/>
            <w:tcBorders>
              <w:top w:val="single" w:sz="4" w:space="0" w:color="000000"/>
              <w:left w:val="single" w:sz="4" w:space="0" w:color="000000"/>
              <w:bottom w:val="single" w:sz="4" w:space="0" w:color="000000"/>
              <w:right w:val="single" w:sz="4" w:space="0" w:color="auto"/>
            </w:tcBorders>
            <w:shd w:val="clear" w:color="auto" w:fill="0070C0"/>
            <w:tcMar>
              <w:top w:w="0" w:type="dxa"/>
              <w:left w:w="115" w:type="dxa"/>
              <w:bottom w:w="0" w:type="dxa"/>
              <w:right w:w="115" w:type="dxa"/>
            </w:tcMar>
            <w:vAlign w:val="center"/>
            <w:hideMark/>
          </w:tcPr>
          <w:p w14:paraId="1DED88F4" w14:textId="77777777"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p w14:paraId="7D7599B7" w14:textId="2CAA578D" w:rsidR="00B55E13" w:rsidRPr="008C31B1" w:rsidRDefault="00B55E13" w:rsidP="00514008">
            <w:pPr>
              <w:spacing w:after="0" w:line="240" w:lineRule="auto"/>
              <w:rPr>
                <w:rFonts w:ascii="Times New Roman" w:eastAsia="Times New Roman" w:hAnsi="Times New Roman" w:cs="Times New Roman"/>
                <w:kern w:val="0"/>
                <w:sz w:val="24"/>
                <w:szCs w:val="24"/>
                <w:lang w:eastAsia="fr-FR"/>
                <w14:ligatures w14:val="none"/>
              </w:rPr>
            </w:pPr>
            <w:r w:rsidRPr="008C31B1">
              <w:rPr>
                <w:rFonts w:ascii="Arial" w:eastAsia="Times New Roman" w:hAnsi="Arial" w:cs="Arial"/>
                <w:b/>
                <w:bCs/>
                <w:color w:val="FFFFFF"/>
                <w:kern w:val="0"/>
                <w:sz w:val="20"/>
                <w:szCs w:val="20"/>
                <w:lang w:eastAsia="fr-FR"/>
                <w14:ligatures w14:val="none"/>
              </w:rPr>
              <w:t> </w:t>
            </w:r>
          </w:p>
        </w:tc>
        <w:tc>
          <w:tcPr>
            <w:tcW w:w="4162" w:type="dxa"/>
            <w:gridSpan w:val="2"/>
            <w:tcBorders>
              <w:top w:val="single" w:sz="4" w:space="0" w:color="000000"/>
              <w:left w:val="single" w:sz="4" w:space="0" w:color="auto"/>
              <w:bottom w:val="single" w:sz="4" w:space="0" w:color="000000"/>
              <w:right w:val="single" w:sz="4" w:space="0" w:color="000000"/>
            </w:tcBorders>
            <w:shd w:val="clear" w:color="auto" w:fill="0070C0"/>
            <w:vAlign w:val="center"/>
          </w:tcPr>
          <w:p w14:paraId="351454C7" w14:textId="34AFC796" w:rsidR="00C3778D" w:rsidRPr="00C3778D" w:rsidRDefault="00C3778D" w:rsidP="00C3778D">
            <w:pPr>
              <w:bidi/>
              <w:rPr>
                <w:rFonts w:ascii="Times New Roman" w:eastAsia="Times New Roman" w:hAnsi="Times New Roman" w:cs="Times New Roman"/>
                <w:color w:val="FFFFFF" w:themeColor="background1"/>
                <w:kern w:val="0"/>
                <w:sz w:val="24"/>
                <w:szCs w:val="24"/>
                <w:lang w:eastAsia="fr-FR"/>
                <w14:ligatures w14:val="none"/>
              </w:rPr>
            </w:pPr>
            <w:r w:rsidRPr="00C3778D">
              <w:rPr>
                <w:rFonts w:ascii="Times New Roman" w:eastAsia="Times New Roman" w:hAnsi="Times New Roman" w:cs="Times New Roman"/>
                <w:color w:val="FFFFFF" w:themeColor="background1"/>
                <w:kern w:val="0"/>
                <w:sz w:val="24"/>
                <w:szCs w:val="24"/>
                <w:rtl/>
                <w:lang w:eastAsia="fr-FR"/>
                <w14:ligatures w14:val="none"/>
              </w:rPr>
              <w:t>إجمالي ميزانية البرنامج</w:t>
            </w:r>
          </w:p>
        </w:tc>
      </w:tr>
    </w:tbl>
    <w:p w14:paraId="705C3170" w14:textId="77777777" w:rsidR="00C3778D" w:rsidRDefault="00C3778D" w:rsidP="00C3778D">
      <w:pPr>
        <w:bidi/>
        <w:rPr>
          <w:rFonts w:cs="Arial"/>
          <w:rtl/>
        </w:rPr>
      </w:pPr>
    </w:p>
    <w:p w14:paraId="711128F3" w14:textId="362624BD" w:rsidR="00CE43C8" w:rsidRPr="00C3778D" w:rsidRDefault="00C3778D" w:rsidP="00C3778D">
      <w:pPr>
        <w:bidi/>
        <w:rPr>
          <w:b/>
          <w:bCs/>
          <w:sz w:val="24"/>
          <w:szCs w:val="24"/>
          <w:rtl/>
        </w:rPr>
      </w:pPr>
      <w:r w:rsidRPr="00C3778D">
        <w:rPr>
          <w:rFonts w:cs="Arial"/>
          <w:b/>
          <w:bCs/>
          <w:sz w:val="24"/>
          <w:szCs w:val="24"/>
          <w:rtl/>
        </w:rPr>
        <w:t xml:space="preserve">الجدول 2: تقدير التكلفة التفصيلي حسب المرحلة الرئيسية (متوفر في إصدار قابل للاستخدام </w:t>
      </w:r>
      <w:r w:rsidRPr="00C3778D">
        <w:rPr>
          <w:b/>
          <w:bCs/>
          <w:sz w:val="24"/>
          <w:szCs w:val="24"/>
        </w:rPr>
        <w:t>(Excel)</w:t>
      </w:r>
      <w:r w:rsidRPr="00C3778D">
        <w:rPr>
          <w:rFonts w:cs="Arial"/>
          <w:b/>
          <w:bCs/>
          <w:sz w:val="24"/>
          <w:szCs w:val="24"/>
          <w:rtl/>
        </w:rPr>
        <w:t>)</w:t>
      </w:r>
    </w:p>
    <w:sectPr w:rsidR="00CE43C8" w:rsidRPr="00C3778D" w:rsidSect="00723CE5">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9996" w14:textId="77777777" w:rsidR="009755A3" w:rsidRDefault="009755A3" w:rsidP="00E10768">
      <w:pPr>
        <w:spacing w:after="0" w:line="240" w:lineRule="auto"/>
      </w:pPr>
      <w:r>
        <w:separator/>
      </w:r>
    </w:p>
  </w:endnote>
  <w:endnote w:type="continuationSeparator" w:id="0">
    <w:p w14:paraId="10EE3BE3" w14:textId="77777777" w:rsidR="009755A3" w:rsidRDefault="009755A3" w:rsidP="00E1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490A" w14:textId="77777777" w:rsidR="009755A3" w:rsidRDefault="009755A3" w:rsidP="00E10768">
      <w:pPr>
        <w:spacing w:after="0" w:line="240" w:lineRule="auto"/>
      </w:pPr>
      <w:r>
        <w:separator/>
      </w:r>
    </w:p>
  </w:footnote>
  <w:footnote w:type="continuationSeparator" w:id="0">
    <w:p w14:paraId="7B6EAE43" w14:textId="77777777" w:rsidR="009755A3" w:rsidRDefault="009755A3" w:rsidP="00E10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9BC3" w14:textId="3E02449D" w:rsidR="009D44D8" w:rsidRDefault="00582CA8" w:rsidP="009D44D8">
    <w:pPr>
      <w:pStyle w:val="En-tte"/>
      <w:rPr>
        <w:rFonts w:ascii="Arial" w:hAnsi="Arial" w:cs="Arial"/>
        <w:color w:val="808080"/>
        <w:sz w:val="20"/>
        <w:szCs w:val="20"/>
      </w:rPr>
    </w:pPr>
    <w:r>
      <w:rPr>
        <w:rFonts w:ascii="Arial" w:hAnsi="Arial" w:cs="Arial"/>
        <w:noProof/>
        <w:color w:val="808080"/>
        <w:sz w:val="20"/>
        <w:szCs w:val="20"/>
      </w:rPr>
      <w:drawing>
        <wp:anchor distT="0" distB="0" distL="114300" distR="114300" simplePos="0" relativeHeight="251659264" behindDoc="0" locked="0" layoutInCell="1" allowOverlap="1" wp14:anchorId="7F3AE95E" wp14:editId="2C882758">
          <wp:simplePos x="0" y="0"/>
          <wp:positionH relativeFrom="column">
            <wp:posOffset>5327650</wp:posOffset>
          </wp:positionH>
          <wp:positionV relativeFrom="paragraph">
            <wp:posOffset>-318135</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0288" behindDoc="0" locked="0" layoutInCell="1" allowOverlap="1" wp14:anchorId="308FDF11" wp14:editId="10767C38">
          <wp:simplePos x="0" y="0"/>
          <wp:positionH relativeFrom="column">
            <wp:posOffset>2381250</wp:posOffset>
          </wp:positionH>
          <wp:positionV relativeFrom="paragraph">
            <wp:posOffset>-136525</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1312" behindDoc="0" locked="0" layoutInCell="1" allowOverlap="1" wp14:anchorId="72F52987" wp14:editId="53341780">
          <wp:simplePos x="0" y="0"/>
          <wp:positionH relativeFrom="column">
            <wp:posOffset>-615950</wp:posOffset>
          </wp:positionH>
          <wp:positionV relativeFrom="paragraph">
            <wp:posOffset>-303530</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sidR="009D44D8">
      <w:rPr>
        <w:rFonts w:ascii="Arial" w:hAnsi="Arial" w:cs="Arial"/>
        <w:color w:val="808080"/>
        <w:sz w:val="20"/>
        <w:szCs w:val="20"/>
      </w:rPr>
      <w:t xml:space="preserve">                                                 </w:t>
    </w:r>
  </w:p>
  <w:p w14:paraId="58AC6A25" w14:textId="77777777" w:rsidR="009D44D8" w:rsidRDefault="009D44D8" w:rsidP="009D44D8">
    <w:pPr>
      <w:pStyle w:val="En-tte"/>
    </w:pPr>
  </w:p>
  <w:p w14:paraId="15926008" w14:textId="77777777" w:rsidR="00E10768" w:rsidRDefault="00E107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E73"/>
    <w:multiLevelType w:val="multilevel"/>
    <w:tmpl w:val="7574707E"/>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 w15:restartNumberingAfterBreak="0">
    <w:nsid w:val="1A031FAD"/>
    <w:multiLevelType w:val="multilevel"/>
    <w:tmpl w:val="DECCC55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rPr>
        <w:b/>
        <w:i w:val="0"/>
      </w:rPr>
    </w:lvl>
    <w:lvl w:ilvl="2">
      <w:start w:val="1"/>
      <w:numFmt w:val="decimal"/>
      <w:lvlText w:val="●.%2.%3."/>
      <w:lvlJc w:val="left"/>
      <w:pPr>
        <w:ind w:left="720" w:hanging="720"/>
      </w:pPr>
      <w:rPr>
        <w:b/>
        <w:i w:val="0"/>
      </w:rPr>
    </w:lvl>
    <w:lvl w:ilvl="3">
      <w:start w:val="1"/>
      <w:numFmt w:val="decimal"/>
      <w:lvlText w:val="●.%2.%3.%4."/>
      <w:lvlJc w:val="left"/>
      <w:pPr>
        <w:ind w:left="720" w:hanging="720"/>
      </w:pPr>
      <w:rPr>
        <w:b/>
        <w:i w:val="0"/>
      </w:rPr>
    </w:lvl>
    <w:lvl w:ilvl="4">
      <w:start w:val="1"/>
      <w:numFmt w:val="decimal"/>
      <w:lvlText w:val="●.%2.%3.%4.%5."/>
      <w:lvlJc w:val="left"/>
      <w:pPr>
        <w:ind w:left="1080" w:hanging="1080"/>
      </w:pPr>
      <w:rPr>
        <w:b/>
        <w:i w:val="0"/>
      </w:rPr>
    </w:lvl>
    <w:lvl w:ilvl="5">
      <w:start w:val="1"/>
      <w:numFmt w:val="decimal"/>
      <w:lvlText w:val="●.%2.%3.%4.%5.%6."/>
      <w:lvlJc w:val="left"/>
      <w:pPr>
        <w:ind w:left="1080" w:hanging="1080"/>
      </w:pPr>
      <w:rPr>
        <w:b/>
        <w:i w:val="0"/>
      </w:rPr>
    </w:lvl>
    <w:lvl w:ilvl="6">
      <w:start w:val="1"/>
      <w:numFmt w:val="decimal"/>
      <w:lvlText w:val="●.%2.%3.%4.%5.%6.%7."/>
      <w:lvlJc w:val="left"/>
      <w:pPr>
        <w:ind w:left="1440" w:hanging="1440"/>
      </w:pPr>
      <w:rPr>
        <w:b/>
        <w:i w:val="0"/>
      </w:rPr>
    </w:lvl>
    <w:lvl w:ilvl="7">
      <w:start w:val="1"/>
      <w:numFmt w:val="decimal"/>
      <w:lvlText w:val="●.%2.%3.%4.%5.%6.%7.%8."/>
      <w:lvlJc w:val="left"/>
      <w:pPr>
        <w:ind w:left="1440" w:hanging="1440"/>
      </w:pPr>
      <w:rPr>
        <w:b/>
        <w:i w:val="0"/>
      </w:rPr>
    </w:lvl>
    <w:lvl w:ilvl="8">
      <w:start w:val="1"/>
      <w:numFmt w:val="decimal"/>
      <w:lvlText w:val="●.%2.%3.%4.%5.%6.%7.%8.%9."/>
      <w:lvlJc w:val="left"/>
      <w:pPr>
        <w:ind w:left="1800" w:hanging="1800"/>
      </w:pPr>
      <w:rPr>
        <w:b/>
        <w:i w:val="0"/>
      </w:rPr>
    </w:lvl>
  </w:abstractNum>
  <w:abstractNum w:abstractNumId="2" w15:restartNumberingAfterBreak="0">
    <w:nsid w:val="422C54C1"/>
    <w:multiLevelType w:val="hybridMultilevel"/>
    <w:tmpl w:val="62E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A09B2"/>
    <w:multiLevelType w:val="multilevel"/>
    <w:tmpl w:val="67EE75D4"/>
    <w:lvl w:ilvl="0">
      <w:start w:val="1"/>
      <w:numFmt w:val="bullet"/>
      <w:lvlText w:val="●"/>
      <w:lvlJc w:val="left"/>
      <w:pPr>
        <w:ind w:left="1428" w:hanging="360"/>
      </w:pPr>
      <w:rPr>
        <w:rFonts w:ascii="Noto Sans Symbols" w:eastAsia="Noto Sans Symbols" w:hAnsi="Noto Sans Symbols" w:cs="Noto Sans Symbols"/>
        <w:sz w:val="20"/>
        <w:szCs w:val="2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16cid:durableId="597451083">
    <w:abstractNumId w:val="0"/>
  </w:num>
  <w:num w:numId="2" w16cid:durableId="96757361">
    <w:abstractNumId w:val="1"/>
  </w:num>
  <w:num w:numId="3" w16cid:durableId="753623224">
    <w:abstractNumId w:val="3"/>
  </w:num>
  <w:num w:numId="4" w16cid:durableId="1335498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1"/>
    <w:rsid w:val="00024B02"/>
    <w:rsid w:val="000B2646"/>
    <w:rsid w:val="000F3D83"/>
    <w:rsid w:val="00144CA5"/>
    <w:rsid w:val="00334D70"/>
    <w:rsid w:val="0036772D"/>
    <w:rsid w:val="003B13F5"/>
    <w:rsid w:val="003E42A4"/>
    <w:rsid w:val="00435014"/>
    <w:rsid w:val="00456561"/>
    <w:rsid w:val="00582CA8"/>
    <w:rsid w:val="005E6387"/>
    <w:rsid w:val="00712C05"/>
    <w:rsid w:val="00723CE5"/>
    <w:rsid w:val="007C72DA"/>
    <w:rsid w:val="008B4E09"/>
    <w:rsid w:val="008C31B1"/>
    <w:rsid w:val="009755A3"/>
    <w:rsid w:val="009D44D8"/>
    <w:rsid w:val="009E2C62"/>
    <w:rsid w:val="00A70334"/>
    <w:rsid w:val="00AD55D0"/>
    <w:rsid w:val="00B009CC"/>
    <w:rsid w:val="00B16054"/>
    <w:rsid w:val="00B55E13"/>
    <w:rsid w:val="00C3778D"/>
    <w:rsid w:val="00CD2C36"/>
    <w:rsid w:val="00CE43C8"/>
    <w:rsid w:val="00D32F5E"/>
    <w:rsid w:val="00D7262C"/>
    <w:rsid w:val="00E10768"/>
    <w:rsid w:val="00E259BB"/>
    <w:rsid w:val="00E35820"/>
    <w:rsid w:val="00F24B36"/>
    <w:rsid w:val="00F84E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DFEC"/>
  <w15:docId w15:val="{9B6D45A3-5C42-4A8D-AF66-CA5FFC4A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1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E10768"/>
    <w:pPr>
      <w:tabs>
        <w:tab w:val="center" w:pos="4536"/>
        <w:tab w:val="right" w:pos="9072"/>
      </w:tabs>
      <w:spacing w:after="0" w:line="240" w:lineRule="auto"/>
    </w:pPr>
  </w:style>
  <w:style w:type="character" w:customStyle="1" w:styleId="En-tteCar">
    <w:name w:val="En-tête Car"/>
    <w:basedOn w:val="Policepardfaut"/>
    <w:link w:val="En-tte"/>
    <w:uiPriority w:val="99"/>
    <w:rsid w:val="00E10768"/>
  </w:style>
  <w:style w:type="paragraph" w:styleId="Pieddepage">
    <w:name w:val="footer"/>
    <w:basedOn w:val="Normal"/>
    <w:link w:val="PieddepageCar"/>
    <w:uiPriority w:val="99"/>
    <w:unhideWhenUsed/>
    <w:rsid w:val="00E10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768"/>
  </w:style>
  <w:style w:type="paragraph" w:styleId="Paragraphedeliste">
    <w:name w:val="List Paragraph"/>
    <w:basedOn w:val="Normal"/>
    <w:uiPriority w:val="34"/>
    <w:qFormat/>
    <w:rsid w:val="0014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1878">
      <w:bodyDiv w:val="1"/>
      <w:marLeft w:val="0"/>
      <w:marRight w:val="0"/>
      <w:marTop w:val="0"/>
      <w:marBottom w:val="0"/>
      <w:divBdr>
        <w:top w:val="none" w:sz="0" w:space="0" w:color="auto"/>
        <w:left w:val="none" w:sz="0" w:space="0" w:color="auto"/>
        <w:bottom w:val="none" w:sz="0" w:space="0" w:color="auto"/>
        <w:right w:val="none" w:sz="0" w:space="0" w:color="auto"/>
      </w:divBdr>
      <w:divsChild>
        <w:div w:id="1942760618">
          <w:marLeft w:val="93"/>
          <w:marRight w:val="0"/>
          <w:marTop w:val="0"/>
          <w:marBottom w:val="0"/>
          <w:divBdr>
            <w:top w:val="none" w:sz="0" w:space="0" w:color="auto"/>
            <w:left w:val="none" w:sz="0" w:space="0" w:color="auto"/>
            <w:bottom w:val="none" w:sz="0" w:space="0" w:color="auto"/>
            <w:right w:val="none" w:sz="0" w:space="0" w:color="auto"/>
          </w:divBdr>
        </w:div>
      </w:divsChild>
    </w:div>
    <w:div w:id="1272590812">
      <w:bodyDiv w:val="1"/>
      <w:marLeft w:val="0"/>
      <w:marRight w:val="0"/>
      <w:marTop w:val="0"/>
      <w:marBottom w:val="0"/>
      <w:divBdr>
        <w:top w:val="none" w:sz="0" w:space="0" w:color="auto"/>
        <w:left w:val="none" w:sz="0" w:space="0" w:color="auto"/>
        <w:bottom w:val="none" w:sz="0" w:space="0" w:color="auto"/>
        <w:right w:val="none" w:sz="0" w:space="0" w:color="auto"/>
      </w:divBdr>
      <w:divsChild>
        <w:div w:id="1021392156">
          <w:marLeft w:val="0"/>
          <w:marRight w:val="0"/>
          <w:marTop w:val="0"/>
          <w:marBottom w:val="0"/>
          <w:divBdr>
            <w:top w:val="none" w:sz="0" w:space="0" w:color="auto"/>
            <w:left w:val="none" w:sz="0" w:space="0" w:color="auto"/>
            <w:bottom w:val="none" w:sz="0" w:space="0" w:color="auto"/>
            <w:right w:val="none" w:sz="0" w:space="0" w:color="auto"/>
          </w:divBdr>
        </w:div>
        <w:div w:id="381827725">
          <w:marLeft w:val="0"/>
          <w:marRight w:val="0"/>
          <w:marTop w:val="0"/>
          <w:marBottom w:val="0"/>
          <w:divBdr>
            <w:top w:val="none" w:sz="0" w:space="0" w:color="auto"/>
            <w:left w:val="none" w:sz="0" w:space="0" w:color="auto"/>
            <w:bottom w:val="none" w:sz="0" w:space="0" w:color="auto"/>
            <w:right w:val="none" w:sz="0" w:space="0" w:color="auto"/>
          </w:divBdr>
        </w:div>
        <w:div w:id="1160120288">
          <w:marLeft w:val="0"/>
          <w:marRight w:val="0"/>
          <w:marTop w:val="0"/>
          <w:marBottom w:val="0"/>
          <w:divBdr>
            <w:top w:val="none" w:sz="0" w:space="0" w:color="auto"/>
            <w:left w:val="none" w:sz="0" w:space="0" w:color="auto"/>
            <w:bottom w:val="none" w:sz="0" w:space="0" w:color="auto"/>
            <w:right w:val="none" w:sz="0" w:space="0" w:color="auto"/>
          </w:divBdr>
        </w:div>
        <w:div w:id="622541464">
          <w:marLeft w:val="0"/>
          <w:marRight w:val="0"/>
          <w:marTop w:val="0"/>
          <w:marBottom w:val="0"/>
          <w:divBdr>
            <w:top w:val="none" w:sz="0" w:space="0" w:color="auto"/>
            <w:left w:val="none" w:sz="0" w:space="0" w:color="auto"/>
            <w:bottom w:val="none" w:sz="0" w:space="0" w:color="auto"/>
            <w:right w:val="none" w:sz="0" w:space="0" w:color="auto"/>
          </w:divBdr>
        </w:div>
        <w:div w:id="1688829068">
          <w:marLeft w:val="0"/>
          <w:marRight w:val="0"/>
          <w:marTop w:val="0"/>
          <w:marBottom w:val="0"/>
          <w:divBdr>
            <w:top w:val="none" w:sz="0" w:space="0" w:color="auto"/>
            <w:left w:val="none" w:sz="0" w:space="0" w:color="auto"/>
            <w:bottom w:val="none" w:sz="0" w:space="0" w:color="auto"/>
            <w:right w:val="none" w:sz="0" w:space="0" w:color="auto"/>
          </w:divBdr>
        </w:div>
      </w:divsChild>
    </w:div>
    <w:div w:id="1494179170">
      <w:bodyDiv w:val="1"/>
      <w:marLeft w:val="0"/>
      <w:marRight w:val="0"/>
      <w:marTop w:val="0"/>
      <w:marBottom w:val="0"/>
      <w:divBdr>
        <w:top w:val="none" w:sz="0" w:space="0" w:color="auto"/>
        <w:left w:val="none" w:sz="0" w:space="0" w:color="auto"/>
        <w:bottom w:val="none" w:sz="0" w:space="0" w:color="auto"/>
        <w:right w:val="none" w:sz="0" w:space="0" w:color="auto"/>
      </w:divBdr>
      <w:divsChild>
        <w:div w:id="685642062">
          <w:marLeft w:val="93"/>
          <w:marRight w:val="0"/>
          <w:marTop w:val="0"/>
          <w:marBottom w:val="0"/>
          <w:divBdr>
            <w:top w:val="none" w:sz="0" w:space="0" w:color="auto"/>
            <w:left w:val="none" w:sz="0" w:space="0" w:color="auto"/>
            <w:bottom w:val="none" w:sz="0" w:space="0" w:color="auto"/>
            <w:right w:val="none" w:sz="0" w:space="0" w:color="auto"/>
          </w:divBdr>
        </w:div>
      </w:divsChild>
    </w:div>
    <w:div w:id="1594126488">
      <w:bodyDiv w:val="1"/>
      <w:marLeft w:val="0"/>
      <w:marRight w:val="0"/>
      <w:marTop w:val="0"/>
      <w:marBottom w:val="0"/>
      <w:divBdr>
        <w:top w:val="none" w:sz="0" w:space="0" w:color="auto"/>
        <w:left w:val="none" w:sz="0" w:space="0" w:color="auto"/>
        <w:bottom w:val="none" w:sz="0" w:space="0" w:color="auto"/>
        <w:right w:val="none" w:sz="0" w:space="0" w:color="auto"/>
      </w:divBdr>
      <w:divsChild>
        <w:div w:id="1576284098">
          <w:marLeft w:val="0"/>
          <w:marRight w:val="0"/>
          <w:marTop w:val="0"/>
          <w:marBottom w:val="0"/>
          <w:divBdr>
            <w:top w:val="none" w:sz="0" w:space="0" w:color="auto"/>
            <w:left w:val="none" w:sz="0" w:space="0" w:color="auto"/>
            <w:bottom w:val="none" w:sz="0" w:space="0" w:color="auto"/>
            <w:right w:val="none" w:sz="0" w:space="0" w:color="auto"/>
          </w:divBdr>
        </w:div>
        <w:div w:id="721370165">
          <w:marLeft w:val="0"/>
          <w:marRight w:val="0"/>
          <w:marTop w:val="0"/>
          <w:marBottom w:val="0"/>
          <w:divBdr>
            <w:top w:val="none" w:sz="0" w:space="0" w:color="auto"/>
            <w:left w:val="none" w:sz="0" w:space="0" w:color="auto"/>
            <w:bottom w:val="none" w:sz="0" w:space="0" w:color="auto"/>
            <w:right w:val="none" w:sz="0" w:space="0" w:color="auto"/>
          </w:divBdr>
        </w:div>
        <w:div w:id="1707367296">
          <w:marLeft w:val="0"/>
          <w:marRight w:val="0"/>
          <w:marTop w:val="0"/>
          <w:marBottom w:val="0"/>
          <w:divBdr>
            <w:top w:val="none" w:sz="0" w:space="0" w:color="auto"/>
            <w:left w:val="none" w:sz="0" w:space="0" w:color="auto"/>
            <w:bottom w:val="none" w:sz="0" w:space="0" w:color="auto"/>
            <w:right w:val="none" w:sz="0" w:space="0" w:color="auto"/>
          </w:divBdr>
        </w:div>
        <w:div w:id="1670520126">
          <w:marLeft w:val="0"/>
          <w:marRight w:val="0"/>
          <w:marTop w:val="0"/>
          <w:marBottom w:val="0"/>
          <w:divBdr>
            <w:top w:val="none" w:sz="0" w:space="0" w:color="auto"/>
            <w:left w:val="none" w:sz="0" w:space="0" w:color="auto"/>
            <w:bottom w:val="none" w:sz="0" w:space="0" w:color="auto"/>
            <w:right w:val="none" w:sz="0" w:space="0" w:color="auto"/>
          </w:divBdr>
        </w:div>
      </w:divsChild>
    </w:div>
    <w:div w:id="1805779388">
      <w:bodyDiv w:val="1"/>
      <w:marLeft w:val="0"/>
      <w:marRight w:val="0"/>
      <w:marTop w:val="0"/>
      <w:marBottom w:val="0"/>
      <w:divBdr>
        <w:top w:val="none" w:sz="0" w:space="0" w:color="auto"/>
        <w:left w:val="none" w:sz="0" w:space="0" w:color="auto"/>
        <w:bottom w:val="none" w:sz="0" w:space="0" w:color="auto"/>
        <w:right w:val="none" w:sz="0" w:space="0" w:color="auto"/>
      </w:divBdr>
      <w:divsChild>
        <w:div w:id="441802865">
          <w:marLeft w:val="0"/>
          <w:marRight w:val="0"/>
          <w:marTop w:val="0"/>
          <w:marBottom w:val="0"/>
          <w:divBdr>
            <w:top w:val="none" w:sz="0" w:space="0" w:color="auto"/>
            <w:left w:val="none" w:sz="0" w:space="0" w:color="auto"/>
            <w:bottom w:val="none" w:sz="0" w:space="0" w:color="auto"/>
            <w:right w:val="none" w:sz="0" w:space="0" w:color="auto"/>
          </w:divBdr>
        </w:div>
        <w:div w:id="31926625">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1252853451">
          <w:marLeft w:val="0"/>
          <w:marRight w:val="0"/>
          <w:marTop w:val="0"/>
          <w:marBottom w:val="0"/>
          <w:divBdr>
            <w:top w:val="none" w:sz="0" w:space="0" w:color="auto"/>
            <w:left w:val="none" w:sz="0" w:space="0" w:color="auto"/>
            <w:bottom w:val="none" w:sz="0" w:space="0" w:color="auto"/>
            <w:right w:val="none" w:sz="0" w:space="0" w:color="auto"/>
          </w:divBdr>
        </w:div>
        <w:div w:id="343942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Lamiaa Khalis</cp:lastModifiedBy>
  <cp:revision>3</cp:revision>
  <dcterms:created xsi:type="dcterms:W3CDTF">2023-10-08T21:20:00Z</dcterms:created>
  <dcterms:modified xsi:type="dcterms:W3CDTF">2023-10-23T13:07:00Z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2023-09-05T11:08:48Z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4239df03-3a9d-420a-b9ec-c99c81a11057</vt:lpwstr>
  </property>
  <property fmtid="{D5CDD505-2E9C-101B-9397-08002B2CF9AE}" pid="8" name="MSIP_Label_ea60d57e-af5b-4752-ac57-3e4f28ca11dc_ContentBits">
    <vt:lpwstr>0</vt:lpwstr>
  </property>
</Properties>
</file>