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87ED" w14:textId="4D5083CF" w:rsidR="0074570D" w:rsidRDefault="00EF6BFD" w:rsidP="003D0867">
      <w:pPr>
        <w:spacing w:after="0" w:line="240" w:lineRule="auto"/>
        <w:rPr>
          <w:rFonts w:ascii="Segoe UI" w:hAnsi="Segoe UI" w:cs="Segoe UI"/>
          <w:b/>
          <w:bCs/>
          <w:i/>
          <w:iCs/>
          <w:color w:val="FFA500"/>
          <w:sz w:val="24"/>
          <w:szCs w:val="24"/>
        </w:rPr>
      </w:pPr>
      <w:r>
        <w:rPr>
          <w:noProof/>
          <w:lang w:val="fr-FR" w:eastAsia="fr-FR"/>
        </w:rPr>
        <w:drawing>
          <wp:anchor distT="0" distB="0" distL="114300" distR="114300" simplePos="0" relativeHeight="251660288" behindDoc="0" locked="0" layoutInCell="1" allowOverlap="1" wp14:anchorId="5CE34F66" wp14:editId="63927029">
            <wp:simplePos x="0" y="0"/>
            <wp:positionH relativeFrom="column">
              <wp:posOffset>1745615</wp:posOffset>
            </wp:positionH>
            <wp:positionV relativeFrom="paragraph">
              <wp:posOffset>230505</wp:posOffset>
            </wp:positionV>
            <wp:extent cx="2345690" cy="615950"/>
            <wp:effectExtent l="0" t="0" r="0" b="0"/>
            <wp:wrapSquare wrapText="bothSides"/>
            <wp:docPr id="1111443090" name="Image 2" descr="transparencymaro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cymaroc.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569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355FB" w14:textId="7B183748" w:rsidR="0074570D" w:rsidRDefault="0074570D" w:rsidP="003D0867">
      <w:pPr>
        <w:spacing w:after="0" w:line="240" w:lineRule="auto"/>
        <w:rPr>
          <w:rFonts w:ascii="Segoe UI" w:hAnsi="Segoe UI" w:cs="Segoe UI"/>
          <w:b/>
          <w:bCs/>
          <w:i/>
          <w:iCs/>
          <w:color w:val="FFA500"/>
          <w:sz w:val="24"/>
          <w:szCs w:val="24"/>
        </w:rPr>
      </w:pPr>
    </w:p>
    <w:p w14:paraId="13D65195" w14:textId="77777777" w:rsidR="0074570D" w:rsidRDefault="0074570D" w:rsidP="003D0867">
      <w:pPr>
        <w:spacing w:after="0" w:line="240" w:lineRule="auto"/>
        <w:rPr>
          <w:rFonts w:ascii="Segoe UI" w:hAnsi="Segoe UI" w:cs="Segoe UI"/>
          <w:b/>
          <w:bCs/>
          <w:i/>
          <w:iCs/>
          <w:color w:val="FFA500"/>
          <w:sz w:val="24"/>
          <w:szCs w:val="24"/>
        </w:rPr>
      </w:pPr>
    </w:p>
    <w:p w14:paraId="20047AFA" w14:textId="77777777" w:rsidR="0074570D" w:rsidRDefault="0074570D" w:rsidP="003D0867">
      <w:pPr>
        <w:spacing w:after="0" w:line="240" w:lineRule="auto"/>
        <w:rPr>
          <w:rFonts w:ascii="Segoe UI" w:hAnsi="Segoe UI" w:cs="Segoe UI"/>
          <w:b/>
          <w:bCs/>
          <w:i/>
          <w:iCs/>
          <w:color w:val="FFA500"/>
          <w:sz w:val="24"/>
          <w:szCs w:val="24"/>
        </w:rPr>
      </w:pPr>
    </w:p>
    <w:p w14:paraId="15D9B445" w14:textId="77777777" w:rsidR="003D0867" w:rsidRDefault="003D0867" w:rsidP="003D0867">
      <w:pPr>
        <w:spacing w:after="0" w:line="240" w:lineRule="auto"/>
        <w:jc w:val="center"/>
        <w:rPr>
          <w:rFonts w:ascii="Segoe UI" w:hAnsi="Segoe UI" w:cs="Segoe UI"/>
          <w:b/>
          <w:bCs/>
          <w:i/>
          <w:iCs/>
          <w:color w:val="FFA500"/>
          <w:sz w:val="24"/>
          <w:szCs w:val="24"/>
        </w:rPr>
      </w:pPr>
    </w:p>
    <w:p w14:paraId="0BEE3AC0" w14:textId="77777777" w:rsidR="003D0867" w:rsidRDefault="003D0867" w:rsidP="003D0867">
      <w:pPr>
        <w:spacing w:after="0" w:line="240" w:lineRule="auto"/>
        <w:jc w:val="center"/>
        <w:rPr>
          <w:rFonts w:ascii="Segoe UI" w:hAnsi="Segoe UI" w:cs="Segoe UI"/>
          <w:b/>
          <w:bCs/>
          <w:i/>
          <w:iCs/>
          <w:color w:val="FFA500"/>
          <w:sz w:val="24"/>
          <w:szCs w:val="24"/>
        </w:rPr>
      </w:pPr>
    </w:p>
    <w:p w14:paraId="2551058D" w14:textId="08EDB1B6" w:rsidR="00EF6BFD" w:rsidRPr="00EF6BFD" w:rsidRDefault="00EF6BFD" w:rsidP="003D0867">
      <w:pPr>
        <w:spacing w:after="0" w:line="240" w:lineRule="auto"/>
        <w:jc w:val="center"/>
        <w:rPr>
          <w:rFonts w:cstheme="minorHAnsi"/>
          <w:b/>
          <w:bCs/>
          <w:sz w:val="24"/>
          <w:szCs w:val="24"/>
          <w:lang w:val="fr-FR"/>
        </w:rPr>
      </w:pPr>
      <w:r w:rsidRPr="00EF6BFD">
        <w:rPr>
          <w:rFonts w:cstheme="minorHAnsi"/>
          <w:b/>
          <w:bCs/>
          <w:sz w:val="24"/>
          <w:szCs w:val="24"/>
          <w:lang w:val="fr-FR"/>
        </w:rPr>
        <w:t>APPEL À CANDIDATURES POUR LE RECRUTEMENT D’UN</w:t>
      </w:r>
      <w:r w:rsidR="00B9435F">
        <w:rPr>
          <w:rFonts w:cstheme="minorHAnsi"/>
          <w:b/>
          <w:bCs/>
          <w:sz w:val="24"/>
          <w:szCs w:val="24"/>
          <w:lang w:val="fr-FR"/>
        </w:rPr>
        <w:t>(E)</w:t>
      </w:r>
    </w:p>
    <w:p w14:paraId="304EAA1F" w14:textId="37AD1786" w:rsidR="00EF6BFD" w:rsidRDefault="00EF6BFD" w:rsidP="003D0867">
      <w:pPr>
        <w:spacing w:after="0" w:line="240" w:lineRule="auto"/>
        <w:jc w:val="center"/>
        <w:rPr>
          <w:rFonts w:cstheme="minorHAnsi"/>
          <w:b/>
          <w:bCs/>
          <w:sz w:val="24"/>
          <w:szCs w:val="24"/>
          <w:lang w:val="fr-FR"/>
        </w:rPr>
      </w:pPr>
      <w:r w:rsidRPr="00EF6BFD">
        <w:rPr>
          <w:rFonts w:cstheme="minorHAnsi"/>
          <w:b/>
          <w:bCs/>
          <w:sz w:val="24"/>
          <w:szCs w:val="24"/>
          <w:lang w:val="fr-FR"/>
        </w:rPr>
        <w:t>CHEF</w:t>
      </w:r>
      <w:r w:rsidR="00B9435F">
        <w:rPr>
          <w:rFonts w:cstheme="minorHAnsi"/>
          <w:b/>
          <w:bCs/>
          <w:sz w:val="24"/>
          <w:szCs w:val="24"/>
          <w:lang w:val="fr-FR"/>
        </w:rPr>
        <w:t>(FE)</w:t>
      </w:r>
      <w:r w:rsidRPr="00EF6BFD">
        <w:rPr>
          <w:rFonts w:cstheme="minorHAnsi"/>
          <w:b/>
          <w:bCs/>
          <w:sz w:val="24"/>
          <w:szCs w:val="24"/>
          <w:lang w:val="fr-FR"/>
        </w:rPr>
        <w:t xml:space="preserve"> DE PROJET DE L’OBSERVATOIRE DU PROGRAMME DE RECONSTRUCTION POST-S</w:t>
      </w:r>
      <w:r w:rsidR="009C7EB4" w:rsidRPr="009C7EB4">
        <w:rPr>
          <w:rFonts w:cstheme="minorHAnsi"/>
          <w:b/>
          <w:bCs/>
          <w:sz w:val="24"/>
          <w:szCs w:val="24"/>
          <w:lang w:val="fr-FR"/>
        </w:rPr>
        <w:t>É</w:t>
      </w:r>
      <w:r w:rsidRPr="00EF6BFD">
        <w:rPr>
          <w:rFonts w:cstheme="minorHAnsi"/>
          <w:b/>
          <w:bCs/>
          <w:sz w:val="24"/>
          <w:szCs w:val="24"/>
          <w:lang w:val="fr-FR"/>
        </w:rPr>
        <w:t>ISME DANS LE GRAND ATLAS AU MAROC</w:t>
      </w:r>
    </w:p>
    <w:p w14:paraId="6C4B97FF" w14:textId="77777777" w:rsidR="003D0867" w:rsidRPr="00EF6BFD" w:rsidRDefault="003D0867" w:rsidP="003D0867">
      <w:pPr>
        <w:spacing w:after="0" w:line="240" w:lineRule="auto"/>
        <w:rPr>
          <w:rFonts w:cstheme="minorHAnsi"/>
          <w:b/>
          <w:bCs/>
          <w:sz w:val="24"/>
          <w:szCs w:val="24"/>
          <w:lang w:val="fr-FR"/>
        </w:rPr>
      </w:pPr>
    </w:p>
    <w:p w14:paraId="54E12E11" w14:textId="155E183E" w:rsidR="00EF6BFD" w:rsidRPr="00EF6BFD" w:rsidRDefault="00EF6BFD" w:rsidP="003D0867">
      <w:pPr>
        <w:spacing w:after="0" w:line="240" w:lineRule="auto"/>
        <w:jc w:val="center"/>
        <w:rPr>
          <w:rFonts w:cstheme="minorHAnsi"/>
          <w:b/>
          <w:bCs/>
          <w:sz w:val="24"/>
          <w:szCs w:val="24"/>
          <w:lang w:val="fr-FR"/>
        </w:rPr>
      </w:pPr>
      <w:r w:rsidRPr="00EF6BFD">
        <w:rPr>
          <w:rFonts w:cstheme="minorHAnsi"/>
          <w:b/>
          <w:bCs/>
          <w:sz w:val="24"/>
          <w:szCs w:val="24"/>
          <w:lang w:val="fr-FR"/>
        </w:rPr>
        <w:t>TERMES DE RÉFÉRENCE</w:t>
      </w:r>
    </w:p>
    <w:p w14:paraId="4DB61924" w14:textId="77777777" w:rsidR="001B15B6" w:rsidRPr="00A52EA1" w:rsidRDefault="001B15B6" w:rsidP="003D0867">
      <w:pPr>
        <w:spacing w:after="0" w:line="240" w:lineRule="auto"/>
        <w:rPr>
          <w:rFonts w:cstheme="minorHAnsi"/>
          <w:color w:val="FFA500"/>
          <w:sz w:val="24"/>
          <w:szCs w:val="24"/>
          <w:lang w:val="fr-FR"/>
        </w:rPr>
      </w:pPr>
    </w:p>
    <w:p w14:paraId="1F0563F0" w14:textId="08BF7E0C" w:rsidR="00EF6BFD" w:rsidRDefault="00EF6BFD" w:rsidP="003D0867">
      <w:pPr>
        <w:numPr>
          <w:ilvl w:val="0"/>
          <w:numId w:val="12"/>
        </w:numPr>
        <w:spacing w:after="0" w:line="240" w:lineRule="auto"/>
        <w:jc w:val="both"/>
        <w:rPr>
          <w:rFonts w:cstheme="minorHAnsi"/>
          <w:b/>
          <w:bCs/>
          <w:lang w:val="fr-FR"/>
        </w:rPr>
      </w:pPr>
      <w:r w:rsidRPr="00EF6BFD">
        <w:rPr>
          <w:rFonts w:cstheme="minorHAnsi"/>
          <w:b/>
          <w:bCs/>
          <w:lang w:val="fr-FR"/>
        </w:rPr>
        <w:t>Contexte et descripti</w:t>
      </w:r>
      <w:r w:rsidR="00DE589B">
        <w:rPr>
          <w:rFonts w:cstheme="minorHAnsi"/>
          <w:b/>
          <w:bCs/>
          <w:lang w:val="fr-FR"/>
        </w:rPr>
        <w:t>f</w:t>
      </w:r>
      <w:r w:rsidRPr="00EF6BFD">
        <w:rPr>
          <w:rFonts w:cstheme="minorHAnsi"/>
          <w:b/>
          <w:bCs/>
          <w:lang w:val="fr-FR"/>
        </w:rPr>
        <w:t xml:space="preserve"> du </w:t>
      </w:r>
      <w:r w:rsidR="00CE0DC2">
        <w:rPr>
          <w:rFonts w:cstheme="minorHAnsi"/>
          <w:b/>
          <w:bCs/>
          <w:lang w:val="fr-FR"/>
        </w:rPr>
        <w:t>P</w:t>
      </w:r>
      <w:r w:rsidRPr="00EF6BFD">
        <w:rPr>
          <w:rFonts w:cstheme="minorHAnsi"/>
          <w:b/>
          <w:bCs/>
          <w:lang w:val="fr-FR"/>
        </w:rPr>
        <w:t>r</w:t>
      </w:r>
      <w:r>
        <w:rPr>
          <w:rFonts w:cstheme="minorHAnsi"/>
          <w:b/>
          <w:bCs/>
          <w:lang w:val="fr-FR"/>
        </w:rPr>
        <w:t xml:space="preserve">ojet </w:t>
      </w:r>
    </w:p>
    <w:p w14:paraId="4B160379" w14:textId="77777777" w:rsidR="0082166B" w:rsidRPr="00EF6BFD" w:rsidRDefault="0082166B" w:rsidP="0082166B">
      <w:pPr>
        <w:spacing w:after="0" w:line="240" w:lineRule="auto"/>
        <w:ind w:left="720"/>
        <w:jc w:val="both"/>
        <w:rPr>
          <w:rFonts w:cstheme="minorHAnsi"/>
          <w:b/>
          <w:bCs/>
          <w:lang w:val="fr-FR"/>
        </w:rPr>
      </w:pPr>
    </w:p>
    <w:p w14:paraId="302445EE" w14:textId="77777777" w:rsidR="003B2AC8" w:rsidRPr="003B2AC8" w:rsidRDefault="003B2AC8" w:rsidP="0082166B">
      <w:pPr>
        <w:spacing w:after="0" w:line="240" w:lineRule="auto"/>
        <w:jc w:val="both"/>
        <w:rPr>
          <w:rFonts w:cstheme="minorHAnsi"/>
          <w:lang w:val="fr-FR"/>
        </w:rPr>
      </w:pPr>
      <w:r w:rsidRPr="003B2AC8">
        <w:rPr>
          <w:rFonts w:cstheme="minorHAnsi"/>
          <w:lang w:val="fr-FR"/>
        </w:rPr>
        <w:t>L’association marocaine de lutte contre la corruption -Transparency Maroc- est une association de droit marocain, œuvrant dans le domaine de la transparence et de la lutte contre la corruption. Elle a été créée en janvier 1996 et a été reconnue d’utilité publique en juin 2009, ci-après désignée Transparency Maroc ou l’association.</w:t>
      </w:r>
    </w:p>
    <w:p w14:paraId="7A9B9479" w14:textId="77777777" w:rsidR="003B2AC8" w:rsidRPr="003B2AC8" w:rsidRDefault="003B2AC8" w:rsidP="0082166B">
      <w:pPr>
        <w:spacing w:after="0" w:line="240" w:lineRule="auto"/>
        <w:jc w:val="both"/>
        <w:rPr>
          <w:rFonts w:cstheme="minorHAnsi"/>
          <w:lang w:val="fr-FR"/>
        </w:rPr>
      </w:pPr>
    </w:p>
    <w:p w14:paraId="76B0F3C1" w14:textId="3D9BDE11" w:rsidR="003B2AC8" w:rsidRDefault="003B2AC8" w:rsidP="0082166B">
      <w:pPr>
        <w:spacing w:after="0" w:line="240" w:lineRule="auto"/>
        <w:jc w:val="both"/>
        <w:rPr>
          <w:rFonts w:cstheme="minorHAnsi"/>
          <w:color w:val="333333"/>
          <w:shd w:val="clear" w:color="auto" w:fill="FFFFFF"/>
          <w:lang w:val="fr-FR"/>
        </w:rPr>
      </w:pPr>
      <w:r w:rsidRPr="003B2AC8">
        <w:rPr>
          <w:rFonts w:cstheme="minorHAnsi"/>
          <w:lang w:val="fr-FR"/>
        </w:rPr>
        <w:t>Transparency Maroc a contribué au cours de plus de 25 ans d’existence à faire de la lutte contre la corruption un sujet de société et mobilise au profit du pays les ressources de connaissance et d’influence dont dispose le mouvement mondial contre la corruption coordonné par Transparency International.</w:t>
      </w:r>
    </w:p>
    <w:p w14:paraId="50674224" w14:textId="77777777" w:rsidR="003B2AC8" w:rsidRDefault="003B2AC8" w:rsidP="0082166B">
      <w:pPr>
        <w:spacing w:after="0" w:line="240" w:lineRule="auto"/>
        <w:jc w:val="both"/>
        <w:rPr>
          <w:rFonts w:cstheme="minorHAnsi"/>
          <w:color w:val="333333"/>
          <w:shd w:val="clear" w:color="auto" w:fill="FFFFFF"/>
          <w:lang w:val="fr-FR"/>
        </w:rPr>
      </w:pPr>
    </w:p>
    <w:p w14:paraId="7007D77F" w14:textId="24F04149" w:rsidR="003B2AC8" w:rsidRDefault="00DE589B" w:rsidP="0082166B">
      <w:pPr>
        <w:spacing w:after="0" w:line="240" w:lineRule="auto"/>
        <w:jc w:val="both"/>
        <w:rPr>
          <w:lang w:val="fr-FR"/>
        </w:rPr>
      </w:pPr>
      <w:r>
        <w:rPr>
          <w:rFonts w:cstheme="minorHAnsi"/>
          <w:color w:val="333333"/>
          <w:shd w:val="clear" w:color="auto" w:fill="FFFFFF"/>
          <w:lang w:val="fr-FR"/>
        </w:rPr>
        <w:t>L</w:t>
      </w:r>
      <w:r w:rsidR="003B2AC8">
        <w:rPr>
          <w:rFonts w:cstheme="minorHAnsi"/>
          <w:color w:val="333333"/>
          <w:shd w:val="clear" w:color="auto" w:fill="FFFFFF"/>
          <w:lang w:val="fr-FR"/>
        </w:rPr>
        <w:t xml:space="preserve">’association, </w:t>
      </w:r>
      <w:r w:rsidR="003B2AC8" w:rsidRPr="003B2AC8">
        <w:rPr>
          <w:rFonts w:cstheme="minorHAnsi"/>
          <w:color w:val="333333"/>
          <w:shd w:val="clear" w:color="auto" w:fill="FFFFFF"/>
          <w:lang w:val="fr-FR"/>
        </w:rPr>
        <w:t>en partenariat avec la fondation Heinrich Böll</w:t>
      </w:r>
      <w:r w:rsidR="003B2AC8">
        <w:rPr>
          <w:rFonts w:cstheme="minorHAnsi"/>
          <w:color w:val="333333"/>
          <w:shd w:val="clear" w:color="auto" w:fill="FFFFFF"/>
          <w:lang w:val="fr-FR"/>
        </w:rPr>
        <w:t>, met en place le P</w:t>
      </w:r>
      <w:r w:rsidR="00EF6BFD" w:rsidRPr="00EF6BFD">
        <w:rPr>
          <w:rFonts w:cstheme="minorHAnsi"/>
          <w:color w:val="333333"/>
          <w:shd w:val="clear" w:color="auto" w:fill="FFFFFF"/>
          <w:lang w:val="fr-FR"/>
        </w:rPr>
        <w:t>rojet </w:t>
      </w:r>
      <w:r w:rsidR="00EF6BFD">
        <w:rPr>
          <w:rFonts w:cstheme="minorHAnsi"/>
          <w:color w:val="333333"/>
          <w:shd w:val="clear" w:color="auto" w:fill="FFFFFF"/>
          <w:lang w:val="fr-FR"/>
        </w:rPr>
        <w:t>« </w:t>
      </w:r>
      <w:r w:rsidR="00EF6BFD" w:rsidRPr="00EF6BFD">
        <w:rPr>
          <w:rFonts w:cstheme="minorHAnsi"/>
          <w:color w:val="333333"/>
          <w:shd w:val="clear" w:color="auto" w:fill="FFFFFF"/>
          <w:lang w:val="fr-FR"/>
        </w:rPr>
        <w:t>Observatoire du Programme de Reconstruction Post-Séisme de la Région du Haut Atlas</w:t>
      </w:r>
      <w:r w:rsidR="00EF6BFD">
        <w:rPr>
          <w:rFonts w:cstheme="minorHAnsi"/>
          <w:color w:val="333333"/>
          <w:shd w:val="clear" w:color="auto" w:fill="FFFFFF"/>
          <w:lang w:val="fr-FR"/>
        </w:rPr>
        <w:t xml:space="preserve"> </w:t>
      </w:r>
      <w:r w:rsidR="00EF6BFD" w:rsidRPr="00EF6BFD">
        <w:rPr>
          <w:rFonts w:cstheme="minorHAnsi"/>
          <w:color w:val="333333"/>
          <w:shd w:val="clear" w:color="auto" w:fill="FFFFFF"/>
          <w:lang w:val="fr-FR"/>
        </w:rPr>
        <w:t>»,</w:t>
      </w:r>
      <w:r w:rsidR="003B2AC8">
        <w:rPr>
          <w:rFonts w:cstheme="minorHAnsi"/>
          <w:color w:val="333333"/>
          <w:shd w:val="clear" w:color="auto" w:fill="FFFFFF"/>
          <w:lang w:val="fr-FR"/>
        </w:rPr>
        <w:t xml:space="preserve"> dont l’objectif est de </w:t>
      </w:r>
      <w:r w:rsidR="00AD6562">
        <w:rPr>
          <w:rFonts w:cstheme="minorHAnsi"/>
          <w:color w:val="333333"/>
          <w:shd w:val="clear" w:color="auto" w:fill="FFFFFF"/>
          <w:lang w:val="fr-FR"/>
        </w:rPr>
        <w:t xml:space="preserve">contribuer à </w:t>
      </w:r>
      <w:r w:rsidR="003B2AC8" w:rsidRPr="00733A78">
        <w:rPr>
          <w:lang w:val="fr-FR"/>
        </w:rPr>
        <w:t xml:space="preserve">garantir </w:t>
      </w:r>
      <w:r w:rsidR="00AD6562">
        <w:rPr>
          <w:lang w:val="fr-FR"/>
        </w:rPr>
        <w:t>de manière p</w:t>
      </w:r>
      <w:r w:rsidR="00F20568">
        <w:rPr>
          <w:lang w:val="fr-FR"/>
        </w:rPr>
        <w:t>a</w:t>
      </w:r>
      <w:r w:rsidR="00AD6562">
        <w:rPr>
          <w:lang w:val="fr-FR"/>
        </w:rPr>
        <w:t>rticip</w:t>
      </w:r>
      <w:r w:rsidR="00F20568">
        <w:rPr>
          <w:lang w:val="fr-FR"/>
        </w:rPr>
        <w:t>a</w:t>
      </w:r>
      <w:r w:rsidR="00AD6562">
        <w:rPr>
          <w:lang w:val="fr-FR"/>
        </w:rPr>
        <w:t xml:space="preserve">tive </w:t>
      </w:r>
      <w:r w:rsidR="003B2AC8" w:rsidRPr="00733A78">
        <w:rPr>
          <w:lang w:val="fr-FR"/>
        </w:rPr>
        <w:t>une utilisation transparente et effi</w:t>
      </w:r>
      <w:r w:rsidR="003B2AC8">
        <w:rPr>
          <w:lang w:val="fr-FR"/>
        </w:rPr>
        <w:t>ciente</w:t>
      </w:r>
      <w:r w:rsidR="003B2AC8" w:rsidRPr="00733A78">
        <w:rPr>
          <w:lang w:val="fr-FR"/>
        </w:rPr>
        <w:t xml:space="preserve"> des ressources allouées au programme de développement et de réhabilitation des zones sinistrées après le séisme. Sa mission principale est de prévenir les risques de mauvaise gestion et de faire obstacle à d'éventuelles tentatives de détournement du programme à des fins privées.</w:t>
      </w:r>
      <w:r w:rsidR="003B2AC8">
        <w:rPr>
          <w:lang w:val="fr-FR"/>
        </w:rPr>
        <w:t xml:space="preserve"> Il s’agit plus précisément de </w:t>
      </w:r>
      <w:r w:rsidR="003B2AC8" w:rsidRPr="00EF6BFD">
        <w:rPr>
          <w:lang w:val="fr-FR"/>
        </w:rPr>
        <w:t>la mise en place d’un dispositif de veille</w:t>
      </w:r>
      <w:r w:rsidR="00AD6562">
        <w:rPr>
          <w:lang w:val="fr-FR"/>
        </w:rPr>
        <w:t>,</w:t>
      </w:r>
      <w:r w:rsidR="003B2AC8" w:rsidRPr="00EF6BFD">
        <w:rPr>
          <w:lang w:val="fr-FR"/>
        </w:rPr>
        <w:t xml:space="preserve"> d’observation</w:t>
      </w:r>
      <w:r w:rsidR="00AD6562">
        <w:rPr>
          <w:lang w:val="fr-FR"/>
        </w:rPr>
        <w:t>, de proposition, de plaidoyer et d’accompagnement des populations concernées par le</w:t>
      </w:r>
      <w:r w:rsidR="003B2AC8" w:rsidRPr="00EF6BFD">
        <w:rPr>
          <w:lang w:val="fr-FR"/>
        </w:rPr>
        <w:t xml:space="preserve"> projet de reconstruction</w:t>
      </w:r>
      <w:r w:rsidR="00AD6562">
        <w:rPr>
          <w:lang w:val="fr-FR"/>
        </w:rPr>
        <w:t>,</w:t>
      </w:r>
      <w:r w:rsidR="003B2AC8" w:rsidRPr="00EF6BFD">
        <w:rPr>
          <w:lang w:val="fr-FR"/>
        </w:rPr>
        <w:t xml:space="preserve"> qui couvre tout le processus qui va de la collecte des fonds, leur allocation à la réalisation effective du programme global selon toutes ses composantes (programmes d’assistance, reconstruction de l’habitat, infrastructures et relance du cycle économique).</w:t>
      </w:r>
    </w:p>
    <w:p w14:paraId="6621F5F2" w14:textId="77777777" w:rsidR="003B2AC8" w:rsidRDefault="003B2AC8" w:rsidP="0082166B">
      <w:pPr>
        <w:spacing w:after="0" w:line="240" w:lineRule="auto"/>
        <w:jc w:val="both"/>
        <w:rPr>
          <w:rFonts w:cstheme="minorHAnsi"/>
          <w:color w:val="333333"/>
          <w:shd w:val="clear" w:color="auto" w:fill="FFFFFF"/>
          <w:lang w:val="fr-FR"/>
        </w:rPr>
      </w:pPr>
    </w:p>
    <w:p w14:paraId="40689404" w14:textId="255DCD89" w:rsidR="005A7234" w:rsidRDefault="005A7234" w:rsidP="0082166B">
      <w:pPr>
        <w:spacing w:after="0" w:line="240" w:lineRule="auto"/>
        <w:jc w:val="both"/>
        <w:rPr>
          <w:lang w:val="fr-FR"/>
        </w:rPr>
      </w:pPr>
      <w:r w:rsidRPr="00EF6BFD">
        <w:rPr>
          <w:lang w:val="fr-FR"/>
        </w:rPr>
        <w:t>L’</w:t>
      </w:r>
      <w:r w:rsidR="00D93FEA" w:rsidRPr="00EF6BFD">
        <w:rPr>
          <w:lang w:val="fr-FR"/>
        </w:rPr>
        <w:t>O</w:t>
      </w:r>
      <w:r w:rsidRPr="00EF6BFD">
        <w:rPr>
          <w:lang w:val="fr-FR"/>
        </w:rPr>
        <w:t>bservatoire réunira</w:t>
      </w:r>
      <w:r w:rsidR="002A7B17" w:rsidRPr="00EF6BFD">
        <w:rPr>
          <w:lang w:val="fr-FR"/>
        </w:rPr>
        <w:t xml:space="preserve"> </w:t>
      </w:r>
      <w:r w:rsidR="00AD6562">
        <w:rPr>
          <w:lang w:val="fr-FR"/>
        </w:rPr>
        <w:t>l’</w:t>
      </w:r>
      <w:r w:rsidR="00D93FEA" w:rsidRPr="00EF6BFD">
        <w:rPr>
          <w:lang w:val="fr-FR"/>
        </w:rPr>
        <w:t>information</w:t>
      </w:r>
      <w:r w:rsidRPr="00EF6BFD">
        <w:rPr>
          <w:lang w:val="fr-FR"/>
        </w:rPr>
        <w:t>, l’analysera</w:t>
      </w:r>
      <w:r w:rsidR="00AD6562">
        <w:rPr>
          <w:lang w:val="fr-FR"/>
        </w:rPr>
        <w:t xml:space="preserve"> et</w:t>
      </w:r>
      <w:r w:rsidRPr="00EF6BFD">
        <w:rPr>
          <w:lang w:val="fr-FR"/>
        </w:rPr>
        <w:t xml:space="preserve"> la mettra à la disposition du public</w:t>
      </w:r>
      <w:r w:rsidR="009863A3" w:rsidRPr="00EF6BFD">
        <w:rPr>
          <w:lang w:val="fr-FR"/>
        </w:rPr>
        <w:t>.</w:t>
      </w:r>
      <w:r w:rsidR="00D93FEA" w:rsidRPr="00EF6BFD">
        <w:rPr>
          <w:lang w:val="fr-FR"/>
        </w:rPr>
        <w:t xml:space="preserve"> </w:t>
      </w:r>
      <w:r w:rsidRPr="00EF6BFD">
        <w:rPr>
          <w:lang w:val="fr-FR"/>
        </w:rPr>
        <w:t xml:space="preserve">Il produira des alertes, recommandations et organisera </w:t>
      </w:r>
      <w:r w:rsidR="00AD6562">
        <w:rPr>
          <w:lang w:val="fr-FR"/>
        </w:rPr>
        <w:t>d</w:t>
      </w:r>
      <w:r w:rsidR="00AD6562" w:rsidRPr="00EF6BFD">
        <w:rPr>
          <w:lang w:val="fr-FR"/>
        </w:rPr>
        <w:t xml:space="preserve">es </w:t>
      </w:r>
      <w:r w:rsidRPr="00EF6BFD">
        <w:rPr>
          <w:lang w:val="fr-FR"/>
        </w:rPr>
        <w:t>actions de plaidoyer.</w:t>
      </w:r>
    </w:p>
    <w:p w14:paraId="7935B9B1" w14:textId="77777777" w:rsidR="00DE589B" w:rsidRDefault="00DE589B" w:rsidP="0082166B">
      <w:pPr>
        <w:spacing w:after="0" w:line="240" w:lineRule="auto"/>
        <w:jc w:val="both"/>
        <w:rPr>
          <w:lang w:val="fr-FR"/>
        </w:rPr>
      </w:pPr>
    </w:p>
    <w:p w14:paraId="300F4D9D" w14:textId="1D579F90" w:rsidR="00DE589B" w:rsidRDefault="00DE589B" w:rsidP="0082166B">
      <w:pPr>
        <w:spacing w:after="0" w:line="240" w:lineRule="auto"/>
        <w:jc w:val="both"/>
        <w:rPr>
          <w:lang w:val="fr-FR"/>
        </w:rPr>
      </w:pPr>
      <w:r>
        <w:rPr>
          <w:lang w:val="fr-FR"/>
        </w:rPr>
        <w:t xml:space="preserve">Dans le cadre de ce Projet, Transparency Maroc </w:t>
      </w:r>
      <w:r w:rsidRPr="00DE589B">
        <w:rPr>
          <w:lang w:val="fr-FR"/>
        </w:rPr>
        <w:t xml:space="preserve">lance un appel à candidatures pour le poste de </w:t>
      </w:r>
      <w:r>
        <w:rPr>
          <w:lang w:val="fr-FR"/>
        </w:rPr>
        <w:t>Chef</w:t>
      </w:r>
      <w:r w:rsidR="00B9435F">
        <w:rPr>
          <w:lang w:val="fr-FR"/>
        </w:rPr>
        <w:t>(fe)</w:t>
      </w:r>
      <w:r>
        <w:rPr>
          <w:lang w:val="fr-FR"/>
        </w:rPr>
        <w:t xml:space="preserve"> de Projet.</w:t>
      </w:r>
      <w:r w:rsidRPr="00DE589B">
        <w:rPr>
          <w:lang w:val="fr-FR"/>
        </w:rPr>
        <w:t xml:space="preserve">  </w:t>
      </w:r>
    </w:p>
    <w:p w14:paraId="77B7B59A" w14:textId="77777777" w:rsidR="00EF6BFD" w:rsidRPr="00733A78" w:rsidRDefault="00EF6BFD" w:rsidP="0082166B">
      <w:pPr>
        <w:spacing w:after="0" w:line="240" w:lineRule="auto"/>
        <w:jc w:val="both"/>
        <w:rPr>
          <w:lang w:val="fr-FR"/>
        </w:rPr>
      </w:pPr>
    </w:p>
    <w:p w14:paraId="2D036020" w14:textId="6AC0397D" w:rsidR="00733A78" w:rsidRDefault="00733A78" w:rsidP="0082166B">
      <w:pPr>
        <w:pStyle w:val="Paragraphedeliste"/>
        <w:numPr>
          <w:ilvl w:val="0"/>
          <w:numId w:val="12"/>
        </w:numPr>
        <w:spacing w:after="0" w:line="240" w:lineRule="auto"/>
        <w:jc w:val="both"/>
        <w:rPr>
          <w:b/>
          <w:bCs/>
          <w:lang w:val="fr-FR"/>
        </w:rPr>
      </w:pPr>
      <w:r w:rsidRPr="00EF6BFD">
        <w:rPr>
          <w:b/>
          <w:bCs/>
          <w:lang w:val="fr-FR"/>
        </w:rPr>
        <w:t>Missions du</w:t>
      </w:r>
      <w:r w:rsidR="00B9435F">
        <w:rPr>
          <w:b/>
          <w:bCs/>
          <w:lang w:val="fr-FR"/>
        </w:rPr>
        <w:t xml:space="preserve"> (de la)</w:t>
      </w:r>
      <w:r w:rsidRPr="00EF6BFD">
        <w:rPr>
          <w:b/>
          <w:bCs/>
          <w:lang w:val="fr-FR"/>
        </w:rPr>
        <w:t xml:space="preserve"> Chef</w:t>
      </w:r>
      <w:r w:rsidR="00B9435F">
        <w:rPr>
          <w:b/>
          <w:bCs/>
          <w:lang w:val="fr-FR"/>
        </w:rPr>
        <w:t>(fe)</w:t>
      </w:r>
      <w:r w:rsidRPr="00EF6BFD">
        <w:rPr>
          <w:b/>
          <w:bCs/>
          <w:lang w:val="fr-FR"/>
        </w:rPr>
        <w:t xml:space="preserve"> de Projet : </w:t>
      </w:r>
    </w:p>
    <w:p w14:paraId="30C009D8" w14:textId="77777777" w:rsidR="00EF6BFD" w:rsidRPr="00EF6BFD" w:rsidRDefault="00EF6BFD" w:rsidP="0082166B">
      <w:pPr>
        <w:pStyle w:val="Paragraphedeliste"/>
        <w:spacing w:after="0" w:line="240" w:lineRule="auto"/>
        <w:jc w:val="both"/>
        <w:rPr>
          <w:b/>
          <w:bCs/>
          <w:lang w:val="fr-FR"/>
        </w:rPr>
      </w:pPr>
    </w:p>
    <w:p w14:paraId="1EAF61D8" w14:textId="155CE478" w:rsidR="00733A78" w:rsidRPr="00733A78" w:rsidRDefault="009468B7" w:rsidP="0082166B">
      <w:pPr>
        <w:pStyle w:val="Paragraphedeliste"/>
        <w:numPr>
          <w:ilvl w:val="0"/>
          <w:numId w:val="5"/>
        </w:numPr>
        <w:spacing w:after="0" w:line="240" w:lineRule="auto"/>
        <w:contextualSpacing w:val="0"/>
        <w:jc w:val="both"/>
        <w:rPr>
          <w:lang w:val="fr-FR"/>
        </w:rPr>
      </w:pPr>
      <w:r>
        <w:rPr>
          <w:lang w:val="fr-FR"/>
        </w:rPr>
        <w:t>Contribuer à l</w:t>
      </w:r>
      <w:r w:rsidR="002C7B11">
        <w:rPr>
          <w:lang w:val="fr-FR"/>
        </w:rPr>
        <w:t xml:space="preserve">’élaboration </w:t>
      </w:r>
      <w:r>
        <w:rPr>
          <w:lang w:val="fr-FR"/>
        </w:rPr>
        <w:t>e</w:t>
      </w:r>
      <w:r w:rsidR="00AD6562">
        <w:rPr>
          <w:lang w:val="fr-FR"/>
        </w:rPr>
        <w:t>t m</w:t>
      </w:r>
      <w:r w:rsidR="00733A78" w:rsidRPr="00733A78">
        <w:rPr>
          <w:lang w:val="fr-FR"/>
        </w:rPr>
        <w:t>ettre en œuvre la stratégie globale</w:t>
      </w:r>
      <w:r w:rsidR="00AD6562">
        <w:rPr>
          <w:lang w:val="fr-FR"/>
        </w:rPr>
        <w:t>, les programmes et les actions</w:t>
      </w:r>
      <w:r w:rsidR="00733A78" w:rsidRPr="00733A78">
        <w:rPr>
          <w:lang w:val="fr-FR"/>
        </w:rPr>
        <w:t xml:space="preserve"> de l'Observatoire</w:t>
      </w:r>
      <w:r w:rsidR="00AD6562">
        <w:rPr>
          <w:lang w:val="fr-FR"/>
        </w:rPr>
        <w:t>,</w:t>
      </w:r>
      <w:r w:rsidR="00733A78" w:rsidRPr="00733A78">
        <w:rPr>
          <w:lang w:val="fr-FR"/>
        </w:rPr>
        <w:t xml:space="preserve"> en collaboration avec les parties prenantes</w:t>
      </w:r>
      <w:r w:rsidR="003B2AC8">
        <w:rPr>
          <w:lang w:val="fr-FR"/>
        </w:rPr>
        <w:t> ;</w:t>
      </w:r>
    </w:p>
    <w:p w14:paraId="49496B7E" w14:textId="7458E7F6" w:rsidR="00733A78" w:rsidRPr="00733A78" w:rsidRDefault="00733A78" w:rsidP="0082166B">
      <w:pPr>
        <w:pStyle w:val="Paragraphedeliste"/>
        <w:numPr>
          <w:ilvl w:val="0"/>
          <w:numId w:val="5"/>
        </w:numPr>
        <w:spacing w:after="0" w:line="240" w:lineRule="auto"/>
        <w:contextualSpacing w:val="0"/>
        <w:jc w:val="both"/>
        <w:rPr>
          <w:lang w:val="fr-FR"/>
        </w:rPr>
      </w:pPr>
      <w:r w:rsidRPr="00733A78">
        <w:rPr>
          <w:lang w:val="fr-FR"/>
        </w:rPr>
        <w:t>Superviser</w:t>
      </w:r>
      <w:r w:rsidR="00AD6562">
        <w:rPr>
          <w:lang w:val="fr-FR"/>
        </w:rPr>
        <w:t xml:space="preserve"> / réaliser</w:t>
      </w:r>
      <w:r w:rsidRPr="00733A78">
        <w:rPr>
          <w:lang w:val="fr-FR"/>
        </w:rPr>
        <w:t xml:space="preserve"> la collecte, </w:t>
      </w:r>
      <w:r w:rsidR="00AD6562">
        <w:rPr>
          <w:lang w:val="fr-FR"/>
        </w:rPr>
        <w:t xml:space="preserve">le traitement, </w:t>
      </w:r>
      <w:r w:rsidRPr="00733A78">
        <w:rPr>
          <w:lang w:val="fr-FR"/>
        </w:rPr>
        <w:t>l'analyse</w:t>
      </w:r>
      <w:r w:rsidR="00AD6562">
        <w:rPr>
          <w:lang w:val="fr-FR"/>
        </w:rPr>
        <w:t>, la diffusion</w:t>
      </w:r>
      <w:r w:rsidRPr="00733A78">
        <w:rPr>
          <w:lang w:val="fr-FR"/>
        </w:rPr>
        <w:t xml:space="preserve"> et l</w:t>
      </w:r>
      <w:r w:rsidR="00AD6562">
        <w:rPr>
          <w:lang w:val="fr-FR"/>
        </w:rPr>
        <w:t>’exploitation</w:t>
      </w:r>
      <w:r w:rsidRPr="00733A78">
        <w:rPr>
          <w:lang w:val="fr-FR"/>
        </w:rPr>
        <w:t xml:space="preserve"> des informations liées au programme de reconstruction post-séisme</w:t>
      </w:r>
      <w:r w:rsidR="0070077E">
        <w:rPr>
          <w:lang w:val="fr-FR"/>
        </w:rPr>
        <w:t>,</w:t>
      </w:r>
      <w:r w:rsidR="0070077E" w:rsidRPr="0070077E">
        <w:rPr>
          <w:lang w:val="fr-FR"/>
        </w:rPr>
        <w:t xml:space="preserve"> </w:t>
      </w:r>
      <w:r w:rsidR="0070077E" w:rsidRPr="00733A78">
        <w:rPr>
          <w:lang w:val="fr-FR"/>
        </w:rPr>
        <w:t>en veillant à la qualité et à la pertinence des données recueillies</w:t>
      </w:r>
      <w:r w:rsidR="003B2AC8">
        <w:rPr>
          <w:lang w:val="fr-FR"/>
        </w:rPr>
        <w:t> ;</w:t>
      </w:r>
    </w:p>
    <w:p w14:paraId="65CABAB0" w14:textId="11C7C86C" w:rsidR="009863A3" w:rsidRPr="00733A78" w:rsidRDefault="009863A3" w:rsidP="0082166B">
      <w:pPr>
        <w:pStyle w:val="Paragraphedeliste"/>
        <w:numPr>
          <w:ilvl w:val="0"/>
          <w:numId w:val="5"/>
        </w:numPr>
        <w:spacing w:after="0" w:line="240" w:lineRule="auto"/>
        <w:contextualSpacing w:val="0"/>
        <w:jc w:val="both"/>
        <w:rPr>
          <w:lang w:val="fr-FR"/>
        </w:rPr>
      </w:pPr>
      <w:r w:rsidRPr="00733A78">
        <w:rPr>
          <w:lang w:val="fr-FR"/>
        </w:rPr>
        <w:lastRenderedPageBreak/>
        <w:t>Établir et maintenir des partenariats</w:t>
      </w:r>
      <w:r w:rsidR="00AD6562">
        <w:rPr>
          <w:lang w:val="fr-FR"/>
        </w:rPr>
        <w:t xml:space="preserve">, de coopération, </w:t>
      </w:r>
      <w:r w:rsidR="00B44BAF">
        <w:rPr>
          <w:lang w:val="fr-FR"/>
        </w:rPr>
        <w:t xml:space="preserve">d’information, </w:t>
      </w:r>
      <w:r w:rsidR="00AD6562">
        <w:rPr>
          <w:lang w:val="fr-FR"/>
        </w:rPr>
        <w:t>d’échange et de bonne intelligence</w:t>
      </w:r>
      <w:r w:rsidRPr="00733A78">
        <w:rPr>
          <w:lang w:val="fr-FR"/>
        </w:rPr>
        <w:t xml:space="preserve"> avec </w:t>
      </w:r>
      <w:r>
        <w:rPr>
          <w:lang w:val="fr-FR"/>
        </w:rPr>
        <w:t xml:space="preserve">les </w:t>
      </w:r>
      <w:r w:rsidRPr="00733A78">
        <w:rPr>
          <w:lang w:val="fr-FR"/>
        </w:rPr>
        <w:t>institutions étatiques</w:t>
      </w:r>
      <w:r>
        <w:rPr>
          <w:lang w:val="fr-FR"/>
        </w:rPr>
        <w:t xml:space="preserve"> concernées, les </w:t>
      </w:r>
      <w:r w:rsidRPr="00733A78">
        <w:rPr>
          <w:lang w:val="fr-FR"/>
        </w:rPr>
        <w:t>organisations de la société civile, les</w:t>
      </w:r>
      <w:r>
        <w:rPr>
          <w:lang w:val="fr-FR"/>
        </w:rPr>
        <w:t xml:space="preserve"> </w:t>
      </w:r>
      <w:r w:rsidRPr="00733A78">
        <w:rPr>
          <w:lang w:val="fr-FR"/>
        </w:rPr>
        <w:t>communes et autorités locales</w:t>
      </w:r>
      <w:r w:rsidR="00B44BAF">
        <w:rPr>
          <w:lang w:val="fr-FR"/>
        </w:rPr>
        <w:t>,</w:t>
      </w:r>
      <w:r w:rsidR="00AD6562">
        <w:rPr>
          <w:lang w:val="fr-FR"/>
        </w:rPr>
        <w:t xml:space="preserve"> les groupements de la population </w:t>
      </w:r>
      <w:r w:rsidR="00B44BAF">
        <w:rPr>
          <w:lang w:val="fr-FR"/>
        </w:rPr>
        <w:t xml:space="preserve">et l’opinion publique en général </w:t>
      </w:r>
      <w:r w:rsidR="003B2AC8">
        <w:rPr>
          <w:lang w:val="fr-FR"/>
        </w:rPr>
        <w:t>;</w:t>
      </w:r>
    </w:p>
    <w:p w14:paraId="20AD9A51" w14:textId="38609B0C" w:rsidR="00733A78" w:rsidRPr="00733A78" w:rsidRDefault="00AD6562" w:rsidP="0082166B">
      <w:pPr>
        <w:pStyle w:val="Paragraphedeliste"/>
        <w:numPr>
          <w:ilvl w:val="0"/>
          <w:numId w:val="5"/>
        </w:numPr>
        <w:spacing w:after="0" w:line="240" w:lineRule="auto"/>
        <w:contextualSpacing w:val="0"/>
        <w:jc w:val="both"/>
        <w:rPr>
          <w:lang w:val="fr-FR"/>
        </w:rPr>
      </w:pPr>
      <w:r>
        <w:rPr>
          <w:lang w:val="fr-FR"/>
        </w:rPr>
        <w:t>Organiser et c</w:t>
      </w:r>
      <w:r w:rsidR="00733A78" w:rsidRPr="00733A78">
        <w:rPr>
          <w:lang w:val="fr-FR"/>
        </w:rPr>
        <w:t>oordonner les activités de l'équipe de l'Observatoire</w:t>
      </w:r>
      <w:r w:rsidR="0070077E">
        <w:rPr>
          <w:lang w:val="fr-FR"/>
        </w:rPr>
        <w:t xml:space="preserve"> (permanents et consultants)</w:t>
      </w:r>
      <w:r w:rsidR="00733A78" w:rsidRPr="00733A78">
        <w:rPr>
          <w:lang w:val="fr-FR"/>
        </w:rPr>
        <w:t xml:space="preserve"> </w:t>
      </w:r>
      <w:r w:rsidR="0070077E">
        <w:rPr>
          <w:lang w:val="fr-FR"/>
        </w:rPr>
        <w:t xml:space="preserve">et veiller à la bonne application des orientations du Comité de </w:t>
      </w:r>
      <w:r w:rsidR="003B2AC8">
        <w:rPr>
          <w:lang w:val="fr-FR"/>
        </w:rPr>
        <w:t xml:space="preserve">suivi du </w:t>
      </w:r>
      <w:r w:rsidR="0070077E">
        <w:rPr>
          <w:lang w:val="fr-FR"/>
        </w:rPr>
        <w:t>Projet</w:t>
      </w:r>
      <w:r w:rsidR="003B2AC8">
        <w:rPr>
          <w:lang w:val="fr-FR"/>
        </w:rPr>
        <w:t xml:space="preserve"> mis en place par Transparency Maroc ;</w:t>
      </w:r>
    </w:p>
    <w:p w14:paraId="69113E99" w14:textId="6D28DD98" w:rsidR="0070077E" w:rsidRPr="00AD6562" w:rsidRDefault="0070077E" w:rsidP="00AD6562">
      <w:pPr>
        <w:pStyle w:val="Paragraphedeliste"/>
        <w:numPr>
          <w:ilvl w:val="0"/>
          <w:numId w:val="5"/>
        </w:numPr>
        <w:spacing w:after="0" w:line="240" w:lineRule="auto"/>
        <w:contextualSpacing w:val="0"/>
        <w:jc w:val="both"/>
        <w:rPr>
          <w:lang w:val="fr-FR"/>
        </w:rPr>
      </w:pPr>
      <w:r w:rsidRPr="00CB5CB1">
        <w:rPr>
          <w:lang w:val="fr-FR"/>
        </w:rPr>
        <w:t xml:space="preserve">Gérer les aspects financiers du </w:t>
      </w:r>
      <w:r w:rsidR="009863A3">
        <w:rPr>
          <w:lang w:val="fr-FR"/>
        </w:rPr>
        <w:t>P</w:t>
      </w:r>
      <w:r w:rsidRPr="00CB5CB1">
        <w:rPr>
          <w:lang w:val="fr-FR"/>
        </w:rPr>
        <w:t>rojet, y compris la planification budgétaire, le suivi financier</w:t>
      </w:r>
      <w:r w:rsidR="00AD6562">
        <w:rPr>
          <w:lang w:val="fr-FR"/>
        </w:rPr>
        <w:t>,</w:t>
      </w:r>
      <w:r w:rsidRPr="00AD6562">
        <w:rPr>
          <w:lang w:val="fr-FR"/>
        </w:rPr>
        <w:t xml:space="preserve"> la gestion des ressources allouées</w:t>
      </w:r>
      <w:r w:rsidR="003B2AC8" w:rsidRPr="00AD6562">
        <w:rPr>
          <w:lang w:val="fr-FR"/>
        </w:rPr>
        <w:t> </w:t>
      </w:r>
      <w:r w:rsidR="00AD6562">
        <w:rPr>
          <w:lang w:val="fr-FR"/>
        </w:rPr>
        <w:t xml:space="preserve">et la mobilisation des fonds additionnels requis </w:t>
      </w:r>
      <w:r w:rsidR="003B2AC8" w:rsidRPr="00AD6562">
        <w:rPr>
          <w:lang w:val="fr-FR"/>
        </w:rPr>
        <w:t>;</w:t>
      </w:r>
    </w:p>
    <w:p w14:paraId="559B5609" w14:textId="20DC0730" w:rsidR="0070077E" w:rsidRDefault="0070077E" w:rsidP="0082166B">
      <w:pPr>
        <w:pStyle w:val="Paragraphedeliste"/>
        <w:numPr>
          <w:ilvl w:val="0"/>
          <w:numId w:val="5"/>
        </w:numPr>
        <w:spacing w:after="0" w:line="240" w:lineRule="auto"/>
        <w:contextualSpacing w:val="0"/>
        <w:jc w:val="both"/>
        <w:rPr>
          <w:lang w:val="fr-FR"/>
        </w:rPr>
      </w:pPr>
      <w:r>
        <w:rPr>
          <w:lang w:val="fr-FR"/>
        </w:rPr>
        <w:t>Planifier les activités de l’Observatoire et veiller à leur bonne exécution</w:t>
      </w:r>
      <w:r w:rsidR="003B2AC8">
        <w:rPr>
          <w:lang w:val="fr-FR"/>
        </w:rPr>
        <w:t> ;</w:t>
      </w:r>
    </w:p>
    <w:p w14:paraId="5C523394" w14:textId="7547DEAF" w:rsidR="00733A78" w:rsidRDefault="00733A78" w:rsidP="0082166B">
      <w:pPr>
        <w:pStyle w:val="Paragraphedeliste"/>
        <w:numPr>
          <w:ilvl w:val="0"/>
          <w:numId w:val="5"/>
        </w:numPr>
        <w:spacing w:after="0" w:line="240" w:lineRule="auto"/>
        <w:contextualSpacing w:val="0"/>
        <w:jc w:val="both"/>
        <w:rPr>
          <w:lang w:val="fr-FR"/>
        </w:rPr>
      </w:pPr>
      <w:r w:rsidRPr="00733A78">
        <w:rPr>
          <w:lang w:val="fr-FR"/>
        </w:rPr>
        <w:t>Élaborer des rapports réguliers sur les constats et les recommandations de l'Observatoire, et les présenter aux parties prenantes et aux autorités compétentes</w:t>
      </w:r>
      <w:r w:rsidR="003D0867">
        <w:rPr>
          <w:lang w:val="fr-FR"/>
        </w:rPr>
        <w:t> ;</w:t>
      </w:r>
    </w:p>
    <w:p w14:paraId="446A5EBF" w14:textId="57D5E6F7" w:rsidR="003D0867" w:rsidRPr="003D0867" w:rsidRDefault="003D0867" w:rsidP="0082166B">
      <w:pPr>
        <w:pStyle w:val="Paragraphedeliste"/>
        <w:numPr>
          <w:ilvl w:val="0"/>
          <w:numId w:val="5"/>
        </w:numPr>
        <w:spacing w:after="0" w:line="240" w:lineRule="auto"/>
        <w:jc w:val="both"/>
        <w:rPr>
          <w:lang w:val="fr-FR"/>
        </w:rPr>
      </w:pPr>
      <w:r w:rsidRPr="00733A78">
        <w:rPr>
          <w:lang w:val="fr-FR"/>
        </w:rPr>
        <w:t>É</w:t>
      </w:r>
      <w:r w:rsidRPr="003D0867">
        <w:rPr>
          <w:lang w:val="fr-FR"/>
        </w:rPr>
        <w:t xml:space="preserve">laborer conjointement avec l'équipe du </w:t>
      </w:r>
      <w:r w:rsidR="00CE0DC2">
        <w:rPr>
          <w:lang w:val="fr-FR"/>
        </w:rPr>
        <w:t>P</w:t>
      </w:r>
      <w:r w:rsidRPr="003D0867">
        <w:rPr>
          <w:lang w:val="fr-FR"/>
        </w:rPr>
        <w:t>rojet des outils de suivi, de reporting et d'évaluation facilitant notamment la collecte de données, le suivi des activités, l'évaluation des résultats obtenus et la capitalisation des acquis et des apprentissages</w:t>
      </w:r>
      <w:r w:rsidR="0082166B">
        <w:rPr>
          <w:lang w:val="fr-FR"/>
        </w:rPr>
        <w:t>.</w:t>
      </w:r>
    </w:p>
    <w:p w14:paraId="1275988F" w14:textId="77777777" w:rsidR="003D0867" w:rsidRDefault="003D0867" w:rsidP="0082166B">
      <w:pPr>
        <w:pStyle w:val="Paragraphedeliste"/>
        <w:spacing w:after="0" w:line="240" w:lineRule="auto"/>
        <w:contextualSpacing w:val="0"/>
        <w:jc w:val="both"/>
        <w:rPr>
          <w:lang w:val="fr-FR"/>
        </w:rPr>
      </w:pPr>
    </w:p>
    <w:p w14:paraId="0C32BE17" w14:textId="75BCED54" w:rsidR="003D0867" w:rsidRDefault="003D0867" w:rsidP="0082166B">
      <w:pPr>
        <w:pStyle w:val="Paragraphedeliste"/>
        <w:numPr>
          <w:ilvl w:val="0"/>
          <w:numId w:val="12"/>
        </w:numPr>
        <w:spacing w:after="0" w:line="240" w:lineRule="auto"/>
        <w:jc w:val="both"/>
        <w:rPr>
          <w:b/>
          <w:bCs/>
          <w:lang w:val="fr-FR"/>
        </w:rPr>
      </w:pPr>
      <w:r>
        <w:rPr>
          <w:b/>
          <w:bCs/>
          <w:lang w:val="fr-FR"/>
        </w:rPr>
        <w:t>Qualifications et compétences requises</w:t>
      </w:r>
      <w:r w:rsidRPr="00EF6BFD">
        <w:rPr>
          <w:b/>
          <w:bCs/>
          <w:lang w:val="fr-FR"/>
        </w:rPr>
        <w:t xml:space="preserve"> : </w:t>
      </w:r>
    </w:p>
    <w:p w14:paraId="2D8CC372" w14:textId="77777777" w:rsidR="003D0867" w:rsidRPr="00733A78" w:rsidRDefault="003D0867" w:rsidP="0082166B">
      <w:pPr>
        <w:pStyle w:val="Paragraphedeliste"/>
        <w:spacing w:after="0" w:line="240" w:lineRule="auto"/>
        <w:contextualSpacing w:val="0"/>
        <w:jc w:val="both"/>
        <w:rPr>
          <w:lang w:val="fr-FR"/>
        </w:rPr>
      </w:pPr>
    </w:p>
    <w:p w14:paraId="66E15665" w14:textId="77777777" w:rsidR="00733A78" w:rsidRDefault="00733A78" w:rsidP="0082166B">
      <w:pPr>
        <w:spacing w:after="0" w:line="240" w:lineRule="auto"/>
        <w:jc w:val="both"/>
        <w:rPr>
          <w:b/>
          <w:bCs/>
          <w:lang w:val="fr-FR"/>
        </w:rPr>
      </w:pPr>
      <w:r w:rsidRPr="00733A78">
        <w:rPr>
          <w:b/>
          <w:bCs/>
          <w:lang w:val="fr-FR"/>
        </w:rPr>
        <w:t>Profil Recherché :</w:t>
      </w:r>
    </w:p>
    <w:p w14:paraId="1AC8D5D4" w14:textId="77777777" w:rsidR="0082166B" w:rsidRPr="00733A78" w:rsidRDefault="0082166B" w:rsidP="0082166B">
      <w:pPr>
        <w:spacing w:after="0" w:line="240" w:lineRule="auto"/>
        <w:jc w:val="both"/>
        <w:rPr>
          <w:b/>
          <w:bCs/>
          <w:lang w:val="fr-FR"/>
        </w:rPr>
      </w:pPr>
    </w:p>
    <w:p w14:paraId="7F2368E3" w14:textId="5A417549" w:rsidR="00E93884" w:rsidRPr="00E93884" w:rsidRDefault="00E93884" w:rsidP="0082166B">
      <w:pPr>
        <w:pStyle w:val="Paragraphedeliste"/>
        <w:numPr>
          <w:ilvl w:val="0"/>
          <w:numId w:val="1"/>
        </w:numPr>
        <w:spacing w:after="0" w:line="240" w:lineRule="auto"/>
        <w:jc w:val="both"/>
        <w:rPr>
          <w:lang w:val="fr-FR"/>
        </w:rPr>
      </w:pPr>
      <w:r w:rsidRPr="00E93884">
        <w:rPr>
          <w:lang w:val="fr-FR"/>
        </w:rPr>
        <w:t xml:space="preserve">Une expérience avérée dans la gestion de projets </w:t>
      </w:r>
      <w:r w:rsidR="0070077E">
        <w:rPr>
          <w:lang w:val="fr-FR"/>
        </w:rPr>
        <w:t>d’un niveau de complexité similaire à celui de l’Observatoire</w:t>
      </w:r>
      <w:r w:rsidR="003D0867">
        <w:rPr>
          <w:lang w:val="fr-FR"/>
        </w:rPr>
        <w:t> ;</w:t>
      </w:r>
    </w:p>
    <w:p w14:paraId="62259BAA" w14:textId="6989B20C" w:rsidR="00733A78" w:rsidRPr="00733A78" w:rsidRDefault="00733A78" w:rsidP="0082166B">
      <w:pPr>
        <w:pStyle w:val="Paragraphedeliste"/>
        <w:numPr>
          <w:ilvl w:val="0"/>
          <w:numId w:val="1"/>
        </w:numPr>
        <w:spacing w:after="0" w:line="240" w:lineRule="auto"/>
        <w:ind w:left="714" w:hanging="357"/>
        <w:contextualSpacing w:val="0"/>
        <w:jc w:val="both"/>
        <w:rPr>
          <w:lang w:val="fr-FR"/>
        </w:rPr>
      </w:pPr>
      <w:r w:rsidRPr="00733A78">
        <w:rPr>
          <w:lang w:val="fr-FR"/>
        </w:rPr>
        <w:t>Compétences avérées en coordination d'équipes multidisciplinaires</w:t>
      </w:r>
      <w:r w:rsidR="003D0867">
        <w:rPr>
          <w:lang w:val="fr-FR"/>
        </w:rPr>
        <w:t> ;</w:t>
      </w:r>
    </w:p>
    <w:p w14:paraId="270079C7" w14:textId="6D2528C4" w:rsidR="00E93884" w:rsidRDefault="00EB23E0" w:rsidP="0082166B">
      <w:pPr>
        <w:pStyle w:val="Paragraphedeliste"/>
        <w:numPr>
          <w:ilvl w:val="0"/>
          <w:numId w:val="1"/>
        </w:numPr>
        <w:spacing w:after="0" w:line="240" w:lineRule="auto"/>
        <w:contextualSpacing w:val="0"/>
        <w:jc w:val="both"/>
        <w:rPr>
          <w:lang w:val="fr-FR"/>
        </w:rPr>
      </w:pPr>
      <w:r w:rsidRPr="00EB23E0">
        <w:rPr>
          <w:lang w:val="fr-FR"/>
        </w:rPr>
        <w:t xml:space="preserve">Connaissances avérées du cadre légal et réglementaire de la gestion des marchés publics </w:t>
      </w:r>
      <w:r w:rsidR="003D0867">
        <w:rPr>
          <w:lang w:val="fr-FR"/>
        </w:rPr>
        <w:t>;</w:t>
      </w:r>
    </w:p>
    <w:p w14:paraId="57D1C1EA" w14:textId="37380BA2" w:rsidR="00733A78" w:rsidRPr="00733A78" w:rsidRDefault="00733A78" w:rsidP="0082166B">
      <w:pPr>
        <w:pStyle w:val="Paragraphedeliste"/>
        <w:numPr>
          <w:ilvl w:val="0"/>
          <w:numId w:val="1"/>
        </w:numPr>
        <w:spacing w:after="0" w:line="240" w:lineRule="auto"/>
        <w:contextualSpacing w:val="0"/>
        <w:jc w:val="both"/>
        <w:rPr>
          <w:lang w:val="fr-FR"/>
        </w:rPr>
      </w:pPr>
      <w:r w:rsidRPr="00733A78">
        <w:rPr>
          <w:lang w:val="fr-FR"/>
        </w:rPr>
        <w:t>Excellentes capacités d'analyse et de synthèse</w:t>
      </w:r>
      <w:r w:rsidR="003D0867">
        <w:rPr>
          <w:lang w:val="fr-FR"/>
        </w:rPr>
        <w:t> ;</w:t>
      </w:r>
    </w:p>
    <w:p w14:paraId="25092333" w14:textId="0F7337FD" w:rsidR="00733A78" w:rsidRPr="00733A78" w:rsidRDefault="00733A78" w:rsidP="0082166B">
      <w:pPr>
        <w:pStyle w:val="Paragraphedeliste"/>
        <w:numPr>
          <w:ilvl w:val="0"/>
          <w:numId w:val="1"/>
        </w:numPr>
        <w:spacing w:after="0" w:line="240" w:lineRule="auto"/>
        <w:ind w:left="714" w:hanging="357"/>
        <w:contextualSpacing w:val="0"/>
        <w:jc w:val="both"/>
        <w:rPr>
          <w:lang w:val="fr-FR"/>
        </w:rPr>
      </w:pPr>
      <w:r w:rsidRPr="00733A78">
        <w:rPr>
          <w:lang w:val="fr-FR"/>
        </w:rPr>
        <w:t>Excellentes compétences en communication écrite et orale</w:t>
      </w:r>
      <w:r w:rsidR="003D0867">
        <w:rPr>
          <w:lang w:val="fr-FR"/>
        </w:rPr>
        <w:t> ;</w:t>
      </w:r>
    </w:p>
    <w:p w14:paraId="6A98124C" w14:textId="30CA003A" w:rsidR="00733A78" w:rsidRDefault="00733A78" w:rsidP="0082166B">
      <w:pPr>
        <w:pStyle w:val="Paragraphedeliste"/>
        <w:numPr>
          <w:ilvl w:val="0"/>
          <w:numId w:val="1"/>
        </w:numPr>
        <w:spacing w:after="0" w:line="240" w:lineRule="auto"/>
        <w:ind w:left="714" w:hanging="357"/>
        <w:contextualSpacing w:val="0"/>
        <w:jc w:val="both"/>
        <w:rPr>
          <w:lang w:val="fr-FR"/>
        </w:rPr>
      </w:pPr>
      <w:r w:rsidRPr="00733A78">
        <w:rPr>
          <w:lang w:val="fr-FR"/>
        </w:rPr>
        <w:t>Forte aptitude à établir et entretenir des relations avec les parties prenantes variées</w:t>
      </w:r>
      <w:r w:rsidR="003D0867">
        <w:rPr>
          <w:lang w:val="fr-FR"/>
        </w:rPr>
        <w:t> ;</w:t>
      </w:r>
    </w:p>
    <w:p w14:paraId="30CC2D8D" w14:textId="01B19079" w:rsidR="008F57D7" w:rsidRDefault="00EB23E0" w:rsidP="0082166B">
      <w:pPr>
        <w:pStyle w:val="Paragraphedeliste"/>
        <w:numPr>
          <w:ilvl w:val="0"/>
          <w:numId w:val="1"/>
        </w:numPr>
        <w:spacing w:after="0" w:line="240" w:lineRule="auto"/>
        <w:ind w:left="714" w:hanging="357"/>
        <w:contextualSpacing w:val="0"/>
        <w:jc w:val="both"/>
        <w:rPr>
          <w:lang w:val="fr-FR"/>
        </w:rPr>
      </w:pPr>
      <w:r w:rsidRPr="00EB23E0">
        <w:rPr>
          <w:lang w:val="fr-FR"/>
        </w:rPr>
        <w:t>Culture technique suffisante pour superviser la gestion des volets techniques du Projet en particulier dans les domaines des finances publiques, de la construction et des infrastructures</w:t>
      </w:r>
      <w:r>
        <w:rPr>
          <w:lang w:val="fr-FR"/>
        </w:rPr>
        <w:t> ;</w:t>
      </w:r>
    </w:p>
    <w:p w14:paraId="5D620C25" w14:textId="2586A726" w:rsidR="008F57D7" w:rsidRDefault="008F57D7" w:rsidP="0082166B">
      <w:pPr>
        <w:pStyle w:val="Paragraphedeliste"/>
        <w:numPr>
          <w:ilvl w:val="0"/>
          <w:numId w:val="1"/>
        </w:numPr>
        <w:spacing w:after="0" w:line="240" w:lineRule="auto"/>
        <w:ind w:left="714" w:hanging="357"/>
        <w:contextualSpacing w:val="0"/>
        <w:jc w:val="both"/>
        <w:rPr>
          <w:lang w:val="fr-FR"/>
        </w:rPr>
      </w:pPr>
      <w:r>
        <w:rPr>
          <w:lang w:val="fr-FR"/>
        </w:rPr>
        <w:t>Bonne aptitude à la rédaction des rapports et des notes de synthèse</w:t>
      </w:r>
      <w:r w:rsidR="003D0867">
        <w:rPr>
          <w:lang w:val="fr-FR"/>
        </w:rPr>
        <w:t> ;</w:t>
      </w:r>
    </w:p>
    <w:p w14:paraId="41793D4F" w14:textId="269FD69F" w:rsidR="00D93FEA" w:rsidRPr="0082166B" w:rsidRDefault="009863A3" w:rsidP="0082166B">
      <w:pPr>
        <w:pStyle w:val="Paragraphedeliste"/>
        <w:numPr>
          <w:ilvl w:val="0"/>
          <w:numId w:val="1"/>
        </w:numPr>
        <w:spacing w:after="0" w:line="240" w:lineRule="auto"/>
        <w:ind w:left="714" w:hanging="357"/>
        <w:contextualSpacing w:val="0"/>
        <w:jc w:val="both"/>
        <w:rPr>
          <w:b/>
          <w:bCs/>
          <w:lang w:val="fr-FR"/>
        </w:rPr>
      </w:pPr>
      <w:r w:rsidRPr="00D93FEA">
        <w:rPr>
          <w:lang w:val="fr-FR"/>
        </w:rPr>
        <w:t>Maitrise des outils bureautiques (Office)</w:t>
      </w:r>
      <w:r w:rsidR="003D0867">
        <w:rPr>
          <w:lang w:val="fr-FR"/>
        </w:rPr>
        <w:t>.</w:t>
      </w:r>
    </w:p>
    <w:p w14:paraId="4EE1A799" w14:textId="77777777" w:rsidR="0082166B" w:rsidRPr="00A22DFE" w:rsidRDefault="0082166B" w:rsidP="0082166B">
      <w:pPr>
        <w:pStyle w:val="Paragraphedeliste"/>
        <w:spacing w:after="0" w:line="240" w:lineRule="auto"/>
        <w:ind w:left="714"/>
        <w:contextualSpacing w:val="0"/>
        <w:jc w:val="both"/>
        <w:rPr>
          <w:b/>
          <w:bCs/>
          <w:lang w:val="fr-FR"/>
        </w:rPr>
      </w:pPr>
    </w:p>
    <w:p w14:paraId="45A1C656" w14:textId="7D5503A1" w:rsidR="009863A3" w:rsidRDefault="009863A3" w:rsidP="0082166B">
      <w:pPr>
        <w:spacing w:after="0" w:line="240" w:lineRule="auto"/>
        <w:jc w:val="both"/>
        <w:rPr>
          <w:b/>
          <w:bCs/>
          <w:lang w:val="fr-FR"/>
        </w:rPr>
      </w:pPr>
      <w:r w:rsidRPr="00D93FEA">
        <w:rPr>
          <w:b/>
          <w:bCs/>
          <w:lang w:val="fr-FR"/>
        </w:rPr>
        <w:t>Langues :</w:t>
      </w:r>
    </w:p>
    <w:p w14:paraId="65687E90" w14:textId="77777777" w:rsidR="0082166B" w:rsidRPr="00D93FEA" w:rsidRDefault="0082166B" w:rsidP="0082166B">
      <w:pPr>
        <w:spacing w:after="0" w:line="240" w:lineRule="auto"/>
        <w:jc w:val="both"/>
        <w:rPr>
          <w:b/>
          <w:bCs/>
          <w:lang w:val="fr-FR"/>
        </w:rPr>
      </w:pPr>
    </w:p>
    <w:p w14:paraId="47982302" w14:textId="570C3C19" w:rsidR="009863A3" w:rsidRDefault="009863A3" w:rsidP="0082166B">
      <w:pPr>
        <w:pStyle w:val="Paragraphedeliste"/>
        <w:numPr>
          <w:ilvl w:val="0"/>
          <w:numId w:val="11"/>
        </w:numPr>
        <w:spacing w:after="0" w:line="240" w:lineRule="auto"/>
        <w:jc w:val="both"/>
        <w:rPr>
          <w:lang w:val="fr-FR"/>
        </w:rPr>
      </w:pPr>
      <w:r w:rsidRPr="00A22DFE">
        <w:rPr>
          <w:lang w:val="fr-FR"/>
        </w:rPr>
        <w:t xml:space="preserve">Maitrise </w:t>
      </w:r>
      <w:r w:rsidR="00D93FEA">
        <w:rPr>
          <w:lang w:val="fr-FR"/>
        </w:rPr>
        <w:t xml:space="preserve">exigée </w:t>
      </w:r>
      <w:r w:rsidRPr="00A22DFE">
        <w:rPr>
          <w:lang w:val="fr-FR"/>
        </w:rPr>
        <w:t>des langues arabe et française</w:t>
      </w:r>
      <w:r w:rsidR="003D0867">
        <w:rPr>
          <w:lang w:val="fr-FR"/>
        </w:rPr>
        <w:t> ;</w:t>
      </w:r>
    </w:p>
    <w:p w14:paraId="06F70E46" w14:textId="076C6D70" w:rsidR="009863A3" w:rsidRDefault="009863A3" w:rsidP="0082166B">
      <w:pPr>
        <w:pStyle w:val="Paragraphedeliste"/>
        <w:numPr>
          <w:ilvl w:val="0"/>
          <w:numId w:val="11"/>
        </w:numPr>
        <w:spacing w:after="0" w:line="240" w:lineRule="auto"/>
        <w:jc w:val="both"/>
        <w:rPr>
          <w:lang w:val="fr-FR"/>
        </w:rPr>
      </w:pPr>
      <w:r>
        <w:rPr>
          <w:lang w:val="fr-FR"/>
        </w:rPr>
        <w:t>Amazigh fortement souhaité.</w:t>
      </w:r>
    </w:p>
    <w:p w14:paraId="5ACB38E3" w14:textId="77777777" w:rsidR="0082166B" w:rsidRPr="00D93FEA" w:rsidRDefault="0082166B" w:rsidP="0082166B">
      <w:pPr>
        <w:pStyle w:val="Paragraphedeliste"/>
        <w:spacing w:after="0" w:line="240" w:lineRule="auto"/>
        <w:jc w:val="both"/>
        <w:rPr>
          <w:lang w:val="fr-FR"/>
        </w:rPr>
      </w:pPr>
    </w:p>
    <w:p w14:paraId="04D9438C" w14:textId="0F157C39" w:rsidR="00CB5CB1" w:rsidRDefault="00CB5CB1" w:rsidP="0082166B">
      <w:pPr>
        <w:spacing w:after="0" w:line="240" w:lineRule="auto"/>
        <w:jc w:val="both"/>
        <w:rPr>
          <w:b/>
          <w:bCs/>
          <w:lang w:val="fr-FR"/>
        </w:rPr>
      </w:pPr>
      <w:r w:rsidRPr="00CB5CB1">
        <w:rPr>
          <w:b/>
          <w:bCs/>
          <w:lang w:val="fr-FR"/>
        </w:rPr>
        <w:t xml:space="preserve">Qualités </w:t>
      </w:r>
      <w:r w:rsidR="003D0867">
        <w:rPr>
          <w:b/>
          <w:bCs/>
          <w:lang w:val="fr-FR"/>
        </w:rPr>
        <w:t>p</w:t>
      </w:r>
      <w:r w:rsidRPr="00CB5CB1">
        <w:rPr>
          <w:b/>
          <w:bCs/>
          <w:lang w:val="fr-FR"/>
        </w:rPr>
        <w:t>ersonnelles :</w:t>
      </w:r>
    </w:p>
    <w:p w14:paraId="0D587937" w14:textId="77777777" w:rsidR="0082166B" w:rsidRPr="00CB5CB1" w:rsidRDefault="0082166B" w:rsidP="0082166B">
      <w:pPr>
        <w:spacing w:after="0" w:line="240" w:lineRule="auto"/>
        <w:jc w:val="both"/>
        <w:rPr>
          <w:b/>
          <w:bCs/>
          <w:lang w:val="fr-FR"/>
        </w:rPr>
      </w:pPr>
    </w:p>
    <w:p w14:paraId="297E372C" w14:textId="4CAA902D" w:rsidR="00CB5CB1" w:rsidRPr="00CB5CB1" w:rsidRDefault="00CB5CB1" w:rsidP="0082166B">
      <w:pPr>
        <w:pStyle w:val="Paragraphedeliste"/>
        <w:numPr>
          <w:ilvl w:val="0"/>
          <w:numId w:val="2"/>
        </w:numPr>
        <w:spacing w:after="0" w:line="240" w:lineRule="auto"/>
        <w:contextualSpacing w:val="0"/>
        <w:jc w:val="both"/>
        <w:rPr>
          <w:lang w:val="fr-FR"/>
        </w:rPr>
      </w:pPr>
      <w:r w:rsidRPr="00CB5CB1">
        <w:rPr>
          <w:lang w:val="fr-FR"/>
        </w:rPr>
        <w:t>Autonomie et prise d'initiative</w:t>
      </w:r>
      <w:r w:rsidR="003D0867">
        <w:rPr>
          <w:lang w:val="fr-FR"/>
        </w:rPr>
        <w:t> ;</w:t>
      </w:r>
    </w:p>
    <w:p w14:paraId="6A1762EE" w14:textId="385CF477" w:rsidR="00CB5CB1" w:rsidRPr="00CB5CB1" w:rsidRDefault="00CB5CB1" w:rsidP="0082166B">
      <w:pPr>
        <w:pStyle w:val="Paragraphedeliste"/>
        <w:numPr>
          <w:ilvl w:val="0"/>
          <w:numId w:val="2"/>
        </w:numPr>
        <w:spacing w:after="0" w:line="240" w:lineRule="auto"/>
        <w:contextualSpacing w:val="0"/>
        <w:jc w:val="both"/>
        <w:rPr>
          <w:lang w:val="fr-FR"/>
        </w:rPr>
      </w:pPr>
      <w:r w:rsidRPr="00CB5CB1">
        <w:rPr>
          <w:lang w:val="fr-FR"/>
        </w:rPr>
        <w:t>Capacité à travailler sous pression et à respecter les délais</w:t>
      </w:r>
      <w:r w:rsidR="003D0867">
        <w:rPr>
          <w:lang w:val="fr-FR"/>
        </w:rPr>
        <w:t> ;</w:t>
      </w:r>
    </w:p>
    <w:p w14:paraId="360563CB" w14:textId="7806F517" w:rsidR="00CB5CB1" w:rsidRDefault="00CB5CB1" w:rsidP="0082166B">
      <w:pPr>
        <w:pStyle w:val="Paragraphedeliste"/>
        <w:numPr>
          <w:ilvl w:val="0"/>
          <w:numId w:val="2"/>
        </w:numPr>
        <w:spacing w:after="0" w:line="240" w:lineRule="auto"/>
        <w:contextualSpacing w:val="0"/>
        <w:jc w:val="both"/>
        <w:rPr>
          <w:lang w:val="fr-FR"/>
        </w:rPr>
      </w:pPr>
      <w:r w:rsidRPr="00CB5CB1">
        <w:rPr>
          <w:lang w:val="fr-FR"/>
        </w:rPr>
        <w:t>Engagement envers les principes éthiques et la transparence</w:t>
      </w:r>
      <w:r w:rsidR="003D0867">
        <w:rPr>
          <w:lang w:val="fr-FR"/>
        </w:rPr>
        <w:t>.</w:t>
      </w:r>
    </w:p>
    <w:p w14:paraId="1EED37F5" w14:textId="77777777" w:rsidR="0082166B" w:rsidRPr="00CB5CB1" w:rsidRDefault="0082166B" w:rsidP="0082166B">
      <w:pPr>
        <w:pStyle w:val="Paragraphedeliste"/>
        <w:spacing w:after="0" w:line="240" w:lineRule="auto"/>
        <w:contextualSpacing w:val="0"/>
        <w:jc w:val="both"/>
        <w:rPr>
          <w:lang w:val="fr-FR"/>
        </w:rPr>
      </w:pPr>
    </w:p>
    <w:p w14:paraId="26ED6A14" w14:textId="0B5F3249" w:rsidR="00733A78" w:rsidRDefault="00733A78" w:rsidP="0082166B">
      <w:pPr>
        <w:spacing w:after="0" w:line="240" w:lineRule="auto"/>
        <w:jc w:val="both"/>
        <w:rPr>
          <w:b/>
          <w:bCs/>
          <w:lang w:val="fr-FR"/>
        </w:rPr>
      </w:pPr>
      <w:r w:rsidRPr="00733A78">
        <w:rPr>
          <w:b/>
          <w:bCs/>
          <w:lang w:val="fr-FR"/>
        </w:rPr>
        <w:t xml:space="preserve">Formation et </w:t>
      </w:r>
      <w:r w:rsidR="003D0867">
        <w:rPr>
          <w:b/>
          <w:bCs/>
          <w:lang w:val="fr-FR"/>
        </w:rPr>
        <w:t>e</w:t>
      </w:r>
      <w:r w:rsidRPr="00733A78">
        <w:rPr>
          <w:b/>
          <w:bCs/>
          <w:lang w:val="fr-FR"/>
        </w:rPr>
        <w:t>xpérience :</w:t>
      </w:r>
    </w:p>
    <w:p w14:paraId="4533EB26" w14:textId="77777777" w:rsidR="0082166B" w:rsidRPr="00733A78" w:rsidRDefault="0082166B" w:rsidP="0082166B">
      <w:pPr>
        <w:spacing w:after="0" w:line="240" w:lineRule="auto"/>
        <w:jc w:val="both"/>
        <w:rPr>
          <w:b/>
          <w:bCs/>
          <w:lang w:val="fr-FR"/>
        </w:rPr>
      </w:pPr>
    </w:p>
    <w:p w14:paraId="52DEC6C3" w14:textId="0F0C3930" w:rsidR="009468B7" w:rsidRPr="009468B7" w:rsidRDefault="009468B7" w:rsidP="009468B7">
      <w:pPr>
        <w:pStyle w:val="Paragraphedeliste"/>
        <w:numPr>
          <w:ilvl w:val="0"/>
          <w:numId w:val="13"/>
        </w:numPr>
        <w:spacing w:after="0" w:line="240" w:lineRule="auto"/>
        <w:jc w:val="both"/>
        <w:rPr>
          <w:lang w:val="fr-FR"/>
        </w:rPr>
      </w:pPr>
      <w:r w:rsidRPr="009468B7">
        <w:rPr>
          <w:lang w:val="fr-FR"/>
        </w:rPr>
        <w:t>Diplôme Bac+5 dans une filière technique ou de gestion et une expérience probante de trois ans dans la gestion des projet</w:t>
      </w:r>
      <w:r>
        <w:rPr>
          <w:lang w:val="fr-FR"/>
        </w:rPr>
        <w:t xml:space="preserve">s </w:t>
      </w:r>
    </w:p>
    <w:p w14:paraId="477C0DB7" w14:textId="77777777" w:rsidR="009468B7" w:rsidRPr="009468B7" w:rsidRDefault="009468B7" w:rsidP="009468B7">
      <w:pPr>
        <w:pStyle w:val="Paragraphedeliste"/>
        <w:spacing w:after="0" w:line="240" w:lineRule="auto"/>
        <w:jc w:val="both"/>
        <w:rPr>
          <w:lang w:val="fr-FR"/>
        </w:rPr>
      </w:pPr>
      <w:r w:rsidRPr="009468B7">
        <w:rPr>
          <w:lang w:val="fr-FR"/>
        </w:rPr>
        <w:t>ou</w:t>
      </w:r>
    </w:p>
    <w:p w14:paraId="2FCF58BD" w14:textId="19AF0C71" w:rsidR="0082166B" w:rsidRDefault="009468B7" w:rsidP="009468B7">
      <w:pPr>
        <w:pStyle w:val="Paragraphedeliste"/>
        <w:numPr>
          <w:ilvl w:val="0"/>
          <w:numId w:val="13"/>
        </w:numPr>
        <w:spacing w:after="0" w:line="240" w:lineRule="auto"/>
        <w:contextualSpacing w:val="0"/>
        <w:jc w:val="both"/>
        <w:rPr>
          <w:lang w:val="fr-FR"/>
        </w:rPr>
      </w:pPr>
      <w:r w:rsidRPr="009468B7">
        <w:rPr>
          <w:lang w:val="fr-FR"/>
        </w:rPr>
        <w:t>Diplôme Bac+5 et une expérience probante de six ans dans la gestion des projets.</w:t>
      </w:r>
    </w:p>
    <w:p w14:paraId="425FBE25" w14:textId="77777777" w:rsidR="009468B7" w:rsidRDefault="009468B7" w:rsidP="009468B7">
      <w:pPr>
        <w:pStyle w:val="Paragraphedeliste"/>
        <w:spacing w:after="0" w:line="240" w:lineRule="auto"/>
        <w:contextualSpacing w:val="0"/>
        <w:jc w:val="both"/>
        <w:rPr>
          <w:lang w:val="fr-FR"/>
        </w:rPr>
      </w:pPr>
    </w:p>
    <w:p w14:paraId="3C476308" w14:textId="77777777" w:rsidR="009468B7" w:rsidRPr="00733A78" w:rsidRDefault="009468B7" w:rsidP="009468B7">
      <w:pPr>
        <w:pStyle w:val="Paragraphedeliste"/>
        <w:spacing w:after="0" w:line="240" w:lineRule="auto"/>
        <w:contextualSpacing w:val="0"/>
        <w:jc w:val="both"/>
        <w:rPr>
          <w:lang w:val="fr-FR"/>
        </w:rPr>
      </w:pPr>
    </w:p>
    <w:p w14:paraId="752544D8" w14:textId="097A65E6" w:rsidR="00733A78" w:rsidRDefault="00733A78" w:rsidP="0082166B">
      <w:pPr>
        <w:pStyle w:val="Paragraphedeliste"/>
        <w:numPr>
          <w:ilvl w:val="0"/>
          <w:numId w:val="12"/>
        </w:numPr>
        <w:spacing w:after="0" w:line="240" w:lineRule="auto"/>
        <w:jc w:val="both"/>
        <w:rPr>
          <w:b/>
          <w:bCs/>
          <w:lang w:val="fr-FR"/>
        </w:rPr>
      </w:pPr>
      <w:r w:rsidRPr="003D0867">
        <w:rPr>
          <w:b/>
          <w:bCs/>
          <w:lang w:val="fr-FR"/>
        </w:rPr>
        <w:lastRenderedPageBreak/>
        <w:t>Conditions d</w:t>
      </w:r>
      <w:r w:rsidR="00B44BAF">
        <w:rPr>
          <w:b/>
          <w:bCs/>
          <w:lang w:val="fr-FR"/>
        </w:rPr>
        <w:t>’</w:t>
      </w:r>
      <w:r w:rsidRPr="003D0867">
        <w:rPr>
          <w:b/>
          <w:bCs/>
          <w:lang w:val="fr-FR"/>
        </w:rPr>
        <w:t>emploi</w:t>
      </w:r>
      <w:r w:rsidR="00B44BAF">
        <w:rPr>
          <w:b/>
          <w:bCs/>
          <w:lang w:val="fr-FR"/>
        </w:rPr>
        <w:t> </w:t>
      </w:r>
      <w:r w:rsidRPr="003D0867">
        <w:rPr>
          <w:b/>
          <w:bCs/>
          <w:lang w:val="fr-FR"/>
        </w:rPr>
        <w:t>:</w:t>
      </w:r>
    </w:p>
    <w:p w14:paraId="56EEC762" w14:textId="77777777" w:rsidR="0082166B" w:rsidRPr="003D0867" w:rsidRDefault="0082166B" w:rsidP="0082166B">
      <w:pPr>
        <w:pStyle w:val="Paragraphedeliste"/>
        <w:spacing w:after="0" w:line="240" w:lineRule="auto"/>
        <w:jc w:val="both"/>
        <w:rPr>
          <w:b/>
          <w:bCs/>
          <w:lang w:val="fr-FR"/>
        </w:rPr>
      </w:pPr>
    </w:p>
    <w:p w14:paraId="70C6F9BF" w14:textId="229383B8" w:rsidR="00733A78" w:rsidRPr="003D0867" w:rsidRDefault="00733A78" w:rsidP="0082166B">
      <w:pPr>
        <w:pStyle w:val="Paragraphedeliste"/>
        <w:numPr>
          <w:ilvl w:val="0"/>
          <w:numId w:val="3"/>
        </w:numPr>
        <w:spacing w:after="0" w:line="240" w:lineRule="auto"/>
        <w:contextualSpacing w:val="0"/>
        <w:jc w:val="both"/>
        <w:rPr>
          <w:color w:val="FF0000"/>
          <w:lang w:val="fr-FR"/>
        </w:rPr>
      </w:pPr>
      <w:r w:rsidRPr="00733A78">
        <w:rPr>
          <w:lang w:val="fr-FR"/>
        </w:rPr>
        <w:t xml:space="preserve">Type de </w:t>
      </w:r>
      <w:r w:rsidRPr="003D0867">
        <w:rPr>
          <w:lang w:val="fr-FR"/>
        </w:rPr>
        <w:t>contrat</w:t>
      </w:r>
      <w:r w:rsidR="00B44BAF">
        <w:rPr>
          <w:lang w:val="fr-FR"/>
        </w:rPr>
        <w:t> </w:t>
      </w:r>
      <w:r w:rsidRPr="003D0867">
        <w:rPr>
          <w:lang w:val="fr-FR"/>
        </w:rPr>
        <w:t xml:space="preserve">: </w:t>
      </w:r>
      <w:r w:rsidR="008F57D7" w:rsidRPr="003D0867">
        <w:rPr>
          <w:lang w:val="fr-FR"/>
        </w:rPr>
        <w:t>CDD</w:t>
      </w:r>
      <w:r w:rsidR="003D0867" w:rsidRPr="003D0867">
        <w:rPr>
          <w:lang w:val="fr-FR"/>
        </w:rPr>
        <w:t xml:space="preserve"> d’une année renouvelable</w:t>
      </w:r>
      <w:r w:rsidR="00B44BAF">
        <w:rPr>
          <w:lang w:val="fr-FR"/>
        </w:rPr>
        <w:t> </w:t>
      </w:r>
      <w:r w:rsidR="0082166B">
        <w:rPr>
          <w:lang w:val="fr-FR"/>
        </w:rPr>
        <w:t>;</w:t>
      </w:r>
    </w:p>
    <w:p w14:paraId="29702059" w14:textId="12AA317E" w:rsidR="003D0867" w:rsidRPr="003D0867" w:rsidRDefault="003D0867" w:rsidP="0082166B">
      <w:pPr>
        <w:pStyle w:val="Paragraphedeliste"/>
        <w:numPr>
          <w:ilvl w:val="0"/>
          <w:numId w:val="3"/>
        </w:numPr>
        <w:spacing w:after="0" w:line="240" w:lineRule="auto"/>
        <w:jc w:val="both"/>
        <w:rPr>
          <w:lang w:val="fr-FR"/>
        </w:rPr>
      </w:pPr>
      <w:r w:rsidRPr="003D0867">
        <w:rPr>
          <w:lang w:val="fr-FR"/>
        </w:rPr>
        <w:t>Le/la candidat/e recruté/e sera déclaré/e à la CNSS et bénéficiera de la couverture d</w:t>
      </w:r>
      <w:r w:rsidR="00B44BAF">
        <w:rPr>
          <w:lang w:val="fr-FR"/>
        </w:rPr>
        <w:t>’</w:t>
      </w:r>
      <w:r w:rsidRPr="003D0867">
        <w:rPr>
          <w:lang w:val="fr-FR"/>
        </w:rPr>
        <w:t xml:space="preserve">assurance </w:t>
      </w:r>
      <w:r w:rsidR="00B44BAF">
        <w:rPr>
          <w:lang w:val="fr-FR"/>
        </w:rPr>
        <w:t>« </w:t>
      </w:r>
      <w:r w:rsidRPr="003D0867">
        <w:rPr>
          <w:lang w:val="fr-FR"/>
        </w:rPr>
        <w:t>accidents de travail</w:t>
      </w:r>
      <w:r w:rsidR="00F20568">
        <w:rPr>
          <w:lang w:val="fr-FR"/>
        </w:rPr>
        <w:t> »</w:t>
      </w:r>
      <w:r w:rsidR="00B44BAF">
        <w:rPr>
          <w:lang w:val="fr-FR"/>
        </w:rPr>
        <w:t> </w:t>
      </w:r>
      <w:r w:rsidRPr="003D0867">
        <w:rPr>
          <w:lang w:val="fr-FR"/>
        </w:rPr>
        <w:t>et de l</w:t>
      </w:r>
      <w:r w:rsidR="00B44BAF">
        <w:rPr>
          <w:lang w:val="fr-FR"/>
        </w:rPr>
        <w:t>’</w:t>
      </w:r>
      <w:r w:rsidRPr="003D0867">
        <w:rPr>
          <w:lang w:val="fr-FR"/>
        </w:rPr>
        <w:t>AMO conformément à la législation en vigueur</w:t>
      </w:r>
      <w:r w:rsidR="00B44BAF">
        <w:rPr>
          <w:lang w:val="fr-FR"/>
        </w:rPr>
        <w:t> </w:t>
      </w:r>
      <w:r w:rsidRPr="003D0867">
        <w:rPr>
          <w:lang w:val="fr-FR"/>
        </w:rPr>
        <w:t>;</w:t>
      </w:r>
    </w:p>
    <w:p w14:paraId="1C6814D1" w14:textId="4CC16586" w:rsidR="00733A78" w:rsidRPr="00733A78" w:rsidRDefault="00733A78" w:rsidP="0082166B">
      <w:pPr>
        <w:pStyle w:val="Paragraphedeliste"/>
        <w:numPr>
          <w:ilvl w:val="0"/>
          <w:numId w:val="3"/>
        </w:numPr>
        <w:spacing w:after="0" w:line="240" w:lineRule="auto"/>
        <w:contextualSpacing w:val="0"/>
        <w:jc w:val="both"/>
        <w:rPr>
          <w:lang w:val="fr-FR"/>
        </w:rPr>
      </w:pPr>
      <w:r w:rsidRPr="00733A78">
        <w:rPr>
          <w:lang w:val="fr-FR"/>
        </w:rPr>
        <w:t>Lieu de travail</w:t>
      </w:r>
      <w:r w:rsidR="00B44BAF">
        <w:rPr>
          <w:lang w:val="fr-FR"/>
        </w:rPr>
        <w:t> </w:t>
      </w:r>
      <w:r w:rsidRPr="00733A78">
        <w:rPr>
          <w:lang w:val="fr-FR"/>
        </w:rPr>
        <w:t xml:space="preserve">: </w:t>
      </w:r>
      <w:r w:rsidR="008F57D7">
        <w:rPr>
          <w:lang w:val="fr-FR"/>
        </w:rPr>
        <w:t>Rabat</w:t>
      </w:r>
      <w:r w:rsidR="00F20568">
        <w:rPr>
          <w:lang w:val="fr-FR"/>
        </w:rPr>
        <w:t xml:space="preserve"> avec des </w:t>
      </w:r>
      <w:r w:rsidR="008F57D7">
        <w:rPr>
          <w:lang w:val="fr-FR"/>
        </w:rPr>
        <w:t>déplacements</w:t>
      </w:r>
      <w:r w:rsidR="00B44BAF">
        <w:rPr>
          <w:lang w:val="fr-FR"/>
        </w:rPr>
        <w:t xml:space="preserve"> notamment vers</w:t>
      </w:r>
      <w:r w:rsidR="008F57D7">
        <w:rPr>
          <w:lang w:val="fr-FR"/>
        </w:rPr>
        <w:t xml:space="preserve"> les provinces sinistrées</w:t>
      </w:r>
      <w:r w:rsidR="0082166B">
        <w:rPr>
          <w:lang w:val="fr-FR"/>
        </w:rPr>
        <w:t> ;</w:t>
      </w:r>
    </w:p>
    <w:p w14:paraId="76358FCA" w14:textId="45C640FC" w:rsidR="00E93884" w:rsidRDefault="00733A78" w:rsidP="0082166B">
      <w:pPr>
        <w:pStyle w:val="Paragraphedeliste"/>
        <w:numPr>
          <w:ilvl w:val="0"/>
          <w:numId w:val="3"/>
        </w:numPr>
        <w:spacing w:after="0" w:line="240" w:lineRule="auto"/>
        <w:contextualSpacing w:val="0"/>
        <w:jc w:val="both"/>
        <w:rPr>
          <w:lang w:val="fr-FR"/>
        </w:rPr>
      </w:pPr>
      <w:r w:rsidRPr="008F57D7">
        <w:rPr>
          <w:lang w:val="fr-FR"/>
        </w:rPr>
        <w:t xml:space="preserve">Rémunération : </w:t>
      </w:r>
      <w:r w:rsidR="008F57D7" w:rsidRPr="008F57D7">
        <w:rPr>
          <w:lang w:val="fr-FR"/>
        </w:rPr>
        <w:t>1</w:t>
      </w:r>
      <w:r w:rsidR="00D93FEA">
        <w:rPr>
          <w:lang w:val="fr-FR"/>
        </w:rPr>
        <w:t>5 000 DH net +/- 10%</w:t>
      </w:r>
      <w:r w:rsidR="0082166B">
        <w:rPr>
          <w:lang w:val="fr-FR"/>
        </w:rPr>
        <w:t>.</w:t>
      </w:r>
    </w:p>
    <w:p w14:paraId="655614E7" w14:textId="77777777" w:rsidR="0082166B" w:rsidRDefault="0082166B" w:rsidP="0082166B">
      <w:pPr>
        <w:pStyle w:val="Paragraphedeliste"/>
        <w:spacing w:after="0" w:line="240" w:lineRule="auto"/>
        <w:contextualSpacing w:val="0"/>
        <w:jc w:val="both"/>
        <w:rPr>
          <w:lang w:val="fr-FR"/>
        </w:rPr>
      </w:pPr>
    </w:p>
    <w:p w14:paraId="5B2D224E" w14:textId="43555AA4" w:rsidR="00EF6BFD" w:rsidRDefault="00EF6BFD" w:rsidP="0082166B">
      <w:pPr>
        <w:pStyle w:val="Paragraphedeliste"/>
        <w:numPr>
          <w:ilvl w:val="0"/>
          <w:numId w:val="12"/>
        </w:numPr>
        <w:spacing w:after="0" w:line="240" w:lineRule="auto"/>
        <w:jc w:val="both"/>
        <w:rPr>
          <w:color w:val="4472C4" w:themeColor="accent1"/>
          <w:sz w:val="28"/>
          <w:szCs w:val="28"/>
          <w:lang w:val="fr-FR"/>
        </w:rPr>
      </w:pPr>
      <w:r w:rsidRPr="003D0867">
        <w:rPr>
          <w:b/>
          <w:bCs/>
          <w:lang w:val="fr-FR"/>
        </w:rPr>
        <w:t xml:space="preserve">Modalités de </w:t>
      </w:r>
      <w:r w:rsidR="00F20568">
        <w:rPr>
          <w:b/>
          <w:bCs/>
          <w:lang w:val="fr-FR"/>
        </w:rPr>
        <w:t>c</w:t>
      </w:r>
      <w:r w:rsidRPr="003D0867">
        <w:rPr>
          <w:b/>
          <w:bCs/>
          <w:lang w:val="fr-FR"/>
        </w:rPr>
        <w:t>andidature :</w:t>
      </w:r>
      <w:r w:rsidRPr="003D0867">
        <w:rPr>
          <w:color w:val="4472C4" w:themeColor="accent1"/>
          <w:sz w:val="28"/>
          <w:szCs w:val="28"/>
          <w:lang w:val="fr-FR"/>
        </w:rPr>
        <w:t xml:space="preserve"> </w:t>
      </w:r>
    </w:p>
    <w:p w14:paraId="27BBD702" w14:textId="77777777" w:rsidR="00DE589B" w:rsidRDefault="00DE589B" w:rsidP="0082166B">
      <w:pPr>
        <w:spacing w:after="0" w:line="240" w:lineRule="auto"/>
        <w:jc w:val="both"/>
        <w:rPr>
          <w:lang w:val="fr-FR"/>
        </w:rPr>
      </w:pPr>
    </w:p>
    <w:p w14:paraId="6D89FDF3" w14:textId="5547267B" w:rsidR="00EF6BFD" w:rsidRDefault="003D0867" w:rsidP="0082166B">
      <w:pPr>
        <w:spacing w:after="0" w:line="240" w:lineRule="auto"/>
        <w:jc w:val="both"/>
        <w:rPr>
          <w:lang w:val="fr-FR"/>
        </w:rPr>
      </w:pPr>
      <w:r w:rsidRPr="003D0867">
        <w:rPr>
          <w:lang w:val="fr-FR"/>
        </w:rPr>
        <w:t xml:space="preserve">Les candidat(e)s intéressé(e)s sont prié(e)s d’envoyer leur CV détaillé, lettre de motivation </w:t>
      </w:r>
      <w:r w:rsidRPr="00191C07">
        <w:rPr>
          <w:lang w:val="fr-FR"/>
        </w:rPr>
        <w:t xml:space="preserve">et </w:t>
      </w:r>
      <w:r>
        <w:rPr>
          <w:lang w:val="fr-FR"/>
        </w:rPr>
        <w:t>au moins</w:t>
      </w:r>
      <w:r w:rsidRPr="00191C07">
        <w:rPr>
          <w:lang w:val="fr-FR"/>
        </w:rPr>
        <w:t xml:space="preserve"> trois références</w:t>
      </w:r>
      <w:r w:rsidRPr="003D0867">
        <w:rPr>
          <w:lang w:val="fr-FR"/>
        </w:rPr>
        <w:t xml:space="preserve"> par courrier électronique à l’adresse : contact.transparencymaroc@gmail.com avant le</w:t>
      </w:r>
      <w:r>
        <w:rPr>
          <w:lang w:val="fr-FR"/>
        </w:rPr>
        <w:t xml:space="preserve"> </w:t>
      </w:r>
      <w:r w:rsidR="00F20568">
        <w:rPr>
          <w:lang w:val="fr-FR"/>
        </w:rPr>
        <w:t>15/01/2024.</w:t>
      </w:r>
    </w:p>
    <w:p w14:paraId="226157FC" w14:textId="77777777" w:rsidR="0082166B" w:rsidRDefault="0082166B" w:rsidP="0082166B">
      <w:pPr>
        <w:spacing w:after="0" w:line="240" w:lineRule="auto"/>
        <w:jc w:val="both"/>
        <w:rPr>
          <w:lang w:val="fr-FR"/>
        </w:rPr>
      </w:pPr>
    </w:p>
    <w:p w14:paraId="7A3FF2DF" w14:textId="0983DA7B" w:rsidR="003D0867" w:rsidRPr="00895192" w:rsidRDefault="003D0867" w:rsidP="0082166B">
      <w:pPr>
        <w:spacing w:after="0" w:line="240" w:lineRule="auto"/>
        <w:jc w:val="both"/>
      </w:pPr>
      <w:r w:rsidRPr="00895192">
        <w:t xml:space="preserve">Pour plus </w:t>
      </w:r>
      <w:r w:rsidRPr="00A7313B">
        <w:rPr>
          <w:lang w:val="fr-FR"/>
        </w:rPr>
        <w:t>d’informations</w:t>
      </w:r>
      <w:r w:rsidRPr="00895192">
        <w:t xml:space="preserve"> : 05 37 77 80 01</w:t>
      </w:r>
    </w:p>
    <w:p w14:paraId="0CBE43E9" w14:textId="77777777" w:rsidR="003D0867" w:rsidRPr="00191C07" w:rsidRDefault="003D0867" w:rsidP="0082166B">
      <w:pPr>
        <w:spacing w:after="0" w:line="240" w:lineRule="auto"/>
        <w:jc w:val="both"/>
        <w:rPr>
          <w:lang w:val="fr-FR"/>
        </w:rPr>
      </w:pPr>
    </w:p>
    <w:p w14:paraId="7E59A73B" w14:textId="77777777" w:rsidR="00E93884" w:rsidRDefault="00E93884" w:rsidP="003D0867">
      <w:pPr>
        <w:spacing w:after="0" w:line="240" w:lineRule="auto"/>
        <w:jc w:val="both"/>
        <w:rPr>
          <w:lang w:val="fr-FR"/>
        </w:rPr>
      </w:pPr>
    </w:p>
    <w:p w14:paraId="2EA1CDE5" w14:textId="77777777" w:rsidR="00E93884" w:rsidRDefault="00E93884" w:rsidP="003D0867">
      <w:pPr>
        <w:spacing w:after="0" w:line="240" w:lineRule="auto"/>
        <w:jc w:val="both"/>
        <w:rPr>
          <w:lang w:val="fr-FR"/>
        </w:rPr>
      </w:pPr>
    </w:p>
    <w:p w14:paraId="7F23C204" w14:textId="77777777" w:rsidR="00E93884" w:rsidRDefault="00E93884" w:rsidP="003D0867">
      <w:pPr>
        <w:spacing w:after="0" w:line="240" w:lineRule="auto"/>
        <w:jc w:val="both"/>
        <w:rPr>
          <w:lang w:val="fr-FR"/>
        </w:rPr>
      </w:pPr>
    </w:p>
    <w:p w14:paraId="6A1FD0F4" w14:textId="77777777" w:rsidR="00E93884" w:rsidRDefault="00E93884" w:rsidP="003D0867">
      <w:pPr>
        <w:spacing w:after="0" w:line="240" w:lineRule="auto"/>
        <w:jc w:val="both"/>
        <w:rPr>
          <w:lang w:val="fr-FR"/>
        </w:rPr>
      </w:pPr>
    </w:p>
    <w:p w14:paraId="53449C3D" w14:textId="77777777" w:rsidR="00E93884" w:rsidRDefault="00E93884" w:rsidP="003D0867">
      <w:pPr>
        <w:spacing w:after="0" w:line="240" w:lineRule="auto"/>
        <w:jc w:val="both"/>
        <w:rPr>
          <w:lang w:val="fr-FR"/>
        </w:rPr>
      </w:pPr>
    </w:p>
    <w:p w14:paraId="2557CAAD" w14:textId="77777777" w:rsidR="00E93884" w:rsidRDefault="00E93884" w:rsidP="003D0867">
      <w:pPr>
        <w:spacing w:after="0" w:line="240" w:lineRule="auto"/>
        <w:jc w:val="both"/>
        <w:rPr>
          <w:lang w:val="fr-FR"/>
        </w:rPr>
      </w:pPr>
    </w:p>
    <w:p w14:paraId="1151DDE1" w14:textId="77777777" w:rsidR="00E93884" w:rsidRDefault="00E93884" w:rsidP="003D0867">
      <w:pPr>
        <w:spacing w:after="0" w:line="240" w:lineRule="auto"/>
        <w:jc w:val="both"/>
        <w:rPr>
          <w:lang w:val="fr-FR"/>
        </w:rPr>
      </w:pPr>
    </w:p>
    <w:p w14:paraId="4E543059" w14:textId="77777777" w:rsidR="00E93884" w:rsidRDefault="00E93884" w:rsidP="003D0867">
      <w:pPr>
        <w:spacing w:after="0" w:line="240" w:lineRule="auto"/>
        <w:jc w:val="both"/>
        <w:rPr>
          <w:lang w:val="fr-FR"/>
        </w:rPr>
      </w:pPr>
    </w:p>
    <w:p w14:paraId="4C4F4007" w14:textId="77777777" w:rsidR="00E93884" w:rsidRDefault="00E93884" w:rsidP="003D0867">
      <w:pPr>
        <w:spacing w:after="0" w:line="240" w:lineRule="auto"/>
        <w:jc w:val="both"/>
        <w:rPr>
          <w:lang w:val="fr-FR"/>
        </w:rPr>
      </w:pPr>
    </w:p>
    <w:p w14:paraId="2F0F8962" w14:textId="77777777" w:rsidR="00E93884" w:rsidRDefault="00E93884" w:rsidP="003D0867">
      <w:pPr>
        <w:spacing w:after="0" w:line="240" w:lineRule="auto"/>
        <w:jc w:val="both"/>
        <w:rPr>
          <w:lang w:val="fr-FR"/>
        </w:rPr>
      </w:pPr>
    </w:p>
    <w:p w14:paraId="2A0056ED" w14:textId="77777777" w:rsidR="00E93884" w:rsidRDefault="00E93884" w:rsidP="003D0867">
      <w:pPr>
        <w:spacing w:after="0" w:line="240" w:lineRule="auto"/>
        <w:jc w:val="both"/>
        <w:rPr>
          <w:lang w:val="fr-FR"/>
        </w:rPr>
      </w:pPr>
    </w:p>
    <w:p w14:paraId="0BCE2053" w14:textId="77777777" w:rsidR="00E93884" w:rsidRDefault="00E93884" w:rsidP="003D0867">
      <w:pPr>
        <w:spacing w:after="0" w:line="240" w:lineRule="auto"/>
        <w:jc w:val="both"/>
        <w:rPr>
          <w:lang w:val="fr-FR"/>
        </w:rPr>
      </w:pPr>
    </w:p>
    <w:p w14:paraId="0265785A" w14:textId="77777777" w:rsidR="00E93884" w:rsidRDefault="00E93884" w:rsidP="003D0867">
      <w:pPr>
        <w:spacing w:after="0" w:line="240" w:lineRule="auto"/>
        <w:jc w:val="both"/>
        <w:rPr>
          <w:lang w:val="fr-FR"/>
        </w:rPr>
      </w:pPr>
    </w:p>
    <w:p w14:paraId="2A1C901C" w14:textId="77777777" w:rsidR="00E93884" w:rsidRDefault="00E93884" w:rsidP="003D0867">
      <w:pPr>
        <w:spacing w:after="0" w:line="240" w:lineRule="auto"/>
        <w:jc w:val="both"/>
        <w:rPr>
          <w:lang w:val="fr-FR"/>
        </w:rPr>
      </w:pPr>
    </w:p>
    <w:p w14:paraId="0ABB6338" w14:textId="77777777" w:rsidR="00E93884" w:rsidRDefault="00E93884" w:rsidP="003D0867">
      <w:pPr>
        <w:spacing w:after="0" w:line="240" w:lineRule="auto"/>
        <w:jc w:val="both"/>
        <w:rPr>
          <w:lang w:val="fr-FR"/>
        </w:rPr>
      </w:pPr>
    </w:p>
    <w:p w14:paraId="35FA2A14" w14:textId="77777777" w:rsidR="00E93884" w:rsidRDefault="00E93884" w:rsidP="003D0867">
      <w:pPr>
        <w:spacing w:after="0" w:line="240" w:lineRule="auto"/>
        <w:jc w:val="both"/>
        <w:rPr>
          <w:lang w:val="fr-FR"/>
        </w:rPr>
      </w:pPr>
    </w:p>
    <w:p w14:paraId="302866FE" w14:textId="77777777" w:rsidR="00E93884" w:rsidRDefault="00E93884" w:rsidP="003D0867">
      <w:pPr>
        <w:spacing w:after="0" w:line="240" w:lineRule="auto"/>
        <w:jc w:val="both"/>
        <w:rPr>
          <w:lang w:val="fr-FR"/>
        </w:rPr>
      </w:pPr>
    </w:p>
    <w:p w14:paraId="4860A18F" w14:textId="77777777" w:rsidR="00E93884" w:rsidRDefault="00E93884" w:rsidP="003D0867">
      <w:pPr>
        <w:spacing w:after="0" w:line="240" w:lineRule="auto"/>
        <w:jc w:val="both"/>
        <w:rPr>
          <w:lang w:val="fr-FR"/>
        </w:rPr>
      </w:pPr>
    </w:p>
    <w:p w14:paraId="597C4D2E" w14:textId="77777777" w:rsidR="00E93884" w:rsidRDefault="00E93884" w:rsidP="003D0867">
      <w:pPr>
        <w:spacing w:after="0" w:line="240" w:lineRule="auto"/>
        <w:jc w:val="both"/>
        <w:rPr>
          <w:lang w:val="fr-FR"/>
        </w:rPr>
      </w:pPr>
    </w:p>
    <w:p w14:paraId="5AF34262" w14:textId="77777777" w:rsidR="00E93884" w:rsidRDefault="00E93884" w:rsidP="003D0867">
      <w:pPr>
        <w:spacing w:after="0" w:line="240" w:lineRule="auto"/>
        <w:jc w:val="both"/>
        <w:rPr>
          <w:lang w:val="fr-FR"/>
        </w:rPr>
      </w:pPr>
    </w:p>
    <w:p w14:paraId="7096FEDD" w14:textId="77777777" w:rsidR="00DD2035" w:rsidRDefault="00DD2035" w:rsidP="003D0867">
      <w:pPr>
        <w:spacing w:after="0" w:line="240" w:lineRule="auto"/>
        <w:rPr>
          <w:lang w:val="fr-FR"/>
        </w:rPr>
      </w:pPr>
    </w:p>
    <w:p w14:paraId="35DDBBC8" w14:textId="77777777" w:rsidR="00DD2035" w:rsidRDefault="00DD2035" w:rsidP="003D0867">
      <w:pPr>
        <w:spacing w:after="0" w:line="240" w:lineRule="auto"/>
        <w:rPr>
          <w:lang w:val="fr-FR"/>
        </w:rPr>
      </w:pPr>
    </w:p>
    <w:p w14:paraId="559F923A" w14:textId="77777777" w:rsidR="00DD2035" w:rsidRDefault="00DD2035" w:rsidP="003D0867">
      <w:pPr>
        <w:spacing w:after="0" w:line="240" w:lineRule="auto"/>
        <w:rPr>
          <w:lang w:val="fr-FR"/>
        </w:rPr>
      </w:pPr>
    </w:p>
    <w:p w14:paraId="1A33D019" w14:textId="77777777" w:rsidR="00DD2035" w:rsidRDefault="00DD2035" w:rsidP="003D0867">
      <w:pPr>
        <w:spacing w:after="0" w:line="240" w:lineRule="auto"/>
        <w:rPr>
          <w:lang w:val="fr-FR"/>
        </w:rPr>
      </w:pPr>
    </w:p>
    <w:p w14:paraId="64CFF369" w14:textId="77777777" w:rsidR="00DD2035" w:rsidRDefault="00DD2035" w:rsidP="003D0867">
      <w:pPr>
        <w:spacing w:after="0" w:line="240" w:lineRule="auto"/>
        <w:rPr>
          <w:lang w:val="fr-FR"/>
        </w:rPr>
      </w:pPr>
    </w:p>
    <w:p w14:paraId="32280A21" w14:textId="77777777" w:rsidR="00DD2035" w:rsidRDefault="00DD2035" w:rsidP="003D0867">
      <w:pPr>
        <w:spacing w:after="0" w:line="240" w:lineRule="auto"/>
        <w:rPr>
          <w:lang w:val="fr-FR"/>
        </w:rPr>
      </w:pPr>
    </w:p>
    <w:p w14:paraId="7724E2E6" w14:textId="77777777" w:rsidR="00DD2035" w:rsidRDefault="00DD2035" w:rsidP="003D0867">
      <w:pPr>
        <w:spacing w:after="0" w:line="240" w:lineRule="auto"/>
        <w:rPr>
          <w:lang w:val="fr-FR"/>
        </w:rPr>
      </w:pPr>
    </w:p>
    <w:sectPr w:rsidR="00DD2035" w:rsidSect="004F3E7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B012" w14:textId="77777777" w:rsidR="00840B0D" w:rsidRDefault="00840B0D" w:rsidP="001B15B6">
      <w:pPr>
        <w:spacing w:after="0" w:line="240" w:lineRule="auto"/>
      </w:pPr>
      <w:r>
        <w:separator/>
      </w:r>
    </w:p>
  </w:endnote>
  <w:endnote w:type="continuationSeparator" w:id="0">
    <w:p w14:paraId="174961BD" w14:textId="77777777" w:rsidR="00840B0D" w:rsidRDefault="00840B0D" w:rsidP="001B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657639"/>
      <w:docPartObj>
        <w:docPartGallery w:val="Page Numbers (Bottom of Page)"/>
        <w:docPartUnique/>
      </w:docPartObj>
    </w:sdtPr>
    <w:sdtContent>
      <w:p w14:paraId="418815B7" w14:textId="7984CBAE" w:rsidR="00DE589B" w:rsidRDefault="00DE589B">
        <w:pPr>
          <w:pStyle w:val="Pieddepage"/>
          <w:jc w:val="right"/>
        </w:pPr>
        <w:r>
          <w:fldChar w:fldCharType="begin"/>
        </w:r>
        <w:r>
          <w:instrText>PAGE   \* MERGEFORMAT</w:instrText>
        </w:r>
        <w:r>
          <w:fldChar w:fldCharType="separate"/>
        </w:r>
        <w:r>
          <w:rPr>
            <w:lang w:val="fr-FR"/>
          </w:rPr>
          <w:t>2</w:t>
        </w:r>
        <w:r>
          <w:fldChar w:fldCharType="end"/>
        </w:r>
      </w:p>
    </w:sdtContent>
  </w:sdt>
  <w:p w14:paraId="5D2F6924" w14:textId="77777777" w:rsidR="00DE589B" w:rsidRDefault="00DE58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A40C" w14:textId="77777777" w:rsidR="00840B0D" w:rsidRDefault="00840B0D" w:rsidP="001B15B6">
      <w:pPr>
        <w:spacing w:after="0" w:line="240" w:lineRule="auto"/>
      </w:pPr>
      <w:r>
        <w:separator/>
      </w:r>
    </w:p>
  </w:footnote>
  <w:footnote w:type="continuationSeparator" w:id="0">
    <w:p w14:paraId="53D360C5" w14:textId="77777777" w:rsidR="00840B0D" w:rsidRDefault="00840B0D" w:rsidP="001B1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3C1"/>
    <w:multiLevelType w:val="hybridMultilevel"/>
    <w:tmpl w:val="36664A4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6A4C53"/>
    <w:multiLevelType w:val="hybridMultilevel"/>
    <w:tmpl w:val="35963428"/>
    <w:lvl w:ilvl="0" w:tplc="2E2E02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F21502"/>
    <w:multiLevelType w:val="hybridMultilevel"/>
    <w:tmpl w:val="3264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76D33"/>
    <w:multiLevelType w:val="multilevel"/>
    <w:tmpl w:val="1E6C74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E173C7"/>
    <w:multiLevelType w:val="hybridMultilevel"/>
    <w:tmpl w:val="E63E8082"/>
    <w:lvl w:ilvl="0" w:tplc="635E6BCA">
      <w:start w:val="1"/>
      <w:numFmt w:val="decimal"/>
      <w:lvlText w:val="%1-"/>
      <w:lvlJc w:val="left"/>
      <w:pPr>
        <w:ind w:left="720" w:hanging="360"/>
      </w:pPr>
      <w:rPr>
        <w:rFonts w:hint="default"/>
        <w:b/>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8A7788"/>
    <w:multiLevelType w:val="hybridMultilevel"/>
    <w:tmpl w:val="CD4A2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BE3784"/>
    <w:multiLevelType w:val="hybridMultilevel"/>
    <w:tmpl w:val="15A23CA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D9E7EC7"/>
    <w:multiLevelType w:val="hybridMultilevel"/>
    <w:tmpl w:val="477812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E05516C"/>
    <w:multiLevelType w:val="hybridMultilevel"/>
    <w:tmpl w:val="782E187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82846B9"/>
    <w:multiLevelType w:val="hybridMultilevel"/>
    <w:tmpl w:val="B4E42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02CFE"/>
    <w:multiLevelType w:val="hybridMultilevel"/>
    <w:tmpl w:val="834EC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E5173C"/>
    <w:multiLevelType w:val="hybridMultilevel"/>
    <w:tmpl w:val="37D2C16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D1937CB"/>
    <w:multiLevelType w:val="hybridMultilevel"/>
    <w:tmpl w:val="79A29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6355963">
    <w:abstractNumId w:val="2"/>
  </w:num>
  <w:num w:numId="2" w16cid:durableId="325014183">
    <w:abstractNumId w:val="9"/>
  </w:num>
  <w:num w:numId="3" w16cid:durableId="588391143">
    <w:abstractNumId w:val="1"/>
  </w:num>
  <w:num w:numId="4" w16cid:durableId="1106461916">
    <w:abstractNumId w:val="0"/>
  </w:num>
  <w:num w:numId="5" w16cid:durableId="1697078961">
    <w:abstractNumId w:val="8"/>
  </w:num>
  <w:num w:numId="6" w16cid:durableId="1472557915">
    <w:abstractNumId w:val="5"/>
  </w:num>
  <w:num w:numId="7" w16cid:durableId="1313028322">
    <w:abstractNumId w:val="3"/>
  </w:num>
  <w:num w:numId="8" w16cid:durableId="961108628">
    <w:abstractNumId w:val="11"/>
  </w:num>
  <w:num w:numId="9" w16cid:durableId="1640109737">
    <w:abstractNumId w:val="6"/>
  </w:num>
  <w:num w:numId="10" w16cid:durableId="1612012813">
    <w:abstractNumId w:val="7"/>
  </w:num>
  <w:num w:numId="11" w16cid:durableId="923338308">
    <w:abstractNumId w:val="10"/>
  </w:num>
  <w:num w:numId="12" w16cid:durableId="993485934">
    <w:abstractNumId w:val="4"/>
  </w:num>
  <w:num w:numId="13" w16cid:durableId="5145392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78"/>
    <w:rsid w:val="000B5E5B"/>
    <w:rsid w:val="000B71A5"/>
    <w:rsid w:val="000F5C42"/>
    <w:rsid w:val="00172C3F"/>
    <w:rsid w:val="00191C07"/>
    <w:rsid w:val="001B15B6"/>
    <w:rsid w:val="00220E78"/>
    <w:rsid w:val="00292E3F"/>
    <w:rsid w:val="002A7B17"/>
    <w:rsid w:val="002C7B11"/>
    <w:rsid w:val="0030352D"/>
    <w:rsid w:val="003A11E1"/>
    <w:rsid w:val="003B2297"/>
    <w:rsid w:val="003B2AC8"/>
    <w:rsid w:val="003D0867"/>
    <w:rsid w:val="003F56A7"/>
    <w:rsid w:val="00477CB9"/>
    <w:rsid w:val="004F3E7D"/>
    <w:rsid w:val="00530E45"/>
    <w:rsid w:val="005541B9"/>
    <w:rsid w:val="005A7234"/>
    <w:rsid w:val="00685434"/>
    <w:rsid w:val="0070077E"/>
    <w:rsid w:val="00720F49"/>
    <w:rsid w:val="00733A78"/>
    <w:rsid w:val="0074055C"/>
    <w:rsid w:val="0074570D"/>
    <w:rsid w:val="0082166B"/>
    <w:rsid w:val="00840B0D"/>
    <w:rsid w:val="008F57D7"/>
    <w:rsid w:val="009128B3"/>
    <w:rsid w:val="009468B7"/>
    <w:rsid w:val="009863A3"/>
    <w:rsid w:val="009C7EB4"/>
    <w:rsid w:val="00A174C0"/>
    <w:rsid w:val="00A22DFE"/>
    <w:rsid w:val="00A52EA1"/>
    <w:rsid w:val="00A7313B"/>
    <w:rsid w:val="00AC1D10"/>
    <w:rsid w:val="00AD6562"/>
    <w:rsid w:val="00B44BAF"/>
    <w:rsid w:val="00B9435F"/>
    <w:rsid w:val="00BA4C93"/>
    <w:rsid w:val="00CB5CB1"/>
    <w:rsid w:val="00CE0DC2"/>
    <w:rsid w:val="00D907BB"/>
    <w:rsid w:val="00D93FEA"/>
    <w:rsid w:val="00DD2035"/>
    <w:rsid w:val="00DE589B"/>
    <w:rsid w:val="00E1185A"/>
    <w:rsid w:val="00E773D0"/>
    <w:rsid w:val="00E93884"/>
    <w:rsid w:val="00EB23E0"/>
    <w:rsid w:val="00ED6A59"/>
    <w:rsid w:val="00EF6BFD"/>
    <w:rsid w:val="00F20568"/>
    <w:rsid w:val="00F267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E83A"/>
  <w15:chartTrackingRefBased/>
  <w15:docId w15:val="{49F12BDD-719A-4D3C-80EE-9C392460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A78"/>
    <w:pPr>
      <w:ind w:left="720"/>
      <w:contextualSpacing/>
    </w:pPr>
  </w:style>
  <w:style w:type="character" w:styleId="lev">
    <w:name w:val="Strong"/>
    <w:basedOn w:val="Policepardfaut"/>
    <w:uiPriority w:val="22"/>
    <w:qFormat/>
    <w:rsid w:val="00E93884"/>
    <w:rPr>
      <w:b/>
      <w:bCs/>
    </w:rPr>
  </w:style>
  <w:style w:type="table" w:styleId="Grilledutableau">
    <w:name w:val="Table Grid"/>
    <w:basedOn w:val="TableauNormal"/>
    <w:uiPriority w:val="39"/>
    <w:rsid w:val="00AC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5Fonc-Accentuation6">
    <w:name w:val="List Table 5 Dark Accent 6"/>
    <w:basedOn w:val="TableauNormal"/>
    <w:uiPriority w:val="50"/>
    <w:rsid w:val="00AC1D1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Grille5Fonc-Accentuation5">
    <w:name w:val="Grid Table 5 Dark Accent 5"/>
    <w:basedOn w:val="TableauNormal"/>
    <w:uiPriority w:val="50"/>
    <w:rsid w:val="00AC1D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rmalWeb">
    <w:name w:val="Normal (Web)"/>
    <w:basedOn w:val="Normal"/>
    <w:uiPriority w:val="99"/>
    <w:semiHidden/>
    <w:unhideWhenUsed/>
    <w:rsid w:val="00BA4C93"/>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paragraph" w:styleId="En-tte">
    <w:name w:val="header"/>
    <w:basedOn w:val="Normal"/>
    <w:link w:val="En-tteCar"/>
    <w:uiPriority w:val="99"/>
    <w:unhideWhenUsed/>
    <w:rsid w:val="001B15B6"/>
    <w:pPr>
      <w:tabs>
        <w:tab w:val="center" w:pos="4536"/>
        <w:tab w:val="right" w:pos="9072"/>
      </w:tabs>
      <w:spacing w:after="0" w:line="240" w:lineRule="auto"/>
    </w:pPr>
  </w:style>
  <w:style w:type="character" w:customStyle="1" w:styleId="En-tteCar">
    <w:name w:val="En-tête Car"/>
    <w:basedOn w:val="Policepardfaut"/>
    <w:link w:val="En-tte"/>
    <w:uiPriority w:val="99"/>
    <w:rsid w:val="001B15B6"/>
    <w:rPr>
      <w:lang w:val="en-US"/>
    </w:rPr>
  </w:style>
  <w:style w:type="paragraph" w:styleId="Pieddepage">
    <w:name w:val="footer"/>
    <w:basedOn w:val="Normal"/>
    <w:link w:val="PieddepageCar"/>
    <w:uiPriority w:val="99"/>
    <w:unhideWhenUsed/>
    <w:rsid w:val="001B15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5B6"/>
    <w:rPr>
      <w:lang w:val="en-US"/>
    </w:rPr>
  </w:style>
  <w:style w:type="paragraph" w:styleId="Textedebulles">
    <w:name w:val="Balloon Text"/>
    <w:basedOn w:val="Normal"/>
    <w:link w:val="TextedebullesCar"/>
    <w:uiPriority w:val="99"/>
    <w:semiHidden/>
    <w:unhideWhenUsed/>
    <w:rsid w:val="007007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077E"/>
    <w:rPr>
      <w:rFonts w:ascii="Segoe UI" w:hAnsi="Segoe UI" w:cs="Segoe UI"/>
      <w:sz w:val="18"/>
      <w:szCs w:val="18"/>
      <w:lang w:val="en-US"/>
    </w:rPr>
  </w:style>
  <w:style w:type="paragraph" w:styleId="Rvision">
    <w:name w:val="Revision"/>
    <w:hidden/>
    <w:uiPriority w:val="99"/>
    <w:semiHidden/>
    <w:rsid w:val="00AD6562"/>
    <w:pPr>
      <w:spacing w:after="0" w:line="240" w:lineRule="auto"/>
    </w:pPr>
    <w:rPr>
      <w:lang w:val="en-US"/>
    </w:rPr>
  </w:style>
  <w:style w:type="character" w:styleId="Marquedecommentaire">
    <w:name w:val="annotation reference"/>
    <w:basedOn w:val="Policepardfaut"/>
    <w:uiPriority w:val="99"/>
    <w:semiHidden/>
    <w:unhideWhenUsed/>
    <w:rsid w:val="003B2297"/>
    <w:rPr>
      <w:sz w:val="16"/>
      <w:szCs w:val="16"/>
    </w:rPr>
  </w:style>
  <w:style w:type="paragraph" w:styleId="Commentaire">
    <w:name w:val="annotation text"/>
    <w:basedOn w:val="Normal"/>
    <w:link w:val="CommentaireCar"/>
    <w:uiPriority w:val="99"/>
    <w:semiHidden/>
    <w:unhideWhenUsed/>
    <w:rsid w:val="003B2297"/>
    <w:pPr>
      <w:spacing w:line="240" w:lineRule="auto"/>
    </w:pPr>
    <w:rPr>
      <w:sz w:val="20"/>
      <w:szCs w:val="20"/>
    </w:rPr>
  </w:style>
  <w:style w:type="character" w:customStyle="1" w:styleId="CommentaireCar">
    <w:name w:val="Commentaire Car"/>
    <w:basedOn w:val="Policepardfaut"/>
    <w:link w:val="Commentaire"/>
    <w:uiPriority w:val="99"/>
    <w:semiHidden/>
    <w:rsid w:val="003B2297"/>
    <w:rPr>
      <w:sz w:val="20"/>
      <w:szCs w:val="20"/>
      <w:lang w:val="en-US"/>
    </w:rPr>
  </w:style>
  <w:style w:type="paragraph" w:styleId="Objetducommentaire">
    <w:name w:val="annotation subject"/>
    <w:basedOn w:val="Commentaire"/>
    <w:next w:val="Commentaire"/>
    <w:link w:val="ObjetducommentaireCar"/>
    <w:uiPriority w:val="99"/>
    <w:semiHidden/>
    <w:unhideWhenUsed/>
    <w:rsid w:val="003B2297"/>
    <w:rPr>
      <w:b/>
      <w:bCs/>
    </w:rPr>
  </w:style>
  <w:style w:type="character" w:customStyle="1" w:styleId="ObjetducommentaireCar">
    <w:name w:val="Objet du commentaire Car"/>
    <w:basedOn w:val="CommentaireCar"/>
    <w:link w:val="Objetducommentaire"/>
    <w:uiPriority w:val="99"/>
    <w:semiHidden/>
    <w:rsid w:val="003B229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3728">
      <w:bodyDiv w:val="1"/>
      <w:marLeft w:val="0"/>
      <w:marRight w:val="0"/>
      <w:marTop w:val="0"/>
      <w:marBottom w:val="0"/>
      <w:divBdr>
        <w:top w:val="none" w:sz="0" w:space="0" w:color="auto"/>
        <w:left w:val="none" w:sz="0" w:space="0" w:color="auto"/>
        <w:bottom w:val="none" w:sz="0" w:space="0" w:color="auto"/>
        <w:right w:val="none" w:sz="0" w:space="0" w:color="auto"/>
      </w:divBdr>
    </w:div>
    <w:div w:id="427390563">
      <w:bodyDiv w:val="1"/>
      <w:marLeft w:val="0"/>
      <w:marRight w:val="0"/>
      <w:marTop w:val="0"/>
      <w:marBottom w:val="0"/>
      <w:divBdr>
        <w:top w:val="none" w:sz="0" w:space="0" w:color="auto"/>
        <w:left w:val="none" w:sz="0" w:space="0" w:color="auto"/>
        <w:bottom w:val="none" w:sz="0" w:space="0" w:color="auto"/>
        <w:right w:val="none" w:sz="0" w:space="0" w:color="auto"/>
      </w:divBdr>
    </w:div>
    <w:div w:id="1033187592">
      <w:bodyDiv w:val="1"/>
      <w:marLeft w:val="0"/>
      <w:marRight w:val="0"/>
      <w:marTop w:val="0"/>
      <w:marBottom w:val="0"/>
      <w:divBdr>
        <w:top w:val="none" w:sz="0" w:space="0" w:color="auto"/>
        <w:left w:val="none" w:sz="0" w:space="0" w:color="auto"/>
        <w:bottom w:val="none" w:sz="0" w:space="0" w:color="auto"/>
        <w:right w:val="none" w:sz="0" w:space="0" w:color="auto"/>
      </w:divBdr>
    </w:div>
    <w:div w:id="1389036780">
      <w:bodyDiv w:val="1"/>
      <w:marLeft w:val="0"/>
      <w:marRight w:val="0"/>
      <w:marTop w:val="0"/>
      <w:marBottom w:val="0"/>
      <w:divBdr>
        <w:top w:val="none" w:sz="0" w:space="0" w:color="auto"/>
        <w:left w:val="none" w:sz="0" w:space="0" w:color="auto"/>
        <w:bottom w:val="none" w:sz="0" w:space="0" w:color="auto"/>
        <w:right w:val="none" w:sz="0" w:space="0" w:color="auto"/>
      </w:divBdr>
    </w:div>
    <w:div w:id="1595818494">
      <w:bodyDiv w:val="1"/>
      <w:marLeft w:val="0"/>
      <w:marRight w:val="0"/>
      <w:marTop w:val="0"/>
      <w:marBottom w:val="0"/>
      <w:divBdr>
        <w:top w:val="none" w:sz="0" w:space="0" w:color="auto"/>
        <w:left w:val="none" w:sz="0" w:space="0" w:color="auto"/>
        <w:bottom w:val="none" w:sz="0" w:space="0" w:color="auto"/>
        <w:right w:val="none" w:sz="0" w:space="0" w:color="auto"/>
      </w:divBdr>
    </w:div>
    <w:div w:id="18187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898</Words>
  <Characters>4940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BEJAR</dc:creator>
  <cp:keywords/>
  <dc:description/>
  <cp:lastModifiedBy>Mohammed Ali Lahlou (MCSA)</cp:lastModifiedBy>
  <cp:revision>11</cp:revision>
  <cp:lastPrinted>2023-12-29T16:20:00Z</cp:lastPrinted>
  <dcterms:created xsi:type="dcterms:W3CDTF">2024-01-02T19:07:00Z</dcterms:created>
  <dcterms:modified xsi:type="dcterms:W3CDTF">2024-01-05T10:21:00Z</dcterms:modified>
</cp:coreProperties>
</file>