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88AA6" w14:textId="06B36050" w:rsidR="00BC19DE" w:rsidRPr="00D07C21" w:rsidRDefault="006634CF" w:rsidP="00D07C21">
      <w:pPr>
        <w:spacing w:before="120" w:after="120" w:line="240" w:lineRule="auto"/>
        <w:jc w:val="center"/>
        <w:rPr>
          <w:rFonts w:ascii="Gill Sans MT" w:eastAsia="Gill Sans" w:hAnsi="Gill Sans MT" w:cs="Gill Sans"/>
          <w:sz w:val="32"/>
          <w:szCs w:val="32"/>
        </w:rPr>
      </w:pPr>
      <w:r>
        <w:rPr>
          <w:noProof/>
        </w:rPr>
        <w:drawing>
          <wp:anchor distT="0" distB="0" distL="114300" distR="114300" simplePos="0" relativeHeight="251658240" behindDoc="1" locked="0" layoutInCell="1" allowOverlap="1" wp14:anchorId="5E13AC2B" wp14:editId="59A536CD">
            <wp:simplePos x="0" y="0"/>
            <wp:positionH relativeFrom="page">
              <wp:posOffset>12700</wp:posOffset>
            </wp:positionH>
            <wp:positionV relativeFrom="page">
              <wp:posOffset>-254000</wp:posOffset>
            </wp:positionV>
            <wp:extent cx="7835862" cy="10058400"/>
            <wp:effectExtent l="0" t="0" r="0"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7840675" cy="10064579"/>
                    </a:xfrm>
                    <a:prstGeom prst="rect">
                      <a:avLst/>
                    </a:prstGeom>
                  </pic:spPr>
                </pic:pic>
              </a:graphicData>
            </a:graphic>
            <wp14:sizeRelH relativeFrom="page">
              <wp14:pctWidth>0</wp14:pctWidth>
            </wp14:sizeRelH>
            <wp14:sizeRelV relativeFrom="page">
              <wp14:pctHeight>0</wp14:pctHeight>
            </wp14:sizeRelV>
          </wp:anchor>
        </w:drawing>
      </w:r>
    </w:p>
    <w:p w14:paraId="5AE5ED4B" w14:textId="632641C1" w:rsidR="002611B3" w:rsidRPr="002611B3" w:rsidRDefault="00B01F53" w:rsidP="002611B3">
      <w:pPr>
        <w:spacing w:before="120" w:after="120" w:line="240" w:lineRule="auto"/>
        <w:jc w:val="center"/>
        <w:rPr>
          <w:rFonts w:asciiTheme="majorHAnsi" w:hAnsiTheme="majorHAnsi" w:cstheme="majorHAnsi"/>
          <w:b/>
          <w:bCs/>
          <w:sz w:val="40"/>
          <w:szCs w:val="40"/>
        </w:rPr>
      </w:pPr>
      <w:r w:rsidRPr="00D07C21">
        <w:rPr>
          <w:rFonts w:ascii="Gill Sans MT" w:eastAsia="Gill Sans" w:hAnsi="Gill Sans MT" w:cs="Gill Sans"/>
          <w:sz w:val="32"/>
          <w:szCs w:val="32"/>
        </w:rPr>
        <w:t xml:space="preserve"> </w:t>
      </w:r>
      <w:r w:rsidR="002611B3" w:rsidRPr="002611B3">
        <w:rPr>
          <w:rFonts w:asciiTheme="majorHAnsi" w:hAnsiTheme="majorHAnsi" w:cstheme="majorHAnsi"/>
          <w:b/>
          <w:bCs/>
          <w:sz w:val="40"/>
          <w:szCs w:val="40"/>
          <w:rtl/>
        </w:rPr>
        <w:t>المملكة المغربية</w:t>
      </w:r>
    </w:p>
    <w:p w14:paraId="4792842F" w14:textId="77777777" w:rsidR="002611B3" w:rsidRPr="00BC056C" w:rsidRDefault="002611B3" w:rsidP="002611B3">
      <w:pPr>
        <w:pStyle w:val="Title"/>
        <w:bidi/>
        <w:spacing w:after="0" w:line="240" w:lineRule="auto"/>
        <w:textDirection w:val="tbRlV"/>
        <w:rPr>
          <w:rFonts w:asciiTheme="majorHAnsi" w:hAnsiTheme="majorHAnsi" w:cstheme="majorHAnsi"/>
          <w:b/>
          <w:bCs/>
          <w:sz w:val="40"/>
          <w:szCs w:val="40"/>
          <w:rtl/>
        </w:rPr>
      </w:pPr>
    </w:p>
    <w:p w14:paraId="1F9C3D54" w14:textId="7193A0F3" w:rsidR="006634CF" w:rsidRDefault="00732176" w:rsidP="002611B3">
      <w:pPr>
        <w:pStyle w:val="Title"/>
        <w:bidi/>
        <w:spacing w:after="0" w:line="240" w:lineRule="auto"/>
        <w:textDirection w:val="tbRlV"/>
        <w:rPr>
          <w:rFonts w:asciiTheme="majorHAnsi" w:hAnsiTheme="majorHAnsi" w:cstheme="majorHAnsi"/>
          <w:b/>
          <w:bCs/>
          <w:sz w:val="52"/>
          <w:szCs w:val="52"/>
        </w:rPr>
      </w:pPr>
      <w:r w:rsidRPr="006634CF">
        <w:rPr>
          <w:rFonts w:asciiTheme="majorHAnsi" w:hAnsiTheme="majorHAnsi" w:cstheme="majorHAnsi"/>
          <w:b/>
          <w:bCs/>
          <w:sz w:val="52"/>
          <w:szCs w:val="52"/>
          <w:rtl/>
        </w:rPr>
        <w:t>مشروع التنمية الاجتماعية والاقتصادية الدامجة لجهة</w:t>
      </w:r>
      <w:r w:rsidR="006634CF" w:rsidRPr="006634CF">
        <w:rPr>
          <w:rFonts w:asciiTheme="majorHAnsi" w:hAnsiTheme="majorHAnsi" w:cstheme="majorHAnsi"/>
          <w:b/>
          <w:bCs/>
          <w:sz w:val="52"/>
          <w:szCs w:val="52"/>
        </w:rPr>
        <w:t xml:space="preserve"> </w:t>
      </w:r>
      <w:r w:rsidRPr="006634CF">
        <w:rPr>
          <w:rFonts w:asciiTheme="majorHAnsi" w:hAnsiTheme="majorHAnsi" w:cstheme="majorHAnsi"/>
          <w:b/>
          <w:bCs/>
          <w:sz w:val="52"/>
          <w:szCs w:val="52"/>
          <w:rtl/>
        </w:rPr>
        <w:t>بني ملال خنيفرة</w:t>
      </w:r>
    </w:p>
    <w:p w14:paraId="6858C2F2" w14:textId="77777777" w:rsidR="006634CF" w:rsidRDefault="006634CF" w:rsidP="006634CF">
      <w:pPr>
        <w:bidi/>
        <w:rPr>
          <w:sz w:val="10"/>
          <w:szCs w:val="10"/>
          <w:rtl/>
        </w:rPr>
      </w:pPr>
    </w:p>
    <w:p w14:paraId="3BF7351B" w14:textId="77777777" w:rsidR="00540720" w:rsidRPr="00BC056C" w:rsidRDefault="00540720" w:rsidP="00540720">
      <w:pPr>
        <w:bidi/>
        <w:rPr>
          <w:sz w:val="10"/>
          <w:szCs w:val="10"/>
        </w:rPr>
      </w:pPr>
    </w:p>
    <w:p w14:paraId="4C92B6F0" w14:textId="77777777" w:rsidR="00BC056C" w:rsidRPr="009B776A" w:rsidRDefault="00BC056C" w:rsidP="00BC056C">
      <w:pPr>
        <w:pStyle w:val="Title"/>
        <w:spacing w:before="120" w:after="120" w:line="240" w:lineRule="auto"/>
        <w:rPr>
          <w:rFonts w:ascii="Gill Sans MT" w:hAnsi="Gill Sans MT"/>
          <w:sz w:val="36"/>
          <w:szCs w:val="34"/>
        </w:rPr>
      </w:pPr>
      <w:r>
        <w:rPr>
          <w:rFonts w:asciiTheme="majorHAnsi" w:hAnsiTheme="majorHAnsi" w:cs="Calibri" w:hint="cs"/>
          <w:b/>
          <w:bCs/>
          <w:color w:val="E36C0A" w:themeColor="accent6" w:themeShade="BF"/>
          <w:sz w:val="28"/>
          <w:szCs w:val="44"/>
          <w:rtl/>
          <w:lang w:bidi="ar-MA"/>
        </w:rPr>
        <w:t xml:space="preserve">إعلان عن </w:t>
      </w:r>
      <w:r w:rsidRPr="009B776A">
        <w:rPr>
          <w:rFonts w:asciiTheme="majorHAnsi" w:hAnsiTheme="majorHAnsi" w:cs="Calibri"/>
          <w:b/>
          <w:bCs/>
          <w:color w:val="E36C0A" w:themeColor="accent6" w:themeShade="BF"/>
          <w:sz w:val="28"/>
          <w:szCs w:val="44"/>
          <w:rtl/>
        </w:rPr>
        <w:t xml:space="preserve">طلب محدود لتقديم </w:t>
      </w:r>
      <w:r>
        <w:rPr>
          <w:rFonts w:asciiTheme="majorHAnsi" w:hAnsiTheme="majorHAnsi" w:cs="Calibri" w:hint="cs"/>
          <w:b/>
          <w:bCs/>
          <w:color w:val="E36C0A" w:themeColor="accent6" w:themeShade="BF"/>
          <w:sz w:val="28"/>
          <w:szCs w:val="44"/>
          <w:rtl/>
        </w:rPr>
        <w:t xml:space="preserve">طلبات الاستفادة من برنامج المنح المخصص للتعاونيات. </w:t>
      </w:r>
    </w:p>
    <w:p w14:paraId="41BB96A7" w14:textId="77777777" w:rsidR="006634CF" w:rsidRPr="00BC056C" w:rsidRDefault="006634CF" w:rsidP="006634CF">
      <w:pPr>
        <w:bidi/>
      </w:pPr>
    </w:p>
    <w:p w14:paraId="1B5D3093" w14:textId="77777777" w:rsidR="006634CF" w:rsidRDefault="006634CF" w:rsidP="006634CF">
      <w:pPr>
        <w:bidi/>
      </w:pPr>
    </w:p>
    <w:p w14:paraId="375347CA" w14:textId="77777777" w:rsidR="006634CF" w:rsidRPr="009B776A" w:rsidRDefault="006634CF" w:rsidP="006634CF">
      <w:pPr>
        <w:bidi/>
      </w:pPr>
    </w:p>
    <w:p w14:paraId="450A9FAC" w14:textId="77777777" w:rsidR="006634CF" w:rsidRDefault="006634CF" w:rsidP="006634CF">
      <w:pPr>
        <w:bidi/>
      </w:pPr>
    </w:p>
    <w:p w14:paraId="61F734AF" w14:textId="77777777" w:rsidR="006634CF" w:rsidRDefault="006634CF" w:rsidP="006634CF">
      <w:pPr>
        <w:bidi/>
      </w:pPr>
    </w:p>
    <w:p w14:paraId="00C70AB7" w14:textId="77777777" w:rsidR="006634CF" w:rsidRDefault="006634CF" w:rsidP="006634CF">
      <w:pPr>
        <w:bidi/>
      </w:pPr>
    </w:p>
    <w:p w14:paraId="704739D9" w14:textId="77777777" w:rsidR="006634CF" w:rsidRDefault="006634CF" w:rsidP="006634CF">
      <w:pPr>
        <w:bidi/>
      </w:pPr>
    </w:p>
    <w:p w14:paraId="009B39EB" w14:textId="77777777" w:rsidR="006634CF" w:rsidRDefault="006634CF" w:rsidP="006634CF">
      <w:pPr>
        <w:bidi/>
      </w:pPr>
    </w:p>
    <w:p w14:paraId="2FF03468" w14:textId="77777777" w:rsidR="006634CF" w:rsidRDefault="006634CF" w:rsidP="006634CF">
      <w:pPr>
        <w:bidi/>
      </w:pPr>
    </w:p>
    <w:p w14:paraId="70D084E0" w14:textId="77777777" w:rsidR="006634CF" w:rsidRDefault="006634CF" w:rsidP="006634CF">
      <w:pPr>
        <w:bidi/>
      </w:pPr>
    </w:p>
    <w:p w14:paraId="61ABDF62" w14:textId="77777777" w:rsidR="006634CF" w:rsidRDefault="006634CF" w:rsidP="006634CF">
      <w:pPr>
        <w:bidi/>
      </w:pPr>
    </w:p>
    <w:p w14:paraId="7EEFBDE2" w14:textId="77777777" w:rsidR="006634CF" w:rsidRDefault="006634CF" w:rsidP="006634CF">
      <w:pPr>
        <w:bidi/>
      </w:pPr>
    </w:p>
    <w:p w14:paraId="1B956FFC" w14:textId="77777777" w:rsidR="006634CF" w:rsidRDefault="006634CF" w:rsidP="006634CF">
      <w:pPr>
        <w:bidi/>
      </w:pPr>
    </w:p>
    <w:p w14:paraId="48F79B76" w14:textId="77777777" w:rsidR="006634CF" w:rsidRDefault="006634CF" w:rsidP="006634CF">
      <w:pPr>
        <w:bidi/>
      </w:pPr>
    </w:p>
    <w:p w14:paraId="38CE7D5E" w14:textId="77777777" w:rsidR="006634CF" w:rsidRPr="006634CF" w:rsidRDefault="006634CF" w:rsidP="006634CF">
      <w:pPr>
        <w:bidi/>
        <w:rPr>
          <w:rtl/>
        </w:rPr>
      </w:pPr>
    </w:p>
    <w:p w14:paraId="247DEFAC" w14:textId="32AA1648" w:rsidR="00732176" w:rsidRPr="00732176" w:rsidRDefault="00732176" w:rsidP="00732176"/>
    <w:p w14:paraId="7DA89355" w14:textId="77777777" w:rsidR="006634CF" w:rsidRPr="00D07C21" w:rsidRDefault="00B01F53" w:rsidP="006634CF">
      <w:pPr>
        <w:spacing w:before="120" w:after="120" w:line="240" w:lineRule="auto"/>
        <w:jc w:val="center"/>
        <w:rPr>
          <w:rFonts w:ascii="Gill Sans MT" w:hAnsi="Gill Sans MT"/>
        </w:rPr>
      </w:pPr>
      <w:r w:rsidRPr="00D07C21">
        <w:rPr>
          <w:rFonts w:ascii="Gill Sans MT" w:hAnsi="Gill Sans MT"/>
          <w:sz w:val="24"/>
          <w:szCs w:val="24"/>
        </w:rPr>
        <w:t xml:space="preserve"> </w:t>
      </w:r>
      <w:r w:rsidR="006634CF" w:rsidRPr="00D07C21">
        <w:rPr>
          <w:rFonts w:ascii="Gill Sans MT" w:eastAsia="Gill Sans" w:hAnsi="Gill Sans MT" w:cs="Gill Sans"/>
          <w:sz w:val="32"/>
          <w:szCs w:val="32"/>
        </w:rPr>
        <w:t xml:space="preserve"> </w:t>
      </w:r>
    </w:p>
    <w:p w14:paraId="3323750E" w14:textId="77777777" w:rsidR="002611B3" w:rsidRDefault="002611B3" w:rsidP="002611B3">
      <w:pPr>
        <w:pStyle w:val="Title"/>
        <w:bidi/>
        <w:spacing w:after="0" w:line="240" w:lineRule="auto"/>
        <w:textDirection w:val="tbRlV"/>
        <w:rPr>
          <w:rFonts w:asciiTheme="majorHAnsi" w:hAnsiTheme="majorHAnsi" w:cstheme="majorHAnsi"/>
          <w:b/>
          <w:bCs/>
          <w:sz w:val="44"/>
          <w:szCs w:val="44"/>
        </w:rPr>
      </w:pPr>
      <w:r w:rsidRPr="00EB02BE">
        <w:rPr>
          <w:rFonts w:asciiTheme="majorHAnsi" w:hAnsiTheme="majorHAnsi" w:cstheme="majorHAnsi"/>
          <w:b/>
          <w:bCs/>
          <w:sz w:val="44"/>
          <w:szCs w:val="44"/>
          <w:rtl/>
        </w:rPr>
        <w:lastRenderedPageBreak/>
        <w:t>المملكة المغربية</w:t>
      </w:r>
    </w:p>
    <w:p w14:paraId="03537105" w14:textId="77777777" w:rsidR="002611B3" w:rsidRDefault="002611B3" w:rsidP="006634CF">
      <w:pPr>
        <w:pStyle w:val="Title"/>
        <w:bidi/>
        <w:spacing w:after="0" w:line="240" w:lineRule="auto"/>
        <w:textDirection w:val="tbRlV"/>
        <w:rPr>
          <w:rFonts w:asciiTheme="majorHAnsi" w:hAnsiTheme="majorHAnsi" w:cstheme="majorHAnsi"/>
          <w:b/>
          <w:bCs/>
          <w:sz w:val="52"/>
          <w:szCs w:val="52"/>
          <w:rtl/>
        </w:rPr>
      </w:pPr>
    </w:p>
    <w:p w14:paraId="47292E0C" w14:textId="6CBBFFDB" w:rsidR="006634CF" w:rsidRDefault="006634CF" w:rsidP="002611B3">
      <w:pPr>
        <w:pStyle w:val="Title"/>
        <w:bidi/>
        <w:spacing w:after="0" w:line="240" w:lineRule="auto"/>
        <w:textDirection w:val="tbRlV"/>
        <w:rPr>
          <w:rFonts w:asciiTheme="majorHAnsi" w:hAnsiTheme="majorHAnsi" w:cstheme="majorHAnsi"/>
          <w:b/>
          <w:bCs/>
          <w:sz w:val="52"/>
          <w:szCs w:val="52"/>
        </w:rPr>
      </w:pPr>
      <w:r w:rsidRPr="006634CF">
        <w:rPr>
          <w:rFonts w:asciiTheme="majorHAnsi" w:hAnsiTheme="majorHAnsi" w:cstheme="majorHAnsi"/>
          <w:b/>
          <w:bCs/>
          <w:sz w:val="52"/>
          <w:szCs w:val="52"/>
          <w:rtl/>
        </w:rPr>
        <w:t>مشروع التنمية الاجتماعية والاقتصادية الدامجة لجهة</w:t>
      </w:r>
      <w:r w:rsidRPr="006634CF">
        <w:rPr>
          <w:rFonts w:asciiTheme="majorHAnsi" w:hAnsiTheme="majorHAnsi" w:cstheme="majorHAnsi"/>
          <w:b/>
          <w:bCs/>
          <w:sz w:val="52"/>
          <w:szCs w:val="52"/>
        </w:rPr>
        <w:t xml:space="preserve"> </w:t>
      </w:r>
      <w:r w:rsidRPr="006634CF">
        <w:rPr>
          <w:rFonts w:asciiTheme="majorHAnsi" w:hAnsiTheme="majorHAnsi" w:cstheme="majorHAnsi"/>
          <w:b/>
          <w:bCs/>
          <w:sz w:val="52"/>
          <w:szCs w:val="52"/>
          <w:rtl/>
        </w:rPr>
        <w:t>بني ملال خنيفرة</w:t>
      </w:r>
    </w:p>
    <w:p w14:paraId="11D85A1B" w14:textId="77777777" w:rsidR="006634CF" w:rsidRDefault="006634CF" w:rsidP="006634CF">
      <w:pPr>
        <w:bidi/>
        <w:rPr>
          <w:rtl/>
        </w:rPr>
      </w:pPr>
    </w:p>
    <w:p w14:paraId="50F1EFFD" w14:textId="05720D35" w:rsidR="00EC496B" w:rsidRPr="006634CF" w:rsidRDefault="00EC496B" w:rsidP="00EC496B">
      <w:pPr>
        <w:bidi/>
        <w:jc w:val="center"/>
      </w:pPr>
      <w:r>
        <w:rPr>
          <w:rFonts w:asciiTheme="majorHAnsi" w:hAnsiTheme="majorHAnsi" w:hint="cs"/>
          <w:b/>
          <w:bCs/>
          <w:color w:val="E36C0A" w:themeColor="accent6" w:themeShade="BF"/>
          <w:sz w:val="28"/>
          <w:szCs w:val="44"/>
          <w:rtl/>
          <w:lang w:bidi="ar-MA"/>
        </w:rPr>
        <w:t xml:space="preserve">إعلان عن </w:t>
      </w:r>
      <w:r w:rsidRPr="009B776A">
        <w:rPr>
          <w:rFonts w:asciiTheme="majorHAnsi" w:hAnsiTheme="majorHAnsi"/>
          <w:b/>
          <w:bCs/>
          <w:color w:val="E36C0A" w:themeColor="accent6" w:themeShade="BF"/>
          <w:sz w:val="28"/>
          <w:szCs w:val="44"/>
          <w:rtl/>
        </w:rPr>
        <w:t xml:space="preserve">طلب محدود لتقديم </w:t>
      </w:r>
      <w:r>
        <w:rPr>
          <w:rFonts w:asciiTheme="majorHAnsi" w:hAnsiTheme="majorHAnsi" w:hint="cs"/>
          <w:b/>
          <w:bCs/>
          <w:color w:val="E36C0A" w:themeColor="accent6" w:themeShade="BF"/>
          <w:sz w:val="28"/>
          <w:szCs w:val="44"/>
          <w:rtl/>
        </w:rPr>
        <w:t>طلبات الاستفادة من برنامج المنح المخصص للتعاونيات</w:t>
      </w:r>
    </w:p>
    <w:p w14:paraId="04BAA23D" w14:textId="77777777" w:rsidR="00461248" w:rsidRPr="00732176" w:rsidRDefault="00461248" w:rsidP="00461248">
      <w:pPr>
        <w:spacing w:before="120" w:after="120" w:line="240" w:lineRule="auto"/>
        <w:jc w:val="center"/>
        <w:rPr>
          <w:rFonts w:ascii="Gill Sans MT" w:hAnsi="Gill Sans MT"/>
          <w:sz w:val="18"/>
          <w:szCs w:val="18"/>
        </w:rPr>
      </w:pPr>
    </w:p>
    <w:p w14:paraId="5D75BCC4" w14:textId="5C16B7C8" w:rsidR="00732176" w:rsidRPr="008E0FE3" w:rsidRDefault="00732176" w:rsidP="009B776A">
      <w:pPr>
        <w:pStyle w:val="ListParagraph"/>
        <w:numPr>
          <w:ilvl w:val="0"/>
          <w:numId w:val="1"/>
        </w:numPr>
        <w:bidi/>
        <w:spacing w:before="120" w:after="120" w:line="276" w:lineRule="auto"/>
        <w:ind w:left="714" w:hanging="357"/>
        <w:contextualSpacing w:val="0"/>
        <w:rPr>
          <w:rFonts w:ascii="Gill Sans MT" w:hAnsi="Gill Sans MT"/>
          <w:sz w:val="24"/>
          <w:szCs w:val="24"/>
        </w:rPr>
      </w:pPr>
      <w:r w:rsidRPr="008E0FE3">
        <w:rPr>
          <w:rFonts w:ascii="Gill Sans MT" w:hAnsi="Gill Sans MT"/>
          <w:sz w:val="24"/>
          <w:szCs w:val="24"/>
          <w:rtl/>
        </w:rPr>
        <w:t xml:space="preserve">تاريخ </w:t>
      </w:r>
      <w:r w:rsidR="00E30087" w:rsidRPr="008E0FE3">
        <w:rPr>
          <w:rFonts w:ascii="Gill Sans MT" w:hAnsi="Gill Sans MT" w:hint="cs"/>
          <w:sz w:val="24"/>
          <w:szCs w:val="24"/>
          <w:rtl/>
        </w:rPr>
        <w:t>الإصدار:</w:t>
      </w:r>
      <w:r w:rsidR="008C5EE9">
        <w:rPr>
          <w:rFonts w:ascii="Gill Sans MT" w:hAnsi="Gill Sans MT" w:hint="cs"/>
          <w:sz w:val="24"/>
          <w:szCs w:val="24"/>
          <w:rtl/>
        </w:rPr>
        <w:t xml:space="preserve"> </w:t>
      </w:r>
      <w:r w:rsidR="008C5EE9" w:rsidRPr="008C5EE9">
        <w:rPr>
          <w:rFonts w:ascii="Gill Sans MT" w:hAnsi="Gill Sans MT" w:cs="Arial" w:hint="cs"/>
          <w:b/>
          <w:bCs/>
          <w:sz w:val="24"/>
          <w:szCs w:val="24"/>
          <w:rtl/>
        </w:rPr>
        <w:t>01</w:t>
      </w:r>
      <w:r w:rsidR="00F463BB" w:rsidRPr="008C5EE9">
        <w:rPr>
          <w:rFonts w:ascii="Gill Sans MT" w:hAnsi="Gill Sans MT" w:cs="Arial"/>
          <w:b/>
          <w:bCs/>
          <w:sz w:val="24"/>
          <w:szCs w:val="24"/>
          <w:rtl/>
        </w:rPr>
        <w:t xml:space="preserve"> </w:t>
      </w:r>
      <w:r w:rsidR="008C5EE9" w:rsidRPr="00AF2F1D">
        <w:rPr>
          <w:rFonts w:ascii="Gill Sans MT" w:hAnsi="Gill Sans MT" w:cs="Arial"/>
          <w:b/>
          <w:bCs/>
          <w:sz w:val="24"/>
          <w:szCs w:val="24"/>
          <w:rtl/>
        </w:rPr>
        <w:t>نو</w:t>
      </w:r>
      <w:r w:rsidR="008C5EE9" w:rsidRPr="00AF2F1D">
        <w:rPr>
          <w:rFonts w:ascii="Gill Sans MT" w:hAnsi="Gill Sans MT" w:cs="Arial" w:hint="cs"/>
          <w:b/>
          <w:bCs/>
          <w:sz w:val="24"/>
          <w:szCs w:val="24"/>
          <w:rtl/>
        </w:rPr>
        <w:t>ن</w:t>
      </w:r>
      <w:r w:rsidR="008C5EE9" w:rsidRPr="00AF2F1D">
        <w:rPr>
          <w:rFonts w:ascii="Gill Sans MT" w:hAnsi="Gill Sans MT" w:cs="Arial"/>
          <w:b/>
          <w:bCs/>
          <w:sz w:val="24"/>
          <w:szCs w:val="24"/>
          <w:rtl/>
        </w:rPr>
        <w:t>بر</w:t>
      </w:r>
      <w:r w:rsidR="000A26A6" w:rsidRPr="008E0FE3">
        <w:rPr>
          <w:rFonts w:ascii="Gill Sans MT" w:hAnsi="Gill Sans MT" w:cs="Arial"/>
          <w:b/>
          <w:bCs/>
          <w:sz w:val="24"/>
          <w:szCs w:val="24"/>
          <w:rtl/>
        </w:rPr>
        <w:t xml:space="preserve"> </w:t>
      </w:r>
      <w:r w:rsidR="000A26A6" w:rsidRPr="008E0FE3">
        <w:rPr>
          <w:rFonts w:ascii="Gill Sans MT" w:hAnsi="Gill Sans MT"/>
          <w:b/>
          <w:bCs/>
          <w:i/>
          <w:iCs/>
          <w:sz w:val="24"/>
          <w:szCs w:val="24"/>
        </w:rPr>
        <w:t>2023</w:t>
      </w:r>
    </w:p>
    <w:p w14:paraId="08D78CEA" w14:textId="77E16902" w:rsidR="00732176" w:rsidRPr="00843B5B" w:rsidRDefault="00732176" w:rsidP="009B776A">
      <w:pPr>
        <w:pStyle w:val="ListParagraph"/>
        <w:numPr>
          <w:ilvl w:val="0"/>
          <w:numId w:val="1"/>
        </w:numPr>
        <w:bidi/>
        <w:spacing w:before="120" w:after="120" w:line="276" w:lineRule="auto"/>
        <w:ind w:left="714" w:hanging="357"/>
        <w:contextualSpacing w:val="0"/>
        <w:rPr>
          <w:rFonts w:ascii="Gill Sans MT" w:hAnsi="Gill Sans MT"/>
          <w:sz w:val="24"/>
          <w:szCs w:val="24"/>
        </w:rPr>
      </w:pPr>
      <w:r w:rsidRPr="00843B5B">
        <w:rPr>
          <w:rFonts w:ascii="Gill Sans MT" w:hAnsi="Gill Sans MT" w:cs="Calibri"/>
          <w:sz w:val="24"/>
          <w:szCs w:val="24"/>
          <w:rtl/>
        </w:rPr>
        <w:t>طلب التقديم</w:t>
      </w:r>
      <w:r w:rsidRPr="00843B5B">
        <w:rPr>
          <w:rFonts w:ascii="Gill Sans MT" w:hAnsi="Gill Sans MT"/>
          <w:b/>
          <w:bCs/>
          <w:sz w:val="24"/>
          <w:szCs w:val="24"/>
        </w:rPr>
        <w:t>ISED-BMK/</w:t>
      </w:r>
      <w:r w:rsidR="000A26A6" w:rsidRPr="00843B5B">
        <w:rPr>
          <w:rFonts w:ascii="Gill Sans MT" w:hAnsi="Gill Sans MT"/>
          <w:b/>
          <w:bCs/>
          <w:sz w:val="24"/>
          <w:szCs w:val="24"/>
        </w:rPr>
        <w:t>0</w:t>
      </w:r>
      <w:r w:rsidR="000A26A6" w:rsidRPr="00843B5B">
        <w:rPr>
          <w:rFonts w:ascii="Gill Sans MT" w:hAnsi="Gill Sans MT"/>
          <w:b/>
          <w:bCs/>
          <w:sz w:val="24"/>
          <w:szCs w:val="24"/>
          <w:lang w:val="fr-FR" w:bidi="ar-EG"/>
        </w:rPr>
        <w:t>4:</w:t>
      </w:r>
      <w:r w:rsidR="0041038C" w:rsidRPr="00843B5B">
        <w:rPr>
          <w:rFonts w:ascii="Gill Sans MT" w:hAnsi="Gill Sans MT"/>
          <w:sz w:val="24"/>
          <w:szCs w:val="24"/>
        </w:rPr>
        <w:t xml:space="preserve"> </w:t>
      </w:r>
    </w:p>
    <w:p w14:paraId="1936F338" w14:textId="4C0449FC" w:rsidR="00FE313D" w:rsidRPr="003E106B" w:rsidRDefault="0057638F" w:rsidP="003E106B">
      <w:pPr>
        <w:pStyle w:val="ListParagraph"/>
        <w:numPr>
          <w:ilvl w:val="0"/>
          <w:numId w:val="1"/>
        </w:numPr>
        <w:bidi/>
        <w:spacing w:before="120" w:after="120" w:line="276" w:lineRule="auto"/>
        <w:ind w:left="714" w:hanging="357"/>
        <w:contextualSpacing w:val="0"/>
        <w:rPr>
          <w:rFonts w:ascii="Gill Sans MT" w:hAnsi="Gill Sans MT"/>
          <w:sz w:val="24"/>
          <w:szCs w:val="24"/>
        </w:rPr>
      </w:pPr>
      <w:r>
        <w:rPr>
          <w:rFonts w:ascii="Gill Sans MT" w:hAnsi="Gill Sans MT" w:hint="cs"/>
          <w:sz w:val="24"/>
          <w:szCs w:val="24"/>
          <w:rtl/>
        </w:rPr>
        <w:t>للإجابة عن أسئلة التعاونيات المه</w:t>
      </w:r>
      <w:r w:rsidR="00F17B2F">
        <w:rPr>
          <w:rFonts w:ascii="Gill Sans MT" w:hAnsi="Gill Sans MT" w:hint="cs"/>
          <w:sz w:val="24"/>
          <w:szCs w:val="24"/>
          <w:rtl/>
        </w:rPr>
        <w:t>تمة</w:t>
      </w:r>
      <w:r w:rsidR="009F7D9A">
        <w:rPr>
          <w:rFonts w:ascii="Gill Sans MT" w:hAnsi="Gill Sans MT" w:hint="cs"/>
          <w:sz w:val="24"/>
          <w:szCs w:val="24"/>
          <w:rtl/>
        </w:rPr>
        <w:t xml:space="preserve"> و</w:t>
      </w:r>
      <w:r w:rsidR="009F7D9A" w:rsidRPr="00732176">
        <w:rPr>
          <w:rFonts w:ascii="Gill Sans MT" w:hAnsi="Gill Sans MT"/>
          <w:sz w:val="24"/>
          <w:szCs w:val="24"/>
          <w:rtl/>
        </w:rPr>
        <w:t xml:space="preserve"> </w:t>
      </w:r>
      <w:r w:rsidR="009F7D9A">
        <w:rPr>
          <w:rFonts w:ascii="Gill Sans MT" w:hAnsi="Gill Sans MT" w:hint="cs"/>
          <w:sz w:val="24"/>
          <w:szCs w:val="24"/>
          <w:rtl/>
        </w:rPr>
        <w:t>تقديم شروحات حول هذه الدعوة،</w:t>
      </w:r>
      <w:r>
        <w:rPr>
          <w:rFonts w:ascii="Gill Sans MT" w:hAnsi="Gill Sans MT" w:hint="cs"/>
          <w:sz w:val="24"/>
          <w:szCs w:val="24"/>
          <w:rtl/>
        </w:rPr>
        <w:t xml:space="preserve"> </w:t>
      </w:r>
      <w:r w:rsidR="009F7D9A">
        <w:rPr>
          <w:rFonts w:ascii="Gill Sans MT" w:hAnsi="Gill Sans MT" w:hint="cs"/>
          <w:sz w:val="24"/>
          <w:szCs w:val="24"/>
          <w:rtl/>
        </w:rPr>
        <w:t xml:space="preserve">سيتم </w:t>
      </w:r>
      <w:r w:rsidR="000C0214">
        <w:rPr>
          <w:rFonts w:ascii="Gill Sans MT" w:hAnsi="Gill Sans MT" w:hint="cs"/>
          <w:sz w:val="24"/>
          <w:szCs w:val="24"/>
          <w:rtl/>
        </w:rPr>
        <w:t>ع</w:t>
      </w:r>
      <w:r w:rsidR="009F7D9A">
        <w:rPr>
          <w:rFonts w:ascii="Gill Sans MT" w:hAnsi="Gill Sans MT" w:hint="cs"/>
          <w:sz w:val="24"/>
          <w:szCs w:val="24"/>
          <w:rtl/>
        </w:rPr>
        <w:t xml:space="preserve">قد </w:t>
      </w:r>
      <w:r w:rsidR="00984347">
        <w:rPr>
          <w:rFonts w:ascii="Gill Sans MT" w:hAnsi="Gill Sans MT" w:hint="cs"/>
          <w:sz w:val="24"/>
          <w:szCs w:val="24"/>
          <w:rtl/>
          <w:lang w:val="fr-MA" w:bidi="ar-MA"/>
        </w:rPr>
        <w:t xml:space="preserve">جلستين </w:t>
      </w:r>
      <w:r w:rsidR="00F17B2F">
        <w:rPr>
          <w:rFonts w:ascii="Gill Sans MT" w:hAnsi="Gill Sans MT" w:hint="cs"/>
          <w:sz w:val="24"/>
          <w:szCs w:val="24"/>
          <w:rtl/>
          <w:lang w:val="fr-MA" w:bidi="ar-MA"/>
        </w:rPr>
        <w:t>ا</w:t>
      </w:r>
      <w:r w:rsidR="00984347">
        <w:rPr>
          <w:rFonts w:ascii="Gill Sans MT" w:hAnsi="Gill Sans MT" w:hint="cs"/>
          <w:sz w:val="24"/>
          <w:szCs w:val="24"/>
          <w:rtl/>
          <w:lang w:val="fr-MA" w:bidi="ar-MA"/>
        </w:rPr>
        <w:t>خباريتين</w:t>
      </w:r>
      <w:r w:rsidR="009F7D9A">
        <w:rPr>
          <w:rFonts w:ascii="Gill Sans MT" w:hAnsi="Gill Sans MT" w:hint="cs"/>
          <w:sz w:val="24"/>
          <w:szCs w:val="24"/>
          <w:rtl/>
          <w:lang w:val="fr-MA" w:bidi="ar-MA"/>
        </w:rPr>
        <w:t xml:space="preserve"> عن بعد</w:t>
      </w:r>
      <w:r w:rsidR="000C0214">
        <w:rPr>
          <w:rFonts w:ascii="Gill Sans MT" w:hAnsi="Gill Sans MT" w:hint="cs"/>
          <w:sz w:val="24"/>
          <w:szCs w:val="24"/>
          <w:rtl/>
          <w:lang w:val="fr-MA" w:bidi="ar-MA"/>
        </w:rPr>
        <w:t xml:space="preserve"> </w:t>
      </w:r>
      <w:r w:rsidR="009F7D9A">
        <w:rPr>
          <w:rFonts w:ascii="Gill Sans MT" w:hAnsi="Gill Sans MT" w:hint="cs"/>
          <w:sz w:val="24"/>
          <w:szCs w:val="24"/>
          <w:rtl/>
          <w:lang w:val="fr-MA" w:bidi="ar-MA"/>
        </w:rPr>
        <w:t>حس</w:t>
      </w:r>
      <w:r w:rsidR="000C0214">
        <w:rPr>
          <w:rFonts w:ascii="Gill Sans MT" w:hAnsi="Gill Sans MT" w:hint="cs"/>
          <w:sz w:val="24"/>
          <w:szCs w:val="24"/>
          <w:rtl/>
          <w:lang w:val="fr-MA" w:bidi="ar-MA"/>
        </w:rPr>
        <w:t>ب</w:t>
      </w:r>
      <w:r w:rsidR="009F7D9A">
        <w:rPr>
          <w:rFonts w:ascii="Gill Sans MT" w:hAnsi="Gill Sans MT" w:hint="cs"/>
          <w:sz w:val="24"/>
          <w:szCs w:val="24"/>
          <w:rtl/>
          <w:lang w:val="fr-MA" w:bidi="ar-MA"/>
        </w:rPr>
        <w:t xml:space="preserve"> المعلومات أسفله</w:t>
      </w:r>
      <w:r w:rsidR="00F17B2F">
        <w:rPr>
          <w:rFonts w:ascii="Gill Sans MT" w:hAnsi="Gill Sans MT" w:hint="cs"/>
          <w:sz w:val="24"/>
          <w:szCs w:val="24"/>
          <w:rtl/>
        </w:rPr>
        <w:t xml:space="preserve">. </w:t>
      </w:r>
      <w:r w:rsidR="006D148A">
        <w:rPr>
          <w:rFonts w:ascii="Gill Sans MT" w:hAnsi="Gill Sans MT" w:hint="cs"/>
          <w:sz w:val="24"/>
          <w:szCs w:val="24"/>
          <w:rtl/>
        </w:rPr>
        <w:t xml:space="preserve">كما يمكن </w:t>
      </w:r>
      <w:r w:rsidR="008E18B0">
        <w:rPr>
          <w:rFonts w:ascii="Gill Sans MT" w:hAnsi="Gill Sans MT" w:hint="cs"/>
          <w:sz w:val="24"/>
          <w:szCs w:val="24"/>
          <w:rtl/>
        </w:rPr>
        <w:t>للتعاونيات التواصل ع</w:t>
      </w:r>
      <w:r w:rsidR="006D148A">
        <w:rPr>
          <w:rFonts w:ascii="Gill Sans MT" w:hAnsi="Gill Sans MT" w:hint="cs"/>
          <w:sz w:val="24"/>
          <w:szCs w:val="24"/>
          <w:rtl/>
        </w:rPr>
        <w:t xml:space="preserve">بر </w:t>
      </w:r>
      <w:r w:rsidR="008E18B0">
        <w:rPr>
          <w:rFonts w:ascii="Gill Sans MT" w:hAnsi="Gill Sans MT" w:hint="cs"/>
          <w:sz w:val="24"/>
          <w:szCs w:val="24"/>
          <w:rtl/>
        </w:rPr>
        <w:t>البريد الإلكتروني</w:t>
      </w:r>
      <w:r w:rsidR="003E106B">
        <w:rPr>
          <w:rFonts w:ascii="Gill Sans MT" w:hAnsi="Gill Sans MT" w:hint="cs"/>
          <w:sz w:val="24"/>
          <w:szCs w:val="24"/>
          <w:rtl/>
        </w:rPr>
        <w:t xml:space="preserve"> من أجل </w:t>
      </w:r>
      <w:r w:rsidR="00AF2F1D">
        <w:rPr>
          <w:rFonts w:ascii="Gill Sans MT" w:hAnsi="Gill Sans MT" w:hint="cs"/>
          <w:sz w:val="24"/>
          <w:szCs w:val="24"/>
          <w:rtl/>
        </w:rPr>
        <w:t xml:space="preserve">طلب </w:t>
      </w:r>
      <w:r w:rsidR="003E106B">
        <w:rPr>
          <w:rFonts w:ascii="Gill Sans MT" w:hAnsi="Gill Sans MT" w:hint="cs"/>
          <w:sz w:val="24"/>
          <w:szCs w:val="24"/>
          <w:rtl/>
        </w:rPr>
        <w:t xml:space="preserve">شروحات أو معلومات إضافية و ذلك قبل الموعد النهائي </w:t>
      </w:r>
      <w:r w:rsidR="00F86CA7" w:rsidRPr="003E106B">
        <w:rPr>
          <w:rFonts w:ascii="Gill Sans MT" w:hAnsi="Gill Sans MT" w:hint="cs"/>
          <w:sz w:val="24"/>
          <w:szCs w:val="24"/>
          <w:rtl/>
        </w:rPr>
        <w:t xml:space="preserve">للتقديم الطلبات. </w:t>
      </w:r>
      <w:r w:rsidR="006D148A" w:rsidRPr="003E106B">
        <w:rPr>
          <w:rFonts w:ascii="Gill Sans MT" w:hAnsi="Gill Sans MT" w:hint="cs"/>
          <w:sz w:val="24"/>
          <w:szCs w:val="24"/>
          <w:rtl/>
        </w:rPr>
        <w:t xml:space="preserve"> </w:t>
      </w:r>
    </w:p>
    <w:p w14:paraId="195B9008" w14:textId="08FBDDE0" w:rsidR="00732176" w:rsidRPr="00AF2F1D" w:rsidRDefault="00732176" w:rsidP="009B776A">
      <w:pPr>
        <w:pStyle w:val="ListParagraph"/>
        <w:numPr>
          <w:ilvl w:val="0"/>
          <w:numId w:val="1"/>
        </w:numPr>
        <w:bidi/>
        <w:spacing w:before="120" w:after="120" w:line="276" w:lineRule="auto"/>
        <w:ind w:left="714" w:hanging="357"/>
        <w:contextualSpacing w:val="0"/>
        <w:rPr>
          <w:rFonts w:ascii="Gill Sans MT" w:hAnsi="Gill Sans MT"/>
          <w:b/>
          <w:bCs/>
          <w:sz w:val="24"/>
          <w:szCs w:val="24"/>
        </w:rPr>
      </w:pPr>
      <w:r w:rsidRPr="00AF2F1D">
        <w:rPr>
          <w:rFonts w:ascii="Gill Sans MT" w:hAnsi="Gill Sans MT"/>
          <w:b/>
          <w:bCs/>
          <w:sz w:val="24"/>
          <w:szCs w:val="24"/>
          <w:rtl/>
        </w:rPr>
        <w:t xml:space="preserve">تاريخ </w:t>
      </w:r>
      <w:r w:rsidR="00984347" w:rsidRPr="00AF2F1D">
        <w:rPr>
          <w:rFonts w:ascii="Gill Sans MT" w:hAnsi="Gill Sans MT" w:hint="cs"/>
          <w:b/>
          <w:bCs/>
          <w:sz w:val="24"/>
          <w:szCs w:val="24"/>
          <w:rtl/>
          <w:lang w:val="fr-MA" w:bidi="ar-MA"/>
        </w:rPr>
        <w:t>الجلستين الاخباريتين</w:t>
      </w:r>
      <w:r w:rsidRPr="00AF2F1D">
        <w:rPr>
          <w:rFonts w:ascii="Gill Sans MT" w:hAnsi="Gill Sans MT"/>
          <w:b/>
          <w:bCs/>
          <w:sz w:val="24"/>
          <w:szCs w:val="24"/>
          <w:rtl/>
        </w:rPr>
        <w:t xml:space="preserve"> عبر الإنترنت:</w:t>
      </w:r>
      <w:r w:rsidR="000A26A6" w:rsidRPr="008E0FE3">
        <w:rPr>
          <w:rFonts w:ascii="Gill Sans MT" w:hAnsi="Gill Sans MT"/>
          <w:sz w:val="24"/>
          <w:szCs w:val="24"/>
        </w:rPr>
        <w:tab/>
      </w:r>
      <w:r w:rsidR="000A26A6" w:rsidRPr="008E0FE3">
        <w:rPr>
          <w:rFonts w:ascii="Gill Sans MT" w:hAnsi="Gill Sans MT" w:hint="cs"/>
          <w:sz w:val="24"/>
          <w:szCs w:val="24"/>
          <w:rtl/>
        </w:rPr>
        <w:t xml:space="preserve"> </w:t>
      </w:r>
      <w:r w:rsidR="009B776A" w:rsidRPr="008E0FE3">
        <w:rPr>
          <w:rFonts w:ascii="Gill Sans MT" w:hAnsi="Gill Sans MT"/>
          <w:sz w:val="24"/>
          <w:szCs w:val="24"/>
        </w:rPr>
        <w:t xml:space="preserve"> </w:t>
      </w:r>
      <w:r w:rsidR="00B84E39" w:rsidRPr="00AF2F1D">
        <w:rPr>
          <w:rFonts w:ascii="Gill Sans MT" w:hAnsi="Gill Sans MT" w:hint="cs"/>
          <w:b/>
          <w:bCs/>
          <w:sz w:val="24"/>
          <w:szCs w:val="24"/>
          <w:rtl/>
        </w:rPr>
        <w:t>7</w:t>
      </w:r>
      <w:r w:rsidR="00B84E39" w:rsidRPr="00AF2F1D">
        <w:rPr>
          <w:rFonts w:ascii="Gill Sans MT" w:hAnsi="Gill Sans MT" w:cs="Arial"/>
          <w:b/>
          <w:bCs/>
          <w:sz w:val="24"/>
          <w:szCs w:val="24"/>
          <w:rtl/>
        </w:rPr>
        <w:t xml:space="preserve"> </w:t>
      </w:r>
      <w:r w:rsidR="008E0FE3" w:rsidRPr="00AF2F1D">
        <w:rPr>
          <w:rFonts w:ascii="Gill Sans MT" w:hAnsi="Gill Sans MT" w:cs="Arial"/>
          <w:b/>
          <w:bCs/>
          <w:sz w:val="24"/>
          <w:szCs w:val="24"/>
          <w:rtl/>
        </w:rPr>
        <w:t>نو</w:t>
      </w:r>
      <w:r w:rsidR="00B84E39" w:rsidRPr="00AF2F1D">
        <w:rPr>
          <w:rFonts w:ascii="Gill Sans MT" w:hAnsi="Gill Sans MT" w:cs="Arial" w:hint="cs"/>
          <w:b/>
          <w:bCs/>
          <w:sz w:val="24"/>
          <w:szCs w:val="24"/>
          <w:rtl/>
        </w:rPr>
        <w:t>ن</w:t>
      </w:r>
      <w:r w:rsidR="008E0FE3" w:rsidRPr="00AF2F1D">
        <w:rPr>
          <w:rFonts w:ascii="Gill Sans MT" w:hAnsi="Gill Sans MT" w:cs="Arial"/>
          <w:b/>
          <w:bCs/>
          <w:sz w:val="24"/>
          <w:szCs w:val="24"/>
          <w:rtl/>
        </w:rPr>
        <w:t>بر</w:t>
      </w:r>
      <w:r w:rsidRPr="00AF2F1D">
        <w:rPr>
          <w:rFonts w:ascii="Gill Sans MT" w:hAnsi="Gill Sans MT"/>
          <w:b/>
          <w:bCs/>
          <w:sz w:val="24"/>
          <w:szCs w:val="24"/>
          <w:rtl/>
        </w:rPr>
        <w:t xml:space="preserve"> 2023، الساعة 15:00 مساءً بتوقيت جرينتش+1</w:t>
      </w:r>
    </w:p>
    <w:p w14:paraId="68B1521A" w14:textId="39E6100C" w:rsidR="00732176" w:rsidRPr="00AF2F1D" w:rsidRDefault="0041038C" w:rsidP="009B776A">
      <w:pPr>
        <w:bidi/>
        <w:spacing w:before="120" w:after="120" w:line="276" w:lineRule="auto"/>
        <w:ind w:left="4372"/>
        <w:rPr>
          <w:rFonts w:ascii="Gill Sans MT" w:hAnsi="Gill Sans MT"/>
          <w:b/>
          <w:bCs/>
          <w:sz w:val="24"/>
          <w:szCs w:val="24"/>
        </w:rPr>
      </w:pPr>
      <w:r w:rsidRPr="008E0FE3">
        <w:rPr>
          <w:rFonts w:ascii="Gill Sans MT" w:hAnsi="Gill Sans MT"/>
          <w:sz w:val="24"/>
          <w:szCs w:val="24"/>
        </w:rPr>
        <w:t xml:space="preserve"> </w:t>
      </w:r>
      <w:r w:rsidR="00B84E39" w:rsidRPr="00AF2F1D">
        <w:rPr>
          <w:rFonts w:ascii="Gill Sans MT" w:hAnsi="Gill Sans MT" w:hint="cs"/>
          <w:b/>
          <w:bCs/>
          <w:sz w:val="24"/>
          <w:szCs w:val="24"/>
          <w:rtl/>
        </w:rPr>
        <w:t xml:space="preserve">13 </w:t>
      </w:r>
      <w:r w:rsidR="00BE6660" w:rsidRPr="00AF2F1D">
        <w:rPr>
          <w:rFonts w:ascii="Gill Sans MT" w:hAnsi="Gill Sans MT" w:cs="Arial"/>
          <w:b/>
          <w:bCs/>
          <w:sz w:val="24"/>
          <w:szCs w:val="24"/>
          <w:rtl/>
        </w:rPr>
        <w:t>نو</w:t>
      </w:r>
      <w:r w:rsidR="00BE6660" w:rsidRPr="00AF2F1D">
        <w:rPr>
          <w:rFonts w:ascii="Gill Sans MT" w:hAnsi="Gill Sans MT" w:cs="Arial" w:hint="cs"/>
          <w:b/>
          <w:bCs/>
          <w:sz w:val="24"/>
          <w:szCs w:val="24"/>
          <w:rtl/>
        </w:rPr>
        <w:t>ن</w:t>
      </w:r>
      <w:r w:rsidR="00BE6660" w:rsidRPr="00AF2F1D">
        <w:rPr>
          <w:rFonts w:ascii="Gill Sans MT" w:hAnsi="Gill Sans MT" w:cs="Arial"/>
          <w:b/>
          <w:bCs/>
          <w:sz w:val="24"/>
          <w:szCs w:val="24"/>
          <w:rtl/>
        </w:rPr>
        <w:t>بر</w:t>
      </w:r>
      <w:r w:rsidR="00BE6660" w:rsidRPr="00AF2F1D">
        <w:rPr>
          <w:rFonts w:ascii="Gill Sans MT" w:hAnsi="Gill Sans MT"/>
          <w:b/>
          <w:bCs/>
          <w:sz w:val="24"/>
          <w:szCs w:val="24"/>
          <w:rtl/>
        </w:rPr>
        <w:t xml:space="preserve"> </w:t>
      </w:r>
      <w:r w:rsidR="00732176" w:rsidRPr="00AF2F1D">
        <w:rPr>
          <w:rFonts w:ascii="Gill Sans MT" w:hAnsi="Gill Sans MT"/>
          <w:b/>
          <w:bCs/>
          <w:sz w:val="24"/>
          <w:szCs w:val="24"/>
          <w:rtl/>
        </w:rPr>
        <w:t>2023، الساعة 15:00 مساءً بتوقيت جرينتش+1</w:t>
      </w:r>
    </w:p>
    <w:p w14:paraId="295B695F" w14:textId="1EEABD18" w:rsidR="000A26A6" w:rsidRDefault="000A26A6" w:rsidP="00B43439">
      <w:pPr>
        <w:pStyle w:val="ListParagraph"/>
        <w:numPr>
          <w:ilvl w:val="0"/>
          <w:numId w:val="42"/>
        </w:numPr>
        <w:bidi/>
        <w:spacing w:before="120" w:after="120" w:line="276" w:lineRule="auto"/>
        <w:contextualSpacing w:val="0"/>
        <w:rPr>
          <w:rFonts w:ascii="Gill Sans MT" w:hAnsi="Gill Sans MT"/>
          <w:sz w:val="24"/>
          <w:szCs w:val="24"/>
        </w:rPr>
      </w:pPr>
      <w:r w:rsidRPr="008E0FE3">
        <w:rPr>
          <w:rFonts w:ascii="Gill Sans MT" w:hAnsi="Gill Sans MT"/>
          <w:sz w:val="24"/>
          <w:szCs w:val="24"/>
          <w:rtl/>
        </w:rPr>
        <w:t xml:space="preserve">المتقدمون المهتمون </w:t>
      </w:r>
      <w:r w:rsidR="00510DFC" w:rsidRPr="008E0FE3">
        <w:rPr>
          <w:rFonts w:ascii="Gill Sans MT" w:hAnsi="Gill Sans MT"/>
          <w:sz w:val="24"/>
          <w:szCs w:val="24"/>
          <w:rtl/>
        </w:rPr>
        <w:t xml:space="preserve">لحضور </w:t>
      </w:r>
      <w:r w:rsidR="00510DFC">
        <w:rPr>
          <w:rFonts w:ascii="Gill Sans MT" w:hAnsi="Gill Sans MT" w:hint="cs"/>
          <w:sz w:val="24"/>
          <w:szCs w:val="24"/>
          <w:rtl/>
        </w:rPr>
        <w:t>الجلسة الإخبارية الأولى المزمع تنظيمها</w:t>
      </w:r>
      <w:r w:rsidR="00510DFC" w:rsidRPr="008E0FE3">
        <w:rPr>
          <w:rFonts w:ascii="Gill Sans MT" w:hAnsi="Gill Sans MT" w:hint="cs"/>
          <w:sz w:val="24"/>
          <w:szCs w:val="24"/>
          <w:rtl/>
        </w:rPr>
        <w:t xml:space="preserve"> </w:t>
      </w:r>
      <w:r w:rsidR="00510DFC">
        <w:rPr>
          <w:rFonts w:ascii="Gill Sans MT" w:hAnsi="Gill Sans MT" w:hint="cs"/>
          <w:sz w:val="24"/>
          <w:szCs w:val="24"/>
          <w:rtl/>
        </w:rPr>
        <w:t>7</w:t>
      </w:r>
      <w:r w:rsidR="00510DFC" w:rsidRPr="008E0FE3">
        <w:rPr>
          <w:rFonts w:ascii="Gill Sans MT" w:hAnsi="Gill Sans MT" w:cs="Arial"/>
          <w:sz w:val="24"/>
          <w:szCs w:val="24"/>
          <w:rtl/>
        </w:rPr>
        <w:t xml:space="preserve"> نو</w:t>
      </w:r>
      <w:r w:rsidR="00510DFC">
        <w:rPr>
          <w:rFonts w:ascii="Gill Sans MT" w:hAnsi="Gill Sans MT" w:cs="Arial" w:hint="cs"/>
          <w:sz w:val="24"/>
          <w:szCs w:val="24"/>
          <w:rtl/>
        </w:rPr>
        <w:t>ن</w:t>
      </w:r>
      <w:r w:rsidR="00510DFC" w:rsidRPr="008E0FE3">
        <w:rPr>
          <w:rFonts w:ascii="Gill Sans MT" w:hAnsi="Gill Sans MT" w:cs="Arial"/>
          <w:sz w:val="24"/>
          <w:szCs w:val="24"/>
          <w:rtl/>
        </w:rPr>
        <w:t>بر</w:t>
      </w:r>
      <w:r w:rsidR="00A900D0">
        <w:rPr>
          <w:rFonts w:ascii="Gill Sans MT" w:hAnsi="Gill Sans MT" w:hint="cs"/>
          <w:sz w:val="24"/>
          <w:szCs w:val="24"/>
          <w:rtl/>
        </w:rPr>
        <w:t xml:space="preserve">، </w:t>
      </w:r>
      <w:r w:rsidRPr="008E0FE3">
        <w:rPr>
          <w:rFonts w:ascii="Gill Sans MT" w:hAnsi="Gill Sans MT"/>
          <w:sz w:val="24"/>
          <w:szCs w:val="24"/>
          <w:rtl/>
        </w:rPr>
        <w:t>عليهم إرسال طلباتهم إلى</w:t>
      </w:r>
      <w:r w:rsidRPr="008E0FE3">
        <w:rPr>
          <w:rFonts w:ascii="Gill Sans MT" w:hAnsi="Gill Sans MT"/>
          <w:sz w:val="24"/>
          <w:szCs w:val="24"/>
        </w:rPr>
        <w:t xml:space="preserve"> </w:t>
      </w:r>
      <w:r w:rsidR="00B43439">
        <w:rPr>
          <w:rFonts w:ascii="Gill Sans MT" w:hAnsi="Gill Sans MT" w:hint="cs"/>
          <w:sz w:val="24"/>
          <w:szCs w:val="24"/>
          <w:rtl/>
          <w:lang w:bidi="ar-MA"/>
        </w:rPr>
        <w:t xml:space="preserve">  </w:t>
      </w:r>
      <w:hyperlink r:id="rId12" w:history="1">
        <w:r w:rsidR="00B43439" w:rsidRPr="00445A8F">
          <w:rPr>
            <w:rStyle w:val="Hyperlink"/>
            <w:rFonts w:ascii="Gill Sans MT" w:hAnsi="Gill Sans MT"/>
            <w:sz w:val="24"/>
            <w:szCs w:val="24"/>
          </w:rPr>
          <w:t>Morocco.ISEDGrants@fhi360.org</w:t>
        </w:r>
      </w:hyperlink>
      <w:r w:rsidR="00B43439">
        <w:rPr>
          <w:rFonts w:ascii="Gill Sans MT" w:hAnsi="Gill Sans MT"/>
          <w:sz w:val="24"/>
          <w:szCs w:val="24"/>
        </w:rPr>
        <w:t xml:space="preserve"> </w:t>
      </w:r>
      <w:r w:rsidR="00B43439">
        <w:rPr>
          <w:rFonts w:ascii="Gill Sans MT" w:hAnsi="Gill Sans MT" w:hint="cs"/>
          <w:sz w:val="24"/>
          <w:szCs w:val="24"/>
          <w:rtl/>
        </w:rPr>
        <w:t xml:space="preserve"> </w:t>
      </w:r>
      <w:r w:rsidRPr="00AF2F1D">
        <w:rPr>
          <w:rFonts w:ascii="Gill Sans MT" w:hAnsi="Gill Sans MT"/>
          <w:b/>
          <w:bCs/>
          <w:sz w:val="24"/>
          <w:szCs w:val="24"/>
          <w:rtl/>
        </w:rPr>
        <w:t xml:space="preserve">قبل </w:t>
      </w:r>
      <w:r w:rsidR="00B84E39" w:rsidRPr="00AF2F1D">
        <w:rPr>
          <w:rFonts w:ascii="Gill Sans MT" w:hAnsi="Gill Sans MT" w:hint="cs"/>
          <w:b/>
          <w:bCs/>
          <w:sz w:val="24"/>
          <w:szCs w:val="24"/>
          <w:rtl/>
        </w:rPr>
        <w:t>7</w:t>
      </w:r>
      <w:r w:rsidR="008E0FE3" w:rsidRPr="00AF2F1D">
        <w:rPr>
          <w:rFonts w:ascii="Gill Sans MT" w:hAnsi="Gill Sans MT" w:cs="Arial"/>
          <w:b/>
          <w:bCs/>
          <w:sz w:val="24"/>
          <w:szCs w:val="24"/>
          <w:rtl/>
        </w:rPr>
        <w:t xml:space="preserve"> </w:t>
      </w:r>
      <w:r w:rsidR="00BE6660" w:rsidRPr="00AF2F1D">
        <w:rPr>
          <w:rFonts w:ascii="Gill Sans MT" w:hAnsi="Gill Sans MT" w:cs="Arial"/>
          <w:b/>
          <w:bCs/>
          <w:sz w:val="24"/>
          <w:szCs w:val="24"/>
          <w:rtl/>
        </w:rPr>
        <w:t>نو</w:t>
      </w:r>
      <w:r w:rsidR="00BE6660" w:rsidRPr="00AF2F1D">
        <w:rPr>
          <w:rFonts w:ascii="Gill Sans MT" w:hAnsi="Gill Sans MT" w:cs="Arial" w:hint="cs"/>
          <w:b/>
          <w:bCs/>
          <w:sz w:val="24"/>
          <w:szCs w:val="24"/>
          <w:rtl/>
        </w:rPr>
        <w:t>ن</w:t>
      </w:r>
      <w:r w:rsidR="00BE6660" w:rsidRPr="00AF2F1D">
        <w:rPr>
          <w:rFonts w:ascii="Gill Sans MT" w:hAnsi="Gill Sans MT" w:cs="Arial"/>
          <w:b/>
          <w:bCs/>
          <w:sz w:val="24"/>
          <w:szCs w:val="24"/>
          <w:rtl/>
        </w:rPr>
        <w:t>بر</w:t>
      </w:r>
      <w:r w:rsidR="00BE6660" w:rsidRPr="00AF2F1D">
        <w:rPr>
          <w:rFonts w:ascii="Gill Sans MT" w:hAnsi="Gill Sans MT"/>
          <w:b/>
          <w:bCs/>
          <w:sz w:val="24"/>
          <w:szCs w:val="24"/>
          <w:rtl/>
        </w:rPr>
        <w:t xml:space="preserve"> </w:t>
      </w:r>
      <w:r w:rsidRPr="00AF2F1D">
        <w:rPr>
          <w:rFonts w:ascii="Gill Sans MT" w:hAnsi="Gill Sans MT"/>
          <w:b/>
          <w:bCs/>
          <w:sz w:val="24"/>
          <w:szCs w:val="24"/>
          <w:rtl/>
        </w:rPr>
        <w:t>2023</w:t>
      </w:r>
      <w:r w:rsidR="00AF2F1D">
        <w:rPr>
          <w:rFonts w:ascii="Gill Sans MT" w:hAnsi="Gill Sans MT" w:hint="cs"/>
          <w:sz w:val="24"/>
          <w:szCs w:val="24"/>
          <w:rtl/>
        </w:rPr>
        <w:t xml:space="preserve"> على </w:t>
      </w:r>
      <w:r w:rsidRPr="00A74465">
        <w:rPr>
          <w:rFonts w:ascii="Gill Sans MT" w:hAnsi="Gill Sans MT"/>
          <w:sz w:val="24"/>
          <w:szCs w:val="24"/>
          <w:rtl/>
        </w:rPr>
        <w:t>الساعة 1</w:t>
      </w:r>
      <w:r w:rsidR="00A900D0">
        <w:rPr>
          <w:rFonts w:ascii="Gill Sans MT" w:hAnsi="Gill Sans MT" w:hint="cs"/>
          <w:sz w:val="24"/>
          <w:szCs w:val="24"/>
          <w:rtl/>
        </w:rPr>
        <w:t>2</w:t>
      </w:r>
      <w:r w:rsidRPr="00A74465">
        <w:rPr>
          <w:rFonts w:ascii="Gill Sans MT" w:hAnsi="Gill Sans MT"/>
          <w:sz w:val="24"/>
          <w:szCs w:val="24"/>
          <w:rtl/>
        </w:rPr>
        <w:t>:00 بتوقيت جرينتش +1</w:t>
      </w:r>
      <w:r w:rsidRPr="00A74465">
        <w:rPr>
          <w:rFonts w:ascii="Gill Sans MT" w:hAnsi="Gill Sans MT"/>
          <w:sz w:val="24"/>
          <w:szCs w:val="24"/>
        </w:rPr>
        <w:t>.</w:t>
      </w:r>
    </w:p>
    <w:p w14:paraId="1D9F6AB7" w14:textId="11B77C98" w:rsidR="00070F21" w:rsidRPr="00070F21" w:rsidRDefault="00070F21" w:rsidP="00070F21">
      <w:pPr>
        <w:pStyle w:val="ListParagraph"/>
        <w:numPr>
          <w:ilvl w:val="0"/>
          <w:numId w:val="42"/>
        </w:numPr>
        <w:bidi/>
        <w:spacing w:before="120" w:after="120" w:line="276" w:lineRule="auto"/>
        <w:contextualSpacing w:val="0"/>
        <w:rPr>
          <w:rFonts w:ascii="Gill Sans MT" w:hAnsi="Gill Sans MT"/>
          <w:sz w:val="24"/>
          <w:szCs w:val="24"/>
          <w:rtl/>
        </w:rPr>
      </w:pPr>
      <w:r w:rsidRPr="008E0FE3">
        <w:rPr>
          <w:rFonts w:ascii="Gill Sans MT" w:hAnsi="Gill Sans MT"/>
          <w:sz w:val="24"/>
          <w:szCs w:val="24"/>
          <w:rtl/>
        </w:rPr>
        <w:t xml:space="preserve">المتقدمون المهتمون لحضور </w:t>
      </w:r>
      <w:r>
        <w:rPr>
          <w:rFonts w:ascii="Gill Sans MT" w:hAnsi="Gill Sans MT" w:hint="cs"/>
          <w:sz w:val="24"/>
          <w:szCs w:val="24"/>
          <w:rtl/>
        </w:rPr>
        <w:t>الجلسة الإخبارية الثانية المزمع تنظيمها</w:t>
      </w:r>
      <w:r w:rsidRPr="008E0FE3">
        <w:rPr>
          <w:rFonts w:ascii="Gill Sans MT" w:hAnsi="Gill Sans MT" w:hint="cs"/>
          <w:sz w:val="24"/>
          <w:szCs w:val="24"/>
          <w:rtl/>
        </w:rPr>
        <w:t xml:space="preserve"> </w:t>
      </w:r>
      <w:r>
        <w:rPr>
          <w:rFonts w:ascii="Gill Sans MT" w:hAnsi="Gill Sans MT" w:hint="cs"/>
          <w:sz w:val="24"/>
          <w:szCs w:val="24"/>
          <w:rtl/>
        </w:rPr>
        <w:t>13</w:t>
      </w:r>
      <w:r w:rsidR="006752F9">
        <w:rPr>
          <w:rFonts w:ascii="Gill Sans MT" w:hAnsi="Gill Sans MT" w:cs="Arial" w:hint="cs"/>
          <w:sz w:val="24"/>
          <w:szCs w:val="24"/>
          <w:rtl/>
        </w:rPr>
        <w:t xml:space="preserve"> نونبر</w:t>
      </w:r>
      <w:r>
        <w:rPr>
          <w:rFonts w:ascii="Gill Sans MT" w:hAnsi="Gill Sans MT" w:hint="cs"/>
          <w:sz w:val="24"/>
          <w:szCs w:val="24"/>
          <w:rtl/>
        </w:rPr>
        <w:t xml:space="preserve">، </w:t>
      </w:r>
      <w:r w:rsidRPr="008E0FE3">
        <w:rPr>
          <w:rFonts w:ascii="Gill Sans MT" w:hAnsi="Gill Sans MT"/>
          <w:sz w:val="24"/>
          <w:szCs w:val="24"/>
          <w:rtl/>
        </w:rPr>
        <w:t>عليهم إرسال طلباتهم إلى</w:t>
      </w:r>
      <w:r w:rsidRPr="008E0FE3">
        <w:rPr>
          <w:rFonts w:ascii="Gill Sans MT" w:hAnsi="Gill Sans MT"/>
          <w:sz w:val="24"/>
          <w:szCs w:val="24"/>
        </w:rPr>
        <w:t xml:space="preserve"> </w:t>
      </w:r>
      <w:r>
        <w:rPr>
          <w:rFonts w:ascii="Gill Sans MT" w:hAnsi="Gill Sans MT" w:hint="cs"/>
          <w:sz w:val="24"/>
          <w:szCs w:val="24"/>
          <w:rtl/>
          <w:lang w:bidi="ar-MA"/>
        </w:rPr>
        <w:t xml:space="preserve">  </w:t>
      </w:r>
      <w:hyperlink r:id="rId13" w:history="1">
        <w:r w:rsidRPr="00445A8F">
          <w:rPr>
            <w:rStyle w:val="Hyperlink"/>
            <w:rFonts w:ascii="Gill Sans MT" w:hAnsi="Gill Sans MT"/>
            <w:sz w:val="24"/>
            <w:szCs w:val="24"/>
          </w:rPr>
          <w:t>Morocco.ISEDGrants@fhi360.org</w:t>
        </w:r>
      </w:hyperlink>
      <w:r>
        <w:rPr>
          <w:rFonts w:ascii="Gill Sans MT" w:hAnsi="Gill Sans MT"/>
          <w:sz w:val="24"/>
          <w:szCs w:val="24"/>
        </w:rPr>
        <w:t xml:space="preserve"> </w:t>
      </w:r>
      <w:r>
        <w:rPr>
          <w:rFonts w:ascii="Gill Sans MT" w:hAnsi="Gill Sans MT" w:hint="cs"/>
          <w:sz w:val="24"/>
          <w:szCs w:val="24"/>
          <w:rtl/>
        </w:rPr>
        <w:t xml:space="preserve"> </w:t>
      </w:r>
      <w:r w:rsidRPr="00AF2F1D">
        <w:rPr>
          <w:rFonts w:ascii="Gill Sans MT" w:hAnsi="Gill Sans MT"/>
          <w:b/>
          <w:bCs/>
          <w:sz w:val="24"/>
          <w:szCs w:val="24"/>
          <w:rtl/>
        </w:rPr>
        <w:t xml:space="preserve">قبل </w:t>
      </w:r>
      <w:r w:rsidRPr="00AF2F1D">
        <w:rPr>
          <w:rFonts w:ascii="Gill Sans MT" w:hAnsi="Gill Sans MT" w:hint="cs"/>
          <w:b/>
          <w:bCs/>
          <w:sz w:val="24"/>
          <w:szCs w:val="24"/>
          <w:rtl/>
        </w:rPr>
        <w:t>13</w:t>
      </w:r>
      <w:r w:rsidRPr="00AF2F1D">
        <w:rPr>
          <w:rFonts w:ascii="Gill Sans MT" w:hAnsi="Gill Sans MT" w:cs="Arial"/>
          <w:b/>
          <w:bCs/>
          <w:sz w:val="24"/>
          <w:szCs w:val="24"/>
          <w:rtl/>
        </w:rPr>
        <w:t xml:space="preserve"> نو</w:t>
      </w:r>
      <w:r w:rsidRPr="00AF2F1D">
        <w:rPr>
          <w:rFonts w:ascii="Gill Sans MT" w:hAnsi="Gill Sans MT" w:cs="Arial" w:hint="cs"/>
          <w:b/>
          <w:bCs/>
          <w:sz w:val="24"/>
          <w:szCs w:val="24"/>
          <w:rtl/>
        </w:rPr>
        <w:t>ن</w:t>
      </w:r>
      <w:r w:rsidRPr="00AF2F1D">
        <w:rPr>
          <w:rFonts w:ascii="Gill Sans MT" w:hAnsi="Gill Sans MT" w:cs="Arial"/>
          <w:b/>
          <w:bCs/>
          <w:sz w:val="24"/>
          <w:szCs w:val="24"/>
          <w:rtl/>
        </w:rPr>
        <w:t>بر</w:t>
      </w:r>
      <w:r w:rsidRPr="00AF2F1D">
        <w:rPr>
          <w:rFonts w:ascii="Gill Sans MT" w:hAnsi="Gill Sans MT"/>
          <w:b/>
          <w:bCs/>
          <w:sz w:val="24"/>
          <w:szCs w:val="24"/>
          <w:rtl/>
        </w:rPr>
        <w:t xml:space="preserve"> 2023</w:t>
      </w:r>
      <w:r w:rsidR="00AF2F1D">
        <w:rPr>
          <w:rFonts w:ascii="Gill Sans MT" w:hAnsi="Gill Sans MT" w:hint="cs"/>
          <w:sz w:val="24"/>
          <w:szCs w:val="24"/>
          <w:rtl/>
        </w:rPr>
        <w:t xml:space="preserve"> على </w:t>
      </w:r>
      <w:r w:rsidRPr="00A74465">
        <w:rPr>
          <w:rFonts w:ascii="Gill Sans MT" w:hAnsi="Gill Sans MT"/>
          <w:sz w:val="24"/>
          <w:szCs w:val="24"/>
          <w:rtl/>
        </w:rPr>
        <w:t>الساعة 1</w:t>
      </w:r>
      <w:r>
        <w:rPr>
          <w:rFonts w:ascii="Gill Sans MT" w:hAnsi="Gill Sans MT" w:hint="cs"/>
          <w:sz w:val="24"/>
          <w:szCs w:val="24"/>
          <w:rtl/>
        </w:rPr>
        <w:t>2</w:t>
      </w:r>
      <w:r w:rsidRPr="00A74465">
        <w:rPr>
          <w:rFonts w:ascii="Gill Sans MT" w:hAnsi="Gill Sans MT"/>
          <w:sz w:val="24"/>
          <w:szCs w:val="24"/>
          <w:rtl/>
        </w:rPr>
        <w:t>:00 بتوقيت جرينتش +1</w:t>
      </w:r>
      <w:r w:rsidRPr="00A74465">
        <w:rPr>
          <w:rFonts w:ascii="Gill Sans MT" w:hAnsi="Gill Sans MT"/>
          <w:sz w:val="24"/>
          <w:szCs w:val="24"/>
        </w:rPr>
        <w:t>.</w:t>
      </w:r>
    </w:p>
    <w:p w14:paraId="11B193D9" w14:textId="2BFE2268" w:rsidR="000A26A6" w:rsidRPr="008E0FE3" w:rsidRDefault="000A26A6" w:rsidP="009B776A">
      <w:pPr>
        <w:pStyle w:val="ListParagraph"/>
        <w:numPr>
          <w:ilvl w:val="0"/>
          <w:numId w:val="42"/>
        </w:numPr>
        <w:bidi/>
        <w:spacing w:before="120" w:after="120" w:line="276" w:lineRule="auto"/>
        <w:contextualSpacing w:val="0"/>
        <w:rPr>
          <w:rFonts w:ascii="Gill Sans MT" w:hAnsi="Gill Sans MT"/>
          <w:sz w:val="24"/>
          <w:szCs w:val="24"/>
          <w:rtl/>
        </w:rPr>
      </w:pPr>
      <w:r w:rsidRPr="008E0FE3">
        <w:rPr>
          <w:rFonts w:ascii="Gill Sans MT" w:hAnsi="Gill Sans MT"/>
          <w:sz w:val="24"/>
          <w:szCs w:val="24"/>
          <w:rtl/>
        </w:rPr>
        <w:t xml:space="preserve">ستُعقد </w:t>
      </w:r>
      <w:r w:rsidR="00070F21">
        <w:rPr>
          <w:rFonts w:ascii="Gill Sans MT" w:hAnsi="Gill Sans MT" w:hint="cs"/>
          <w:sz w:val="24"/>
          <w:szCs w:val="24"/>
          <w:rtl/>
        </w:rPr>
        <w:t>ال</w:t>
      </w:r>
      <w:r w:rsidRPr="008E0FE3">
        <w:rPr>
          <w:rFonts w:ascii="Gill Sans MT" w:hAnsi="Gill Sans MT"/>
          <w:sz w:val="24"/>
          <w:szCs w:val="24"/>
          <w:rtl/>
        </w:rPr>
        <w:t xml:space="preserve">جلسات </w:t>
      </w:r>
      <w:r w:rsidR="00070F21" w:rsidRPr="008E0FE3">
        <w:rPr>
          <w:rFonts w:ascii="Gill Sans MT" w:hAnsi="Gill Sans MT" w:hint="cs"/>
          <w:sz w:val="24"/>
          <w:szCs w:val="24"/>
          <w:rtl/>
          <w:lang w:val="fr-MA" w:bidi="ar-MA"/>
        </w:rPr>
        <w:t>الاخبار</w:t>
      </w:r>
      <w:r w:rsidR="009364C5">
        <w:rPr>
          <w:rFonts w:ascii="Gill Sans MT" w:hAnsi="Gill Sans MT" w:hint="cs"/>
          <w:sz w:val="24"/>
          <w:szCs w:val="24"/>
          <w:rtl/>
          <w:lang w:val="fr-MA" w:bidi="ar-MA"/>
        </w:rPr>
        <w:t>ي</w:t>
      </w:r>
      <w:r w:rsidR="00070F21">
        <w:rPr>
          <w:rFonts w:ascii="Gill Sans MT" w:hAnsi="Gill Sans MT" w:hint="cs"/>
          <w:sz w:val="24"/>
          <w:szCs w:val="24"/>
          <w:rtl/>
          <w:lang w:val="fr-MA" w:bidi="ar-MA"/>
        </w:rPr>
        <w:t xml:space="preserve">ة </w:t>
      </w:r>
      <w:r w:rsidRPr="008E0FE3">
        <w:rPr>
          <w:rFonts w:ascii="Gill Sans MT" w:hAnsi="Gill Sans MT"/>
          <w:sz w:val="24"/>
          <w:szCs w:val="24"/>
          <w:rtl/>
        </w:rPr>
        <w:t>ع</w:t>
      </w:r>
      <w:r w:rsidR="00070F21">
        <w:rPr>
          <w:rFonts w:ascii="Gill Sans MT" w:hAnsi="Gill Sans MT" w:hint="cs"/>
          <w:sz w:val="24"/>
          <w:szCs w:val="24"/>
          <w:rtl/>
        </w:rPr>
        <w:t>ن بعد</w:t>
      </w:r>
      <w:r w:rsidR="00F9483D">
        <w:rPr>
          <w:rFonts w:ascii="Gill Sans MT" w:hAnsi="Gill Sans MT" w:hint="cs"/>
          <w:sz w:val="24"/>
          <w:szCs w:val="24"/>
          <w:rtl/>
        </w:rPr>
        <w:t>،</w:t>
      </w:r>
      <w:r w:rsidRPr="008E0FE3">
        <w:rPr>
          <w:rFonts w:ascii="Gill Sans MT" w:hAnsi="Gill Sans MT"/>
          <w:sz w:val="24"/>
          <w:szCs w:val="24"/>
          <w:rtl/>
        </w:rPr>
        <w:t xml:space="preserve"> سيتم إرسال الرابط في يوم الجلسة إلى التعاونيات</w:t>
      </w:r>
      <w:r w:rsidR="009364C5">
        <w:rPr>
          <w:rFonts w:ascii="Gill Sans MT" w:hAnsi="Gill Sans MT" w:hint="cs"/>
          <w:sz w:val="24"/>
          <w:szCs w:val="24"/>
          <w:rtl/>
        </w:rPr>
        <w:t xml:space="preserve"> المهتمة و</w:t>
      </w:r>
      <w:r w:rsidRPr="008E0FE3">
        <w:rPr>
          <w:rFonts w:ascii="Gill Sans MT" w:hAnsi="Gill Sans MT"/>
          <w:sz w:val="24"/>
          <w:szCs w:val="24"/>
          <w:rtl/>
        </w:rPr>
        <w:t xml:space="preserve"> التي قدمت طلباتها قبل كل جلسة معلومات</w:t>
      </w:r>
      <w:r w:rsidRPr="008E0FE3">
        <w:rPr>
          <w:rFonts w:ascii="Gill Sans MT" w:hAnsi="Gill Sans MT"/>
          <w:sz w:val="24"/>
          <w:szCs w:val="24"/>
        </w:rPr>
        <w:t>.</w:t>
      </w:r>
    </w:p>
    <w:p w14:paraId="3D01A55D" w14:textId="1196B708" w:rsidR="00732176" w:rsidRPr="00AF2F1D" w:rsidRDefault="00732176">
      <w:pPr>
        <w:pStyle w:val="ListParagraph"/>
        <w:numPr>
          <w:ilvl w:val="0"/>
          <w:numId w:val="1"/>
        </w:numPr>
        <w:bidi/>
        <w:spacing w:before="120" w:after="120" w:line="240" w:lineRule="auto"/>
        <w:ind w:left="714" w:hanging="357"/>
        <w:contextualSpacing w:val="0"/>
        <w:rPr>
          <w:rFonts w:ascii="Gill Sans MT" w:hAnsi="Gill Sans MT"/>
          <w:b/>
          <w:bCs/>
          <w:sz w:val="24"/>
          <w:szCs w:val="24"/>
        </w:rPr>
      </w:pPr>
      <w:r w:rsidRPr="00AF2F1D">
        <w:rPr>
          <w:rFonts w:ascii="Gill Sans MT" w:hAnsi="Gill Sans MT"/>
          <w:b/>
          <w:bCs/>
          <w:sz w:val="24"/>
          <w:szCs w:val="24"/>
          <w:rtl/>
        </w:rPr>
        <w:t>الموعد النهائي لتقديم الطلبات:</w:t>
      </w:r>
      <w:r w:rsidR="0041038C" w:rsidRPr="00AF2F1D">
        <w:rPr>
          <w:rFonts w:ascii="Gill Sans MT" w:hAnsi="Gill Sans MT"/>
          <w:b/>
          <w:bCs/>
          <w:sz w:val="24"/>
          <w:szCs w:val="24"/>
        </w:rPr>
        <w:tab/>
      </w:r>
      <w:r w:rsidR="0041038C" w:rsidRPr="00AF2F1D">
        <w:rPr>
          <w:rFonts w:ascii="Gill Sans MT" w:hAnsi="Gill Sans MT"/>
          <w:b/>
          <w:bCs/>
          <w:sz w:val="24"/>
          <w:szCs w:val="24"/>
        </w:rPr>
        <w:tab/>
      </w:r>
      <w:r w:rsidRPr="00AF2F1D">
        <w:rPr>
          <w:rFonts w:ascii="Gill Sans MT" w:hAnsi="Gill Sans MT"/>
          <w:b/>
          <w:bCs/>
          <w:sz w:val="24"/>
          <w:szCs w:val="24"/>
          <w:rtl/>
        </w:rPr>
        <w:t xml:space="preserve"> </w:t>
      </w:r>
      <w:r w:rsidR="0025726D">
        <w:rPr>
          <w:rFonts w:ascii="Gill Sans MT" w:hAnsi="Gill Sans MT" w:hint="cs"/>
          <w:b/>
          <w:bCs/>
          <w:sz w:val="24"/>
          <w:szCs w:val="24"/>
          <w:rtl/>
        </w:rPr>
        <w:t xml:space="preserve"> 23</w:t>
      </w:r>
      <w:r w:rsidRPr="00AF2F1D">
        <w:rPr>
          <w:rFonts w:ascii="Gill Sans MT" w:hAnsi="Gill Sans MT"/>
          <w:b/>
          <w:bCs/>
          <w:sz w:val="24"/>
          <w:szCs w:val="24"/>
          <w:rtl/>
        </w:rPr>
        <w:t xml:space="preserve"> </w:t>
      </w:r>
      <w:r w:rsidR="00DB6736" w:rsidRPr="00AF2F1D">
        <w:rPr>
          <w:rFonts w:ascii="Gill Sans MT" w:hAnsi="Gill Sans MT" w:cs="Arial"/>
          <w:b/>
          <w:bCs/>
          <w:sz w:val="24"/>
          <w:szCs w:val="24"/>
          <w:rtl/>
        </w:rPr>
        <w:t>نو</w:t>
      </w:r>
      <w:r w:rsidR="00DB6736" w:rsidRPr="00AF2F1D">
        <w:rPr>
          <w:rFonts w:ascii="Gill Sans MT" w:hAnsi="Gill Sans MT" w:cs="Arial" w:hint="cs"/>
          <w:b/>
          <w:bCs/>
          <w:sz w:val="24"/>
          <w:szCs w:val="24"/>
          <w:rtl/>
        </w:rPr>
        <w:t>ن</w:t>
      </w:r>
      <w:r w:rsidR="00DB6736" w:rsidRPr="00AF2F1D">
        <w:rPr>
          <w:rFonts w:ascii="Gill Sans MT" w:hAnsi="Gill Sans MT" w:cs="Arial"/>
          <w:b/>
          <w:bCs/>
          <w:sz w:val="24"/>
          <w:szCs w:val="24"/>
          <w:rtl/>
        </w:rPr>
        <w:t>بر</w:t>
      </w:r>
      <w:r w:rsidR="00DB6736" w:rsidRPr="00AF2F1D">
        <w:rPr>
          <w:rFonts w:ascii="Gill Sans MT" w:hAnsi="Gill Sans MT"/>
          <w:b/>
          <w:bCs/>
          <w:sz w:val="24"/>
          <w:szCs w:val="24"/>
          <w:rtl/>
        </w:rPr>
        <w:t xml:space="preserve"> </w:t>
      </w:r>
      <w:r w:rsidRPr="00AF2F1D">
        <w:rPr>
          <w:rFonts w:ascii="Gill Sans MT" w:hAnsi="Gill Sans MT"/>
          <w:b/>
          <w:bCs/>
          <w:sz w:val="24"/>
          <w:szCs w:val="24"/>
          <w:rtl/>
        </w:rPr>
        <w:t>2023</w:t>
      </w:r>
      <w:r w:rsidR="00D87D1E" w:rsidRPr="00AF2F1D">
        <w:rPr>
          <w:rFonts w:ascii="Gill Sans MT" w:hAnsi="Gill Sans MT" w:hint="cs"/>
          <w:b/>
          <w:bCs/>
          <w:sz w:val="24"/>
          <w:szCs w:val="24"/>
          <w:rtl/>
        </w:rPr>
        <w:t>على ا</w:t>
      </w:r>
      <w:r w:rsidRPr="00AF2F1D">
        <w:rPr>
          <w:rFonts w:ascii="Gill Sans MT" w:hAnsi="Gill Sans MT"/>
          <w:b/>
          <w:bCs/>
          <w:sz w:val="24"/>
          <w:szCs w:val="24"/>
          <w:rtl/>
        </w:rPr>
        <w:t>لساعة 12:00 ظهرًا بتوقيت جرينتش+1</w:t>
      </w:r>
    </w:p>
    <w:p w14:paraId="62B32E23" w14:textId="2DFBFD22" w:rsidR="00BC19DE" w:rsidRPr="008E0FE3" w:rsidRDefault="00732176">
      <w:pPr>
        <w:pStyle w:val="ListParagraph"/>
        <w:numPr>
          <w:ilvl w:val="0"/>
          <w:numId w:val="1"/>
        </w:numPr>
        <w:bidi/>
        <w:spacing w:before="120" w:after="120" w:line="240" w:lineRule="auto"/>
        <w:ind w:left="714" w:hanging="357"/>
        <w:contextualSpacing w:val="0"/>
        <w:rPr>
          <w:rFonts w:ascii="Gill Sans MT" w:hAnsi="Gill Sans MT"/>
          <w:sz w:val="18"/>
          <w:szCs w:val="18"/>
        </w:rPr>
      </w:pPr>
      <w:r w:rsidRPr="008E0FE3">
        <w:rPr>
          <w:rFonts w:ascii="Gill Sans MT" w:hAnsi="Gill Sans MT"/>
          <w:sz w:val="24"/>
          <w:szCs w:val="24"/>
          <w:rtl/>
        </w:rPr>
        <w:t>تقدم الطلبات عبر البريد الإلكتروني إلى</w:t>
      </w:r>
      <w:r w:rsidRPr="008E0FE3">
        <w:rPr>
          <w:rFonts w:ascii="Gill Sans MT" w:hAnsi="Gill Sans MT"/>
          <w:sz w:val="24"/>
          <w:szCs w:val="24"/>
        </w:rPr>
        <w:t>:</w:t>
      </w:r>
      <w:r w:rsidR="0041038C" w:rsidRPr="008E0FE3">
        <w:rPr>
          <w:rFonts w:ascii="Gill Sans MT" w:hAnsi="Gill Sans MT"/>
          <w:sz w:val="24"/>
          <w:szCs w:val="24"/>
        </w:rPr>
        <w:tab/>
      </w:r>
      <w:r w:rsidRPr="008E0FE3">
        <w:rPr>
          <w:rFonts w:ascii="Gill Sans MT" w:hAnsi="Gill Sans MT"/>
          <w:sz w:val="24"/>
          <w:szCs w:val="24"/>
          <w:rtl/>
        </w:rPr>
        <w:t xml:space="preserve"> </w:t>
      </w:r>
      <w:hyperlink r:id="rId14" w:history="1">
        <w:r w:rsidRPr="008E0FE3">
          <w:rPr>
            <w:rStyle w:val="Hyperlink"/>
            <w:rFonts w:ascii="Gill Sans MT" w:hAnsi="Gill Sans MT"/>
            <w:sz w:val="24"/>
            <w:szCs w:val="24"/>
          </w:rPr>
          <w:t>Morocco.ISEDGrants@fhi360.org</w:t>
        </w:r>
      </w:hyperlink>
      <w:r w:rsidRPr="008E0FE3">
        <w:rPr>
          <w:rFonts w:ascii="Gill Sans MT" w:hAnsi="Gill Sans MT"/>
          <w:sz w:val="24"/>
          <w:szCs w:val="24"/>
        </w:rPr>
        <w:t xml:space="preserve"> </w:t>
      </w:r>
    </w:p>
    <w:p w14:paraId="0EFDF0F3" w14:textId="77777777" w:rsidR="00BC19DE" w:rsidRPr="00732176" w:rsidRDefault="00B01F53" w:rsidP="00D07C21">
      <w:pPr>
        <w:spacing w:before="120" w:after="120" w:line="240" w:lineRule="auto"/>
        <w:rPr>
          <w:rFonts w:ascii="Gill Sans MT" w:hAnsi="Gill Sans MT"/>
          <w:sz w:val="18"/>
          <w:szCs w:val="18"/>
        </w:rPr>
      </w:pPr>
      <w:r w:rsidRPr="00732176">
        <w:rPr>
          <w:rFonts w:ascii="Gill Sans MT" w:eastAsia="Gill Sans" w:hAnsi="Gill Sans MT" w:cs="Gill Sans"/>
          <w:sz w:val="20"/>
          <w:szCs w:val="20"/>
        </w:rPr>
        <w:t xml:space="preserve"> </w:t>
      </w:r>
    </w:p>
    <w:p w14:paraId="5B52A556" w14:textId="4F43CF53" w:rsidR="0026791B" w:rsidRDefault="00B01F53" w:rsidP="008E0FE3">
      <w:pPr>
        <w:spacing w:before="120" w:after="120" w:line="240" w:lineRule="auto"/>
        <w:rPr>
          <w:rFonts w:ascii="Gill Sans MT" w:eastAsia="Gill Sans" w:hAnsi="Gill Sans MT" w:cs="Gill Sans"/>
          <w:sz w:val="24"/>
          <w:szCs w:val="24"/>
        </w:rPr>
      </w:pPr>
      <w:r w:rsidRPr="00732176">
        <w:rPr>
          <w:rFonts w:ascii="Gill Sans MT" w:eastAsia="Gill Sans" w:hAnsi="Gill Sans MT" w:cs="Gill Sans"/>
          <w:sz w:val="20"/>
          <w:szCs w:val="20"/>
        </w:rPr>
        <w:t xml:space="preserve">  </w:t>
      </w:r>
      <w:r w:rsidRPr="00D07C21">
        <w:rPr>
          <w:rFonts w:ascii="Gill Sans MT" w:eastAsia="Gill Sans" w:hAnsi="Gill Sans MT" w:cs="Gill Sans"/>
          <w:sz w:val="24"/>
          <w:szCs w:val="24"/>
        </w:rPr>
        <w:t xml:space="preserve"> </w:t>
      </w:r>
    </w:p>
    <w:p w14:paraId="305F2DA8" w14:textId="77777777" w:rsidR="00065F7E" w:rsidRDefault="00065F7E" w:rsidP="008E0FE3">
      <w:pPr>
        <w:spacing w:before="120" w:after="120" w:line="240" w:lineRule="auto"/>
        <w:rPr>
          <w:rFonts w:ascii="Gill Sans MT" w:eastAsia="Gill Sans" w:hAnsi="Gill Sans MT" w:cs="Gill Sans"/>
          <w:sz w:val="24"/>
          <w:szCs w:val="24"/>
        </w:rPr>
      </w:pPr>
    </w:p>
    <w:p w14:paraId="6F45DAA3" w14:textId="77777777" w:rsidR="00065F7E" w:rsidRDefault="00065F7E" w:rsidP="008E0FE3">
      <w:pPr>
        <w:spacing w:before="120" w:after="120" w:line="240" w:lineRule="auto"/>
        <w:rPr>
          <w:rFonts w:ascii="Gill Sans MT" w:eastAsia="Gill Sans" w:hAnsi="Gill Sans MT" w:cs="Gill Sans"/>
          <w:sz w:val="24"/>
          <w:szCs w:val="24"/>
        </w:rPr>
      </w:pPr>
    </w:p>
    <w:p w14:paraId="1A858ADE" w14:textId="77777777" w:rsidR="00065F7E" w:rsidRDefault="00065F7E" w:rsidP="008E0FE3">
      <w:pPr>
        <w:spacing w:before="120" w:after="120" w:line="240" w:lineRule="auto"/>
        <w:rPr>
          <w:rFonts w:ascii="Gill Sans MT" w:hAnsi="Gill Sans MT"/>
        </w:rPr>
      </w:pPr>
    </w:p>
    <w:p w14:paraId="1A07A4C9" w14:textId="77777777" w:rsidR="00D644B9" w:rsidRDefault="00D644B9" w:rsidP="00435018">
      <w:pPr>
        <w:bidi/>
        <w:rPr>
          <w:rFonts w:asciiTheme="majorHAnsi" w:hAnsiTheme="majorHAnsi" w:cstheme="majorHAnsi"/>
          <w:b/>
          <w:bCs/>
          <w:color w:val="E36C0A" w:themeColor="accent6" w:themeShade="BF"/>
          <w:sz w:val="36"/>
          <w:szCs w:val="36"/>
        </w:rPr>
      </w:pPr>
    </w:p>
    <w:p w14:paraId="23C4D38D" w14:textId="4F58BAEB" w:rsidR="00435018" w:rsidRPr="00AD2CAA" w:rsidRDefault="00435018" w:rsidP="00D644B9">
      <w:pPr>
        <w:bidi/>
        <w:rPr>
          <w:rFonts w:asciiTheme="majorHAnsi" w:eastAsia="Gill Sans" w:hAnsiTheme="majorHAnsi" w:cstheme="majorHAnsi"/>
          <w:b/>
          <w:bCs/>
          <w:color w:val="E36C0A" w:themeColor="accent6" w:themeShade="BF"/>
          <w:sz w:val="36"/>
          <w:szCs w:val="36"/>
          <w:rtl/>
          <w:lang w:val="ar-SA" w:eastAsia="zh-TW"/>
        </w:rPr>
      </w:pPr>
      <w:r w:rsidRPr="00AD2CAA">
        <w:rPr>
          <w:rFonts w:asciiTheme="majorHAnsi" w:hAnsiTheme="majorHAnsi" w:cstheme="majorHAnsi"/>
          <w:b/>
          <w:bCs/>
          <w:color w:val="E36C0A" w:themeColor="accent6" w:themeShade="BF"/>
          <w:sz w:val="36"/>
          <w:szCs w:val="36"/>
          <w:rtl/>
        </w:rPr>
        <w:t>قائمة المحتويات</w:t>
      </w:r>
      <w:r w:rsidRPr="00AD2CAA">
        <w:rPr>
          <w:rFonts w:asciiTheme="majorHAnsi" w:hAnsiTheme="majorHAnsi" w:cstheme="majorHAnsi"/>
          <w:b/>
          <w:bCs/>
          <w:color w:val="E36C0A" w:themeColor="accent6" w:themeShade="BF"/>
          <w:sz w:val="36"/>
          <w:szCs w:val="36"/>
        </w:rPr>
        <w:t xml:space="preserve"> </w:t>
      </w:r>
    </w:p>
    <w:sdt>
      <w:sdtPr>
        <w:rPr>
          <w:rFonts w:ascii="Calibri" w:eastAsia="Calibri" w:hAnsi="Calibri" w:cs="Calibri"/>
          <w:color w:val="auto"/>
          <w:sz w:val="22"/>
          <w:szCs w:val="22"/>
          <w:rtl/>
        </w:rPr>
        <w:id w:val="-855028372"/>
        <w:docPartObj>
          <w:docPartGallery w:val="Table of Contents"/>
          <w:docPartUnique/>
        </w:docPartObj>
      </w:sdtPr>
      <w:sdtEndPr>
        <w:rPr>
          <w:b/>
          <w:bCs/>
          <w:noProof/>
        </w:rPr>
      </w:sdtEndPr>
      <w:sdtContent>
        <w:p w14:paraId="50F49519" w14:textId="77777777" w:rsidR="00435018" w:rsidRDefault="00435018" w:rsidP="00435018">
          <w:pPr>
            <w:pStyle w:val="TOCHeading"/>
            <w:bidi/>
          </w:pPr>
        </w:p>
        <w:p w14:paraId="285B76FA" w14:textId="1FBE1920" w:rsidR="00646782" w:rsidRDefault="00435018" w:rsidP="007E6BE5">
          <w:pPr>
            <w:pStyle w:val="TOC1"/>
            <w:bidi/>
            <w:rPr>
              <w:rFonts w:asciiTheme="minorHAnsi" w:eastAsiaTheme="minorEastAsia" w:hAnsiTheme="minorHAnsi" w:cstheme="minorBidi"/>
              <w:kern w:val="2"/>
              <w:sz w:val="24"/>
              <w:szCs w:val="24"/>
              <w14:ligatures w14:val="standardContextual"/>
            </w:rPr>
          </w:pPr>
          <w:r>
            <w:rPr>
              <w:noProof w:val="0"/>
            </w:rPr>
            <w:fldChar w:fldCharType="begin"/>
          </w:r>
          <w:r>
            <w:instrText xml:space="preserve"> TOC \o "1-3" \h \z \u </w:instrText>
          </w:r>
          <w:r>
            <w:rPr>
              <w:noProof w:val="0"/>
            </w:rPr>
            <w:fldChar w:fldCharType="separate"/>
          </w:r>
          <w:hyperlink w:anchor="_Toc146644115" w:history="1">
            <w:r w:rsidR="00646782" w:rsidRPr="007530D5">
              <w:rPr>
                <w:rStyle w:val="Hyperlink"/>
                <w:rtl/>
                <w:lang w:val="ar-SA" w:eastAsia="zh-TW"/>
              </w:rPr>
              <w:t>1.</w:t>
            </w:r>
            <w:r w:rsidR="00646782">
              <w:rPr>
                <w:rFonts w:asciiTheme="minorHAnsi" w:eastAsiaTheme="minorEastAsia" w:hAnsiTheme="minorHAnsi" w:cstheme="minorBidi"/>
                <w:kern w:val="2"/>
                <w:sz w:val="24"/>
                <w:szCs w:val="24"/>
                <w14:ligatures w14:val="standardContextual"/>
              </w:rPr>
              <w:tab/>
            </w:r>
            <w:r w:rsidR="00646782" w:rsidRPr="007530D5">
              <w:rPr>
                <w:rStyle w:val="Hyperlink"/>
                <w:rtl/>
              </w:rPr>
              <w:t>السياق العام:</w:t>
            </w:r>
            <w:r w:rsidR="00646782">
              <w:rPr>
                <w:webHidden/>
              </w:rPr>
              <w:tab/>
            </w:r>
            <w:r w:rsidR="00646782">
              <w:rPr>
                <w:webHidden/>
              </w:rPr>
              <w:fldChar w:fldCharType="begin"/>
            </w:r>
            <w:r w:rsidR="00646782">
              <w:rPr>
                <w:webHidden/>
              </w:rPr>
              <w:instrText xml:space="preserve"> PAGEREF _Toc146644115 \h </w:instrText>
            </w:r>
            <w:r w:rsidR="00646782">
              <w:rPr>
                <w:webHidden/>
              </w:rPr>
            </w:r>
            <w:r w:rsidR="00646782">
              <w:rPr>
                <w:webHidden/>
              </w:rPr>
              <w:fldChar w:fldCharType="separate"/>
            </w:r>
            <w:r w:rsidR="00242EF3">
              <w:rPr>
                <w:webHidden/>
                <w:rtl/>
              </w:rPr>
              <w:t>4</w:t>
            </w:r>
            <w:r w:rsidR="00646782">
              <w:rPr>
                <w:webHidden/>
              </w:rPr>
              <w:fldChar w:fldCharType="end"/>
            </w:r>
          </w:hyperlink>
        </w:p>
        <w:p w14:paraId="57F02538" w14:textId="1611792A" w:rsidR="00646782" w:rsidRDefault="00540720" w:rsidP="007E6BE5">
          <w:pPr>
            <w:pStyle w:val="TOC1"/>
            <w:bidi/>
            <w:rPr>
              <w:rFonts w:asciiTheme="minorHAnsi" w:eastAsiaTheme="minorEastAsia" w:hAnsiTheme="minorHAnsi" w:cstheme="minorBidi"/>
              <w:kern w:val="2"/>
              <w:sz w:val="24"/>
              <w:szCs w:val="24"/>
              <w14:ligatures w14:val="standardContextual"/>
            </w:rPr>
          </w:pPr>
          <w:hyperlink w:anchor="_Toc146644116" w:history="1">
            <w:r w:rsidR="00646782" w:rsidRPr="007530D5">
              <w:rPr>
                <w:rStyle w:val="Hyperlink"/>
                <w:rtl/>
              </w:rPr>
              <w:t>2.</w:t>
            </w:r>
            <w:r w:rsidR="00646782">
              <w:rPr>
                <w:rFonts w:asciiTheme="minorHAnsi" w:eastAsiaTheme="minorEastAsia" w:hAnsiTheme="minorHAnsi" w:cstheme="minorBidi"/>
                <w:kern w:val="2"/>
                <w:sz w:val="24"/>
                <w:szCs w:val="24"/>
                <w14:ligatures w14:val="standardContextual"/>
              </w:rPr>
              <w:tab/>
            </w:r>
            <w:r w:rsidR="00646782" w:rsidRPr="007530D5">
              <w:rPr>
                <w:rStyle w:val="Hyperlink"/>
                <w:rtl/>
              </w:rPr>
              <w:t>برنامج المنح:</w:t>
            </w:r>
            <w:r w:rsidR="00646782">
              <w:rPr>
                <w:webHidden/>
              </w:rPr>
              <w:tab/>
            </w:r>
            <w:r w:rsidR="00646782">
              <w:rPr>
                <w:webHidden/>
              </w:rPr>
              <w:fldChar w:fldCharType="begin"/>
            </w:r>
            <w:r w:rsidR="00646782">
              <w:rPr>
                <w:webHidden/>
              </w:rPr>
              <w:instrText xml:space="preserve"> PAGEREF _Toc146644116 \h </w:instrText>
            </w:r>
            <w:r w:rsidR="00646782">
              <w:rPr>
                <w:webHidden/>
              </w:rPr>
            </w:r>
            <w:r w:rsidR="00646782">
              <w:rPr>
                <w:webHidden/>
              </w:rPr>
              <w:fldChar w:fldCharType="separate"/>
            </w:r>
            <w:r w:rsidR="00242EF3">
              <w:rPr>
                <w:webHidden/>
                <w:rtl/>
              </w:rPr>
              <w:t>4</w:t>
            </w:r>
            <w:r w:rsidR="00646782">
              <w:rPr>
                <w:webHidden/>
              </w:rPr>
              <w:fldChar w:fldCharType="end"/>
            </w:r>
          </w:hyperlink>
        </w:p>
        <w:p w14:paraId="32D0AB5D" w14:textId="2595521F" w:rsidR="00646782" w:rsidRDefault="00540720" w:rsidP="007E6BE5">
          <w:pPr>
            <w:pStyle w:val="TOC1"/>
            <w:bidi/>
            <w:rPr>
              <w:rFonts w:asciiTheme="minorHAnsi" w:eastAsiaTheme="minorEastAsia" w:hAnsiTheme="minorHAnsi" w:cstheme="minorBidi"/>
              <w:kern w:val="2"/>
              <w:sz w:val="24"/>
              <w:szCs w:val="24"/>
              <w14:ligatures w14:val="standardContextual"/>
            </w:rPr>
          </w:pPr>
          <w:hyperlink w:anchor="_Toc146644117" w:history="1">
            <w:r w:rsidR="00646782" w:rsidRPr="007530D5">
              <w:rPr>
                <w:rStyle w:val="Hyperlink"/>
              </w:rPr>
              <w:t>3.</w:t>
            </w:r>
            <w:r w:rsidR="00646782">
              <w:rPr>
                <w:rFonts w:asciiTheme="minorHAnsi" w:eastAsiaTheme="minorEastAsia" w:hAnsiTheme="minorHAnsi" w:cstheme="minorBidi"/>
                <w:kern w:val="2"/>
                <w:sz w:val="24"/>
                <w:szCs w:val="24"/>
                <w14:ligatures w14:val="standardContextual"/>
              </w:rPr>
              <w:tab/>
            </w:r>
            <w:r w:rsidR="00646782" w:rsidRPr="007530D5">
              <w:rPr>
                <w:rStyle w:val="Hyperlink"/>
                <w:rtl/>
              </w:rPr>
              <w:t>أهداف الدعم:</w:t>
            </w:r>
            <w:r w:rsidR="00646782">
              <w:rPr>
                <w:webHidden/>
              </w:rPr>
              <w:tab/>
            </w:r>
            <w:r w:rsidR="00646782">
              <w:rPr>
                <w:webHidden/>
              </w:rPr>
              <w:fldChar w:fldCharType="begin"/>
            </w:r>
            <w:r w:rsidR="00646782">
              <w:rPr>
                <w:webHidden/>
              </w:rPr>
              <w:instrText xml:space="preserve"> PAGEREF _Toc146644117 \h </w:instrText>
            </w:r>
            <w:r w:rsidR="00646782">
              <w:rPr>
                <w:webHidden/>
              </w:rPr>
            </w:r>
            <w:r w:rsidR="00646782">
              <w:rPr>
                <w:webHidden/>
              </w:rPr>
              <w:fldChar w:fldCharType="separate"/>
            </w:r>
            <w:r w:rsidR="00242EF3">
              <w:rPr>
                <w:webHidden/>
                <w:rtl/>
              </w:rPr>
              <w:t>5</w:t>
            </w:r>
            <w:r w:rsidR="00646782">
              <w:rPr>
                <w:webHidden/>
              </w:rPr>
              <w:fldChar w:fldCharType="end"/>
            </w:r>
          </w:hyperlink>
        </w:p>
        <w:p w14:paraId="0A4AD658" w14:textId="69E4AFB5" w:rsidR="00646782" w:rsidRDefault="00540720" w:rsidP="007E6BE5">
          <w:pPr>
            <w:pStyle w:val="TOC1"/>
            <w:bidi/>
            <w:rPr>
              <w:rFonts w:asciiTheme="minorHAnsi" w:eastAsiaTheme="minorEastAsia" w:hAnsiTheme="minorHAnsi" w:cstheme="minorBidi"/>
              <w:kern w:val="2"/>
              <w:sz w:val="24"/>
              <w:szCs w:val="24"/>
              <w14:ligatures w14:val="standardContextual"/>
            </w:rPr>
          </w:pPr>
          <w:hyperlink w:anchor="_Toc146644118" w:history="1">
            <w:r w:rsidR="00646782" w:rsidRPr="007530D5">
              <w:rPr>
                <w:rStyle w:val="Hyperlink"/>
                <w:rtl/>
              </w:rPr>
              <w:t>4.</w:t>
            </w:r>
            <w:r w:rsidR="00646782">
              <w:rPr>
                <w:rFonts w:asciiTheme="minorHAnsi" w:eastAsiaTheme="minorEastAsia" w:hAnsiTheme="minorHAnsi" w:cstheme="minorBidi"/>
                <w:kern w:val="2"/>
                <w:sz w:val="24"/>
                <w:szCs w:val="24"/>
                <w14:ligatures w14:val="standardContextual"/>
              </w:rPr>
              <w:tab/>
            </w:r>
            <w:r w:rsidR="00646782" w:rsidRPr="007530D5">
              <w:rPr>
                <w:rStyle w:val="Hyperlink"/>
                <w:rtl/>
              </w:rPr>
              <w:t>التتبع والتقويم والتعلم:</w:t>
            </w:r>
            <w:r w:rsidR="00646782">
              <w:rPr>
                <w:webHidden/>
              </w:rPr>
              <w:tab/>
            </w:r>
            <w:r w:rsidR="00646782">
              <w:rPr>
                <w:webHidden/>
              </w:rPr>
              <w:fldChar w:fldCharType="begin"/>
            </w:r>
            <w:r w:rsidR="00646782">
              <w:rPr>
                <w:webHidden/>
              </w:rPr>
              <w:instrText xml:space="preserve"> PAGEREF _Toc146644118 \h </w:instrText>
            </w:r>
            <w:r w:rsidR="00646782">
              <w:rPr>
                <w:webHidden/>
              </w:rPr>
            </w:r>
            <w:r w:rsidR="00646782">
              <w:rPr>
                <w:webHidden/>
              </w:rPr>
              <w:fldChar w:fldCharType="separate"/>
            </w:r>
            <w:r w:rsidR="00242EF3">
              <w:rPr>
                <w:webHidden/>
                <w:rtl/>
              </w:rPr>
              <w:t>7</w:t>
            </w:r>
            <w:r w:rsidR="00646782">
              <w:rPr>
                <w:webHidden/>
              </w:rPr>
              <w:fldChar w:fldCharType="end"/>
            </w:r>
          </w:hyperlink>
        </w:p>
        <w:p w14:paraId="740DB359" w14:textId="34A51332" w:rsidR="00646782" w:rsidRDefault="00540720" w:rsidP="007E6BE5">
          <w:pPr>
            <w:pStyle w:val="TOC1"/>
            <w:bidi/>
            <w:rPr>
              <w:rFonts w:asciiTheme="minorHAnsi" w:eastAsiaTheme="minorEastAsia" w:hAnsiTheme="minorHAnsi" w:cstheme="minorBidi"/>
              <w:kern w:val="2"/>
              <w:sz w:val="24"/>
              <w:szCs w:val="24"/>
              <w14:ligatures w14:val="standardContextual"/>
            </w:rPr>
          </w:pPr>
          <w:hyperlink w:anchor="_Toc146644119" w:history="1">
            <w:r w:rsidR="00646782" w:rsidRPr="007530D5">
              <w:rPr>
                <w:rStyle w:val="Hyperlink"/>
                <w:rtl/>
              </w:rPr>
              <w:t>5.</w:t>
            </w:r>
            <w:r w:rsidR="00646782">
              <w:rPr>
                <w:rFonts w:asciiTheme="minorHAnsi" w:eastAsiaTheme="minorEastAsia" w:hAnsiTheme="minorHAnsi" w:cstheme="minorBidi"/>
                <w:kern w:val="2"/>
                <w:sz w:val="24"/>
                <w:szCs w:val="24"/>
                <w14:ligatures w14:val="standardContextual"/>
              </w:rPr>
              <w:tab/>
            </w:r>
            <w:r w:rsidR="00646782" w:rsidRPr="007530D5">
              <w:rPr>
                <w:rStyle w:val="Hyperlink"/>
                <w:rtl/>
              </w:rPr>
              <w:t>معايير أهلية ال</w:t>
            </w:r>
            <w:r w:rsidR="00AB3E9E">
              <w:rPr>
                <w:rStyle w:val="Hyperlink"/>
                <w:rFonts w:hint="cs"/>
                <w:rtl/>
              </w:rPr>
              <w:t>تعاونية</w:t>
            </w:r>
            <w:r w:rsidR="00646782" w:rsidRPr="007530D5">
              <w:rPr>
                <w:rStyle w:val="Hyperlink"/>
                <w:rtl/>
              </w:rPr>
              <w:t xml:space="preserve"> المتقدمة بالطلب:</w:t>
            </w:r>
            <w:r w:rsidR="00646782">
              <w:rPr>
                <w:webHidden/>
              </w:rPr>
              <w:tab/>
            </w:r>
            <w:r w:rsidR="00646782">
              <w:rPr>
                <w:webHidden/>
              </w:rPr>
              <w:fldChar w:fldCharType="begin"/>
            </w:r>
            <w:r w:rsidR="00646782">
              <w:rPr>
                <w:webHidden/>
              </w:rPr>
              <w:instrText xml:space="preserve"> PAGEREF _Toc146644119 \h </w:instrText>
            </w:r>
            <w:r w:rsidR="00646782">
              <w:rPr>
                <w:webHidden/>
              </w:rPr>
            </w:r>
            <w:r w:rsidR="00646782">
              <w:rPr>
                <w:webHidden/>
              </w:rPr>
              <w:fldChar w:fldCharType="separate"/>
            </w:r>
            <w:r w:rsidR="00242EF3">
              <w:rPr>
                <w:webHidden/>
                <w:rtl/>
              </w:rPr>
              <w:t>7</w:t>
            </w:r>
            <w:r w:rsidR="00646782">
              <w:rPr>
                <w:webHidden/>
              </w:rPr>
              <w:fldChar w:fldCharType="end"/>
            </w:r>
          </w:hyperlink>
        </w:p>
        <w:p w14:paraId="4CA6652D" w14:textId="64A9A7AA" w:rsidR="00646782" w:rsidRDefault="00540720" w:rsidP="007E6BE5">
          <w:pPr>
            <w:pStyle w:val="TOC1"/>
            <w:bidi/>
            <w:rPr>
              <w:rFonts w:asciiTheme="minorHAnsi" w:eastAsiaTheme="minorEastAsia" w:hAnsiTheme="minorHAnsi" w:cstheme="minorBidi"/>
              <w:kern w:val="2"/>
              <w:sz w:val="24"/>
              <w:szCs w:val="24"/>
              <w14:ligatures w14:val="standardContextual"/>
            </w:rPr>
          </w:pPr>
          <w:hyperlink w:anchor="_Toc146644120" w:history="1">
            <w:r w:rsidR="00646782" w:rsidRPr="007530D5">
              <w:rPr>
                <w:rStyle w:val="Hyperlink"/>
              </w:rPr>
              <w:t>6.</w:t>
            </w:r>
            <w:r w:rsidR="00646782">
              <w:rPr>
                <w:rFonts w:asciiTheme="minorHAnsi" w:eastAsiaTheme="minorEastAsia" w:hAnsiTheme="minorHAnsi" w:cstheme="minorBidi"/>
                <w:kern w:val="2"/>
                <w:sz w:val="24"/>
                <w:szCs w:val="24"/>
                <w14:ligatures w14:val="standardContextual"/>
              </w:rPr>
              <w:tab/>
            </w:r>
            <w:r w:rsidR="00646782" w:rsidRPr="007530D5">
              <w:rPr>
                <w:rStyle w:val="Hyperlink"/>
                <w:rtl/>
              </w:rPr>
              <w:t>التكاليف والأنشطة غير المؤهلة</w:t>
            </w:r>
            <w:r w:rsidR="00646782">
              <w:rPr>
                <w:webHidden/>
              </w:rPr>
              <w:tab/>
            </w:r>
            <w:r w:rsidR="00646782">
              <w:rPr>
                <w:webHidden/>
              </w:rPr>
              <w:fldChar w:fldCharType="begin"/>
            </w:r>
            <w:r w:rsidR="00646782">
              <w:rPr>
                <w:webHidden/>
              </w:rPr>
              <w:instrText xml:space="preserve"> PAGEREF _Toc146644120 \h </w:instrText>
            </w:r>
            <w:r w:rsidR="00646782">
              <w:rPr>
                <w:webHidden/>
              </w:rPr>
            </w:r>
            <w:r w:rsidR="00646782">
              <w:rPr>
                <w:webHidden/>
              </w:rPr>
              <w:fldChar w:fldCharType="separate"/>
            </w:r>
            <w:r w:rsidR="00242EF3">
              <w:rPr>
                <w:webHidden/>
                <w:rtl/>
              </w:rPr>
              <w:t>8</w:t>
            </w:r>
            <w:r w:rsidR="00646782">
              <w:rPr>
                <w:webHidden/>
              </w:rPr>
              <w:fldChar w:fldCharType="end"/>
            </w:r>
          </w:hyperlink>
        </w:p>
        <w:p w14:paraId="26845554" w14:textId="22D5F228" w:rsidR="00646782" w:rsidRDefault="00540720" w:rsidP="007E6BE5">
          <w:pPr>
            <w:pStyle w:val="TOC1"/>
            <w:bidi/>
            <w:rPr>
              <w:rFonts w:asciiTheme="minorHAnsi" w:eastAsiaTheme="minorEastAsia" w:hAnsiTheme="minorHAnsi" w:cstheme="minorBidi"/>
              <w:kern w:val="2"/>
              <w:sz w:val="24"/>
              <w:szCs w:val="24"/>
              <w14:ligatures w14:val="standardContextual"/>
            </w:rPr>
          </w:pPr>
          <w:hyperlink w:anchor="_Toc146644121" w:history="1">
            <w:r w:rsidR="00646782" w:rsidRPr="007530D5">
              <w:rPr>
                <w:rStyle w:val="Hyperlink"/>
              </w:rPr>
              <w:t>7.</w:t>
            </w:r>
            <w:r w:rsidR="00646782">
              <w:rPr>
                <w:rFonts w:asciiTheme="minorHAnsi" w:eastAsiaTheme="minorEastAsia" w:hAnsiTheme="minorHAnsi" w:cstheme="minorBidi"/>
                <w:kern w:val="2"/>
                <w:sz w:val="24"/>
                <w:szCs w:val="24"/>
                <w14:ligatures w14:val="standardContextual"/>
              </w:rPr>
              <w:tab/>
            </w:r>
            <w:r w:rsidR="00646782" w:rsidRPr="007530D5">
              <w:rPr>
                <w:rStyle w:val="Hyperlink"/>
                <w:rtl/>
              </w:rPr>
              <w:t>نطاق عمل المنح ومخرجاتها:</w:t>
            </w:r>
            <w:r w:rsidR="00646782">
              <w:rPr>
                <w:webHidden/>
              </w:rPr>
              <w:tab/>
            </w:r>
            <w:r w:rsidR="00646782">
              <w:rPr>
                <w:webHidden/>
              </w:rPr>
              <w:fldChar w:fldCharType="begin"/>
            </w:r>
            <w:r w:rsidR="00646782">
              <w:rPr>
                <w:webHidden/>
              </w:rPr>
              <w:instrText xml:space="preserve"> PAGEREF _Toc146644121 \h </w:instrText>
            </w:r>
            <w:r w:rsidR="00646782">
              <w:rPr>
                <w:webHidden/>
              </w:rPr>
            </w:r>
            <w:r w:rsidR="00646782">
              <w:rPr>
                <w:webHidden/>
              </w:rPr>
              <w:fldChar w:fldCharType="separate"/>
            </w:r>
            <w:r w:rsidR="00242EF3">
              <w:rPr>
                <w:webHidden/>
                <w:rtl/>
              </w:rPr>
              <w:t>8</w:t>
            </w:r>
            <w:r w:rsidR="00646782">
              <w:rPr>
                <w:webHidden/>
              </w:rPr>
              <w:fldChar w:fldCharType="end"/>
            </w:r>
          </w:hyperlink>
        </w:p>
        <w:p w14:paraId="3DCA3329" w14:textId="73D25481" w:rsidR="00646782" w:rsidRDefault="00540720" w:rsidP="007E6BE5">
          <w:pPr>
            <w:pStyle w:val="TOC1"/>
            <w:bidi/>
            <w:rPr>
              <w:rFonts w:asciiTheme="minorHAnsi" w:eastAsiaTheme="minorEastAsia" w:hAnsiTheme="minorHAnsi" w:cstheme="minorBidi"/>
              <w:kern w:val="2"/>
              <w:sz w:val="24"/>
              <w:szCs w:val="24"/>
              <w14:ligatures w14:val="standardContextual"/>
            </w:rPr>
          </w:pPr>
          <w:hyperlink w:anchor="_Toc146644122" w:history="1">
            <w:r w:rsidR="00646782" w:rsidRPr="007530D5">
              <w:rPr>
                <w:rStyle w:val="Hyperlink"/>
                <w:rtl/>
              </w:rPr>
              <w:t>8.</w:t>
            </w:r>
            <w:r w:rsidR="00646782">
              <w:rPr>
                <w:rFonts w:asciiTheme="minorHAnsi" w:eastAsiaTheme="minorEastAsia" w:hAnsiTheme="minorHAnsi" w:cstheme="minorBidi"/>
                <w:kern w:val="2"/>
                <w:sz w:val="24"/>
                <w:szCs w:val="24"/>
                <w14:ligatures w14:val="standardContextual"/>
              </w:rPr>
              <w:tab/>
            </w:r>
            <w:r w:rsidR="00646782" w:rsidRPr="007530D5">
              <w:rPr>
                <w:rStyle w:val="Hyperlink"/>
                <w:rtl/>
              </w:rPr>
              <w:t>تدبير المنحة وفريق العمل:</w:t>
            </w:r>
            <w:r w:rsidR="00646782">
              <w:rPr>
                <w:webHidden/>
              </w:rPr>
              <w:tab/>
            </w:r>
            <w:r w:rsidR="00646782">
              <w:rPr>
                <w:webHidden/>
              </w:rPr>
              <w:fldChar w:fldCharType="begin"/>
            </w:r>
            <w:r w:rsidR="00646782">
              <w:rPr>
                <w:webHidden/>
              </w:rPr>
              <w:instrText xml:space="preserve"> PAGEREF _Toc146644122 \h </w:instrText>
            </w:r>
            <w:r w:rsidR="00646782">
              <w:rPr>
                <w:webHidden/>
              </w:rPr>
            </w:r>
            <w:r w:rsidR="00646782">
              <w:rPr>
                <w:webHidden/>
              </w:rPr>
              <w:fldChar w:fldCharType="separate"/>
            </w:r>
            <w:r w:rsidR="00242EF3">
              <w:rPr>
                <w:webHidden/>
                <w:rtl/>
              </w:rPr>
              <w:t>8</w:t>
            </w:r>
            <w:r w:rsidR="00646782">
              <w:rPr>
                <w:webHidden/>
              </w:rPr>
              <w:fldChar w:fldCharType="end"/>
            </w:r>
          </w:hyperlink>
        </w:p>
        <w:p w14:paraId="111975DA" w14:textId="7176603D" w:rsidR="00646782" w:rsidRDefault="00540720" w:rsidP="007E6BE5">
          <w:pPr>
            <w:pStyle w:val="TOC1"/>
            <w:bidi/>
            <w:rPr>
              <w:rFonts w:asciiTheme="minorHAnsi" w:eastAsiaTheme="minorEastAsia" w:hAnsiTheme="minorHAnsi" w:cstheme="minorBidi"/>
              <w:kern w:val="2"/>
              <w:sz w:val="24"/>
              <w:szCs w:val="24"/>
              <w14:ligatures w14:val="standardContextual"/>
            </w:rPr>
          </w:pPr>
          <w:hyperlink w:anchor="_Toc146644123" w:history="1">
            <w:r w:rsidR="00646782" w:rsidRPr="007530D5">
              <w:rPr>
                <w:rStyle w:val="Hyperlink"/>
                <w:rtl/>
              </w:rPr>
              <w:t>9.</w:t>
            </w:r>
            <w:r w:rsidR="00646782">
              <w:rPr>
                <w:rFonts w:asciiTheme="minorHAnsi" w:eastAsiaTheme="minorEastAsia" w:hAnsiTheme="minorHAnsi" w:cstheme="minorBidi"/>
                <w:kern w:val="2"/>
                <w:sz w:val="24"/>
                <w:szCs w:val="24"/>
                <w14:ligatures w14:val="standardContextual"/>
              </w:rPr>
              <w:tab/>
            </w:r>
            <w:r w:rsidR="00646782" w:rsidRPr="007530D5">
              <w:rPr>
                <w:rStyle w:val="Hyperlink"/>
                <w:rtl/>
              </w:rPr>
              <w:t>.  شروط تقديم الطلبات والمسطرة:</w:t>
            </w:r>
            <w:r w:rsidR="00646782">
              <w:rPr>
                <w:webHidden/>
              </w:rPr>
              <w:tab/>
            </w:r>
            <w:r w:rsidR="00646782">
              <w:rPr>
                <w:webHidden/>
              </w:rPr>
              <w:fldChar w:fldCharType="begin"/>
            </w:r>
            <w:r w:rsidR="00646782">
              <w:rPr>
                <w:webHidden/>
              </w:rPr>
              <w:instrText xml:space="preserve"> PAGEREF _Toc146644123 \h </w:instrText>
            </w:r>
            <w:r w:rsidR="00646782">
              <w:rPr>
                <w:webHidden/>
              </w:rPr>
            </w:r>
            <w:r w:rsidR="00646782">
              <w:rPr>
                <w:webHidden/>
              </w:rPr>
              <w:fldChar w:fldCharType="separate"/>
            </w:r>
            <w:r w:rsidR="00242EF3">
              <w:rPr>
                <w:webHidden/>
                <w:rtl/>
              </w:rPr>
              <w:t>9</w:t>
            </w:r>
            <w:r w:rsidR="00646782">
              <w:rPr>
                <w:webHidden/>
              </w:rPr>
              <w:fldChar w:fldCharType="end"/>
            </w:r>
          </w:hyperlink>
        </w:p>
        <w:p w14:paraId="18CAEA63" w14:textId="1643F4E3" w:rsidR="00646782" w:rsidRDefault="00540720" w:rsidP="007E6BE5">
          <w:pPr>
            <w:pStyle w:val="TOC1"/>
            <w:bidi/>
            <w:rPr>
              <w:rFonts w:asciiTheme="minorHAnsi" w:eastAsiaTheme="minorEastAsia" w:hAnsiTheme="minorHAnsi" w:cstheme="minorBidi"/>
              <w:kern w:val="2"/>
              <w:sz w:val="24"/>
              <w:szCs w:val="24"/>
              <w14:ligatures w14:val="standardContextual"/>
            </w:rPr>
          </w:pPr>
          <w:hyperlink w:anchor="_Toc146644124" w:history="1">
            <w:r w:rsidR="00646782" w:rsidRPr="007530D5">
              <w:rPr>
                <w:rStyle w:val="Hyperlink"/>
                <w:rtl/>
              </w:rPr>
              <w:t>10.</w:t>
            </w:r>
            <w:r w:rsidR="00646782">
              <w:rPr>
                <w:rFonts w:asciiTheme="minorHAnsi" w:eastAsiaTheme="minorEastAsia" w:hAnsiTheme="minorHAnsi" w:cstheme="minorBidi"/>
                <w:kern w:val="2"/>
                <w:sz w:val="24"/>
                <w:szCs w:val="24"/>
                <w14:ligatures w14:val="standardContextual"/>
              </w:rPr>
              <w:tab/>
            </w:r>
            <w:r w:rsidR="00646782" w:rsidRPr="007530D5">
              <w:rPr>
                <w:rStyle w:val="Hyperlink"/>
                <w:rtl/>
              </w:rPr>
              <w:t>تقييم الطلبات:</w:t>
            </w:r>
            <w:r w:rsidR="00646782">
              <w:rPr>
                <w:webHidden/>
              </w:rPr>
              <w:tab/>
            </w:r>
            <w:r w:rsidR="00646782">
              <w:rPr>
                <w:webHidden/>
              </w:rPr>
              <w:fldChar w:fldCharType="begin"/>
            </w:r>
            <w:r w:rsidR="00646782">
              <w:rPr>
                <w:webHidden/>
              </w:rPr>
              <w:instrText xml:space="preserve"> PAGEREF _Toc146644124 \h </w:instrText>
            </w:r>
            <w:r w:rsidR="00646782">
              <w:rPr>
                <w:webHidden/>
              </w:rPr>
            </w:r>
            <w:r w:rsidR="00646782">
              <w:rPr>
                <w:webHidden/>
              </w:rPr>
              <w:fldChar w:fldCharType="separate"/>
            </w:r>
            <w:r w:rsidR="00242EF3">
              <w:rPr>
                <w:webHidden/>
                <w:rtl/>
              </w:rPr>
              <w:t>11</w:t>
            </w:r>
            <w:r w:rsidR="00646782">
              <w:rPr>
                <w:webHidden/>
              </w:rPr>
              <w:fldChar w:fldCharType="end"/>
            </w:r>
          </w:hyperlink>
        </w:p>
        <w:p w14:paraId="3B8EA8AA" w14:textId="08930A80" w:rsidR="00646782" w:rsidRDefault="00540720" w:rsidP="007E6BE5">
          <w:pPr>
            <w:pStyle w:val="TOC1"/>
            <w:bidi/>
            <w:rPr>
              <w:rFonts w:asciiTheme="minorHAnsi" w:eastAsiaTheme="minorEastAsia" w:hAnsiTheme="minorHAnsi" w:cstheme="minorBidi"/>
              <w:kern w:val="2"/>
              <w:sz w:val="24"/>
              <w:szCs w:val="24"/>
              <w14:ligatures w14:val="standardContextual"/>
            </w:rPr>
          </w:pPr>
          <w:hyperlink w:anchor="_Toc146644125" w:history="1">
            <w:r w:rsidR="00646782" w:rsidRPr="007530D5">
              <w:rPr>
                <w:rStyle w:val="Hyperlink"/>
                <w:rtl/>
              </w:rPr>
              <w:t>11.</w:t>
            </w:r>
            <w:r w:rsidR="00646782">
              <w:rPr>
                <w:rFonts w:asciiTheme="minorHAnsi" w:eastAsiaTheme="minorEastAsia" w:hAnsiTheme="minorHAnsi" w:cstheme="minorBidi"/>
                <w:kern w:val="2"/>
                <w:sz w:val="24"/>
                <w:szCs w:val="24"/>
                <w14:ligatures w14:val="standardContextual"/>
              </w:rPr>
              <w:tab/>
            </w:r>
            <w:r w:rsidR="00646782" w:rsidRPr="007530D5">
              <w:rPr>
                <w:rStyle w:val="Hyperlink"/>
                <w:rtl/>
              </w:rPr>
              <w:t>الشروط والأحكام</w:t>
            </w:r>
            <w:r w:rsidR="00646782">
              <w:rPr>
                <w:webHidden/>
              </w:rPr>
              <w:tab/>
            </w:r>
            <w:r w:rsidR="00646782">
              <w:rPr>
                <w:webHidden/>
              </w:rPr>
              <w:fldChar w:fldCharType="begin"/>
            </w:r>
            <w:r w:rsidR="00646782">
              <w:rPr>
                <w:webHidden/>
              </w:rPr>
              <w:instrText xml:space="preserve"> PAGEREF _Toc146644125 \h </w:instrText>
            </w:r>
            <w:r w:rsidR="00646782">
              <w:rPr>
                <w:webHidden/>
              </w:rPr>
            </w:r>
            <w:r w:rsidR="00646782">
              <w:rPr>
                <w:webHidden/>
              </w:rPr>
              <w:fldChar w:fldCharType="separate"/>
            </w:r>
            <w:r w:rsidR="00242EF3">
              <w:rPr>
                <w:webHidden/>
                <w:rtl/>
              </w:rPr>
              <w:t>13</w:t>
            </w:r>
            <w:r w:rsidR="00646782">
              <w:rPr>
                <w:webHidden/>
              </w:rPr>
              <w:fldChar w:fldCharType="end"/>
            </w:r>
          </w:hyperlink>
        </w:p>
        <w:p w14:paraId="268D3E6D" w14:textId="14E71D1E" w:rsidR="00435018" w:rsidRDefault="00435018" w:rsidP="00435018">
          <w:pPr>
            <w:bidi/>
          </w:pPr>
          <w:r>
            <w:rPr>
              <w:b/>
              <w:bCs/>
              <w:noProof/>
            </w:rPr>
            <w:fldChar w:fldCharType="end"/>
          </w:r>
        </w:p>
      </w:sdtContent>
    </w:sdt>
    <w:p w14:paraId="5B1DDD6F" w14:textId="77777777" w:rsidR="00435018" w:rsidRDefault="00435018" w:rsidP="00435018">
      <w:pPr>
        <w:keepNext/>
        <w:keepLines/>
        <w:pBdr>
          <w:top w:val="nil"/>
          <w:left w:val="nil"/>
          <w:bottom w:val="nil"/>
          <w:right w:val="nil"/>
          <w:between w:val="nil"/>
        </w:pBdr>
        <w:bidi/>
        <w:spacing w:before="120" w:after="120" w:line="240" w:lineRule="auto"/>
        <w:jc w:val="center"/>
        <w:rPr>
          <w:rFonts w:ascii="Gill Sans MT" w:eastAsia="Gill Sans" w:hAnsi="Gill Sans MT" w:cs="Gill Sans"/>
          <w:b/>
          <w:color w:val="2F5496"/>
          <w:sz w:val="32"/>
          <w:szCs w:val="32"/>
          <w:u w:val="single"/>
        </w:rPr>
      </w:pPr>
    </w:p>
    <w:p w14:paraId="6D4B6DE5" w14:textId="77777777" w:rsidR="00435018" w:rsidRDefault="00435018" w:rsidP="00D07C21">
      <w:pPr>
        <w:keepNext/>
        <w:keepLines/>
        <w:pBdr>
          <w:top w:val="nil"/>
          <w:left w:val="nil"/>
          <w:bottom w:val="nil"/>
          <w:right w:val="nil"/>
          <w:between w:val="nil"/>
        </w:pBdr>
        <w:spacing w:before="120" w:after="120" w:line="240" w:lineRule="auto"/>
        <w:jc w:val="center"/>
        <w:rPr>
          <w:rFonts w:ascii="Gill Sans MT" w:eastAsia="Gill Sans" w:hAnsi="Gill Sans MT" w:cs="Gill Sans"/>
          <w:b/>
          <w:color w:val="2F5496"/>
          <w:sz w:val="32"/>
          <w:szCs w:val="32"/>
          <w:u w:val="single"/>
        </w:rPr>
      </w:pPr>
    </w:p>
    <w:p w14:paraId="1580F12D" w14:textId="6FA85E01" w:rsidR="00BC19DE" w:rsidRPr="00D07C21" w:rsidRDefault="00BC19DE" w:rsidP="00D07C21">
      <w:pPr>
        <w:spacing w:before="120" w:after="120" w:line="240" w:lineRule="auto"/>
        <w:rPr>
          <w:rFonts w:ascii="Gill Sans MT" w:hAnsi="Gill Sans MT"/>
        </w:rPr>
      </w:pPr>
    </w:p>
    <w:p w14:paraId="0EB10C64" w14:textId="77777777" w:rsidR="00BC19DE" w:rsidRPr="00D07C21" w:rsidRDefault="00B01F53" w:rsidP="00D07C21">
      <w:pPr>
        <w:spacing w:before="120" w:after="120" w:line="240" w:lineRule="auto"/>
        <w:rPr>
          <w:rFonts w:ascii="Gill Sans MT" w:hAnsi="Gill Sans MT"/>
        </w:rPr>
      </w:pPr>
      <w:r w:rsidRPr="00D07C21">
        <w:rPr>
          <w:rFonts w:ascii="Gill Sans MT" w:eastAsia="Gill Sans" w:hAnsi="Gill Sans MT" w:cs="Gill Sans"/>
          <w:sz w:val="24"/>
          <w:szCs w:val="24"/>
        </w:rPr>
        <w:t xml:space="preserve"> </w:t>
      </w:r>
    </w:p>
    <w:p w14:paraId="3934FEEB" w14:textId="21DE6C0F" w:rsidR="00BC19DE" w:rsidRPr="00D07C21" w:rsidRDefault="00B01F53" w:rsidP="00D07C21">
      <w:pPr>
        <w:spacing w:before="120" w:after="120" w:line="240" w:lineRule="auto"/>
        <w:rPr>
          <w:rFonts w:ascii="Gill Sans MT" w:eastAsia="Gill Sans" w:hAnsi="Gill Sans MT" w:cs="Gill Sans"/>
          <w:sz w:val="24"/>
          <w:szCs w:val="24"/>
        </w:rPr>
      </w:pPr>
      <w:r w:rsidRPr="00D07C21">
        <w:rPr>
          <w:rFonts w:ascii="Gill Sans MT" w:eastAsia="Gill Sans" w:hAnsi="Gill Sans MT" w:cs="Gill Sans"/>
          <w:sz w:val="24"/>
          <w:szCs w:val="24"/>
        </w:rPr>
        <w:t xml:space="preserve"> </w:t>
      </w:r>
    </w:p>
    <w:p w14:paraId="6CE4306C" w14:textId="092294B0" w:rsidR="00884722" w:rsidRPr="00D07C21" w:rsidRDefault="00884722" w:rsidP="00D07C21">
      <w:pPr>
        <w:spacing w:before="120" w:after="120" w:line="240" w:lineRule="auto"/>
        <w:rPr>
          <w:rFonts w:ascii="Gill Sans MT" w:eastAsia="Gill Sans" w:hAnsi="Gill Sans MT" w:cs="Gill Sans"/>
          <w:sz w:val="24"/>
          <w:szCs w:val="24"/>
        </w:rPr>
      </w:pPr>
    </w:p>
    <w:p w14:paraId="0EAEDFF5" w14:textId="02C49AA1" w:rsidR="00884722" w:rsidRPr="00D07C21" w:rsidRDefault="00884722" w:rsidP="00D07C21">
      <w:pPr>
        <w:spacing w:before="120" w:after="120" w:line="240" w:lineRule="auto"/>
        <w:rPr>
          <w:rFonts w:ascii="Gill Sans MT" w:eastAsia="Gill Sans" w:hAnsi="Gill Sans MT" w:cs="Gill Sans"/>
          <w:sz w:val="24"/>
          <w:szCs w:val="24"/>
        </w:rPr>
      </w:pPr>
    </w:p>
    <w:p w14:paraId="4B6CCCEF" w14:textId="470D9FE6" w:rsidR="00F23FF7" w:rsidRPr="00D07C21" w:rsidRDefault="00F23FF7" w:rsidP="00D07C21">
      <w:pPr>
        <w:spacing w:before="120" w:after="120" w:line="240" w:lineRule="auto"/>
        <w:rPr>
          <w:rFonts w:ascii="Gill Sans MT" w:eastAsia="Gill Sans" w:hAnsi="Gill Sans MT" w:cs="Gill Sans"/>
          <w:sz w:val="24"/>
          <w:szCs w:val="24"/>
        </w:rPr>
      </w:pPr>
    </w:p>
    <w:p w14:paraId="70BC0EB2" w14:textId="5A7D67FA" w:rsidR="00F23FF7" w:rsidRPr="00D07C21" w:rsidRDefault="00F23FF7" w:rsidP="00D07C21">
      <w:pPr>
        <w:spacing w:before="120" w:after="120" w:line="240" w:lineRule="auto"/>
        <w:rPr>
          <w:rFonts w:ascii="Gill Sans MT" w:eastAsia="Gill Sans" w:hAnsi="Gill Sans MT" w:cs="Gill Sans"/>
          <w:sz w:val="24"/>
          <w:szCs w:val="24"/>
        </w:rPr>
      </w:pPr>
    </w:p>
    <w:p w14:paraId="180ACBCF" w14:textId="5E441A08" w:rsidR="00F23FF7" w:rsidRPr="00D07C21" w:rsidRDefault="00F23FF7" w:rsidP="00D07C21">
      <w:pPr>
        <w:spacing w:before="120" w:after="120" w:line="240" w:lineRule="auto"/>
        <w:rPr>
          <w:rFonts w:ascii="Gill Sans MT" w:eastAsia="Gill Sans" w:hAnsi="Gill Sans MT" w:cs="Gill Sans"/>
          <w:sz w:val="24"/>
          <w:szCs w:val="24"/>
        </w:rPr>
      </w:pPr>
    </w:p>
    <w:p w14:paraId="5612F8E4" w14:textId="77777777" w:rsidR="00435018" w:rsidRDefault="00435018" w:rsidP="00435018">
      <w:pPr>
        <w:bidi/>
        <w:spacing w:before="120" w:after="120" w:line="240" w:lineRule="auto"/>
        <w:rPr>
          <w:rFonts w:ascii="Gill Sans MT" w:eastAsia="Gill Sans" w:hAnsi="Gill Sans MT" w:cs="Gill Sans"/>
          <w:sz w:val="24"/>
          <w:szCs w:val="24"/>
        </w:rPr>
      </w:pPr>
    </w:p>
    <w:p w14:paraId="37CD057F" w14:textId="77777777" w:rsidR="00D644B9" w:rsidRDefault="00D644B9" w:rsidP="00D644B9">
      <w:pPr>
        <w:bidi/>
        <w:spacing w:before="120" w:after="120" w:line="240" w:lineRule="auto"/>
        <w:rPr>
          <w:rFonts w:ascii="Gill Sans MT" w:eastAsia="Gill Sans" w:hAnsi="Gill Sans MT" w:cs="Gill Sans"/>
          <w:sz w:val="24"/>
          <w:szCs w:val="24"/>
        </w:rPr>
      </w:pPr>
    </w:p>
    <w:p w14:paraId="14873A09" w14:textId="77777777" w:rsidR="001D1DF8" w:rsidRDefault="001D1DF8" w:rsidP="001D1DF8">
      <w:pPr>
        <w:bidi/>
        <w:spacing w:before="120" w:after="120" w:line="240" w:lineRule="auto"/>
        <w:rPr>
          <w:rFonts w:ascii="Gill Sans MT" w:eastAsia="Gill Sans" w:hAnsi="Gill Sans MT" w:cs="Gill Sans"/>
          <w:sz w:val="24"/>
          <w:szCs w:val="24"/>
        </w:rPr>
      </w:pPr>
    </w:p>
    <w:p w14:paraId="4251B14C" w14:textId="77777777" w:rsidR="001D1DF8" w:rsidRDefault="001D1DF8" w:rsidP="001D1DF8">
      <w:pPr>
        <w:bidi/>
        <w:spacing w:before="120" w:after="120" w:line="240" w:lineRule="auto"/>
        <w:rPr>
          <w:rFonts w:ascii="Gill Sans MT" w:eastAsia="Gill Sans" w:hAnsi="Gill Sans MT" w:cs="Gill Sans"/>
          <w:sz w:val="24"/>
          <w:szCs w:val="24"/>
        </w:rPr>
      </w:pPr>
    </w:p>
    <w:p w14:paraId="2D9DABCE" w14:textId="77777777" w:rsidR="00065F7E" w:rsidRDefault="00065F7E" w:rsidP="00065F7E">
      <w:pPr>
        <w:bidi/>
        <w:spacing w:before="120" w:after="120" w:line="240" w:lineRule="auto"/>
        <w:rPr>
          <w:rFonts w:ascii="Gill Sans MT" w:eastAsia="Gill Sans" w:hAnsi="Gill Sans MT" w:cs="Gill Sans"/>
          <w:sz w:val="24"/>
          <w:szCs w:val="24"/>
        </w:rPr>
      </w:pPr>
    </w:p>
    <w:p w14:paraId="44E433B3" w14:textId="77777777" w:rsidR="00065F7E" w:rsidRDefault="00065F7E" w:rsidP="00065F7E">
      <w:pPr>
        <w:bidi/>
        <w:spacing w:before="120" w:after="120" w:line="240" w:lineRule="auto"/>
        <w:rPr>
          <w:rFonts w:ascii="Gill Sans MT" w:eastAsia="Gill Sans" w:hAnsi="Gill Sans MT" w:cs="Gill Sans"/>
          <w:sz w:val="24"/>
          <w:szCs w:val="24"/>
        </w:rPr>
      </w:pPr>
    </w:p>
    <w:p w14:paraId="0368C58B" w14:textId="77777777" w:rsidR="00282555" w:rsidRDefault="00282555" w:rsidP="00282555">
      <w:pPr>
        <w:bidi/>
        <w:spacing w:before="120" w:after="120" w:line="240" w:lineRule="auto"/>
        <w:rPr>
          <w:rFonts w:ascii="Gill Sans MT" w:hAnsi="Gill Sans MT"/>
        </w:rPr>
      </w:pPr>
    </w:p>
    <w:p w14:paraId="65D85EA9" w14:textId="77777777" w:rsidR="00435018" w:rsidRPr="00AD2CAA" w:rsidRDefault="00435018">
      <w:pPr>
        <w:pStyle w:val="Heading1"/>
        <w:numPr>
          <w:ilvl w:val="0"/>
          <w:numId w:val="2"/>
        </w:numPr>
        <w:tabs>
          <w:tab w:val="num" w:pos="360"/>
        </w:tabs>
        <w:bidi/>
        <w:spacing w:before="120" w:after="120"/>
        <w:ind w:left="0" w:firstLine="0"/>
        <w:textDirection w:val="tbRlV"/>
        <w:rPr>
          <w:rFonts w:asciiTheme="majorHAnsi" w:hAnsiTheme="majorHAnsi" w:cstheme="majorHAnsi"/>
          <w:b w:val="0"/>
          <w:bCs/>
          <w:color w:val="E36C0A" w:themeColor="accent6" w:themeShade="BF"/>
          <w:rtl/>
          <w:lang w:val="ar-SA" w:eastAsia="zh-TW"/>
        </w:rPr>
      </w:pPr>
      <w:r w:rsidRPr="00AD2CAA">
        <w:rPr>
          <w:rFonts w:asciiTheme="majorHAnsi" w:hAnsiTheme="majorHAnsi" w:cstheme="majorHAnsi"/>
          <w:b w:val="0"/>
          <w:bCs/>
          <w:color w:val="E36C0A" w:themeColor="accent6" w:themeShade="BF"/>
          <w:rtl/>
        </w:rPr>
        <w:t xml:space="preserve">  </w:t>
      </w:r>
      <w:bookmarkStart w:id="0" w:name="_Toc109597499"/>
      <w:bookmarkStart w:id="1" w:name="_Toc2065957827"/>
      <w:bookmarkStart w:id="2" w:name="_Toc146644115"/>
      <w:r w:rsidRPr="00AD2CAA">
        <w:rPr>
          <w:rFonts w:asciiTheme="majorHAnsi" w:hAnsiTheme="majorHAnsi" w:cstheme="majorHAnsi"/>
          <w:b w:val="0"/>
          <w:bCs/>
          <w:color w:val="E36C0A" w:themeColor="accent6" w:themeShade="BF"/>
          <w:rtl/>
        </w:rPr>
        <w:t>السياق</w:t>
      </w:r>
      <w:bookmarkEnd w:id="0"/>
      <w:bookmarkEnd w:id="1"/>
      <w:r w:rsidRPr="00AD2CAA">
        <w:rPr>
          <w:rFonts w:asciiTheme="majorHAnsi" w:hAnsiTheme="majorHAnsi" w:cstheme="majorHAnsi"/>
          <w:b w:val="0"/>
          <w:bCs/>
          <w:color w:val="E36C0A" w:themeColor="accent6" w:themeShade="BF"/>
          <w:rtl/>
        </w:rPr>
        <w:t xml:space="preserve"> العام:</w:t>
      </w:r>
      <w:bookmarkEnd w:id="2"/>
    </w:p>
    <w:p w14:paraId="38B45F00" w14:textId="24E76299" w:rsidR="00435018" w:rsidRPr="003B2CE1" w:rsidRDefault="00435018" w:rsidP="003D20A1">
      <w:pPr>
        <w:bidi/>
        <w:spacing w:before="120" w:after="120" w:line="276" w:lineRule="auto"/>
        <w:jc w:val="both"/>
        <w:textDirection w:val="tbRlV"/>
        <w:rPr>
          <w:rFonts w:asciiTheme="majorHAnsi" w:hAnsiTheme="majorHAnsi"/>
          <w:sz w:val="24"/>
          <w:szCs w:val="24"/>
          <w:rtl/>
        </w:rPr>
      </w:pPr>
      <w:r w:rsidRPr="003B2CE1">
        <w:rPr>
          <w:rFonts w:asciiTheme="majorHAnsi" w:hAnsiTheme="majorHAnsi"/>
          <w:sz w:val="24"/>
          <w:szCs w:val="24"/>
          <w:rtl/>
        </w:rPr>
        <w:t xml:space="preserve">تزخر جهة بني ملال خنيفرة بإمكانيات هائلة، بتوفرها على قطاع فلاحي </w:t>
      </w:r>
      <w:r w:rsidR="00E1346C" w:rsidRPr="003B2CE1">
        <w:rPr>
          <w:rFonts w:asciiTheme="majorHAnsi" w:hAnsiTheme="majorHAnsi" w:hint="cs"/>
          <w:sz w:val="24"/>
          <w:szCs w:val="24"/>
          <w:rtl/>
        </w:rPr>
        <w:t xml:space="preserve">قوي </w:t>
      </w:r>
      <w:r w:rsidR="00967BC8" w:rsidRPr="003B2CE1">
        <w:rPr>
          <w:rFonts w:asciiTheme="majorHAnsi" w:hAnsiTheme="majorHAnsi" w:hint="cs"/>
          <w:sz w:val="24"/>
          <w:szCs w:val="24"/>
          <w:rtl/>
        </w:rPr>
        <w:t>ومؤهلات سياحية</w:t>
      </w:r>
      <w:r w:rsidRPr="003B2CE1">
        <w:rPr>
          <w:rFonts w:asciiTheme="majorHAnsi" w:hAnsiTheme="majorHAnsi"/>
          <w:sz w:val="24"/>
          <w:szCs w:val="24"/>
          <w:rtl/>
        </w:rPr>
        <w:t xml:space="preserve"> </w:t>
      </w:r>
      <w:r w:rsidR="00967BC8" w:rsidRPr="003B2CE1">
        <w:rPr>
          <w:rFonts w:asciiTheme="majorHAnsi" w:hAnsiTheme="majorHAnsi" w:hint="cs"/>
          <w:sz w:val="24"/>
          <w:szCs w:val="24"/>
          <w:rtl/>
        </w:rPr>
        <w:t>رائدة ومناجم</w:t>
      </w:r>
      <w:r w:rsidRPr="003B2CE1">
        <w:rPr>
          <w:rFonts w:asciiTheme="majorHAnsi" w:hAnsiTheme="majorHAnsi"/>
          <w:sz w:val="24"/>
          <w:szCs w:val="24"/>
          <w:rtl/>
        </w:rPr>
        <w:t xml:space="preserve"> فوسفاط مهمة وكفاءات</w:t>
      </w:r>
      <w:r w:rsidR="00E1346C" w:rsidRPr="003B2CE1">
        <w:rPr>
          <w:rFonts w:asciiTheme="majorHAnsi" w:hAnsiTheme="majorHAnsi" w:hint="cs"/>
          <w:sz w:val="24"/>
          <w:szCs w:val="24"/>
          <w:rtl/>
        </w:rPr>
        <w:t xml:space="preserve"> </w:t>
      </w:r>
      <w:r w:rsidR="00EB19F9" w:rsidRPr="003B2CE1">
        <w:rPr>
          <w:rFonts w:asciiTheme="majorHAnsi" w:hAnsiTheme="majorHAnsi" w:hint="cs"/>
          <w:sz w:val="24"/>
          <w:szCs w:val="24"/>
          <w:rtl/>
        </w:rPr>
        <w:t>محلية تعمل</w:t>
      </w:r>
      <w:r w:rsidRPr="003B2CE1">
        <w:rPr>
          <w:rFonts w:asciiTheme="majorHAnsi" w:hAnsiTheme="majorHAnsi"/>
          <w:sz w:val="24"/>
          <w:szCs w:val="24"/>
          <w:rtl/>
        </w:rPr>
        <w:t xml:space="preserve"> على </w:t>
      </w:r>
      <w:r w:rsidRPr="003B2CE1">
        <w:rPr>
          <w:rFonts w:asciiTheme="majorHAnsi" w:hAnsiTheme="majorHAnsi" w:hint="cs"/>
          <w:sz w:val="24"/>
          <w:szCs w:val="24"/>
          <w:rtl/>
        </w:rPr>
        <w:t>تمكين الجهة</w:t>
      </w:r>
      <w:r w:rsidRPr="003B2CE1">
        <w:rPr>
          <w:rFonts w:asciiTheme="majorHAnsi" w:hAnsiTheme="majorHAnsi"/>
          <w:sz w:val="24"/>
          <w:szCs w:val="24"/>
          <w:rtl/>
        </w:rPr>
        <w:t xml:space="preserve"> من تحقيق نمو متسارع ودامج. وقد أعربت المصالح الخارجية والجماعات الترابية</w:t>
      </w:r>
      <w:r w:rsidR="00E1346C" w:rsidRPr="003B2CE1">
        <w:rPr>
          <w:rFonts w:asciiTheme="majorHAnsi" w:hAnsiTheme="majorHAnsi" w:hint="cs"/>
          <w:sz w:val="24"/>
          <w:szCs w:val="24"/>
          <w:rtl/>
        </w:rPr>
        <w:t xml:space="preserve"> </w:t>
      </w:r>
      <w:r w:rsidR="00967BC8" w:rsidRPr="003B2CE1">
        <w:rPr>
          <w:rFonts w:asciiTheme="majorHAnsi" w:hAnsiTheme="majorHAnsi" w:hint="cs"/>
          <w:sz w:val="24"/>
          <w:szCs w:val="24"/>
          <w:rtl/>
        </w:rPr>
        <w:t>والقطاع</w:t>
      </w:r>
      <w:r w:rsidR="00E1346C" w:rsidRPr="003B2CE1">
        <w:rPr>
          <w:rFonts w:asciiTheme="majorHAnsi" w:hAnsiTheme="majorHAnsi" w:hint="cs"/>
          <w:sz w:val="24"/>
          <w:szCs w:val="24"/>
          <w:rtl/>
        </w:rPr>
        <w:t xml:space="preserve"> الخاص </w:t>
      </w:r>
      <w:r w:rsidR="00967BC8" w:rsidRPr="003B2CE1">
        <w:rPr>
          <w:rFonts w:asciiTheme="majorHAnsi" w:hAnsiTheme="majorHAnsi" w:hint="cs"/>
          <w:sz w:val="24"/>
          <w:szCs w:val="24"/>
          <w:rtl/>
        </w:rPr>
        <w:t>والمجتمع</w:t>
      </w:r>
      <w:r w:rsidR="00E1346C" w:rsidRPr="003B2CE1">
        <w:rPr>
          <w:rFonts w:asciiTheme="majorHAnsi" w:hAnsiTheme="majorHAnsi" w:hint="cs"/>
          <w:sz w:val="24"/>
          <w:szCs w:val="24"/>
          <w:rtl/>
        </w:rPr>
        <w:t xml:space="preserve"> المدني</w:t>
      </w:r>
      <w:r w:rsidRPr="003B2CE1">
        <w:rPr>
          <w:rFonts w:asciiTheme="majorHAnsi" w:hAnsiTheme="majorHAnsi"/>
          <w:sz w:val="24"/>
          <w:szCs w:val="24"/>
          <w:rtl/>
        </w:rPr>
        <w:t xml:space="preserve"> عن التزامها بتنمية الجهة وأكدت </w:t>
      </w:r>
      <w:r w:rsidR="00967BC8" w:rsidRPr="003B2CE1">
        <w:rPr>
          <w:rFonts w:asciiTheme="majorHAnsi" w:hAnsiTheme="majorHAnsi" w:hint="cs"/>
          <w:sz w:val="24"/>
          <w:szCs w:val="24"/>
          <w:rtl/>
        </w:rPr>
        <w:t>وعيها</w:t>
      </w:r>
      <w:r w:rsidR="00576184" w:rsidRPr="003B2CE1">
        <w:rPr>
          <w:rFonts w:asciiTheme="majorHAnsi" w:hAnsiTheme="majorHAnsi" w:hint="cs"/>
          <w:sz w:val="24"/>
          <w:szCs w:val="24"/>
          <w:rtl/>
        </w:rPr>
        <w:t xml:space="preserve"> بالعراقيل</w:t>
      </w:r>
      <w:r w:rsidRPr="003B2CE1">
        <w:rPr>
          <w:rFonts w:asciiTheme="majorHAnsi" w:hAnsiTheme="majorHAnsi"/>
          <w:sz w:val="24"/>
          <w:szCs w:val="24"/>
          <w:rtl/>
        </w:rPr>
        <w:t xml:space="preserve"> الاجتماعية والاقتصادية التي تحول دون تحقيق اقتصاد أكثر قوة ومجتمع مدني أكثر انخراطا. ولهذه الأسباب، أطلقت الوكالة الأمريكية للتنمية الدولية في عام </w:t>
      </w:r>
      <w:r w:rsidRPr="003B2CE1">
        <w:rPr>
          <w:rFonts w:asciiTheme="majorHAnsi" w:hAnsiTheme="majorHAnsi"/>
          <w:sz w:val="24"/>
          <w:szCs w:val="24"/>
        </w:rPr>
        <w:t>2019</w:t>
      </w:r>
      <w:r w:rsidRPr="003B2CE1">
        <w:rPr>
          <w:rFonts w:asciiTheme="majorHAnsi" w:hAnsiTheme="majorHAnsi"/>
          <w:sz w:val="24"/>
          <w:szCs w:val="24"/>
          <w:rtl/>
        </w:rPr>
        <w:t xml:space="preserve"> مسارا للبناء المشترك من </w:t>
      </w:r>
      <w:r w:rsidR="000B2EAF" w:rsidRPr="003B2CE1">
        <w:rPr>
          <w:rFonts w:asciiTheme="majorHAnsi" w:hAnsiTheme="majorHAnsi" w:hint="cs"/>
          <w:sz w:val="24"/>
          <w:szCs w:val="24"/>
          <w:rtl/>
        </w:rPr>
        <w:t>أ</w:t>
      </w:r>
      <w:r w:rsidRPr="003B2CE1">
        <w:rPr>
          <w:rFonts w:asciiTheme="majorHAnsi" w:hAnsiTheme="majorHAnsi"/>
          <w:sz w:val="24"/>
          <w:szCs w:val="24"/>
          <w:rtl/>
        </w:rPr>
        <w:t xml:space="preserve">جل </w:t>
      </w:r>
      <w:r w:rsidR="00DC4D51" w:rsidRPr="003B2CE1">
        <w:rPr>
          <w:rFonts w:asciiTheme="majorHAnsi" w:hAnsiTheme="majorHAnsi" w:hint="cs"/>
          <w:sz w:val="24"/>
          <w:szCs w:val="24"/>
          <w:rtl/>
        </w:rPr>
        <w:t>تصميم مبادرة</w:t>
      </w:r>
      <w:r w:rsidRPr="003B2CE1">
        <w:rPr>
          <w:rFonts w:asciiTheme="majorHAnsi" w:hAnsiTheme="majorHAnsi"/>
          <w:sz w:val="24"/>
          <w:szCs w:val="24"/>
          <w:rtl/>
        </w:rPr>
        <w:t xml:space="preserve"> تستجيب بشكل مباشر للأولويات التي عبر عنها مختلف </w:t>
      </w:r>
      <w:r w:rsidRPr="003B2CE1">
        <w:rPr>
          <w:rFonts w:asciiTheme="majorHAnsi" w:hAnsiTheme="majorHAnsi" w:hint="cs"/>
          <w:sz w:val="24"/>
          <w:szCs w:val="24"/>
          <w:rtl/>
        </w:rPr>
        <w:t>الفاعل</w:t>
      </w:r>
      <w:r w:rsidR="004C7CA9" w:rsidRPr="003B2CE1">
        <w:rPr>
          <w:rFonts w:asciiTheme="majorHAnsi" w:hAnsiTheme="majorHAnsi" w:hint="cs"/>
          <w:sz w:val="24"/>
          <w:szCs w:val="24"/>
          <w:rtl/>
        </w:rPr>
        <w:t>ي</w:t>
      </w:r>
      <w:r w:rsidRPr="003B2CE1">
        <w:rPr>
          <w:rFonts w:asciiTheme="majorHAnsi" w:hAnsiTheme="majorHAnsi" w:hint="cs"/>
          <w:sz w:val="24"/>
          <w:szCs w:val="24"/>
          <w:rtl/>
        </w:rPr>
        <w:t>ن على</w:t>
      </w:r>
      <w:r w:rsidRPr="003B2CE1">
        <w:rPr>
          <w:rFonts w:asciiTheme="majorHAnsi" w:hAnsiTheme="majorHAnsi"/>
          <w:sz w:val="24"/>
          <w:szCs w:val="24"/>
          <w:rtl/>
        </w:rPr>
        <w:t xml:space="preserve"> مستوى الجهة </w:t>
      </w:r>
      <w:r w:rsidR="00F410D5" w:rsidRPr="003B2CE1">
        <w:rPr>
          <w:rFonts w:asciiTheme="majorHAnsi" w:hAnsiTheme="majorHAnsi" w:hint="cs"/>
          <w:sz w:val="24"/>
          <w:szCs w:val="24"/>
          <w:rtl/>
        </w:rPr>
        <w:t>وذلك</w:t>
      </w:r>
      <w:r w:rsidRPr="003B2CE1">
        <w:rPr>
          <w:rFonts w:asciiTheme="majorHAnsi" w:hAnsiTheme="majorHAnsi"/>
          <w:sz w:val="24"/>
          <w:szCs w:val="24"/>
          <w:rtl/>
        </w:rPr>
        <w:t xml:space="preserve"> من خلال العمل على بناء تقاطع </w:t>
      </w:r>
      <w:r w:rsidRPr="003B2CE1">
        <w:rPr>
          <w:rFonts w:asciiTheme="majorHAnsi" w:hAnsiTheme="majorHAnsi" w:hint="cs"/>
          <w:sz w:val="24"/>
          <w:szCs w:val="24"/>
          <w:rtl/>
        </w:rPr>
        <w:t>بين الحكامة</w:t>
      </w:r>
      <w:r w:rsidRPr="003B2CE1">
        <w:rPr>
          <w:rFonts w:asciiTheme="majorHAnsi" w:hAnsiTheme="majorHAnsi"/>
          <w:sz w:val="24"/>
          <w:szCs w:val="24"/>
          <w:rtl/>
        </w:rPr>
        <w:t xml:space="preserve"> الديمقراطية والنمو الاقتصادي. </w:t>
      </w:r>
    </w:p>
    <w:p w14:paraId="7AAD4229" w14:textId="5B7445DE" w:rsidR="00435018" w:rsidRPr="003B2CE1" w:rsidRDefault="00435018" w:rsidP="003D20A1">
      <w:pPr>
        <w:bidi/>
        <w:spacing w:before="120" w:after="120" w:line="276" w:lineRule="auto"/>
        <w:jc w:val="both"/>
        <w:textDirection w:val="tbRlV"/>
        <w:rPr>
          <w:rFonts w:asciiTheme="majorHAnsi" w:hAnsiTheme="majorHAnsi"/>
          <w:sz w:val="24"/>
          <w:szCs w:val="24"/>
        </w:rPr>
      </w:pPr>
      <w:r w:rsidRPr="003B2CE1">
        <w:rPr>
          <w:rFonts w:asciiTheme="majorHAnsi" w:hAnsiTheme="majorHAnsi"/>
          <w:sz w:val="24"/>
          <w:szCs w:val="24"/>
          <w:rtl/>
        </w:rPr>
        <w:t xml:space="preserve"> </w:t>
      </w:r>
      <w:r w:rsidRPr="003B2CE1">
        <w:rPr>
          <w:rFonts w:asciiTheme="majorHAnsi" w:hAnsiTheme="majorHAnsi"/>
          <w:sz w:val="24"/>
          <w:szCs w:val="24"/>
        </w:rPr>
        <w:t>FHI 360</w:t>
      </w:r>
      <w:r w:rsidRPr="003B2CE1">
        <w:rPr>
          <w:rFonts w:asciiTheme="majorHAnsi" w:hAnsiTheme="majorHAnsi"/>
          <w:sz w:val="24"/>
          <w:szCs w:val="24"/>
          <w:rtl/>
        </w:rPr>
        <w:t xml:space="preserve"> منظمة غير ربحية للتنمية البشرية تُكرس عملها لتحسين حياة الناس بطرق مستدامة، من خلال تطوير حلول متكاملة وموجهة محليا. ويعتبر مشروع التنمية الاجتماعية والاقتصادية الدامجة بجهة بني ملال </w:t>
      </w:r>
      <w:r w:rsidR="00DC4D51" w:rsidRPr="003B2CE1">
        <w:rPr>
          <w:rFonts w:asciiTheme="majorHAnsi" w:hAnsiTheme="majorHAnsi" w:hint="cs"/>
          <w:sz w:val="24"/>
          <w:szCs w:val="24"/>
          <w:rtl/>
        </w:rPr>
        <w:t>خنيفرة (</w:t>
      </w:r>
      <w:r w:rsidRPr="003B2CE1">
        <w:rPr>
          <w:rFonts w:asciiTheme="majorHAnsi" w:hAnsiTheme="majorHAnsi"/>
          <w:sz w:val="24"/>
          <w:szCs w:val="24"/>
        </w:rPr>
        <w:t>ISED-BMK)</w:t>
      </w:r>
      <w:r w:rsidRPr="003B2CE1">
        <w:rPr>
          <w:rFonts w:asciiTheme="majorHAnsi" w:hAnsiTheme="majorHAnsi"/>
          <w:sz w:val="24"/>
          <w:szCs w:val="24"/>
          <w:rtl/>
        </w:rPr>
        <w:t xml:space="preserve">، نتيجة للمسار السالف الذكر ويعكس الإجماع الذي نشأ بين الوكالة الأمريكية للتنمية الدولية والجهات الفاعلة في </w:t>
      </w:r>
      <w:r w:rsidR="00967BC8" w:rsidRPr="003B2CE1">
        <w:rPr>
          <w:rFonts w:asciiTheme="majorHAnsi" w:hAnsiTheme="majorHAnsi" w:hint="cs"/>
          <w:sz w:val="24"/>
          <w:szCs w:val="24"/>
          <w:rtl/>
        </w:rPr>
        <w:t>الجهة على</w:t>
      </w:r>
      <w:r w:rsidR="00127495" w:rsidRPr="003B2CE1">
        <w:rPr>
          <w:rFonts w:asciiTheme="majorHAnsi" w:hAnsiTheme="majorHAnsi" w:hint="cs"/>
          <w:sz w:val="24"/>
          <w:szCs w:val="24"/>
          <w:rtl/>
        </w:rPr>
        <w:t xml:space="preserve"> </w:t>
      </w:r>
      <w:r w:rsidRPr="003B2CE1">
        <w:rPr>
          <w:rFonts w:asciiTheme="majorHAnsi" w:hAnsiTheme="majorHAnsi"/>
          <w:sz w:val="24"/>
          <w:szCs w:val="24"/>
          <w:rtl/>
        </w:rPr>
        <w:t xml:space="preserve">أن تحقيق نمو مستدام ومنصف على مستوى جهة بني ملال خنيفرة، يمر بالضرورة من </w:t>
      </w:r>
      <w:r w:rsidR="00967BC8" w:rsidRPr="003B2CE1">
        <w:rPr>
          <w:rFonts w:asciiTheme="majorHAnsi" w:hAnsiTheme="majorHAnsi" w:hint="cs"/>
          <w:sz w:val="24"/>
          <w:szCs w:val="24"/>
          <w:rtl/>
        </w:rPr>
        <w:t>خلال التعاطي</w:t>
      </w:r>
      <w:r w:rsidR="00127495" w:rsidRPr="003B2CE1">
        <w:rPr>
          <w:rFonts w:asciiTheme="majorHAnsi" w:hAnsiTheme="majorHAnsi" w:hint="cs"/>
          <w:sz w:val="24"/>
          <w:szCs w:val="24"/>
          <w:rtl/>
        </w:rPr>
        <w:t xml:space="preserve"> مع </w:t>
      </w:r>
      <w:r w:rsidR="00967BC8" w:rsidRPr="003B2CE1">
        <w:rPr>
          <w:rFonts w:asciiTheme="majorHAnsi" w:hAnsiTheme="majorHAnsi" w:hint="cs"/>
          <w:sz w:val="24"/>
          <w:szCs w:val="24"/>
          <w:rtl/>
        </w:rPr>
        <w:t>الاكراهات الاجتماعية</w:t>
      </w:r>
      <w:r w:rsidRPr="003B2CE1">
        <w:rPr>
          <w:rFonts w:asciiTheme="majorHAnsi" w:hAnsiTheme="majorHAnsi"/>
          <w:sz w:val="24"/>
          <w:szCs w:val="24"/>
          <w:rtl/>
        </w:rPr>
        <w:t xml:space="preserve"> والثقافية والاقتصادية على نحو </w:t>
      </w:r>
      <w:r w:rsidR="00967BC8" w:rsidRPr="003B2CE1">
        <w:rPr>
          <w:rFonts w:asciiTheme="majorHAnsi" w:hAnsiTheme="majorHAnsi" w:hint="cs"/>
          <w:sz w:val="24"/>
          <w:szCs w:val="24"/>
          <w:rtl/>
        </w:rPr>
        <w:t>مندمج</w:t>
      </w:r>
      <w:r w:rsidR="00F626B1" w:rsidRPr="003B2CE1">
        <w:rPr>
          <w:rFonts w:asciiTheme="majorHAnsi" w:hAnsiTheme="majorHAnsi"/>
          <w:sz w:val="24"/>
          <w:szCs w:val="24"/>
          <w:rtl/>
        </w:rPr>
        <w:t xml:space="preserve"> </w:t>
      </w:r>
      <w:r w:rsidR="00DC4D51" w:rsidRPr="003B2CE1">
        <w:rPr>
          <w:rFonts w:asciiTheme="majorHAnsi" w:hAnsiTheme="majorHAnsi" w:hint="cs"/>
          <w:sz w:val="24"/>
          <w:szCs w:val="24"/>
          <w:rtl/>
        </w:rPr>
        <w:t>ونسقي</w:t>
      </w:r>
      <w:r w:rsidRPr="003B2CE1">
        <w:rPr>
          <w:rFonts w:asciiTheme="majorHAnsi" w:hAnsiTheme="majorHAnsi"/>
          <w:sz w:val="24"/>
          <w:szCs w:val="24"/>
          <w:rtl/>
        </w:rPr>
        <w:t xml:space="preserve">. وعُهد </w:t>
      </w:r>
      <w:r w:rsidRPr="003B2CE1">
        <w:rPr>
          <w:rFonts w:asciiTheme="majorHAnsi" w:hAnsiTheme="majorHAnsi" w:hint="cs"/>
          <w:sz w:val="24"/>
          <w:szCs w:val="24"/>
          <w:rtl/>
        </w:rPr>
        <w:t>بتنفيذ</w:t>
      </w:r>
      <w:r w:rsidRPr="003B2CE1">
        <w:rPr>
          <w:rFonts w:asciiTheme="majorHAnsi" w:hAnsiTheme="majorHAnsi"/>
          <w:sz w:val="24"/>
          <w:szCs w:val="24"/>
          <w:rtl/>
        </w:rPr>
        <w:t xml:space="preserve"> مشروع </w:t>
      </w:r>
      <w:r w:rsidRPr="003B2CE1">
        <w:rPr>
          <w:rFonts w:asciiTheme="majorHAnsi" w:hAnsiTheme="majorHAnsi"/>
          <w:sz w:val="24"/>
          <w:szCs w:val="24"/>
        </w:rPr>
        <w:t>(ISED-BMK)</w:t>
      </w:r>
      <w:r w:rsidRPr="003B2CE1">
        <w:rPr>
          <w:rFonts w:asciiTheme="majorHAnsi" w:hAnsiTheme="majorHAnsi" w:hint="cs"/>
          <w:sz w:val="24"/>
          <w:szCs w:val="24"/>
          <w:rtl/>
        </w:rPr>
        <w:t xml:space="preserve"> إلى</w:t>
      </w:r>
      <w:r w:rsidRPr="003B2CE1">
        <w:rPr>
          <w:rFonts w:asciiTheme="majorHAnsi" w:hAnsiTheme="majorHAnsi"/>
          <w:sz w:val="24"/>
          <w:szCs w:val="24"/>
          <w:rtl/>
        </w:rPr>
        <w:t xml:space="preserve"> ائتلاف تقوده </w:t>
      </w:r>
      <w:r w:rsidRPr="003B2CE1">
        <w:rPr>
          <w:rFonts w:asciiTheme="majorHAnsi" w:hAnsiTheme="majorHAnsi"/>
          <w:sz w:val="24"/>
          <w:szCs w:val="24"/>
        </w:rPr>
        <w:t>FHI 360</w:t>
      </w:r>
      <w:r w:rsidRPr="003B2CE1">
        <w:rPr>
          <w:rFonts w:asciiTheme="majorHAnsi" w:hAnsiTheme="majorHAnsi"/>
          <w:sz w:val="24"/>
          <w:szCs w:val="24"/>
          <w:rtl/>
        </w:rPr>
        <w:t xml:space="preserve"> ويضم كلا </w:t>
      </w:r>
      <w:r w:rsidR="00027224" w:rsidRPr="003B2CE1">
        <w:rPr>
          <w:rFonts w:asciiTheme="majorHAnsi" w:hAnsiTheme="majorHAnsi" w:hint="cs"/>
          <w:sz w:val="24"/>
          <w:szCs w:val="24"/>
          <w:rtl/>
        </w:rPr>
        <w:t>من جامعة</w:t>
      </w:r>
      <w:r w:rsidRPr="003B2CE1">
        <w:rPr>
          <w:rFonts w:asciiTheme="majorHAnsi" w:hAnsiTheme="majorHAnsi"/>
          <w:sz w:val="24"/>
          <w:szCs w:val="24"/>
          <w:rtl/>
        </w:rPr>
        <w:t xml:space="preserve"> ولاية المسيسيبي</w:t>
      </w:r>
      <w:r w:rsidR="0057202B" w:rsidRPr="003B2CE1">
        <w:rPr>
          <w:rFonts w:asciiTheme="majorHAnsi" w:hAnsiTheme="majorHAnsi" w:hint="cs"/>
          <w:sz w:val="24"/>
          <w:szCs w:val="24"/>
          <w:rtl/>
        </w:rPr>
        <w:t xml:space="preserve"> بالولايات المتحدة الامريكية وجمعية</w:t>
      </w:r>
      <w:r w:rsidRPr="003B2CE1">
        <w:rPr>
          <w:rFonts w:asciiTheme="majorHAnsi" w:hAnsiTheme="majorHAnsi"/>
          <w:sz w:val="24"/>
          <w:szCs w:val="24"/>
          <w:rtl/>
        </w:rPr>
        <w:t xml:space="preserve"> الانطلاقة للتنمية والبيئة والثقافة بأفورار </w:t>
      </w:r>
      <w:r w:rsidR="005C6315" w:rsidRPr="003B2CE1">
        <w:rPr>
          <w:rFonts w:asciiTheme="majorHAnsi" w:hAnsiTheme="majorHAnsi"/>
          <w:sz w:val="24"/>
          <w:szCs w:val="24"/>
        </w:rPr>
        <w:t>AIDECA</w:t>
      </w:r>
      <w:r w:rsidR="005C6315" w:rsidRPr="003B2CE1">
        <w:rPr>
          <w:rFonts w:asciiTheme="majorHAnsi" w:hAnsiTheme="majorHAnsi" w:hint="cs"/>
          <w:sz w:val="24"/>
          <w:szCs w:val="24"/>
          <w:rtl/>
        </w:rPr>
        <w:t xml:space="preserve"> وه</w:t>
      </w:r>
      <w:r w:rsidR="00DC4D51" w:rsidRPr="003B2CE1">
        <w:rPr>
          <w:rFonts w:asciiTheme="majorHAnsi" w:hAnsiTheme="majorHAnsi" w:hint="cs"/>
          <w:sz w:val="24"/>
          <w:szCs w:val="24"/>
          <w:rtl/>
        </w:rPr>
        <w:t>ي</w:t>
      </w:r>
      <w:r w:rsidRPr="003B2CE1">
        <w:rPr>
          <w:rFonts w:asciiTheme="majorHAnsi" w:hAnsiTheme="majorHAnsi"/>
          <w:sz w:val="24"/>
          <w:szCs w:val="24"/>
          <w:rtl/>
        </w:rPr>
        <w:t xml:space="preserve"> جمعية محلية غير ربحية. وستضطلع هذه الأخيرة، بمسؤولية تنسيق </w:t>
      </w:r>
      <w:r w:rsidR="009E4AE7" w:rsidRPr="003B2CE1">
        <w:rPr>
          <w:rFonts w:asciiTheme="majorHAnsi" w:hAnsiTheme="majorHAnsi" w:hint="cs"/>
          <w:sz w:val="24"/>
          <w:szCs w:val="24"/>
          <w:rtl/>
        </w:rPr>
        <w:t>المبادرات</w:t>
      </w:r>
      <w:r w:rsidR="009E4AE7" w:rsidRPr="003B2CE1">
        <w:rPr>
          <w:rFonts w:asciiTheme="majorHAnsi" w:hAnsiTheme="majorHAnsi"/>
          <w:sz w:val="24"/>
          <w:szCs w:val="24"/>
          <w:rtl/>
        </w:rPr>
        <w:t xml:space="preserve"> </w:t>
      </w:r>
      <w:r w:rsidRPr="003B2CE1">
        <w:rPr>
          <w:rFonts w:asciiTheme="majorHAnsi" w:hAnsiTheme="majorHAnsi"/>
          <w:sz w:val="24"/>
          <w:szCs w:val="24"/>
          <w:rtl/>
        </w:rPr>
        <w:t>موضوع هذه الدعوة لتقديم الطلبات.</w:t>
      </w:r>
    </w:p>
    <w:p w14:paraId="18C0E043" w14:textId="77777777" w:rsidR="003D20A1" w:rsidRPr="003B2CE1" w:rsidRDefault="00435018" w:rsidP="003D20A1">
      <w:pPr>
        <w:bidi/>
        <w:spacing w:before="120" w:after="120" w:line="276" w:lineRule="auto"/>
        <w:jc w:val="both"/>
        <w:rPr>
          <w:rFonts w:asciiTheme="majorHAnsi" w:hAnsiTheme="majorHAnsi"/>
          <w:sz w:val="24"/>
          <w:szCs w:val="24"/>
          <w:rtl/>
        </w:rPr>
      </w:pPr>
      <w:r w:rsidRPr="003B2CE1">
        <w:rPr>
          <w:rFonts w:asciiTheme="majorHAnsi" w:hAnsiTheme="majorHAnsi"/>
          <w:sz w:val="24"/>
          <w:szCs w:val="24"/>
          <w:rtl/>
        </w:rPr>
        <w:t>نظرية التغيير</w:t>
      </w:r>
      <w:r w:rsidRPr="003B2CE1">
        <w:rPr>
          <w:rFonts w:asciiTheme="majorHAnsi" w:hAnsiTheme="majorHAnsi"/>
          <w:sz w:val="24"/>
          <w:szCs w:val="24"/>
        </w:rPr>
        <w:t>:</w:t>
      </w:r>
      <w:r w:rsidRPr="003B2CE1">
        <w:rPr>
          <w:rFonts w:asciiTheme="majorHAnsi" w:hAnsiTheme="majorHAnsi"/>
          <w:sz w:val="24"/>
          <w:szCs w:val="24"/>
          <w:rtl/>
        </w:rPr>
        <w:t xml:space="preserve"> يقوم نهج مشروع التنمية الاجتماعية والاقتصادية الدامجة بجهة بني ملال خنيفرة، على فكرة أن تحسين الحكامة وفرص كسب العيش مرتبطان ارتباطا وثيقا، ويتم معالجتهما بشكل أكثر فعالية من خلال اعتماد مقاربة متكاملة</w:t>
      </w:r>
      <w:r w:rsidR="0057202B" w:rsidRPr="003B2CE1">
        <w:rPr>
          <w:rFonts w:asciiTheme="majorHAnsi" w:hAnsiTheme="majorHAnsi" w:hint="cs"/>
          <w:sz w:val="24"/>
          <w:szCs w:val="24"/>
          <w:rtl/>
        </w:rPr>
        <w:t xml:space="preserve"> </w:t>
      </w:r>
      <w:r w:rsidR="00312EB7" w:rsidRPr="003B2CE1">
        <w:rPr>
          <w:rFonts w:asciiTheme="majorHAnsi" w:hAnsiTheme="majorHAnsi" w:hint="cs"/>
          <w:sz w:val="24"/>
          <w:szCs w:val="24"/>
          <w:rtl/>
        </w:rPr>
        <w:t>ومندمجة</w:t>
      </w:r>
      <w:r w:rsidRPr="003B2CE1">
        <w:rPr>
          <w:rFonts w:asciiTheme="majorHAnsi" w:hAnsiTheme="majorHAnsi"/>
          <w:sz w:val="24"/>
          <w:szCs w:val="24"/>
          <w:rtl/>
        </w:rPr>
        <w:t>، تضمن إشراك المواطنين</w:t>
      </w:r>
      <w:r w:rsidRPr="003B2CE1">
        <w:rPr>
          <w:rFonts w:asciiTheme="majorHAnsi" w:hAnsiTheme="majorHAnsi" w:hint="cs"/>
          <w:sz w:val="24"/>
          <w:szCs w:val="24"/>
          <w:rtl/>
        </w:rPr>
        <w:t xml:space="preserve"> والمواطنات</w:t>
      </w:r>
      <w:r w:rsidRPr="003B2CE1">
        <w:rPr>
          <w:rFonts w:asciiTheme="majorHAnsi" w:hAnsiTheme="majorHAnsi"/>
          <w:sz w:val="24"/>
          <w:szCs w:val="24"/>
          <w:rtl/>
        </w:rPr>
        <w:t xml:space="preserve"> </w:t>
      </w:r>
      <w:r w:rsidR="00967BC8" w:rsidRPr="003B2CE1">
        <w:rPr>
          <w:rFonts w:asciiTheme="majorHAnsi" w:hAnsiTheme="majorHAnsi" w:hint="cs"/>
          <w:sz w:val="24"/>
          <w:szCs w:val="24"/>
          <w:rtl/>
        </w:rPr>
        <w:t>وكافة الفاعلين</w:t>
      </w:r>
      <w:r w:rsidRPr="003B2CE1">
        <w:rPr>
          <w:rFonts w:asciiTheme="majorHAnsi" w:hAnsiTheme="majorHAnsi"/>
          <w:sz w:val="24"/>
          <w:szCs w:val="24"/>
          <w:rtl/>
        </w:rPr>
        <w:t xml:space="preserve"> في الجهة. فإذا أسهم مشروع التنمية الاجتماعية والاقتصادية الدامجة بجهة بني ملال خنيفرة بشكل فعال في تيسير عملية صنع القرار بشكل تشاركي وشفاف</w:t>
      </w:r>
      <w:r w:rsidR="0057202B" w:rsidRPr="003B2CE1">
        <w:rPr>
          <w:rFonts w:asciiTheme="majorHAnsi" w:hAnsiTheme="majorHAnsi" w:hint="cs"/>
          <w:sz w:val="24"/>
          <w:szCs w:val="24"/>
          <w:rtl/>
        </w:rPr>
        <w:t xml:space="preserve"> </w:t>
      </w:r>
      <w:r w:rsidR="00407D28" w:rsidRPr="003B2CE1">
        <w:rPr>
          <w:rFonts w:asciiTheme="majorHAnsi" w:hAnsiTheme="majorHAnsi" w:hint="cs"/>
          <w:sz w:val="24"/>
          <w:szCs w:val="24"/>
          <w:rtl/>
        </w:rPr>
        <w:t>ودامج</w:t>
      </w:r>
      <w:r w:rsidR="00967BC8" w:rsidRPr="003B2CE1">
        <w:rPr>
          <w:rFonts w:asciiTheme="majorHAnsi" w:hAnsiTheme="majorHAnsi" w:hint="cs"/>
          <w:sz w:val="24"/>
          <w:szCs w:val="24"/>
          <w:rtl/>
        </w:rPr>
        <w:t>،</w:t>
      </w:r>
      <w:r w:rsidRPr="003B2CE1">
        <w:rPr>
          <w:rFonts w:asciiTheme="majorHAnsi" w:hAnsiTheme="majorHAnsi"/>
          <w:sz w:val="24"/>
          <w:szCs w:val="24"/>
          <w:rtl/>
        </w:rPr>
        <w:t xml:space="preserve"> وفي إقامة روابط قوية بين ا</w:t>
      </w:r>
      <w:r w:rsidRPr="003B2CE1">
        <w:rPr>
          <w:rFonts w:asciiTheme="majorHAnsi" w:hAnsiTheme="majorHAnsi" w:hint="cs"/>
          <w:sz w:val="24"/>
          <w:szCs w:val="24"/>
          <w:rtl/>
        </w:rPr>
        <w:t>لمؤسسات الحكومية و</w:t>
      </w:r>
      <w:r w:rsidR="00464900" w:rsidRPr="003B2CE1">
        <w:rPr>
          <w:rFonts w:asciiTheme="majorHAnsi" w:hAnsiTheme="majorHAnsi"/>
          <w:sz w:val="24"/>
          <w:szCs w:val="24"/>
        </w:rPr>
        <w:t xml:space="preserve"> </w:t>
      </w:r>
      <w:r w:rsidR="00464900" w:rsidRPr="003B2CE1">
        <w:rPr>
          <w:rFonts w:asciiTheme="majorHAnsi" w:hAnsiTheme="majorHAnsi" w:hint="cs"/>
          <w:sz w:val="24"/>
          <w:szCs w:val="24"/>
          <w:rtl/>
        </w:rPr>
        <w:t xml:space="preserve">المجتمع المدني و </w:t>
      </w:r>
      <w:r w:rsidRPr="003B2CE1">
        <w:rPr>
          <w:rFonts w:asciiTheme="majorHAnsi" w:hAnsiTheme="majorHAnsi" w:hint="cs"/>
          <w:sz w:val="24"/>
          <w:szCs w:val="24"/>
          <w:rtl/>
        </w:rPr>
        <w:t>المجالس المنتخبة</w:t>
      </w:r>
      <w:r w:rsidRPr="003B2CE1">
        <w:rPr>
          <w:rFonts w:asciiTheme="majorHAnsi" w:hAnsiTheme="majorHAnsi"/>
          <w:sz w:val="24"/>
          <w:szCs w:val="24"/>
          <w:rtl/>
        </w:rPr>
        <w:t xml:space="preserve"> (على مستوى الجهة </w:t>
      </w:r>
      <w:r w:rsidR="000B5E32" w:rsidRPr="003B2CE1">
        <w:rPr>
          <w:rFonts w:asciiTheme="majorHAnsi" w:hAnsiTheme="majorHAnsi" w:hint="cs"/>
          <w:sz w:val="24"/>
          <w:szCs w:val="24"/>
          <w:rtl/>
        </w:rPr>
        <w:t>والإقليم</w:t>
      </w:r>
      <w:r w:rsidRPr="003B2CE1">
        <w:rPr>
          <w:rFonts w:asciiTheme="majorHAnsi" w:hAnsiTheme="majorHAnsi"/>
          <w:sz w:val="24"/>
          <w:szCs w:val="24"/>
          <w:rtl/>
        </w:rPr>
        <w:t xml:space="preserve"> </w:t>
      </w:r>
      <w:r w:rsidR="00F410D5" w:rsidRPr="003B2CE1">
        <w:rPr>
          <w:rFonts w:asciiTheme="majorHAnsi" w:hAnsiTheme="majorHAnsi" w:hint="cs"/>
          <w:sz w:val="24"/>
          <w:szCs w:val="24"/>
          <w:rtl/>
        </w:rPr>
        <w:t>والمستوى</w:t>
      </w:r>
      <w:r w:rsidRPr="003B2CE1">
        <w:rPr>
          <w:rFonts w:asciiTheme="majorHAnsi" w:hAnsiTheme="majorHAnsi"/>
          <w:sz w:val="24"/>
          <w:szCs w:val="24"/>
          <w:rtl/>
        </w:rPr>
        <w:t xml:space="preserve"> </w:t>
      </w:r>
      <w:r w:rsidR="00967BC8" w:rsidRPr="003B2CE1">
        <w:rPr>
          <w:rFonts w:asciiTheme="majorHAnsi" w:hAnsiTheme="majorHAnsi" w:hint="cs"/>
          <w:sz w:val="24"/>
          <w:szCs w:val="24"/>
          <w:rtl/>
        </w:rPr>
        <w:t xml:space="preserve">المركزي) </w:t>
      </w:r>
      <w:r w:rsidR="002A39CE" w:rsidRPr="003B2CE1">
        <w:rPr>
          <w:rFonts w:asciiTheme="majorHAnsi" w:hAnsiTheme="majorHAnsi" w:hint="cs"/>
          <w:sz w:val="24"/>
          <w:szCs w:val="24"/>
          <w:rtl/>
        </w:rPr>
        <w:t>والفاعلين</w:t>
      </w:r>
      <w:r w:rsidR="0057202B" w:rsidRPr="003B2CE1">
        <w:rPr>
          <w:rFonts w:asciiTheme="majorHAnsi" w:hAnsiTheme="majorHAnsi" w:hint="cs"/>
          <w:sz w:val="24"/>
          <w:szCs w:val="24"/>
          <w:rtl/>
        </w:rPr>
        <w:t xml:space="preserve"> </w:t>
      </w:r>
      <w:r w:rsidR="00967BC8" w:rsidRPr="003B2CE1">
        <w:rPr>
          <w:rFonts w:asciiTheme="majorHAnsi" w:hAnsiTheme="majorHAnsi" w:hint="cs"/>
          <w:sz w:val="24"/>
          <w:szCs w:val="24"/>
          <w:rtl/>
        </w:rPr>
        <w:t>في القطاعين</w:t>
      </w:r>
      <w:r w:rsidRPr="003B2CE1">
        <w:rPr>
          <w:rFonts w:asciiTheme="majorHAnsi" w:hAnsiTheme="majorHAnsi"/>
          <w:sz w:val="24"/>
          <w:szCs w:val="24"/>
          <w:rtl/>
        </w:rPr>
        <w:t xml:space="preserve"> العام والخاص، وفي إعلاء أصوات الفئات المهمشة، سيكون بالإمكان وضع </w:t>
      </w:r>
      <w:r w:rsidR="00464900" w:rsidRPr="003B2CE1">
        <w:rPr>
          <w:rFonts w:asciiTheme="majorHAnsi" w:hAnsiTheme="majorHAnsi" w:hint="cs"/>
          <w:sz w:val="24"/>
          <w:szCs w:val="24"/>
          <w:rtl/>
        </w:rPr>
        <w:t>خطوات اجرائية</w:t>
      </w:r>
      <w:r w:rsidRPr="003B2CE1">
        <w:rPr>
          <w:rFonts w:asciiTheme="majorHAnsi" w:hAnsiTheme="majorHAnsi"/>
          <w:sz w:val="24"/>
          <w:szCs w:val="24"/>
          <w:rtl/>
        </w:rPr>
        <w:t xml:space="preserve"> مستدامة لإيجاد حلول يقودها المواطنون </w:t>
      </w:r>
      <w:r w:rsidR="00DC4D51" w:rsidRPr="003B2CE1">
        <w:rPr>
          <w:rFonts w:asciiTheme="majorHAnsi" w:hAnsiTheme="majorHAnsi" w:hint="cs"/>
          <w:sz w:val="24"/>
          <w:szCs w:val="24"/>
          <w:rtl/>
        </w:rPr>
        <w:t>والمواطنات</w:t>
      </w:r>
      <w:r w:rsidRPr="003B2CE1">
        <w:rPr>
          <w:rFonts w:asciiTheme="majorHAnsi" w:hAnsiTheme="majorHAnsi"/>
          <w:sz w:val="24"/>
          <w:szCs w:val="24"/>
          <w:rtl/>
        </w:rPr>
        <w:t xml:space="preserve"> لمواجهة التحديات المحددة بشكل تشاركي</w:t>
      </w:r>
      <w:r w:rsidR="00E27DB4" w:rsidRPr="003B2CE1">
        <w:rPr>
          <w:rFonts w:asciiTheme="majorHAnsi" w:hAnsiTheme="majorHAnsi" w:hint="cs"/>
          <w:sz w:val="24"/>
          <w:szCs w:val="24"/>
          <w:rtl/>
        </w:rPr>
        <w:t>،</w:t>
      </w:r>
      <w:r w:rsidRPr="003B2CE1">
        <w:rPr>
          <w:rFonts w:asciiTheme="majorHAnsi" w:hAnsiTheme="majorHAnsi"/>
          <w:sz w:val="24"/>
          <w:szCs w:val="24"/>
          <w:rtl/>
        </w:rPr>
        <w:t xml:space="preserve"> كما سيتم تعزيز آفاق تحسين سبل العيش وتحقيق نمو اقتصادي دامج. </w:t>
      </w:r>
    </w:p>
    <w:p w14:paraId="12880DD4" w14:textId="69E1DBF9" w:rsidR="00B53DE5" w:rsidRPr="003B2CE1" w:rsidRDefault="00B53DE5" w:rsidP="003D20A1">
      <w:pPr>
        <w:bidi/>
        <w:spacing w:before="120" w:after="120" w:line="276" w:lineRule="auto"/>
        <w:jc w:val="both"/>
        <w:rPr>
          <w:rFonts w:asciiTheme="majorHAnsi" w:hAnsiTheme="majorHAnsi"/>
          <w:sz w:val="24"/>
          <w:szCs w:val="24"/>
          <w:rtl/>
        </w:rPr>
      </w:pPr>
      <w:r w:rsidRPr="003B2CE1">
        <w:rPr>
          <w:rFonts w:asciiTheme="majorHAnsi" w:hAnsiTheme="majorHAnsi"/>
          <w:sz w:val="24"/>
          <w:szCs w:val="24"/>
          <w:rtl/>
        </w:rPr>
        <w:t xml:space="preserve">باعتباره جزءًا من التنمية الاقتصادية وتعزيز الأعمال، يقدم مشروع </w:t>
      </w:r>
      <w:r w:rsidRPr="003B2CE1">
        <w:rPr>
          <w:rFonts w:asciiTheme="majorHAnsi" w:hAnsiTheme="majorHAnsi" w:cstheme="majorHAnsi"/>
          <w:sz w:val="24"/>
          <w:szCs w:val="24"/>
        </w:rPr>
        <w:t>ISED-BMK</w:t>
      </w:r>
      <w:r w:rsidRPr="003B2CE1">
        <w:rPr>
          <w:rFonts w:asciiTheme="majorHAnsi" w:hAnsiTheme="majorHAnsi"/>
          <w:sz w:val="24"/>
          <w:szCs w:val="24"/>
          <w:rtl/>
        </w:rPr>
        <w:t xml:space="preserve"> برنامج تكوين ومواكبة التعاونيات لدعم قدرتها التنافسية، تعزيز فرص الشغل وتطوير الانشطة الاقتصادية في الجهة. تشمل هذه الخدمات بناء القدرات بشكل مكثف استنادًا إلى تشخيص للاحتياجات التجارية والتنظيمية. بالإضافة إلى ذلك، يُقدم المشروع حصص مواكبة فرديًة و/أو جماعية لأعضاء وعضوات التعاونيات لتنمية قدراتهم التقنية والتدبيرية، من خلال توفير اليات وأدوات تساعد التعاونيات في تحسين عملياتها، إجراءاتها التدبيرية وممارستها اليومية، بما في ذلك دراسة السوق، إدارة العملاء، إدارة الإنتاج والتسويق</w:t>
      </w:r>
      <w:r w:rsidRPr="003B2CE1">
        <w:rPr>
          <w:rFonts w:asciiTheme="majorHAnsi" w:hAnsiTheme="majorHAnsi"/>
          <w:sz w:val="24"/>
          <w:szCs w:val="24"/>
        </w:rPr>
        <w:t>.</w:t>
      </w:r>
    </w:p>
    <w:p w14:paraId="20085B2F" w14:textId="77777777" w:rsidR="0086437D" w:rsidRPr="00AD2CAA" w:rsidRDefault="0086437D">
      <w:pPr>
        <w:pStyle w:val="Heading1"/>
        <w:numPr>
          <w:ilvl w:val="0"/>
          <w:numId w:val="2"/>
        </w:numPr>
        <w:tabs>
          <w:tab w:val="num" w:pos="360"/>
        </w:tabs>
        <w:bidi/>
        <w:spacing w:before="120" w:after="120"/>
        <w:ind w:left="0" w:firstLine="0"/>
        <w:textDirection w:val="tbRlV"/>
        <w:rPr>
          <w:rFonts w:asciiTheme="majorHAnsi" w:hAnsiTheme="majorHAnsi" w:cstheme="majorHAnsi"/>
          <w:b w:val="0"/>
          <w:bCs/>
          <w:color w:val="E36C0A" w:themeColor="accent6" w:themeShade="BF"/>
          <w:rtl/>
        </w:rPr>
      </w:pPr>
      <w:bookmarkStart w:id="3" w:name="_Toc2094482115"/>
      <w:bookmarkStart w:id="4" w:name="_Toc146644116"/>
      <w:r w:rsidRPr="00AD2CAA">
        <w:rPr>
          <w:rFonts w:asciiTheme="majorHAnsi" w:hAnsiTheme="majorHAnsi" w:cstheme="majorHAnsi"/>
          <w:b w:val="0"/>
          <w:bCs/>
          <w:color w:val="E36C0A" w:themeColor="accent6" w:themeShade="BF"/>
          <w:rtl/>
        </w:rPr>
        <w:t>برنامج المنح</w:t>
      </w:r>
      <w:bookmarkEnd w:id="3"/>
      <w:r w:rsidRPr="00AD2CAA">
        <w:rPr>
          <w:rFonts w:asciiTheme="majorHAnsi" w:hAnsiTheme="majorHAnsi" w:cstheme="majorHAnsi" w:hint="cs"/>
          <w:b w:val="0"/>
          <w:bCs/>
          <w:color w:val="E36C0A" w:themeColor="accent6" w:themeShade="BF"/>
          <w:rtl/>
        </w:rPr>
        <w:t>:</w:t>
      </w:r>
      <w:bookmarkEnd w:id="4"/>
    </w:p>
    <w:p w14:paraId="131E5445" w14:textId="725FD5B1" w:rsidR="00E539C0" w:rsidRPr="00E539C0" w:rsidRDefault="00B53DE5" w:rsidP="00E539C0">
      <w:pPr>
        <w:bidi/>
        <w:spacing w:before="120" w:after="120" w:line="276" w:lineRule="auto"/>
        <w:jc w:val="both"/>
        <w:textDirection w:val="tbRlV"/>
        <w:rPr>
          <w:rFonts w:asciiTheme="majorHAnsi" w:hAnsiTheme="majorHAnsi" w:cstheme="majorHAnsi"/>
          <w:b/>
          <w:bCs/>
          <w:sz w:val="24"/>
          <w:szCs w:val="24"/>
          <w:rtl/>
        </w:rPr>
      </w:pPr>
      <w:bookmarkStart w:id="5" w:name="_Toc146644117"/>
      <w:r w:rsidRPr="00E539C0">
        <w:rPr>
          <w:rFonts w:asciiTheme="majorHAnsi" w:hAnsiTheme="majorHAnsi"/>
          <w:sz w:val="24"/>
          <w:szCs w:val="24"/>
          <w:rtl/>
        </w:rPr>
        <w:t>يسر مشروع</w:t>
      </w:r>
      <w:r w:rsidRPr="00E539C0">
        <w:rPr>
          <w:rFonts w:asciiTheme="majorHAnsi" w:hAnsiTheme="majorHAnsi" w:cstheme="majorHAnsi"/>
          <w:sz w:val="24"/>
          <w:szCs w:val="24"/>
        </w:rPr>
        <w:t xml:space="preserve"> ISED-BMK </w:t>
      </w:r>
      <w:r w:rsidRPr="00E539C0">
        <w:rPr>
          <w:rFonts w:asciiTheme="majorHAnsi" w:hAnsiTheme="majorHAnsi"/>
          <w:sz w:val="24"/>
          <w:szCs w:val="24"/>
          <w:rtl/>
        </w:rPr>
        <w:t>الإعلان عن طلب تقديم المنح المخصصة لدعم التعاونيات بجهة بني ملال خنيفرة</w:t>
      </w:r>
      <w:r w:rsidRPr="00E539C0">
        <w:rPr>
          <w:rFonts w:asciiTheme="majorHAnsi" w:hAnsiTheme="majorHAnsi" w:cstheme="majorHAnsi"/>
          <w:sz w:val="24"/>
          <w:szCs w:val="24"/>
        </w:rPr>
        <w:t>.</w:t>
      </w:r>
      <w:r w:rsidRPr="00E539C0">
        <w:rPr>
          <w:rFonts w:asciiTheme="majorHAnsi" w:hAnsiTheme="majorHAnsi" w:cstheme="majorHAnsi" w:hint="cs"/>
          <w:sz w:val="24"/>
          <w:szCs w:val="24"/>
          <w:rtl/>
        </w:rPr>
        <w:t xml:space="preserve"> </w:t>
      </w:r>
      <w:r w:rsidRPr="00E539C0">
        <w:rPr>
          <w:rFonts w:asciiTheme="majorHAnsi" w:hAnsiTheme="majorHAnsi"/>
          <w:sz w:val="24"/>
          <w:szCs w:val="24"/>
          <w:rtl/>
        </w:rPr>
        <w:t>تم وضع برنامج هذه المنح لتعزيز المبيعات</w:t>
      </w:r>
      <w:r w:rsidR="003460E5" w:rsidRPr="00E539C0">
        <w:rPr>
          <w:rFonts w:asciiTheme="majorHAnsi" w:hAnsiTheme="majorHAnsi"/>
          <w:sz w:val="24"/>
          <w:szCs w:val="24"/>
        </w:rPr>
        <w:t xml:space="preserve"> </w:t>
      </w:r>
      <w:r w:rsidR="003460E5" w:rsidRPr="00E539C0">
        <w:rPr>
          <w:rFonts w:asciiTheme="majorHAnsi" w:hAnsiTheme="majorHAnsi" w:hint="cs"/>
          <w:sz w:val="24"/>
          <w:szCs w:val="24"/>
          <w:rtl/>
        </w:rPr>
        <w:t>و</w:t>
      </w:r>
      <w:r w:rsidRPr="00E539C0">
        <w:rPr>
          <w:rFonts w:asciiTheme="majorHAnsi" w:hAnsiTheme="majorHAnsi"/>
          <w:sz w:val="24"/>
          <w:szCs w:val="24"/>
          <w:rtl/>
        </w:rPr>
        <w:t>توسيع نطاق الأ</w:t>
      </w:r>
      <w:r w:rsidRPr="00E539C0">
        <w:rPr>
          <w:rFonts w:asciiTheme="majorHAnsi" w:hAnsiTheme="majorHAnsi" w:hint="cs"/>
          <w:sz w:val="24"/>
          <w:szCs w:val="24"/>
          <w:rtl/>
        </w:rPr>
        <w:t>ن</w:t>
      </w:r>
      <w:r w:rsidRPr="00E539C0">
        <w:rPr>
          <w:rFonts w:asciiTheme="majorHAnsi" w:hAnsiTheme="majorHAnsi"/>
          <w:sz w:val="24"/>
          <w:szCs w:val="24"/>
          <w:rtl/>
        </w:rPr>
        <w:t>شط</w:t>
      </w:r>
      <w:r w:rsidRPr="00E539C0">
        <w:rPr>
          <w:rFonts w:asciiTheme="majorHAnsi" w:hAnsiTheme="majorHAnsi" w:hint="cs"/>
          <w:sz w:val="24"/>
          <w:szCs w:val="24"/>
          <w:rtl/>
        </w:rPr>
        <w:t>ة</w:t>
      </w:r>
      <w:r w:rsidRPr="00E539C0">
        <w:rPr>
          <w:rFonts w:asciiTheme="majorHAnsi" w:hAnsiTheme="majorHAnsi"/>
          <w:sz w:val="24"/>
          <w:szCs w:val="24"/>
          <w:rtl/>
        </w:rPr>
        <w:t xml:space="preserve"> من </w:t>
      </w:r>
      <w:r w:rsidR="00E539C0" w:rsidRPr="00E539C0">
        <w:rPr>
          <w:rFonts w:asciiTheme="majorHAnsi" w:hAnsiTheme="majorHAnsi"/>
          <w:sz w:val="24"/>
          <w:szCs w:val="24"/>
          <w:rtl/>
        </w:rPr>
        <w:t xml:space="preserve">خلال </w:t>
      </w:r>
      <w:r w:rsidR="00E539C0">
        <w:rPr>
          <w:rFonts w:asciiTheme="majorHAnsi" w:hAnsiTheme="majorHAnsi" w:hint="cs"/>
          <w:sz w:val="24"/>
          <w:szCs w:val="24"/>
          <w:rtl/>
        </w:rPr>
        <w:t xml:space="preserve">تقديم </w:t>
      </w:r>
      <w:r w:rsidR="00E539C0" w:rsidRPr="00E539C0">
        <w:rPr>
          <w:rFonts w:asciiTheme="majorHAnsi" w:hAnsiTheme="majorHAnsi"/>
          <w:sz w:val="24"/>
          <w:szCs w:val="24"/>
          <w:rtl/>
        </w:rPr>
        <w:t>دعم مالي مباشر أو دعم عيني</w:t>
      </w:r>
      <w:r w:rsidR="00E539C0">
        <w:rPr>
          <w:rFonts w:asciiTheme="majorHAnsi" w:hAnsiTheme="majorHAnsi" w:hint="cs"/>
          <w:sz w:val="24"/>
          <w:szCs w:val="24"/>
          <w:rtl/>
        </w:rPr>
        <w:t>.</w:t>
      </w:r>
      <w:r w:rsidR="00E539C0" w:rsidRPr="00E539C0">
        <w:rPr>
          <w:rFonts w:asciiTheme="majorHAnsi" w:hAnsiTheme="majorHAnsi" w:cstheme="majorHAnsi"/>
          <w:b/>
          <w:bCs/>
          <w:sz w:val="24"/>
          <w:szCs w:val="24"/>
          <w:rtl/>
        </w:rPr>
        <w:t xml:space="preserve"> وستتراوح القيمة الإجمالية لكل منحة </w:t>
      </w:r>
      <w:r w:rsidR="00E539C0" w:rsidRPr="00E539C0">
        <w:rPr>
          <w:rFonts w:asciiTheme="majorHAnsi" w:hAnsiTheme="majorHAnsi" w:cstheme="majorHAnsi" w:hint="cs"/>
          <w:b/>
          <w:bCs/>
          <w:sz w:val="24"/>
          <w:szCs w:val="24"/>
          <w:rtl/>
        </w:rPr>
        <w:t>ما</w:t>
      </w:r>
      <w:r w:rsidR="00E539C0" w:rsidRPr="00E539C0">
        <w:rPr>
          <w:rFonts w:asciiTheme="majorHAnsi" w:hAnsiTheme="majorHAnsi" w:cstheme="majorHAnsi"/>
          <w:b/>
          <w:bCs/>
          <w:sz w:val="24"/>
          <w:szCs w:val="24"/>
          <w:rtl/>
        </w:rPr>
        <w:t xml:space="preserve"> بين </w:t>
      </w:r>
      <w:r w:rsidR="00E539C0" w:rsidRPr="00E539C0">
        <w:rPr>
          <w:rFonts w:asciiTheme="majorHAnsi" w:hAnsiTheme="majorHAnsi" w:cstheme="majorHAnsi" w:hint="cs"/>
          <w:b/>
          <w:bCs/>
          <w:sz w:val="24"/>
          <w:szCs w:val="24"/>
          <w:rtl/>
        </w:rPr>
        <w:t>150.</w:t>
      </w:r>
      <w:r w:rsidR="00E539C0" w:rsidRPr="00E539C0">
        <w:rPr>
          <w:rFonts w:asciiTheme="majorHAnsi" w:hAnsiTheme="majorHAnsi" w:cstheme="majorHAnsi"/>
          <w:b/>
          <w:bCs/>
          <w:sz w:val="24"/>
          <w:szCs w:val="24"/>
          <w:rtl/>
        </w:rPr>
        <w:t>000 درهم</w:t>
      </w:r>
      <w:r w:rsidR="00E539C0" w:rsidRPr="00E539C0">
        <w:rPr>
          <w:rFonts w:asciiTheme="majorHAnsi" w:hAnsiTheme="majorHAnsi" w:cstheme="majorHAnsi" w:hint="cs"/>
          <w:b/>
          <w:bCs/>
          <w:sz w:val="24"/>
          <w:szCs w:val="24"/>
          <w:rtl/>
        </w:rPr>
        <w:t xml:space="preserve"> (مائة وخمسون ألف درهم درهم)</w:t>
      </w:r>
      <w:r w:rsidR="00E539C0" w:rsidRPr="00E539C0">
        <w:rPr>
          <w:rFonts w:asciiTheme="majorHAnsi" w:hAnsiTheme="majorHAnsi" w:cstheme="majorHAnsi"/>
          <w:b/>
          <w:bCs/>
          <w:sz w:val="24"/>
          <w:szCs w:val="24"/>
          <w:rtl/>
        </w:rPr>
        <w:t xml:space="preserve"> كحد أدنى و</w:t>
      </w:r>
      <w:r w:rsidR="00E539C0" w:rsidRPr="00E539C0">
        <w:rPr>
          <w:rFonts w:asciiTheme="majorHAnsi" w:hAnsiTheme="majorHAnsi" w:cstheme="majorHAnsi" w:hint="cs"/>
          <w:b/>
          <w:bCs/>
          <w:sz w:val="24"/>
          <w:szCs w:val="24"/>
          <w:rtl/>
        </w:rPr>
        <w:t>20</w:t>
      </w:r>
      <w:r w:rsidR="00E539C0" w:rsidRPr="00E539C0">
        <w:rPr>
          <w:rFonts w:asciiTheme="majorHAnsi" w:hAnsiTheme="majorHAnsi" w:cstheme="majorHAnsi"/>
          <w:b/>
          <w:bCs/>
          <w:sz w:val="24"/>
          <w:szCs w:val="24"/>
          <w:rtl/>
        </w:rPr>
        <w:t>0.000 درهم</w:t>
      </w:r>
      <w:r w:rsidR="00E539C0" w:rsidRPr="00E539C0">
        <w:rPr>
          <w:rFonts w:asciiTheme="majorHAnsi" w:hAnsiTheme="majorHAnsi" w:cstheme="majorHAnsi" w:hint="cs"/>
          <w:b/>
          <w:bCs/>
          <w:sz w:val="24"/>
          <w:szCs w:val="24"/>
          <w:rtl/>
        </w:rPr>
        <w:t xml:space="preserve"> (مائتي ألف درهم)</w:t>
      </w:r>
      <w:r w:rsidR="00E539C0" w:rsidRPr="00E539C0">
        <w:rPr>
          <w:rFonts w:asciiTheme="majorHAnsi" w:hAnsiTheme="majorHAnsi" w:cstheme="majorHAnsi"/>
          <w:b/>
          <w:bCs/>
          <w:sz w:val="24"/>
          <w:szCs w:val="24"/>
          <w:rtl/>
        </w:rPr>
        <w:t xml:space="preserve"> كحد أقصى.</w:t>
      </w:r>
    </w:p>
    <w:p w14:paraId="67B580FC" w14:textId="24B13C8C" w:rsidR="00B53DE5" w:rsidRPr="00380C32" w:rsidRDefault="00B53DE5" w:rsidP="009D144E">
      <w:pPr>
        <w:bidi/>
        <w:spacing w:before="120" w:after="120" w:line="276" w:lineRule="auto"/>
        <w:ind w:left="-23"/>
        <w:jc w:val="both"/>
        <w:rPr>
          <w:rFonts w:asciiTheme="majorHAnsi" w:hAnsiTheme="majorHAnsi" w:cstheme="majorHAnsi"/>
          <w:sz w:val="24"/>
          <w:szCs w:val="24"/>
          <w:rtl/>
        </w:rPr>
      </w:pPr>
      <w:r w:rsidRPr="00380C32">
        <w:rPr>
          <w:rFonts w:asciiTheme="majorHAnsi" w:hAnsiTheme="majorHAnsi"/>
          <w:sz w:val="24"/>
          <w:szCs w:val="24"/>
          <w:rtl/>
        </w:rPr>
        <w:t xml:space="preserve">ستلعب المنح المخصصة دورًا محوريًا في </w:t>
      </w:r>
      <w:r w:rsidR="009D144E" w:rsidRPr="00380C32">
        <w:rPr>
          <w:rFonts w:asciiTheme="majorHAnsi" w:hAnsiTheme="majorHAnsi" w:hint="cs"/>
          <w:b/>
          <w:bCs/>
          <w:sz w:val="24"/>
          <w:szCs w:val="24"/>
          <w:rtl/>
          <w:lang w:val="fr-FR"/>
        </w:rPr>
        <w:t>تعزيز الادماج</w:t>
      </w:r>
      <w:r w:rsidRPr="00380C32">
        <w:rPr>
          <w:rFonts w:asciiTheme="majorHAnsi" w:hAnsiTheme="majorHAnsi"/>
          <w:b/>
          <w:bCs/>
          <w:sz w:val="24"/>
          <w:szCs w:val="24"/>
          <w:rtl/>
        </w:rPr>
        <w:t xml:space="preserve"> الاقتصادي والاجتماعي لأعضاء وعضوات التعاونيات</w:t>
      </w:r>
      <w:r w:rsidRPr="00380C32">
        <w:rPr>
          <w:rFonts w:asciiTheme="majorHAnsi" w:hAnsiTheme="majorHAnsi"/>
          <w:sz w:val="24"/>
          <w:szCs w:val="24"/>
          <w:rtl/>
        </w:rPr>
        <w:t xml:space="preserve">. يمكن أن تُغطي المنح المخصصة النفقات التشغيلية مثل شراء المعدات والاليات. وهذا يشمل كل من تأمين نفقات المواد الأولية واستئجار المرافق والمقرات </w:t>
      </w:r>
      <w:r w:rsidR="00D918E6">
        <w:rPr>
          <w:rFonts w:asciiTheme="majorHAnsi" w:hAnsiTheme="majorHAnsi" w:hint="cs"/>
          <w:sz w:val="24"/>
          <w:szCs w:val="24"/>
          <w:rtl/>
        </w:rPr>
        <w:t>من أجل</w:t>
      </w:r>
      <w:r w:rsidRPr="00380C32">
        <w:rPr>
          <w:rFonts w:asciiTheme="majorHAnsi" w:hAnsiTheme="majorHAnsi"/>
          <w:sz w:val="24"/>
          <w:szCs w:val="24"/>
          <w:rtl/>
        </w:rPr>
        <w:t xml:space="preserve"> توفير الخدمات الأساسية الضرورية لسير العمليات التجارية والصناعية</w:t>
      </w:r>
      <w:r w:rsidR="009D144E" w:rsidRPr="00380C32">
        <w:rPr>
          <w:rFonts w:asciiTheme="majorHAnsi" w:hAnsiTheme="majorHAnsi" w:cstheme="majorHAnsi" w:hint="cs"/>
          <w:sz w:val="24"/>
          <w:szCs w:val="24"/>
          <w:rtl/>
        </w:rPr>
        <w:t xml:space="preserve"> للتعاونية.</w:t>
      </w:r>
    </w:p>
    <w:p w14:paraId="18861BD8" w14:textId="7A2BE40C" w:rsidR="00114F15" w:rsidRPr="00E539C0" w:rsidRDefault="00B53DE5" w:rsidP="00E539C0">
      <w:pPr>
        <w:bidi/>
        <w:spacing w:before="120" w:after="120" w:line="276" w:lineRule="auto"/>
        <w:ind w:left="-23"/>
        <w:jc w:val="both"/>
        <w:rPr>
          <w:rFonts w:asciiTheme="majorHAnsi" w:hAnsiTheme="majorHAnsi"/>
          <w:b/>
          <w:bCs/>
          <w:sz w:val="24"/>
          <w:szCs w:val="24"/>
        </w:rPr>
      </w:pPr>
      <w:r w:rsidRPr="00E539C0">
        <w:rPr>
          <w:rFonts w:asciiTheme="majorHAnsi" w:hAnsiTheme="majorHAnsi"/>
          <w:b/>
          <w:bCs/>
          <w:sz w:val="24"/>
          <w:szCs w:val="24"/>
          <w:rtl/>
        </w:rPr>
        <w:t>من خلال هذا الطلب المحدود للعروض، يروم مشروع</w:t>
      </w:r>
      <w:r w:rsidRPr="00E539C0">
        <w:rPr>
          <w:rFonts w:asciiTheme="majorHAnsi" w:hAnsiTheme="majorHAnsi" w:cstheme="majorHAnsi"/>
          <w:b/>
          <w:bCs/>
          <w:sz w:val="24"/>
          <w:szCs w:val="24"/>
        </w:rPr>
        <w:t xml:space="preserve"> ISED-BMK </w:t>
      </w:r>
      <w:r w:rsidRPr="00E539C0">
        <w:rPr>
          <w:rFonts w:asciiTheme="majorHAnsi" w:hAnsiTheme="majorHAnsi"/>
          <w:b/>
          <w:bCs/>
          <w:sz w:val="24"/>
          <w:szCs w:val="24"/>
          <w:rtl/>
        </w:rPr>
        <w:t xml:space="preserve">اختيار ودعم 20 تعاونية تشتغل بالمجال الترابي لجهة بني ملال خنيفرة من </w:t>
      </w:r>
      <w:r w:rsidR="00E539C0" w:rsidRPr="00E539C0">
        <w:rPr>
          <w:rFonts w:asciiTheme="majorHAnsi" w:hAnsiTheme="majorHAnsi"/>
          <w:b/>
          <w:bCs/>
          <w:sz w:val="24"/>
          <w:szCs w:val="24"/>
          <w:rtl/>
        </w:rPr>
        <w:t xml:space="preserve">خلال </w:t>
      </w:r>
      <w:r w:rsidR="00E539C0" w:rsidRPr="00E539C0">
        <w:rPr>
          <w:rFonts w:asciiTheme="majorHAnsi" w:hAnsiTheme="majorHAnsi" w:hint="cs"/>
          <w:b/>
          <w:bCs/>
          <w:sz w:val="24"/>
          <w:szCs w:val="24"/>
          <w:rtl/>
        </w:rPr>
        <w:t xml:space="preserve">تقديم </w:t>
      </w:r>
      <w:r w:rsidR="00E539C0" w:rsidRPr="00E539C0">
        <w:rPr>
          <w:rFonts w:asciiTheme="majorHAnsi" w:hAnsiTheme="majorHAnsi"/>
          <w:b/>
          <w:bCs/>
          <w:sz w:val="24"/>
          <w:szCs w:val="24"/>
          <w:rtl/>
        </w:rPr>
        <w:t>دعم مالي مباشر أو دعم عيني</w:t>
      </w:r>
      <w:r w:rsidR="00E539C0" w:rsidRPr="00E539C0">
        <w:rPr>
          <w:rFonts w:asciiTheme="majorHAnsi" w:hAnsiTheme="majorHAnsi" w:hint="cs"/>
          <w:b/>
          <w:bCs/>
          <w:sz w:val="24"/>
          <w:szCs w:val="24"/>
          <w:rtl/>
        </w:rPr>
        <w:t>.</w:t>
      </w:r>
    </w:p>
    <w:p w14:paraId="392224E1" w14:textId="7F98807C" w:rsidR="00B53DE5" w:rsidRPr="003B2CE1" w:rsidRDefault="00B53DE5" w:rsidP="00114F15">
      <w:pPr>
        <w:bidi/>
        <w:spacing w:before="120" w:after="120" w:line="276" w:lineRule="auto"/>
        <w:ind w:left="-23"/>
        <w:jc w:val="both"/>
        <w:rPr>
          <w:rFonts w:asciiTheme="majorHAnsi" w:hAnsiTheme="majorHAnsi"/>
          <w:b/>
          <w:bCs/>
          <w:sz w:val="24"/>
          <w:szCs w:val="24"/>
          <w:rtl/>
        </w:rPr>
      </w:pPr>
      <w:r w:rsidRPr="00380C32">
        <w:rPr>
          <w:rFonts w:asciiTheme="majorHAnsi" w:hAnsiTheme="majorHAnsi" w:cstheme="majorHAnsi"/>
          <w:b/>
          <w:bCs/>
          <w:sz w:val="24"/>
          <w:szCs w:val="24"/>
        </w:rPr>
        <w:t xml:space="preserve"> </w:t>
      </w:r>
      <w:r w:rsidRPr="00380C32">
        <w:rPr>
          <w:rFonts w:asciiTheme="majorHAnsi" w:hAnsiTheme="majorHAnsi"/>
          <w:b/>
          <w:bCs/>
          <w:sz w:val="24"/>
          <w:szCs w:val="24"/>
          <w:rtl/>
        </w:rPr>
        <w:t>يُشار الى أن هذا الطلب يستهدف حصرا التعاونيات المسجلة حاليًا في برنامج المواكبة التقنية-حصص التكوين والمواكبة-</w:t>
      </w:r>
      <w:r w:rsidRPr="003B2CE1">
        <w:rPr>
          <w:rFonts w:asciiTheme="majorHAnsi" w:hAnsiTheme="majorHAnsi"/>
          <w:b/>
          <w:bCs/>
          <w:sz w:val="24"/>
          <w:szCs w:val="24"/>
          <w:rtl/>
        </w:rPr>
        <w:t xml:space="preserve"> الخاص بمشروع </w:t>
      </w:r>
      <w:r w:rsidRPr="003B2CE1">
        <w:rPr>
          <w:rFonts w:asciiTheme="majorHAnsi" w:hAnsiTheme="majorHAnsi" w:cstheme="majorHAnsi"/>
          <w:b/>
          <w:bCs/>
          <w:sz w:val="24"/>
          <w:szCs w:val="24"/>
        </w:rPr>
        <w:t>ISED-BMK</w:t>
      </w:r>
      <w:r w:rsidRPr="003B2CE1">
        <w:rPr>
          <w:rFonts w:asciiTheme="majorHAnsi" w:hAnsiTheme="majorHAnsi"/>
          <w:b/>
          <w:bCs/>
          <w:sz w:val="24"/>
          <w:szCs w:val="24"/>
          <w:rtl/>
        </w:rPr>
        <w:t>.</w:t>
      </w:r>
    </w:p>
    <w:p w14:paraId="13FC677B" w14:textId="17110CBA" w:rsidR="003D20A1" w:rsidRDefault="00B53DE5" w:rsidP="003D20A1">
      <w:pPr>
        <w:bidi/>
        <w:spacing w:before="120" w:after="120" w:line="276" w:lineRule="auto"/>
        <w:rPr>
          <w:rFonts w:asciiTheme="majorHAnsi" w:hAnsiTheme="majorHAnsi" w:cstheme="majorHAnsi"/>
          <w:b/>
          <w:bCs/>
          <w:color w:val="E36C0A" w:themeColor="accent6" w:themeShade="BF"/>
        </w:rPr>
      </w:pPr>
      <w:r w:rsidRPr="00DD68AA">
        <w:rPr>
          <w:rFonts w:asciiTheme="majorHAnsi" w:hAnsiTheme="majorHAnsi"/>
          <w:noProof/>
          <w:sz w:val="24"/>
          <w:szCs w:val="24"/>
        </w:rPr>
        <w:drawing>
          <wp:inline distT="0" distB="0" distL="0" distR="0" wp14:anchorId="08084D5B" wp14:editId="11D2F6C1">
            <wp:extent cx="6226175" cy="970915"/>
            <wp:effectExtent l="0" t="0" r="3175" b="635"/>
            <wp:docPr id="68931291" name="Image 2"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1291" name="Image 2" descr="Une image contenant texte, Police, capture d’écran, lign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6175" cy="970915"/>
                    </a:xfrm>
                    <a:prstGeom prst="rect">
                      <a:avLst/>
                    </a:prstGeom>
                    <a:noFill/>
                  </pic:spPr>
                </pic:pic>
              </a:graphicData>
            </a:graphic>
          </wp:inline>
        </w:drawing>
      </w:r>
    </w:p>
    <w:p w14:paraId="7F867436" w14:textId="6DB93A8F" w:rsidR="00896642" w:rsidRPr="00380C32" w:rsidRDefault="00896642" w:rsidP="00E3786A">
      <w:pPr>
        <w:pStyle w:val="Heading1"/>
        <w:numPr>
          <w:ilvl w:val="0"/>
          <w:numId w:val="2"/>
        </w:numPr>
        <w:tabs>
          <w:tab w:val="num" w:pos="360"/>
        </w:tabs>
        <w:bidi/>
        <w:spacing w:before="120" w:after="120" w:line="276" w:lineRule="auto"/>
        <w:ind w:left="0" w:firstLine="0"/>
        <w:rPr>
          <w:rFonts w:asciiTheme="majorHAnsi" w:hAnsiTheme="majorHAnsi" w:cstheme="majorHAnsi"/>
          <w:b w:val="0"/>
          <w:bCs/>
          <w:color w:val="E36C0A" w:themeColor="accent6" w:themeShade="BF"/>
        </w:rPr>
      </w:pPr>
      <w:r w:rsidRPr="00380C32">
        <w:rPr>
          <w:rFonts w:asciiTheme="majorHAnsi" w:hAnsiTheme="majorHAnsi" w:cstheme="majorHAnsi"/>
          <w:b w:val="0"/>
          <w:bCs/>
          <w:color w:val="E36C0A" w:themeColor="accent6" w:themeShade="BF"/>
          <w:rtl/>
        </w:rPr>
        <w:t>أهداف الدعم:</w:t>
      </w:r>
      <w:bookmarkEnd w:id="5"/>
    </w:p>
    <w:p w14:paraId="248CE6B7" w14:textId="140A97CC" w:rsidR="00B53DE5" w:rsidRPr="00380C32" w:rsidRDefault="00B53DE5" w:rsidP="009D144E">
      <w:pPr>
        <w:bidi/>
        <w:spacing w:line="276" w:lineRule="auto"/>
        <w:jc w:val="both"/>
        <w:rPr>
          <w:rFonts w:asciiTheme="majorHAnsi" w:hAnsiTheme="majorHAnsi" w:cstheme="majorHAnsi"/>
          <w:sz w:val="24"/>
          <w:szCs w:val="24"/>
          <w:rtl/>
        </w:rPr>
      </w:pPr>
      <w:r w:rsidRPr="00380C32">
        <w:rPr>
          <w:rFonts w:asciiTheme="majorHAnsi" w:hAnsiTheme="majorHAnsi" w:cstheme="majorHAnsi"/>
          <w:sz w:val="24"/>
          <w:szCs w:val="24"/>
          <w:rtl/>
        </w:rPr>
        <w:t>ي</w:t>
      </w:r>
      <w:r w:rsidR="00E3786A" w:rsidRPr="00380C32">
        <w:rPr>
          <w:rFonts w:asciiTheme="majorHAnsi" w:hAnsiTheme="majorHAnsi" w:cstheme="majorHAnsi"/>
          <w:sz w:val="24"/>
          <w:szCs w:val="24"/>
          <w:rtl/>
        </w:rPr>
        <w:t>ع</w:t>
      </w:r>
      <w:r w:rsidRPr="00380C32">
        <w:rPr>
          <w:rFonts w:asciiTheme="majorHAnsi" w:hAnsiTheme="majorHAnsi" w:cstheme="majorHAnsi"/>
          <w:sz w:val="24"/>
          <w:szCs w:val="24"/>
          <w:rtl/>
        </w:rPr>
        <w:t>تزم مشروع</w:t>
      </w:r>
      <w:r w:rsidRPr="00380C32">
        <w:rPr>
          <w:rFonts w:asciiTheme="majorHAnsi" w:hAnsiTheme="majorHAnsi" w:cstheme="majorHAnsi"/>
          <w:sz w:val="24"/>
          <w:szCs w:val="24"/>
        </w:rPr>
        <w:t xml:space="preserve"> ISED-</w:t>
      </w:r>
      <w:r w:rsidR="003460E5" w:rsidRPr="00380C32">
        <w:rPr>
          <w:rFonts w:asciiTheme="majorHAnsi" w:hAnsiTheme="majorHAnsi" w:cstheme="majorHAnsi"/>
          <w:sz w:val="24"/>
          <w:szCs w:val="24"/>
        </w:rPr>
        <w:t xml:space="preserve">BMK </w:t>
      </w:r>
      <w:r w:rsidRPr="00380C32">
        <w:rPr>
          <w:rFonts w:asciiTheme="majorHAnsi" w:hAnsiTheme="majorHAnsi" w:cstheme="majorHAnsi"/>
          <w:sz w:val="24"/>
          <w:szCs w:val="24"/>
          <w:rtl/>
        </w:rPr>
        <w:t>دعم</w:t>
      </w:r>
      <w:r w:rsidR="003460E5" w:rsidRPr="00380C32">
        <w:rPr>
          <w:rFonts w:asciiTheme="majorHAnsi" w:hAnsiTheme="majorHAnsi" w:cstheme="majorHAnsi"/>
          <w:sz w:val="24"/>
          <w:szCs w:val="24"/>
        </w:rPr>
        <w:t xml:space="preserve"> </w:t>
      </w:r>
      <w:r w:rsidR="00C646B5" w:rsidRPr="00380C32">
        <w:rPr>
          <w:rFonts w:asciiTheme="majorHAnsi" w:hAnsiTheme="majorHAnsi"/>
          <w:sz w:val="24"/>
          <w:szCs w:val="24"/>
          <w:rtl/>
        </w:rPr>
        <w:t>تعاونيات</w:t>
      </w:r>
      <w:r w:rsidRPr="00380C32">
        <w:rPr>
          <w:rFonts w:asciiTheme="majorHAnsi" w:hAnsiTheme="majorHAnsi" w:cstheme="majorHAnsi"/>
          <w:sz w:val="24"/>
          <w:szCs w:val="24"/>
          <w:rtl/>
        </w:rPr>
        <w:t xml:space="preserve"> </w:t>
      </w:r>
      <w:r w:rsidR="00C646B5" w:rsidRPr="00380C32">
        <w:rPr>
          <w:rFonts w:asciiTheme="majorHAnsi" w:hAnsiTheme="majorHAnsi" w:cstheme="majorHAnsi"/>
          <w:sz w:val="24"/>
          <w:szCs w:val="24"/>
          <w:rtl/>
        </w:rPr>
        <w:t>ا</w:t>
      </w:r>
      <w:r w:rsidRPr="00380C32">
        <w:rPr>
          <w:rFonts w:asciiTheme="majorHAnsi" w:hAnsiTheme="majorHAnsi" w:cstheme="majorHAnsi"/>
          <w:sz w:val="24"/>
          <w:szCs w:val="24"/>
          <w:rtl/>
        </w:rPr>
        <w:t>لنساء والأشخاص في وضعية إعاقة والشباب</w:t>
      </w:r>
      <w:r w:rsidR="003460E5" w:rsidRPr="00380C32">
        <w:rPr>
          <w:rFonts w:asciiTheme="majorHAnsi" w:hAnsiTheme="majorHAnsi" w:cstheme="majorHAnsi"/>
          <w:sz w:val="24"/>
          <w:szCs w:val="24"/>
        </w:rPr>
        <w:t xml:space="preserve"> </w:t>
      </w:r>
      <w:r w:rsidR="003460E5" w:rsidRPr="00380C32">
        <w:rPr>
          <w:rFonts w:asciiTheme="majorHAnsi" w:hAnsiTheme="majorHAnsi"/>
          <w:sz w:val="24"/>
          <w:szCs w:val="24"/>
          <w:rtl/>
        </w:rPr>
        <w:t>ل</w:t>
      </w:r>
      <w:r w:rsidRPr="00380C32">
        <w:rPr>
          <w:rFonts w:asciiTheme="majorHAnsi" w:hAnsiTheme="majorHAnsi" w:cstheme="majorHAnsi"/>
          <w:sz w:val="24"/>
          <w:szCs w:val="24"/>
          <w:rtl/>
        </w:rPr>
        <w:t>تعزيز أنشطتهم الاقتصادية، وذلك من خلال</w:t>
      </w:r>
      <w:r w:rsidRPr="00380C32">
        <w:rPr>
          <w:rFonts w:asciiTheme="majorHAnsi" w:hAnsiTheme="majorHAnsi" w:cstheme="majorHAnsi"/>
          <w:sz w:val="24"/>
          <w:szCs w:val="24"/>
        </w:rPr>
        <w:t>:</w:t>
      </w:r>
    </w:p>
    <w:p w14:paraId="4C7BBE11" w14:textId="03E43407" w:rsidR="00B53DE5" w:rsidRPr="00380C32" w:rsidRDefault="00B53DE5" w:rsidP="009D144E">
      <w:pPr>
        <w:pStyle w:val="ListParagraph"/>
        <w:numPr>
          <w:ilvl w:val="0"/>
          <w:numId w:val="32"/>
        </w:numPr>
        <w:bidi/>
        <w:spacing w:line="276" w:lineRule="auto"/>
        <w:ind w:hanging="252"/>
        <w:jc w:val="both"/>
        <w:rPr>
          <w:rFonts w:asciiTheme="majorHAnsi" w:hAnsiTheme="majorHAnsi" w:cstheme="majorHAnsi"/>
          <w:sz w:val="24"/>
          <w:szCs w:val="24"/>
          <w:rtl/>
        </w:rPr>
      </w:pPr>
      <w:r w:rsidRPr="00380C32">
        <w:rPr>
          <w:rFonts w:asciiTheme="majorHAnsi" w:hAnsiTheme="majorHAnsi" w:cstheme="majorHAnsi"/>
          <w:b/>
          <w:bCs/>
          <w:sz w:val="24"/>
          <w:szCs w:val="24"/>
          <w:rtl/>
        </w:rPr>
        <w:t>منح مالية</w:t>
      </w:r>
      <w:r w:rsidRPr="00380C32">
        <w:rPr>
          <w:rFonts w:asciiTheme="majorHAnsi" w:hAnsiTheme="majorHAnsi" w:cstheme="majorHAnsi"/>
          <w:sz w:val="24"/>
          <w:szCs w:val="24"/>
          <w:rtl/>
        </w:rPr>
        <w:t xml:space="preserve">: يمكن توظيف المنح لتغطية تكاليف شراء المعدات، المواد الأولية، التدريب، استئجار المرافق، والخدمات/المرافق اللازمة لإدارة </w:t>
      </w:r>
      <w:r w:rsidR="009D144E" w:rsidRPr="00380C32">
        <w:rPr>
          <w:rFonts w:asciiTheme="majorHAnsi" w:hAnsiTheme="majorHAnsi" w:cstheme="majorHAnsi" w:hint="cs"/>
          <w:sz w:val="24"/>
          <w:szCs w:val="24"/>
          <w:rtl/>
        </w:rPr>
        <w:t>أنشطة التعاونية</w:t>
      </w:r>
      <w:r w:rsidRPr="00380C32">
        <w:rPr>
          <w:rFonts w:asciiTheme="majorHAnsi" w:hAnsiTheme="majorHAnsi" w:cstheme="majorHAnsi"/>
          <w:sz w:val="24"/>
          <w:szCs w:val="24"/>
        </w:rPr>
        <w:t>.</w:t>
      </w:r>
    </w:p>
    <w:p w14:paraId="624BF1BA" w14:textId="3BD68630" w:rsidR="00B53DE5" w:rsidRPr="00380C32" w:rsidRDefault="00B53DE5" w:rsidP="009D144E">
      <w:pPr>
        <w:pStyle w:val="ListParagraph"/>
        <w:numPr>
          <w:ilvl w:val="0"/>
          <w:numId w:val="32"/>
        </w:numPr>
        <w:bidi/>
        <w:spacing w:line="276" w:lineRule="auto"/>
        <w:ind w:hanging="252"/>
        <w:jc w:val="both"/>
        <w:rPr>
          <w:rFonts w:asciiTheme="majorHAnsi" w:hAnsiTheme="majorHAnsi" w:cstheme="majorHAnsi"/>
          <w:sz w:val="24"/>
          <w:szCs w:val="24"/>
        </w:rPr>
      </w:pPr>
      <w:r w:rsidRPr="00380C32">
        <w:rPr>
          <w:rFonts w:asciiTheme="majorHAnsi" w:hAnsiTheme="majorHAnsi" w:cstheme="majorHAnsi"/>
          <w:sz w:val="24"/>
          <w:szCs w:val="24"/>
          <w:rtl/>
        </w:rPr>
        <w:t xml:space="preserve">لا يُسمح باستخدام </w:t>
      </w:r>
      <w:r w:rsidR="003460E5" w:rsidRPr="00380C32">
        <w:rPr>
          <w:rFonts w:asciiTheme="majorHAnsi" w:hAnsiTheme="majorHAnsi" w:cstheme="majorHAnsi"/>
          <w:sz w:val="24"/>
          <w:szCs w:val="24"/>
          <w:rtl/>
        </w:rPr>
        <w:t xml:space="preserve">المنحة </w:t>
      </w:r>
      <w:r w:rsidRPr="00380C32">
        <w:rPr>
          <w:rFonts w:asciiTheme="majorHAnsi" w:hAnsiTheme="majorHAnsi" w:cstheme="majorHAnsi"/>
          <w:sz w:val="24"/>
          <w:szCs w:val="24"/>
          <w:rtl/>
        </w:rPr>
        <w:t>في تمويل الأنشطة الملوثة للبيئة أو الأنشطة التي تشمل البنية التحتية أو تكنولوجيا المعلوميات أو المشتريات التي تم الاستثمار فيها قبل الحصول على المنحة، أو الديون السالفة، أو السلع المقيدة، أو المحظورة</w:t>
      </w:r>
      <w:r w:rsidRPr="00380C32">
        <w:rPr>
          <w:rFonts w:asciiTheme="majorHAnsi" w:hAnsiTheme="majorHAnsi" w:cstheme="majorHAnsi"/>
          <w:sz w:val="24"/>
          <w:szCs w:val="24"/>
        </w:rPr>
        <w:t>.</w:t>
      </w:r>
      <w:r w:rsidR="003460E5" w:rsidRPr="00380C32">
        <w:rPr>
          <w:rFonts w:asciiTheme="majorHAnsi" w:hAnsiTheme="majorHAnsi" w:cstheme="majorHAnsi"/>
          <w:sz w:val="24"/>
          <w:szCs w:val="24"/>
        </w:rPr>
        <w:t xml:space="preserve"> </w:t>
      </w:r>
    </w:p>
    <w:p w14:paraId="168564FC" w14:textId="2AD8196A" w:rsidR="00B53DE5" w:rsidRPr="00380C32" w:rsidRDefault="006B5D3D" w:rsidP="00E3786A">
      <w:pPr>
        <w:bidi/>
        <w:spacing w:line="276" w:lineRule="auto"/>
        <w:ind w:left="119"/>
        <w:rPr>
          <w:rFonts w:asciiTheme="majorHAnsi" w:hAnsiTheme="majorHAnsi" w:cstheme="majorHAnsi"/>
          <w:sz w:val="24"/>
          <w:szCs w:val="24"/>
        </w:rPr>
      </w:pPr>
      <w:bookmarkStart w:id="6" w:name="_Hlk147945103"/>
      <w:proofErr w:type="spellStart"/>
      <w:r w:rsidRPr="00380C32">
        <w:rPr>
          <w:rFonts w:asciiTheme="majorHAnsi" w:hAnsiTheme="majorHAnsi" w:cstheme="majorHAnsi"/>
          <w:sz w:val="24"/>
          <w:szCs w:val="24"/>
        </w:rPr>
        <w:t>تمنح</w:t>
      </w:r>
      <w:proofErr w:type="spellEnd"/>
      <w:r w:rsidRPr="00380C32">
        <w:rPr>
          <w:rFonts w:asciiTheme="majorHAnsi" w:hAnsiTheme="majorHAnsi" w:cstheme="majorHAnsi"/>
          <w:sz w:val="24"/>
          <w:szCs w:val="24"/>
        </w:rPr>
        <w:t xml:space="preserve"> </w:t>
      </w:r>
      <w:proofErr w:type="spellStart"/>
      <w:r w:rsidRPr="00380C32">
        <w:rPr>
          <w:rFonts w:asciiTheme="majorHAnsi" w:hAnsiTheme="majorHAnsi" w:cstheme="majorHAnsi"/>
          <w:sz w:val="24"/>
          <w:szCs w:val="24"/>
        </w:rPr>
        <w:t>المنحة</w:t>
      </w:r>
      <w:proofErr w:type="spellEnd"/>
      <w:r w:rsidRPr="00380C32">
        <w:rPr>
          <w:rFonts w:asciiTheme="majorHAnsi" w:hAnsiTheme="majorHAnsi" w:cstheme="majorHAnsi"/>
          <w:sz w:val="24"/>
          <w:szCs w:val="24"/>
        </w:rPr>
        <w:t xml:space="preserve"> </w:t>
      </w:r>
      <w:proofErr w:type="spellStart"/>
      <w:r w:rsidRPr="00380C32">
        <w:rPr>
          <w:rFonts w:asciiTheme="majorHAnsi" w:hAnsiTheme="majorHAnsi" w:cstheme="majorHAnsi"/>
          <w:sz w:val="24"/>
          <w:szCs w:val="24"/>
        </w:rPr>
        <w:t>على</w:t>
      </w:r>
      <w:proofErr w:type="spellEnd"/>
      <w:r w:rsidRPr="00380C32">
        <w:rPr>
          <w:rFonts w:asciiTheme="majorHAnsi" w:hAnsiTheme="majorHAnsi" w:cstheme="majorHAnsi"/>
          <w:sz w:val="24"/>
          <w:szCs w:val="24"/>
        </w:rPr>
        <w:t xml:space="preserve"> </w:t>
      </w:r>
      <w:proofErr w:type="spellStart"/>
      <w:r w:rsidRPr="00380C32">
        <w:rPr>
          <w:rFonts w:asciiTheme="majorHAnsi" w:hAnsiTheme="majorHAnsi" w:cstheme="majorHAnsi"/>
          <w:sz w:val="24"/>
          <w:szCs w:val="24"/>
        </w:rPr>
        <w:t>مدى</w:t>
      </w:r>
      <w:proofErr w:type="spellEnd"/>
      <w:r w:rsidRPr="00380C32">
        <w:rPr>
          <w:rFonts w:asciiTheme="majorHAnsi" w:hAnsiTheme="majorHAnsi" w:cstheme="majorHAnsi"/>
          <w:sz w:val="24"/>
          <w:szCs w:val="24"/>
        </w:rPr>
        <w:t xml:space="preserve"> </w:t>
      </w:r>
      <w:proofErr w:type="spellStart"/>
      <w:r w:rsidRPr="00380C32">
        <w:rPr>
          <w:rFonts w:asciiTheme="majorHAnsi" w:hAnsiTheme="majorHAnsi" w:cstheme="majorHAnsi"/>
          <w:sz w:val="24"/>
          <w:szCs w:val="24"/>
        </w:rPr>
        <w:t>يمكن</w:t>
      </w:r>
      <w:proofErr w:type="spellEnd"/>
      <w:r w:rsidRPr="00380C32">
        <w:rPr>
          <w:rFonts w:asciiTheme="majorHAnsi" w:hAnsiTheme="majorHAnsi" w:cstheme="majorHAnsi"/>
          <w:sz w:val="24"/>
          <w:szCs w:val="24"/>
        </w:rPr>
        <w:t xml:space="preserve"> </w:t>
      </w:r>
      <w:proofErr w:type="spellStart"/>
      <w:r w:rsidRPr="00380C32">
        <w:rPr>
          <w:rFonts w:asciiTheme="majorHAnsi" w:hAnsiTheme="majorHAnsi" w:cstheme="majorHAnsi"/>
          <w:sz w:val="24"/>
          <w:szCs w:val="24"/>
        </w:rPr>
        <w:t>أن</w:t>
      </w:r>
      <w:proofErr w:type="spellEnd"/>
      <w:r w:rsidRPr="00380C32">
        <w:rPr>
          <w:rFonts w:asciiTheme="majorHAnsi" w:hAnsiTheme="majorHAnsi" w:cstheme="majorHAnsi"/>
          <w:sz w:val="24"/>
          <w:szCs w:val="24"/>
        </w:rPr>
        <w:t xml:space="preserve"> </w:t>
      </w:r>
      <w:proofErr w:type="spellStart"/>
      <w:r w:rsidRPr="00380C32">
        <w:rPr>
          <w:rFonts w:asciiTheme="majorHAnsi" w:hAnsiTheme="majorHAnsi" w:cstheme="majorHAnsi"/>
          <w:sz w:val="24"/>
          <w:szCs w:val="24"/>
        </w:rPr>
        <w:t>يصل</w:t>
      </w:r>
      <w:proofErr w:type="spellEnd"/>
      <w:r w:rsidRPr="00380C32">
        <w:rPr>
          <w:rFonts w:asciiTheme="majorHAnsi" w:hAnsiTheme="majorHAnsi" w:cstheme="majorHAnsi"/>
          <w:sz w:val="24"/>
          <w:szCs w:val="24"/>
        </w:rPr>
        <w:t xml:space="preserve"> </w:t>
      </w:r>
      <w:proofErr w:type="spellStart"/>
      <w:r w:rsidRPr="00380C32">
        <w:rPr>
          <w:rFonts w:asciiTheme="majorHAnsi" w:hAnsiTheme="majorHAnsi" w:cstheme="majorHAnsi"/>
          <w:sz w:val="24"/>
          <w:szCs w:val="24"/>
        </w:rPr>
        <w:t>إلى</w:t>
      </w:r>
      <w:proofErr w:type="spellEnd"/>
      <w:r w:rsidRPr="00380C32">
        <w:rPr>
          <w:rFonts w:asciiTheme="majorHAnsi" w:hAnsiTheme="majorHAnsi" w:cstheme="majorHAnsi"/>
          <w:sz w:val="24"/>
          <w:szCs w:val="24"/>
        </w:rPr>
        <w:t xml:space="preserve"> </w:t>
      </w:r>
      <w:proofErr w:type="spellStart"/>
      <w:r w:rsidRPr="00380C32">
        <w:rPr>
          <w:rFonts w:asciiTheme="majorHAnsi" w:hAnsiTheme="majorHAnsi" w:cstheme="majorHAnsi"/>
          <w:b/>
          <w:bCs/>
          <w:sz w:val="24"/>
          <w:szCs w:val="24"/>
        </w:rPr>
        <w:t>ستة</w:t>
      </w:r>
      <w:proofErr w:type="spellEnd"/>
      <w:r w:rsidRPr="00380C32">
        <w:rPr>
          <w:rFonts w:asciiTheme="majorHAnsi" w:hAnsiTheme="majorHAnsi" w:cstheme="majorHAnsi"/>
          <w:b/>
          <w:bCs/>
          <w:sz w:val="24"/>
          <w:szCs w:val="24"/>
        </w:rPr>
        <w:t xml:space="preserve"> </w:t>
      </w:r>
      <w:proofErr w:type="spellStart"/>
      <w:r w:rsidRPr="00380C32">
        <w:rPr>
          <w:rFonts w:asciiTheme="majorHAnsi" w:hAnsiTheme="majorHAnsi" w:cstheme="majorHAnsi"/>
          <w:b/>
          <w:bCs/>
          <w:sz w:val="24"/>
          <w:szCs w:val="24"/>
        </w:rPr>
        <w:t>أشهر</w:t>
      </w:r>
      <w:bookmarkEnd w:id="6"/>
      <w:proofErr w:type="spellEnd"/>
      <w:r w:rsidR="00B53DE5" w:rsidRPr="00380C32">
        <w:rPr>
          <w:rFonts w:asciiTheme="majorHAnsi" w:hAnsiTheme="majorHAnsi" w:cstheme="majorHAnsi"/>
          <w:sz w:val="24"/>
          <w:szCs w:val="24"/>
          <w:rtl/>
        </w:rPr>
        <w:t>. يختار</w:t>
      </w:r>
      <w:r w:rsidR="00B53DE5" w:rsidRPr="00380C32">
        <w:rPr>
          <w:rFonts w:asciiTheme="majorHAnsi" w:hAnsiTheme="majorHAnsi" w:cstheme="majorHAnsi"/>
          <w:sz w:val="24"/>
          <w:szCs w:val="24"/>
        </w:rPr>
        <w:t xml:space="preserve"> ISED-BMK </w:t>
      </w:r>
      <w:r w:rsidR="00B53DE5" w:rsidRPr="00380C32">
        <w:rPr>
          <w:rFonts w:asciiTheme="majorHAnsi" w:hAnsiTheme="majorHAnsi" w:cstheme="majorHAnsi"/>
          <w:sz w:val="24"/>
          <w:szCs w:val="24"/>
          <w:rtl/>
        </w:rPr>
        <w:t xml:space="preserve">المشاريع المؤهلة ويعطي الأولوية لتلك التي </w:t>
      </w:r>
      <w:r w:rsidR="009D144E" w:rsidRPr="00380C32">
        <w:rPr>
          <w:rFonts w:asciiTheme="majorHAnsi" w:hAnsiTheme="majorHAnsi" w:cstheme="majorHAnsi" w:hint="cs"/>
          <w:sz w:val="24"/>
          <w:szCs w:val="24"/>
          <w:rtl/>
        </w:rPr>
        <w:t>تحترم</w:t>
      </w:r>
      <w:r w:rsidR="00B53DE5" w:rsidRPr="00380C32">
        <w:rPr>
          <w:rFonts w:asciiTheme="majorHAnsi" w:hAnsiTheme="majorHAnsi" w:cstheme="majorHAnsi"/>
          <w:sz w:val="24"/>
          <w:szCs w:val="24"/>
          <w:rtl/>
        </w:rPr>
        <w:t xml:space="preserve"> المعايير التالية</w:t>
      </w:r>
      <w:r w:rsidR="00B53DE5" w:rsidRPr="00380C32">
        <w:rPr>
          <w:rFonts w:asciiTheme="majorHAnsi" w:hAnsiTheme="majorHAnsi" w:cstheme="majorHAnsi"/>
          <w:sz w:val="24"/>
          <w:szCs w:val="24"/>
        </w:rPr>
        <w:t>:</w:t>
      </w:r>
    </w:p>
    <w:p w14:paraId="167FC70E" w14:textId="2A1DBB82" w:rsidR="00B53DE5" w:rsidRPr="00380C32" w:rsidRDefault="00B53DE5" w:rsidP="00E3786A">
      <w:pPr>
        <w:pStyle w:val="ListParagraph"/>
        <w:numPr>
          <w:ilvl w:val="0"/>
          <w:numId w:val="32"/>
        </w:numPr>
        <w:bidi/>
        <w:spacing w:line="276" w:lineRule="auto"/>
        <w:ind w:hanging="252"/>
        <w:rPr>
          <w:rFonts w:asciiTheme="majorHAnsi" w:hAnsiTheme="majorHAnsi" w:cstheme="majorHAnsi"/>
          <w:sz w:val="24"/>
          <w:szCs w:val="24"/>
          <w:rtl/>
        </w:rPr>
      </w:pPr>
      <w:r w:rsidRPr="00380C32">
        <w:rPr>
          <w:rFonts w:asciiTheme="majorHAnsi" w:hAnsiTheme="majorHAnsi" w:cstheme="majorHAnsi"/>
          <w:b/>
          <w:bCs/>
          <w:sz w:val="24"/>
          <w:szCs w:val="24"/>
          <w:rtl/>
        </w:rPr>
        <w:t>الوقع الاقتصادي</w:t>
      </w:r>
      <w:r w:rsidRPr="00380C32">
        <w:rPr>
          <w:rFonts w:asciiTheme="majorHAnsi" w:hAnsiTheme="majorHAnsi" w:cstheme="majorHAnsi"/>
          <w:sz w:val="24"/>
          <w:szCs w:val="24"/>
          <w:rtl/>
        </w:rPr>
        <w:t xml:space="preserve">: يُتوقع أن يزيد تمويل المنحة من المبيعات أو يحافظ على </w:t>
      </w:r>
      <w:r w:rsidR="009D144E" w:rsidRPr="00380C32">
        <w:rPr>
          <w:rFonts w:asciiTheme="majorHAnsi" w:hAnsiTheme="majorHAnsi" w:cstheme="majorHAnsi" w:hint="cs"/>
          <w:sz w:val="24"/>
          <w:szCs w:val="24"/>
          <w:rtl/>
        </w:rPr>
        <w:t>مناصب الشغل</w:t>
      </w:r>
      <w:r w:rsidRPr="00380C32">
        <w:rPr>
          <w:rFonts w:asciiTheme="majorHAnsi" w:hAnsiTheme="majorHAnsi" w:cstheme="majorHAnsi"/>
          <w:sz w:val="24"/>
          <w:szCs w:val="24"/>
          <w:rtl/>
        </w:rPr>
        <w:t xml:space="preserve"> الحالية أو يُنشئ </w:t>
      </w:r>
      <w:r w:rsidR="009D144E" w:rsidRPr="00380C32">
        <w:rPr>
          <w:rFonts w:asciiTheme="majorHAnsi" w:hAnsiTheme="majorHAnsi" w:cstheme="majorHAnsi" w:hint="cs"/>
          <w:sz w:val="24"/>
          <w:szCs w:val="24"/>
          <w:rtl/>
        </w:rPr>
        <w:t>فرص شغل</w:t>
      </w:r>
      <w:r w:rsidRPr="00380C32">
        <w:rPr>
          <w:rFonts w:asciiTheme="majorHAnsi" w:hAnsiTheme="majorHAnsi" w:cstheme="majorHAnsi"/>
          <w:sz w:val="24"/>
          <w:szCs w:val="24"/>
          <w:rtl/>
        </w:rPr>
        <w:t xml:space="preserve"> جديدة</w:t>
      </w:r>
      <w:r w:rsidRPr="00380C32">
        <w:rPr>
          <w:rFonts w:asciiTheme="majorHAnsi" w:hAnsiTheme="majorHAnsi" w:cstheme="majorHAnsi"/>
          <w:sz w:val="24"/>
          <w:szCs w:val="24"/>
        </w:rPr>
        <w:t>.</w:t>
      </w:r>
    </w:p>
    <w:p w14:paraId="3F041DB5" w14:textId="5C774C4A" w:rsidR="00B53DE5" w:rsidRPr="00380C32" w:rsidRDefault="00B53DE5" w:rsidP="00E3786A">
      <w:pPr>
        <w:pStyle w:val="ListParagraph"/>
        <w:numPr>
          <w:ilvl w:val="0"/>
          <w:numId w:val="32"/>
        </w:numPr>
        <w:bidi/>
        <w:spacing w:line="276" w:lineRule="auto"/>
        <w:ind w:hanging="252"/>
        <w:rPr>
          <w:rFonts w:asciiTheme="majorHAnsi" w:hAnsiTheme="majorHAnsi" w:cstheme="majorHAnsi"/>
          <w:sz w:val="24"/>
          <w:szCs w:val="24"/>
          <w:rtl/>
        </w:rPr>
      </w:pPr>
      <w:r w:rsidRPr="00380C32">
        <w:rPr>
          <w:rFonts w:asciiTheme="majorHAnsi" w:hAnsiTheme="majorHAnsi" w:cstheme="majorHAnsi"/>
          <w:b/>
          <w:bCs/>
          <w:sz w:val="24"/>
          <w:szCs w:val="24"/>
          <w:rtl/>
        </w:rPr>
        <w:t>القيمة المضافة</w:t>
      </w:r>
      <w:r w:rsidRPr="00380C32">
        <w:rPr>
          <w:rFonts w:asciiTheme="majorHAnsi" w:hAnsiTheme="majorHAnsi" w:cstheme="majorHAnsi"/>
          <w:sz w:val="24"/>
          <w:szCs w:val="24"/>
          <w:rtl/>
        </w:rPr>
        <w:t>: تقديم فرص للحصول على تمويل إضافي من مصادر مالية أخرى نتيجة للمنحة</w:t>
      </w:r>
      <w:r w:rsidRPr="00380C32">
        <w:rPr>
          <w:rFonts w:asciiTheme="majorHAnsi" w:hAnsiTheme="majorHAnsi" w:cstheme="majorHAnsi"/>
          <w:sz w:val="24"/>
          <w:szCs w:val="24"/>
        </w:rPr>
        <w:t>.</w:t>
      </w:r>
    </w:p>
    <w:p w14:paraId="77A57DCD" w14:textId="5CCDA841" w:rsidR="00C646B5" w:rsidRPr="00380C32" w:rsidRDefault="00B53DE5" w:rsidP="00D777F7">
      <w:pPr>
        <w:pStyle w:val="ListParagraph"/>
        <w:numPr>
          <w:ilvl w:val="0"/>
          <w:numId w:val="32"/>
        </w:numPr>
        <w:bidi/>
        <w:spacing w:line="276" w:lineRule="auto"/>
        <w:ind w:hanging="252"/>
        <w:rPr>
          <w:rFonts w:asciiTheme="majorHAnsi" w:hAnsiTheme="majorHAnsi" w:cstheme="majorHAnsi"/>
          <w:sz w:val="24"/>
          <w:szCs w:val="24"/>
        </w:rPr>
      </w:pPr>
      <w:r w:rsidRPr="00380C32">
        <w:rPr>
          <w:rFonts w:asciiTheme="majorHAnsi" w:hAnsiTheme="majorHAnsi" w:cstheme="majorHAnsi"/>
          <w:b/>
          <w:bCs/>
          <w:sz w:val="24"/>
          <w:szCs w:val="24"/>
          <w:rtl/>
        </w:rPr>
        <w:t>التأثير الاجتماعي</w:t>
      </w:r>
      <w:r w:rsidRPr="00380C32">
        <w:rPr>
          <w:rFonts w:asciiTheme="majorHAnsi" w:hAnsiTheme="majorHAnsi" w:cstheme="majorHAnsi"/>
          <w:sz w:val="24"/>
          <w:szCs w:val="24"/>
          <w:rtl/>
        </w:rPr>
        <w:t>:</w:t>
      </w:r>
      <w:r w:rsidR="00C646B5" w:rsidRPr="00380C32">
        <w:rPr>
          <w:rFonts w:asciiTheme="majorHAnsi" w:hAnsiTheme="majorHAnsi" w:cstheme="majorHAnsi"/>
          <w:sz w:val="24"/>
          <w:szCs w:val="24"/>
        </w:rPr>
        <w:t xml:space="preserve"> </w:t>
      </w:r>
      <w:r w:rsidR="00C646B5" w:rsidRPr="00380C32">
        <w:rPr>
          <w:rFonts w:asciiTheme="majorHAnsi" w:hAnsiTheme="majorHAnsi" w:cs="Calibri"/>
          <w:sz w:val="24"/>
          <w:szCs w:val="24"/>
          <w:rtl/>
        </w:rPr>
        <w:t>تعزيز النشاط الاقتصادي في المجال القروي والشبه قروي.</w:t>
      </w:r>
    </w:p>
    <w:p w14:paraId="77529FFA" w14:textId="7A4FEDAC" w:rsidR="004F7A53" w:rsidRPr="00380C32" w:rsidRDefault="004F7A53" w:rsidP="004F7A53">
      <w:pPr>
        <w:pStyle w:val="ListParagraph"/>
        <w:numPr>
          <w:ilvl w:val="0"/>
          <w:numId w:val="32"/>
        </w:numPr>
        <w:bidi/>
        <w:spacing w:line="276" w:lineRule="auto"/>
        <w:ind w:hanging="252"/>
        <w:rPr>
          <w:rFonts w:asciiTheme="majorHAnsi" w:hAnsiTheme="majorHAnsi" w:cstheme="majorHAnsi"/>
          <w:sz w:val="24"/>
          <w:szCs w:val="24"/>
        </w:rPr>
      </w:pPr>
      <w:r w:rsidRPr="00380C32">
        <w:rPr>
          <w:rFonts w:asciiTheme="majorHAnsi" w:hAnsiTheme="majorHAnsi" w:cstheme="majorHAnsi"/>
          <w:b/>
          <w:bCs/>
          <w:sz w:val="24"/>
          <w:szCs w:val="24"/>
          <w:rtl/>
        </w:rPr>
        <w:t xml:space="preserve">البعد </w:t>
      </w:r>
      <w:r w:rsidRPr="00380C32">
        <w:rPr>
          <w:rFonts w:asciiTheme="majorHAnsi" w:hAnsiTheme="majorHAnsi" w:cstheme="majorHAnsi" w:hint="cs"/>
          <w:b/>
          <w:bCs/>
          <w:sz w:val="24"/>
          <w:szCs w:val="24"/>
          <w:rtl/>
        </w:rPr>
        <w:t>المحلي</w:t>
      </w:r>
      <w:r w:rsidRPr="00380C32">
        <w:rPr>
          <w:rFonts w:asciiTheme="majorHAnsi" w:hAnsiTheme="majorHAnsi" w:cstheme="majorHAnsi" w:hint="cs"/>
          <w:sz w:val="24"/>
          <w:szCs w:val="24"/>
          <w:rtl/>
        </w:rPr>
        <w:t>:</w:t>
      </w:r>
      <w:r w:rsidRPr="00380C32">
        <w:rPr>
          <w:rFonts w:asciiTheme="majorHAnsi" w:hAnsiTheme="majorHAnsi" w:cstheme="majorHAnsi"/>
          <w:sz w:val="24"/>
          <w:szCs w:val="24"/>
          <w:rtl/>
        </w:rPr>
        <w:t xml:space="preserve"> </w:t>
      </w:r>
      <w:r w:rsidRPr="00380C32">
        <w:rPr>
          <w:rFonts w:asciiTheme="majorHAnsi" w:hAnsiTheme="majorHAnsi" w:cs="Calibri"/>
          <w:sz w:val="24"/>
          <w:szCs w:val="24"/>
          <w:rtl/>
        </w:rPr>
        <w:t xml:space="preserve">النشاط </w:t>
      </w:r>
      <w:r w:rsidRPr="00380C32">
        <w:rPr>
          <w:rFonts w:asciiTheme="majorHAnsi" w:hAnsiTheme="majorHAnsi" w:cstheme="majorHAnsi"/>
          <w:sz w:val="24"/>
          <w:szCs w:val="24"/>
          <w:rtl/>
        </w:rPr>
        <w:t xml:space="preserve">يدعم المشاريع المرتبطة بالمجال المحلي والتي تأخذ بعين </w:t>
      </w:r>
      <w:r w:rsidRPr="00380C32">
        <w:rPr>
          <w:rFonts w:asciiTheme="majorHAnsi" w:hAnsiTheme="majorHAnsi" w:cstheme="majorHAnsi" w:hint="cs"/>
          <w:sz w:val="24"/>
          <w:szCs w:val="24"/>
          <w:rtl/>
        </w:rPr>
        <w:t>الاعتبار المؤهلات</w:t>
      </w:r>
      <w:r w:rsidRPr="00380C32">
        <w:rPr>
          <w:rFonts w:asciiTheme="majorHAnsi" w:hAnsiTheme="majorHAnsi" w:cstheme="majorHAnsi"/>
          <w:sz w:val="24"/>
          <w:szCs w:val="24"/>
          <w:rtl/>
        </w:rPr>
        <w:t xml:space="preserve"> والخصوصيات المحلية</w:t>
      </w:r>
      <w:r w:rsidRPr="00380C32">
        <w:rPr>
          <w:rFonts w:asciiTheme="majorHAnsi" w:hAnsiTheme="majorHAnsi" w:cstheme="majorHAnsi"/>
          <w:sz w:val="24"/>
          <w:szCs w:val="24"/>
        </w:rPr>
        <w:t xml:space="preserve"> .</w:t>
      </w:r>
    </w:p>
    <w:p w14:paraId="2FB4A7B2" w14:textId="3A0BB3EC" w:rsidR="004F7A53" w:rsidRPr="00380C32" w:rsidRDefault="004F7A53" w:rsidP="004F7A53">
      <w:pPr>
        <w:pStyle w:val="ListParagraph"/>
        <w:numPr>
          <w:ilvl w:val="0"/>
          <w:numId w:val="32"/>
        </w:numPr>
        <w:bidi/>
        <w:spacing w:line="276" w:lineRule="auto"/>
        <w:ind w:hanging="252"/>
        <w:rPr>
          <w:rFonts w:asciiTheme="majorHAnsi" w:hAnsiTheme="majorHAnsi" w:cstheme="majorHAnsi"/>
          <w:sz w:val="24"/>
          <w:szCs w:val="24"/>
        </w:rPr>
      </w:pPr>
      <w:r w:rsidRPr="00380C32">
        <w:rPr>
          <w:rFonts w:asciiTheme="majorHAnsi" w:hAnsiTheme="majorHAnsi" w:cstheme="majorHAnsi"/>
          <w:b/>
          <w:bCs/>
          <w:sz w:val="24"/>
          <w:szCs w:val="24"/>
          <w:rtl/>
        </w:rPr>
        <w:t xml:space="preserve">التقارب مع برامج تنموية </w:t>
      </w:r>
      <w:r w:rsidRPr="00380C32">
        <w:rPr>
          <w:rFonts w:asciiTheme="majorHAnsi" w:hAnsiTheme="majorHAnsi" w:cstheme="majorHAnsi" w:hint="cs"/>
          <w:b/>
          <w:bCs/>
          <w:sz w:val="24"/>
          <w:szCs w:val="24"/>
          <w:rtl/>
        </w:rPr>
        <w:t>أخرى</w:t>
      </w:r>
      <w:r w:rsidRPr="00380C32">
        <w:rPr>
          <w:rFonts w:asciiTheme="majorHAnsi" w:hAnsiTheme="majorHAnsi" w:cstheme="majorHAnsi" w:hint="cs"/>
          <w:sz w:val="24"/>
          <w:szCs w:val="24"/>
          <w:rtl/>
        </w:rPr>
        <w:t>:</w:t>
      </w:r>
      <w:r w:rsidRPr="00380C32">
        <w:rPr>
          <w:rFonts w:asciiTheme="majorHAnsi" w:hAnsiTheme="majorHAnsi" w:cstheme="majorHAnsi"/>
          <w:sz w:val="24"/>
          <w:szCs w:val="24"/>
          <w:rtl/>
        </w:rPr>
        <w:t xml:space="preserve"> </w:t>
      </w:r>
      <w:r w:rsidRPr="00380C32">
        <w:rPr>
          <w:rFonts w:asciiTheme="majorHAnsi" w:hAnsiTheme="majorHAnsi" w:cs="Calibri"/>
          <w:sz w:val="24"/>
          <w:szCs w:val="24"/>
          <w:rtl/>
        </w:rPr>
        <w:t>النشاط</w:t>
      </w:r>
      <w:r w:rsidRPr="00380C32">
        <w:rPr>
          <w:rFonts w:asciiTheme="majorHAnsi" w:hAnsiTheme="majorHAnsi" w:cstheme="majorHAnsi"/>
          <w:sz w:val="24"/>
          <w:szCs w:val="24"/>
          <w:rtl/>
        </w:rPr>
        <w:t xml:space="preserve"> في التقارب مع البرامج المختلفة لدعم القطاع التعاوني على وجه الخصوص مع المبادرة الوطنية للتنمية البشرية</w:t>
      </w:r>
      <w:r w:rsidRPr="00380C32">
        <w:rPr>
          <w:rFonts w:asciiTheme="majorHAnsi" w:hAnsiTheme="majorHAnsi" w:cstheme="majorHAnsi"/>
          <w:sz w:val="24"/>
          <w:szCs w:val="24"/>
        </w:rPr>
        <w:t xml:space="preserve"> (INDH).</w:t>
      </w:r>
    </w:p>
    <w:p w14:paraId="1FB35977" w14:textId="47DEFC5F" w:rsidR="003D20A1" w:rsidRPr="00380C32" w:rsidRDefault="003D20A1" w:rsidP="003D20A1">
      <w:pPr>
        <w:bidi/>
        <w:spacing w:before="120" w:after="120" w:line="276" w:lineRule="auto"/>
        <w:jc w:val="both"/>
        <w:rPr>
          <w:rFonts w:asciiTheme="majorHAnsi" w:hAnsiTheme="majorHAnsi" w:cstheme="majorHAnsi"/>
          <w:sz w:val="24"/>
          <w:szCs w:val="24"/>
          <w:rtl/>
        </w:rPr>
      </w:pPr>
      <w:r w:rsidRPr="00380C32">
        <w:rPr>
          <w:rFonts w:asciiTheme="majorHAnsi" w:hAnsiTheme="majorHAnsi" w:cstheme="majorHAnsi"/>
          <w:sz w:val="24"/>
          <w:szCs w:val="24"/>
          <w:rtl/>
        </w:rPr>
        <w:t xml:space="preserve">المتقدمون المهتمون سيقدمون طلباتهم لهذه </w:t>
      </w:r>
      <w:r w:rsidR="00DD68AA" w:rsidRPr="00380C32">
        <w:rPr>
          <w:rFonts w:asciiTheme="majorHAnsi" w:hAnsiTheme="majorHAnsi" w:cstheme="majorHAnsi"/>
          <w:sz w:val="24"/>
          <w:szCs w:val="24"/>
          <w:rtl/>
        </w:rPr>
        <w:t xml:space="preserve">المنح </w:t>
      </w:r>
      <w:r w:rsidRPr="00380C32">
        <w:rPr>
          <w:rFonts w:asciiTheme="majorHAnsi" w:hAnsiTheme="majorHAnsi" w:cstheme="majorHAnsi"/>
          <w:sz w:val="24"/>
          <w:szCs w:val="24"/>
          <w:rtl/>
        </w:rPr>
        <w:t xml:space="preserve">عن طريق استكمال استمارة الطلب (المرفقة أ). يجب أن تقدم استمارة الطلب معلومات أساسية حول التعاونية ووضعها الحالي، بالإضافة إلى وصف </w:t>
      </w:r>
      <w:r w:rsidR="008E253E">
        <w:rPr>
          <w:rFonts w:asciiTheme="majorHAnsi" w:hAnsiTheme="majorHAnsi" w:cstheme="majorHAnsi" w:hint="cs"/>
          <w:sz w:val="24"/>
          <w:szCs w:val="24"/>
          <w:rtl/>
        </w:rPr>
        <w:t>الدعم</w:t>
      </w:r>
      <w:r w:rsidRPr="00380C32">
        <w:rPr>
          <w:rFonts w:asciiTheme="majorHAnsi" w:hAnsiTheme="majorHAnsi" w:cstheme="majorHAnsi"/>
          <w:sz w:val="24"/>
          <w:szCs w:val="24"/>
          <w:rtl/>
        </w:rPr>
        <w:t xml:space="preserve"> المطلوبة (ويمكن أن تشمل هذه المساعدة التقنية و/أو التمويل المباشر). يجب على المتقدم وصف التأثير المتوقع </w:t>
      </w:r>
      <w:r w:rsidR="008E253E">
        <w:rPr>
          <w:rFonts w:asciiTheme="majorHAnsi" w:hAnsiTheme="majorHAnsi" w:cstheme="majorHAnsi" w:hint="cs"/>
          <w:sz w:val="24"/>
          <w:szCs w:val="24"/>
          <w:rtl/>
        </w:rPr>
        <w:t>للدعم</w:t>
      </w:r>
      <w:r w:rsidR="008E253E" w:rsidRPr="00380C32">
        <w:rPr>
          <w:rFonts w:asciiTheme="majorHAnsi" w:hAnsiTheme="majorHAnsi" w:cstheme="majorHAnsi"/>
          <w:sz w:val="24"/>
          <w:szCs w:val="24"/>
          <w:rtl/>
        </w:rPr>
        <w:t xml:space="preserve"> </w:t>
      </w:r>
      <w:r w:rsidRPr="00380C32">
        <w:rPr>
          <w:rFonts w:asciiTheme="majorHAnsi" w:hAnsiTheme="majorHAnsi" w:cstheme="majorHAnsi"/>
          <w:sz w:val="24"/>
          <w:szCs w:val="24"/>
          <w:rtl/>
        </w:rPr>
        <w:t>المطلوبة وتقديم ميزانية، بما في ذلك مساهماتهم الخاصة أو المساهمات من أطراف ثالثة</w:t>
      </w:r>
      <w:r w:rsidRPr="00380C32">
        <w:rPr>
          <w:rFonts w:asciiTheme="majorHAnsi" w:hAnsiTheme="majorHAnsi" w:cstheme="majorHAnsi"/>
          <w:sz w:val="24"/>
          <w:szCs w:val="24"/>
        </w:rPr>
        <w:t>.</w:t>
      </w:r>
    </w:p>
    <w:p w14:paraId="3E7BFD7A" w14:textId="2D1C44B7" w:rsidR="003D20A1" w:rsidRPr="003D20A1" w:rsidRDefault="003D20A1" w:rsidP="003D20A1">
      <w:pPr>
        <w:spacing w:before="120" w:after="120" w:line="276" w:lineRule="auto"/>
        <w:rPr>
          <w:rFonts w:asciiTheme="majorHAnsi" w:hAnsiTheme="majorHAnsi"/>
          <w:sz w:val="26"/>
          <w:szCs w:val="26"/>
          <w:rtl/>
        </w:rPr>
      </w:pPr>
      <w:r w:rsidRPr="00380C32">
        <w:rPr>
          <w:rFonts w:asciiTheme="majorHAnsi" w:hAnsiTheme="majorHAnsi"/>
          <w:noProof/>
          <w:sz w:val="26"/>
          <w:szCs w:val="26"/>
          <w:rtl/>
          <w:lang w:val="ar-SA"/>
        </w:rPr>
        <mc:AlternateContent>
          <mc:Choice Requires="wps">
            <w:drawing>
              <wp:anchor distT="0" distB="0" distL="114300" distR="114300" simplePos="0" relativeHeight="251659264" behindDoc="0" locked="0" layoutInCell="1" allowOverlap="1" wp14:anchorId="3084F8AC" wp14:editId="4F5CBAD0">
                <wp:simplePos x="0" y="0"/>
                <wp:positionH relativeFrom="page">
                  <wp:posOffset>942535</wp:posOffset>
                </wp:positionH>
                <wp:positionV relativeFrom="paragraph">
                  <wp:posOffset>32190</wp:posOffset>
                </wp:positionV>
                <wp:extent cx="5957424" cy="336550"/>
                <wp:effectExtent l="57150" t="38100" r="81915" b="101600"/>
                <wp:wrapNone/>
                <wp:docPr id="1455703431" name="Rectangle 3"/>
                <wp:cNvGraphicFramePr/>
                <a:graphic xmlns:a="http://schemas.openxmlformats.org/drawingml/2006/main">
                  <a:graphicData uri="http://schemas.microsoft.com/office/word/2010/wordprocessingShape">
                    <wps:wsp>
                      <wps:cNvSpPr/>
                      <wps:spPr>
                        <a:xfrm>
                          <a:off x="0" y="0"/>
                          <a:ext cx="5957424" cy="3365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52CC7B7" w14:textId="3E35BBE4" w:rsidR="003D20A1" w:rsidRPr="00DD68AA" w:rsidRDefault="00314866" w:rsidP="003D20A1">
                            <w:pPr>
                              <w:bidi/>
                              <w:rPr>
                                <w:sz w:val="24"/>
                                <w:szCs w:val="24"/>
                                <w:rtl/>
                              </w:rPr>
                            </w:pPr>
                            <w:r w:rsidRPr="00C646B5">
                              <w:rPr>
                                <w:rFonts w:hint="cs"/>
                                <w:b/>
                                <w:bCs/>
                                <w:sz w:val="24"/>
                                <w:szCs w:val="24"/>
                                <w:rtl/>
                              </w:rPr>
                              <w:t>ملاحظة</w:t>
                            </w:r>
                            <w:r w:rsidRPr="00DD68AA">
                              <w:rPr>
                                <w:rFonts w:hint="cs"/>
                                <w:sz w:val="24"/>
                                <w:szCs w:val="24"/>
                                <w:rtl/>
                              </w:rPr>
                              <w:t>:</w:t>
                            </w:r>
                            <w:r w:rsidR="003D20A1" w:rsidRPr="00DD68AA">
                              <w:rPr>
                                <w:sz w:val="24"/>
                                <w:szCs w:val="24"/>
                                <w:rtl/>
                              </w:rPr>
                              <w:t xml:space="preserve"> جميع الأنشطة المقترحة ستُقَيَّم بناءً على تأثيرها المرتبط بهذه المعايير، بدلاً من تكلفته</w:t>
                            </w:r>
                            <w:r w:rsidR="003D20A1" w:rsidRPr="00DD68AA">
                              <w:rPr>
                                <w:rFonts w:hint="cs"/>
                                <w:sz w:val="24"/>
                                <w:szCs w:val="24"/>
                                <w:rtl/>
                              </w:rPr>
                              <w:t>ا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4F8AC" id="Rectangle 3" o:spid="_x0000_s1026" style="position:absolute;margin-left:74.2pt;margin-top:2.55pt;width:469.1pt;height: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" fillcolor="#fbcaa2 [1625]" strokecolor="#f68c36 [3049]">
                <v:fill color2="#fdefe3 [505]" rotate="t" angle="180" colors="0 #ffbe86;22938f #ffd0aa;1 #ffebdb" focus="100%" type="gradient"/>
                <v:shadow on="t" color="black" opacity="24903f" origin=",.5" offset="0,.55556mm"/>
                <v:textbox>
                  <w:txbxContent>
                    <w:p w14:paraId="252CC7B7" w14:textId="3E35BBE4" w:rsidR="003D20A1" w:rsidRPr="00DD68AA" w:rsidRDefault="00314866" w:rsidP="003D20A1">
                      <w:pPr>
                        <w:bidi/>
                        <w:rPr>
                          <w:sz w:val="24"/>
                          <w:szCs w:val="24"/>
                          <w:rtl/>
                        </w:rPr>
                      </w:pPr>
                      <w:r w:rsidRPr="00C646B5">
                        <w:rPr>
                          <w:rFonts w:hint="cs"/>
                          <w:b/>
                          <w:bCs/>
                          <w:sz w:val="24"/>
                          <w:szCs w:val="24"/>
                          <w:rtl/>
                        </w:rPr>
                        <w:t>ملاحظة</w:t>
                      </w:r>
                      <w:r w:rsidRPr="00DD68AA">
                        <w:rPr>
                          <w:rFonts w:hint="cs"/>
                          <w:sz w:val="24"/>
                          <w:szCs w:val="24"/>
                          <w:rtl/>
                        </w:rPr>
                        <w:t>:</w:t>
                      </w:r>
                      <w:r w:rsidR="003D20A1" w:rsidRPr="00DD68AA">
                        <w:rPr>
                          <w:sz w:val="24"/>
                          <w:szCs w:val="24"/>
                          <w:rtl/>
                        </w:rPr>
                        <w:t xml:space="preserve"> جميع الأنشطة المقترحة ستُقَيَّم بناءً على تأثيرها المرتبط بهذه المعايير، بدلاً من تكلفته</w:t>
                      </w:r>
                      <w:r w:rsidR="003D20A1" w:rsidRPr="00DD68AA">
                        <w:rPr>
                          <w:rFonts w:hint="cs"/>
                          <w:sz w:val="24"/>
                          <w:szCs w:val="24"/>
                          <w:rtl/>
                        </w:rPr>
                        <w:t>ا فقط.</w:t>
                      </w:r>
                    </w:p>
                  </w:txbxContent>
                </v:textbox>
                <w10:wrap anchorx="page"/>
              </v:rect>
            </w:pict>
          </mc:Fallback>
        </mc:AlternateContent>
      </w:r>
    </w:p>
    <w:p w14:paraId="0ED1C0B4" w14:textId="77777777" w:rsidR="00F67D27" w:rsidRDefault="00F67D27" w:rsidP="00F67D27">
      <w:pPr>
        <w:pStyle w:val="Heading1"/>
        <w:bidi/>
        <w:spacing w:before="120" w:after="120"/>
        <w:rPr>
          <w:rFonts w:asciiTheme="majorHAnsi" w:hAnsiTheme="majorHAnsi" w:cstheme="majorHAnsi"/>
          <w:b w:val="0"/>
          <w:bCs/>
          <w:color w:val="E36C0A" w:themeColor="accent6" w:themeShade="BF"/>
        </w:rPr>
      </w:pPr>
      <w:bookmarkStart w:id="7" w:name="_Toc1378822193"/>
      <w:bookmarkStart w:id="8" w:name="_Toc146644118"/>
    </w:p>
    <w:p w14:paraId="7955C131" w14:textId="24FCBC55" w:rsidR="009A4A87" w:rsidRDefault="009A4A87" w:rsidP="00F67D27">
      <w:pPr>
        <w:pStyle w:val="Heading1"/>
        <w:numPr>
          <w:ilvl w:val="0"/>
          <w:numId w:val="2"/>
        </w:numPr>
        <w:tabs>
          <w:tab w:val="num" w:pos="360"/>
        </w:tabs>
        <w:bidi/>
        <w:spacing w:before="120" w:after="120"/>
        <w:ind w:left="0" w:firstLine="0"/>
        <w:rPr>
          <w:rFonts w:asciiTheme="majorHAnsi" w:hAnsiTheme="majorHAnsi" w:cstheme="majorHAnsi"/>
          <w:b w:val="0"/>
          <w:bCs/>
          <w:color w:val="E36C0A" w:themeColor="accent6" w:themeShade="BF"/>
          <w:rtl/>
        </w:rPr>
      </w:pPr>
      <w:r w:rsidRPr="00AD2CAA">
        <w:rPr>
          <w:rFonts w:asciiTheme="majorHAnsi" w:hAnsiTheme="majorHAnsi" w:cstheme="majorHAnsi"/>
          <w:b w:val="0"/>
          <w:bCs/>
          <w:color w:val="E36C0A" w:themeColor="accent6" w:themeShade="BF"/>
          <w:rtl/>
        </w:rPr>
        <w:t>التتبع والتقويم والتعلم:</w:t>
      </w:r>
      <w:bookmarkEnd w:id="7"/>
      <w:bookmarkEnd w:id="8"/>
    </w:p>
    <w:p w14:paraId="0F456E27" w14:textId="77777777" w:rsidR="003D20A1" w:rsidRPr="003B2CE1" w:rsidRDefault="003D20A1" w:rsidP="00E3786A">
      <w:pPr>
        <w:bidi/>
        <w:spacing w:before="120" w:after="120" w:line="276" w:lineRule="auto"/>
        <w:jc w:val="both"/>
        <w:rPr>
          <w:rFonts w:asciiTheme="majorHAnsi" w:hAnsiTheme="majorHAnsi" w:cstheme="majorHAnsi"/>
          <w:sz w:val="24"/>
          <w:szCs w:val="24"/>
          <w:rtl/>
        </w:rPr>
      </w:pPr>
      <w:r w:rsidRPr="003B2CE1">
        <w:rPr>
          <w:rFonts w:asciiTheme="majorHAnsi" w:hAnsiTheme="majorHAnsi" w:cstheme="majorHAnsi"/>
          <w:sz w:val="24"/>
          <w:szCs w:val="24"/>
          <w:rtl/>
        </w:rPr>
        <w:t>سيكون للمستفيد من المنحة، دور في أنشطة التتبع والتقويم والتعلم الخاصة بمشروع التنمية الاجتماعية والاقتصادية الدامجة بجهة بني ملال خنيفرة. وسيشارك في الأنشطة المعتمدة من طرف المشروع، بما في ذلك تتبع بيانات مخرجات المشروع والتحقق منها وتقديم الدعم للمشروع لإجراء تقييمات مرجعية -في بداية المشروع-وأخرى نهائية -في نهاية المشروع-، تهم مختلف الفئات المستهدفة من المشروع. ويلتزم المستفيدون من المنح أيضا بجمع ورقمنة البيانات بشأن مؤشرات محددة مسبقا والتي تشكل جزء من طلب منحة المشروع</w:t>
      </w:r>
      <w:r w:rsidRPr="003B2CE1">
        <w:rPr>
          <w:rFonts w:asciiTheme="majorHAnsi" w:hAnsiTheme="majorHAnsi" w:cstheme="majorHAnsi"/>
          <w:sz w:val="24"/>
          <w:szCs w:val="24"/>
        </w:rPr>
        <w:t>.</w:t>
      </w:r>
    </w:p>
    <w:p w14:paraId="626C7822" w14:textId="371B5AFD" w:rsidR="003D20A1" w:rsidRPr="003B2CE1" w:rsidRDefault="003D20A1" w:rsidP="00E3786A">
      <w:pPr>
        <w:bidi/>
        <w:spacing w:before="120" w:after="120" w:line="276" w:lineRule="auto"/>
        <w:jc w:val="both"/>
        <w:rPr>
          <w:rFonts w:asciiTheme="majorHAnsi" w:hAnsiTheme="majorHAnsi" w:cstheme="majorHAnsi"/>
          <w:sz w:val="24"/>
          <w:szCs w:val="24"/>
          <w:rtl/>
        </w:rPr>
      </w:pPr>
      <w:r w:rsidRPr="003B2CE1">
        <w:rPr>
          <w:rFonts w:asciiTheme="majorHAnsi" w:hAnsiTheme="majorHAnsi" w:cstheme="majorHAnsi"/>
          <w:sz w:val="24"/>
          <w:szCs w:val="24"/>
          <w:rtl/>
        </w:rPr>
        <w:t xml:space="preserve">بالإضافة إلى ذلك، سيقدم المستفيد من المنحة الدعم لفريق المشروع للقيام بأنشطة التحسيس والتواصل، كالمقابلات وتوثيق أبرز اللحظات وقصص النجاح وتصوير مقاطع الفيديو. وقد يُطلب أيضا من المستفيد من المنحة المشاركة في الأنشطة التي تدعم جلسات التفكير التي يعقدها المشروع مع </w:t>
      </w:r>
      <w:r w:rsidRPr="003B2CE1">
        <w:rPr>
          <w:rFonts w:asciiTheme="majorHAnsi" w:hAnsiTheme="majorHAnsi" w:cstheme="majorHAnsi" w:hint="cs"/>
          <w:sz w:val="24"/>
          <w:szCs w:val="24"/>
          <w:rtl/>
        </w:rPr>
        <w:t>التعاونيات</w:t>
      </w:r>
      <w:r w:rsidRPr="003B2CE1">
        <w:rPr>
          <w:rFonts w:asciiTheme="majorHAnsi" w:hAnsiTheme="majorHAnsi" w:cstheme="majorHAnsi"/>
          <w:sz w:val="24"/>
          <w:szCs w:val="24"/>
          <w:rtl/>
        </w:rPr>
        <w:t>.</w:t>
      </w:r>
    </w:p>
    <w:p w14:paraId="0032D55D" w14:textId="77777777" w:rsidR="003D20A1" w:rsidRPr="003B2CE1" w:rsidRDefault="003D20A1" w:rsidP="00E3786A">
      <w:pPr>
        <w:bidi/>
        <w:spacing w:before="120" w:after="120" w:line="276" w:lineRule="auto"/>
        <w:jc w:val="both"/>
        <w:rPr>
          <w:rFonts w:asciiTheme="majorHAnsi" w:hAnsiTheme="majorHAnsi" w:cstheme="majorHAnsi"/>
          <w:sz w:val="12"/>
          <w:szCs w:val="12"/>
          <w:rtl/>
        </w:rPr>
      </w:pPr>
    </w:p>
    <w:p w14:paraId="51B68C48" w14:textId="7BFA393D" w:rsidR="00104ABB" w:rsidRPr="00AD2CAA" w:rsidRDefault="00104ABB">
      <w:pPr>
        <w:pStyle w:val="Heading1"/>
        <w:numPr>
          <w:ilvl w:val="0"/>
          <w:numId w:val="2"/>
        </w:numPr>
        <w:tabs>
          <w:tab w:val="num" w:pos="360"/>
        </w:tabs>
        <w:bidi/>
        <w:spacing w:before="120" w:after="120"/>
        <w:ind w:left="0" w:firstLine="0"/>
        <w:textDirection w:val="tbRlV"/>
        <w:rPr>
          <w:rFonts w:asciiTheme="majorHAnsi" w:hAnsiTheme="majorHAnsi" w:cstheme="majorHAnsi"/>
          <w:b w:val="0"/>
          <w:bCs/>
          <w:color w:val="E36C0A" w:themeColor="accent6" w:themeShade="BF"/>
          <w:rtl/>
        </w:rPr>
      </w:pPr>
      <w:bookmarkStart w:id="9" w:name="_Toc146644119"/>
      <w:r w:rsidRPr="00AD2CAA">
        <w:rPr>
          <w:rFonts w:asciiTheme="majorHAnsi" w:hAnsiTheme="majorHAnsi" w:cstheme="majorHAnsi" w:hint="cs"/>
          <w:b w:val="0"/>
          <w:bCs/>
          <w:color w:val="E36C0A" w:themeColor="accent6" w:themeShade="BF"/>
          <w:rtl/>
        </w:rPr>
        <w:t>معايير</w:t>
      </w:r>
      <w:r w:rsidRPr="00AD2CAA">
        <w:rPr>
          <w:rFonts w:asciiTheme="majorHAnsi" w:hAnsiTheme="majorHAnsi" w:cstheme="majorHAnsi"/>
          <w:b w:val="0"/>
          <w:bCs/>
          <w:color w:val="E36C0A" w:themeColor="accent6" w:themeShade="BF"/>
          <w:rtl/>
        </w:rPr>
        <w:t xml:space="preserve"> </w:t>
      </w:r>
      <w:r w:rsidRPr="00AD2CAA">
        <w:rPr>
          <w:rFonts w:asciiTheme="majorHAnsi" w:hAnsiTheme="majorHAnsi" w:cstheme="majorHAnsi" w:hint="cs"/>
          <w:b w:val="0"/>
          <w:bCs/>
          <w:color w:val="E36C0A" w:themeColor="accent6" w:themeShade="BF"/>
          <w:rtl/>
        </w:rPr>
        <w:t>أهلية</w:t>
      </w:r>
      <w:r w:rsidRPr="00AD2CAA">
        <w:rPr>
          <w:rFonts w:asciiTheme="majorHAnsi" w:hAnsiTheme="majorHAnsi" w:cstheme="majorHAnsi"/>
          <w:b w:val="0"/>
          <w:bCs/>
          <w:color w:val="E36C0A" w:themeColor="accent6" w:themeShade="BF"/>
          <w:rtl/>
        </w:rPr>
        <w:t xml:space="preserve"> </w:t>
      </w:r>
      <w:r w:rsidRPr="00AD2CAA">
        <w:rPr>
          <w:rFonts w:asciiTheme="majorHAnsi" w:hAnsiTheme="majorHAnsi" w:cstheme="majorHAnsi" w:hint="cs"/>
          <w:b w:val="0"/>
          <w:bCs/>
          <w:color w:val="E36C0A" w:themeColor="accent6" w:themeShade="BF"/>
          <w:rtl/>
        </w:rPr>
        <w:t>ال</w:t>
      </w:r>
      <w:r w:rsidR="003D20A1">
        <w:rPr>
          <w:rFonts w:asciiTheme="majorHAnsi" w:hAnsiTheme="majorHAnsi" w:cstheme="majorHAnsi" w:hint="cs"/>
          <w:b w:val="0"/>
          <w:bCs/>
          <w:color w:val="E36C0A" w:themeColor="accent6" w:themeShade="BF"/>
          <w:rtl/>
        </w:rPr>
        <w:t xml:space="preserve">تعاونية </w:t>
      </w:r>
      <w:r w:rsidRPr="00AD2CAA">
        <w:rPr>
          <w:rFonts w:asciiTheme="majorHAnsi" w:hAnsiTheme="majorHAnsi" w:cstheme="majorHAnsi" w:hint="cs"/>
          <w:b w:val="0"/>
          <w:bCs/>
          <w:color w:val="E36C0A" w:themeColor="accent6" w:themeShade="BF"/>
          <w:rtl/>
        </w:rPr>
        <w:t>المتقدمة</w:t>
      </w:r>
      <w:r w:rsidRPr="00AD2CAA">
        <w:rPr>
          <w:rFonts w:asciiTheme="majorHAnsi" w:hAnsiTheme="majorHAnsi" w:cstheme="majorHAnsi"/>
          <w:b w:val="0"/>
          <w:bCs/>
          <w:color w:val="E36C0A" w:themeColor="accent6" w:themeShade="BF"/>
          <w:rtl/>
        </w:rPr>
        <w:t xml:space="preserve"> </w:t>
      </w:r>
      <w:r w:rsidRPr="00AD2CAA">
        <w:rPr>
          <w:rFonts w:asciiTheme="majorHAnsi" w:hAnsiTheme="majorHAnsi" w:cstheme="majorHAnsi" w:hint="cs"/>
          <w:b w:val="0"/>
          <w:bCs/>
          <w:color w:val="E36C0A" w:themeColor="accent6" w:themeShade="BF"/>
          <w:rtl/>
        </w:rPr>
        <w:t>بالطلب</w:t>
      </w:r>
      <w:r w:rsidRPr="00AD2CAA">
        <w:rPr>
          <w:rFonts w:asciiTheme="majorHAnsi" w:hAnsiTheme="majorHAnsi" w:cstheme="majorHAnsi"/>
          <w:b w:val="0"/>
          <w:bCs/>
          <w:color w:val="E36C0A" w:themeColor="accent6" w:themeShade="BF"/>
          <w:rtl/>
        </w:rPr>
        <w:t>:</w:t>
      </w:r>
      <w:bookmarkEnd w:id="9"/>
    </w:p>
    <w:p w14:paraId="56B04F08" w14:textId="44D4BD6C" w:rsidR="003D20A1" w:rsidRPr="003B2CE1" w:rsidRDefault="00BC5445" w:rsidP="003D20A1">
      <w:pPr>
        <w:pBdr>
          <w:top w:val="nil"/>
          <w:left w:val="nil"/>
          <w:bottom w:val="nil"/>
          <w:right w:val="nil"/>
          <w:between w:val="nil"/>
        </w:pBdr>
        <w:bidi/>
        <w:spacing w:after="0" w:line="276" w:lineRule="auto"/>
        <w:contextualSpacing/>
        <w:jc w:val="both"/>
        <w:textDirection w:val="tbRlV"/>
        <w:rPr>
          <w:rFonts w:asciiTheme="majorHAnsi" w:hAnsiTheme="majorHAnsi"/>
          <w:sz w:val="24"/>
          <w:szCs w:val="24"/>
        </w:rPr>
      </w:pPr>
      <w:r w:rsidRPr="003B2CE1">
        <w:rPr>
          <w:rFonts w:asciiTheme="majorHAnsi" w:hAnsiTheme="majorHAnsi"/>
          <w:sz w:val="24"/>
          <w:szCs w:val="24"/>
          <w:rtl/>
        </w:rPr>
        <w:t>للحصول على المنحة في إطار هذا الإعلان، يجب على التعاونيات أن تستوفي معايير الأهلية التالية:</w:t>
      </w:r>
    </w:p>
    <w:p w14:paraId="67F1DAA9" w14:textId="5085097E" w:rsidR="00BC5445" w:rsidRPr="003B2CE1" w:rsidRDefault="00BC5445" w:rsidP="00F67D27">
      <w:pPr>
        <w:pStyle w:val="ListParagraph"/>
        <w:numPr>
          <w:ilvl w:val="0"/>
          <w:numId w:val="26"/>
        </w:numPr>
        <w:pBdr>
          <w:top w:val="nil"/>
          <w:left w:val="nil"/>
          <w:bottom w:val="nil"/>
          <w:right w:val="nil"/>
          <w:between w:val="nil"/>
        </w:pBdr>
        <w:bidi/>
        <w:spacing w:after="0" w:line="276" w:lineRule="auto"/>
        <w:ind w:left="686"/>
        <w:textDirection w:val="tbRlV"/>
        <w:rPr>
          <w:rFonts w:asciiTheme="majorHAnsi" w:eastAsia="Calibri" w:hAnsiTheme="majorHAnsi" w:cstheme="majorHAnsi"/>
          <w:sz w:val="24"/>
          <w:szCs w:val="24"/>
        </w:rPr>
      </w:pPr>
      <w:r w:rsidRPr="003B2CE1">
        <w:rPr>
          <w:rFonts w:asciiTheme="majorHAnsi" w:eastAsia="Calibri" w:hAnsiTheme="majorHAnsi" w:cstheme="majorHAnsi"/>
          <w:sz w:val="24"/>
          <w:szCs w:val="24"/>
          <w:rtl/>
        </w:rPr>
        <w:t xml:space="preserve">أن تكون التعاونية مسجلة بالفعل بالسجل الوطني للتعاونيات </w:t>
      </w:r>
      <w:r w:rsidR="00651D86">
        <w:rPr>
          <w:rFonts w:asciiTheme="majorHAnsi" w:eastAsia="Calibri" w:hAnsiTheme="majorHAnsi" w:cstheme="majorHAnsi" w:hint="cs"/>
          <w:sz w:val="24"/>
          <w:szCs w:val="24"/>
          <w:rtl/>
        </w:rPr>
        <w:t>و يديرها أعضاء و عضوات من جنسبة مغربية</w:t>
      </w:r>
      <w:r w:rsidRPr="003B2CE1">
        <w:rPr>
          <w:rFonts w:asciiTheme="majorHAnsi" w:eastAsia="Calibri" w:hAnsiTheme="majorHAnsi" w:cstheme="majorHAnsi"/>
          <w:sz w:val="24"/>
          <w:szCs w:val="24"/>
          <w:rtl/>
        </w:rPr>
        <w:t>، وأن يكون مجال تدخلها المجال الترابي لجهة بني ملال خنيفرة.</w:t>
      </w:r>
    </w:p>
    <w:p w14:paraId="445E7124" w14:textId="77777777" w:rsidR="00BC5445" w:rsidRPr="003B2CE1" w:rsidRDefault="00BC5445" w:rsidP="00F67D27">
      <w:pPr>
        <w:pStyle w:val="ListParagraph"/>
        <w:numPr>
          <w:ilvl w:val="0"/>
          <w:numId w:val="26"/>
        </w:numPr>
        <w:pBdr>
          <w:top w:val="nil"/>
          <w:left w:val="nil"/>
          <w:bottom w:val="nil"/>
          <w:right w:val="nil"/>
          <w:between w:val="nil"/>
        </w:pBdr>
        <w:bidi/>
        <w:spacing w:after="0" w:line="276" w:lineRule="auto"/>
        <w:ind w:left="686"/>
        <w:textDirection w:val="tbRlV"/>
        <w:rPr>
          <w:rFonts w:asciiTheme="majorHAnsi" w:eastAsia="Calibri" w:hAnsiTheme="majorHAnsi" w:cstheme="majorHAnsi"/>
          <w:sz w:val="24"/>
          <w:szCs w:val="24"/>
        </w:rPr>
      </w:pPr>
      <w:r w:rsidRPr="003B2CE1">
        <w:rPr>
          <w:rFonts w:asciiTheme="majorHAnsi" w:eastAsia="Calibri" w:hAnsiTheme="majorHAnsi" w:cstheme="majorHAnsi"/>
          <w:sz w:val="24"/>
          <w:szCs w:val="24"/>
          <w:rtl/>
        </w:rPr>
        <w:t xml:space="preserve">أن تكون التعاونية مستفيدة حالياً من برامج </w:t>
      </w:r>
      <w:r w:rsidRPr="003B2CE1">
        <w:rPr>
          <w:rFonts w:asciiTheme="majorHAnsi" w:eastAsia="Calibri" w:hAnsiTheme="majorHAnsi" w:cstheme="majorHAnsi"/>
          <w:sz w:val="24"/>
          <w:szCs w:val="24"/>
        </w:rPr>
        <w:t>ISED-BMK</w:t>
      </w:r>
      <w:r w:rsidRPr="003B2CE1">
        <w:rPr>
          <w:rFonts w:asciiTheme="majorHAnsi" w:eastAsia="Calibri" w:hAnsiTheme="majorHAnsi" w:cstheme="majorHAnsi"/>
          <w:sz w:val="24"/>
          <w:szCs w:val="24"/>
          <w:rtl/>
        </w:rPr>
        <w:t xml:space="preserve"> أي أنها تشارك في أنشطة دعم الأعمال التي تقدمها </w:t>
      </w:r>
      <w:r w:rsidRPr="003B2CE1">
        <w:rPr>
          <w:rFonts w:asciiTheme="majorHAnsi" w:eastAsia="Calibri" w:hAnsiTheme="majorHAnsi" w:cstheme="majorHAnsi"/>
          <w:sz w:val="24"/>
          <w:szCs w:val="24"/>
        </w:rPr>
        <w:t>ISED-BMK</w:t>
      </w:r>
      <w:r w:rsidRPr="003B2CE1">
        <w:rPr>
          <w:rFonts w:asciiTheme="majorHAnsi" w:eastAsia="Calibri" w:hAnsiTheme="majorHAnsi" w:cstheme="majorHAnsi"/>
          <w:sz w:val="24"/>
          <w:szCs w:val="24"/>
          <w:rtl/>
        </w:rPr>
        <w:t>.</w:t>
      </w:r>
    </w:p>
    <w:p w14:paraId="7627538F" w14:textId="6C280BD6" w:rsidR="00BC5445" w:rsidRPr="003B2CE1" w:rsidRDefault="00BC5445" w:rsidP="00F67D27">
      <w:pPr>
        <w:pStyle w:val="ListParagraph"/>
        <w:numPr>
          <w:ilvl w:val="0"/>
          <w:numId w:val="26"/>
        </w:numPr>
        <w:pBdr>
          <w:top w:val="nil"/>
          <w:left w:val="nil"/>
          <w:bottom w:val="nil"/>
          <w:right w:val="nil"/>
          <w:between w:val="nil"/>
        </w:pBdr>
        <w:bidi/>
        <w:spacing w:after="0" w:line="276" w:lineRule="auto"/>
        <w:ind w:left="686"/>
        <w:textDirection w:val="tbRlV"/>
        <w:rPr>
          <w:rFonts w:asciiTheme="majorHAnsi" w:hAnsiTheme="majorHAnsi" w:cstheme="majorHAnsi"/>
          <w:sz w:val="24"/>
          <w:szCs w:val="24"/>
        </w:rPr>
      </w:pPr>
      <w:r w:rsidRPr="003B2CE1">
        <w:rPr>
          <w:rFonts w:asciiTheme="majorHAnsi" w:eastAsia="Calibri" w:hAnsiTheme="majorHAnsi" w:cstheme="majorHAnsi"/>
          <w:sz w:val="24"/>
          <w:szCs w:val="24"/>
          <w:rtl/>
        </w:rPr>
        <w:t xml:space="preserve">ألا تكون قد استفادت من قبل من أي منحة مالية أو عينية مقدمة من مشروع </w:t>
      </w:r>
      <w:r w:rsidRPr="003B2CE1">
        <w:rPr>
          <w:rFonts w:asciiTheme="majorHAnsi" w:eastAsia="Calibri" w:hAnsiTheme="majorHAnsi" w:cstheme="majorHAnsi"/>
          <w:sz w:val="24"/>
          <w:szCs w:val="24"/>
        </w:rPr>
        <w:t>ISED</w:t>
      </w:r>
      <w:r w:rsidRPr="003B2CE1">
        <w:rPr>
          <w:rFonts w:asciiTheme="majorHAnsi" w:hAnsiTheme="majorHAnsi" w:cstheme="majorHAnsi"/>
          <w:sz w:val="24"/>
          <w:szCs w:val="24"/>
        </w:rPr>
        <w:t>-BMK</w:t>
      </w:r>
      <w:r w:rsidRPr="003B2CE1">
        <w:rPr>
          <w:rFonts w:asciiTheme="majorHAnsi" w:hAnsiTheme="majorHAnsi"/>
          <w:sz w:val="24"/>
          <w:szCs w:val="24"/>
          <w:rtl/>
        </w:rPr>
        <w:t xml:space="preserve"> </w:t>
      </w:r>
      <w:r w:rsidR="009D144E" w:rsidRPr="003B2CE1">
        <w:rPr>
          <w:rFonts w:asciiTheme="majorHAnsi" w:hAnsiTheme="majorHAnsi" w:hint="cs"/>
          <w:sz w:val="24"/>
          <w:szCs w:val="24"/>
          <w:rtl/>
        </w:rPr>
        <w:t xml:space="preserve"> .</w:t>
      </w:r>
    </w:p>
    <w:p w14:paraId="5DBD7ADA" w14:textId="04CA5055" w:rsidR="00BC5445" w:rsidRPr="003B2CE1" w:rsidRDefault="00BC5445" w:rsidP="00F67D27">
      <w:pPr>
        <w:pStyle w:val="ListParagraph"/>
        <w:numPr>
          <w:ilvl w:val="0"/>
          <w:numId w:val="26"/>
        </w:numPr>
        <w:pBdr>
          <w:top w:val="nil"/>
          <w:left w:val="nil"/>
          <w:bottom w:val="nil"/>
          <w:right w:val="nil"/>
          <w:between w:val="nil"/>
        </w:pBdr>
        <w:bidi/>
        <w:spacing w:after="0" w:line="276" w:lineRule="auto"/>
        <w:ind w:left="686"/>
        <w:textDirection w:val="tbRlV"/>
        <w:rPr>
          <w:rFonts w:asciiTheme="majorHAnsi" w:eastAsia="Calibri" w:hAnsiTheme="majorHAnsi" w:cstheme="majorHAnsi"/>
          <w:sz w:val="24"/>
          <w:szCs w:val="24"/>
        </w:rPr>
      </w:pPr>
      <w:r w:rsidRPr="003B2CE1">
        <w:rPr>
          <w:rFonts w:asciiTheme="majorHAnsi" w:eastAsia="Calibri" w:hAnsiTheme="majorHAnsi" w:cstheme="majorHAnsi"/>
          <w:sz w:val="24"/>
          <w:szCs w:val="24"/>
          <w:rtl/>
        </w:rPr>
        <w:t>أن تكون التعاونية قد بدأت انشطتها لمدة عامين على الأقل.</w:t>
      </w:r>
    </w:p>
    <w:p w14:paraId="491ED83C" w14:textId="77777777" w:rsidR="00BC5445" w:rsidRPr="003B2CE1" w:rsidRDefault="00BC5445" w:rsidP="00F67D27">
      <w:pPr>
        <w:pStyle w:val="ListParagraph"/>
        <w:numPr>
          <w:ilvl w:val="0"/>
          <w:numId w:val="26"/>
        </w:numPr>
        <w:pBdr>
          <w:top w:val="nil"/>
          <w:left w:val="nil"/>
          <w:bottom w:val="nil"/>
          <w:right w:val="nil"/>
          <w:between w:val="nil"/>
        </w:pBdr>
        <w:bidi/>
        <w:spacing w:after="0" w:line="276" w:lineRule="auto"/>
        <w:ind w:left="686"/>
        <w:textDirection w:val="tbRlV"/>
        <w:rPr>
          <w:rFonts w:asciiTheme="majorHAnsi" w:eastAsia="Calibri" w:hAnsiTheme="majorHAnsi" w:cstheme="majorHAnsi"/>
          <w:sz w:val="24"/>
          <w:szCs w:val="24"/>
        </w:rPr>
      </w:pPr>
      <w:r w:rsidRPr="003B2CE1">
        <w:rPr>
          <w:rFonts w:asciiTheme="majorHAnsi" w:eastAsia="Calibri" w:hAnsiTheme="majorHAnsi" w:cstheme="majorHAnsi"/>
          <w:sz w:val="24"/>
          <w:szCs w:val="24"/>
          <w:rtl/>
        </w:rPr>
        <w:t>أن تمتلك التعاونية ما يلي: التعريف الضريبي (</w:t>
      </w:r>
      <w:r w:rsidRPr="003B2CE1">
        <w:rPr>
          <w:rFonts w:asciiTheme="majorHAnsi" w:eastAsia="Calibri" w:hAnsiTheme="majorHAnsi" w:cstheme="majorHAnsi"/>
          <w:sz w:val="24"/>
          <w:szCs w:val="24"/>
        </w:rPr>
        <w:t>IF</w:t>
      </w:r>
      <w:r w:rsidRPr="003B2CE1">
        <w:rPr>
          <w:rFonts w:asciiTheme="majorHAnsi" w:eastAsia="Calibri" w:hAnsiTheme="majorHAnsi" w:cstheme="majorHAnsi"/>
          <w:sz w:val="24"/>
          <w:szCs w:val="24"/>
          <w:rtl/>
        </w:rPr>
        <w:t>)والتعريف الموحد للمقاولة (</w:t>
      </w:r>
      <w:r w:rsidRPr="003B2CE1">
        <w:rPr>
          <w:rFonts w:asciiTheme="majorHAnsi" w:eastAsia="Calibri" w:hAnsiTheme="majorHAnsi" w:cstheme="majorHAnsi"/>
          <w:sz w:val="24"/>
          <w:szCs w:val="24"/>
        </w:rPr>
        <w:t>ICE</w:t>
      </w:r>
      <w:r w:rsidRPr="003B2CE1">
        <w:rPr>
          <w:rFonts w:asciiTheme="majorHAnsi" w:eastAsia="Calibri" w:hAnsiTheme="majorHAnsi" w:cstheme="majorHAnsi"/>
          <w:sz w:val="24"/>
          <w:szCs w:val="24"/>
          <w:rtl/>
        </w:rPr>
        <w:t>) ورقم التسجيل بصندوق الضمان الاجتماعي (</w:t>
      </w:r>
      <w:r w:rsidRPr="003B2CE1">
        <w:rPr>
          <w:rFonts w:asciiTheme="majorHAnsi" w:eastAsia="Calibri" w:hAnsiTheme="majorHAnsi" w:cstheme="majorHAnsi"/>
          <w:sz w:val="24"/>
          <w:szCs w:val="24"/>
        </w:rPr>
        <w:t>CNSS</w:t>
      </w:r>
      <w:r w:rsidRPr="003B2CE1">
        <w:rPr>
          <w:rFonts w:asciiTheme="majorHAnsi" w:eastAsia="Calibri" w:hAnsiTheme="majorHAnsi" w:cstheme="majorHAnsi"/>
          <w:sz w:val="24"/>
          <w:szCs w:val="24"/>
          <w:rtl/>
        </w:rPr>
        <w:t>) صالحة وسارية المفعول.</w:t>
      </w:r>
    </w:p>
    <w:p w14:paraId="3F5A43DF" w14:textId="6A136EB3" w:rsidR="00BC5445" w:rsidRPr="003B2CE1" w:rsidRDefault="00BC5445" w:rsidP="00F67D27">
      <w:pPr>
        <w:pStyle w:val="ListParagraph"/>
        <w:numPr>
          <w:ilvl w:val="0"/>
          <w:numId w:val="26"/>
        </w:numPr>
        <w:pBdr>
          <w:top w:val="nil"/>
          <w:left w:val="nil"/>
          <w:bottom w:val="nil"/>
          <w:right w:val="nil"/>
          <w:between w:val="nil"/>
        </w:pBdr>
        <w:bidi/>
        <w:spacing w:after="0" w:line="276" w:lineRule="auto"/>
        <w:ind w:left="686" w:hanging="326"/>
        <w:textDirection w:val="tbRlV"/>
        <w:rPr>
          <w:rFonts w:asciiTheme="majorHAnsi" w:eastAsia="Calibri" w:hAnsiTheme="majorHAnsi" w:cstheme="majorHAnsi"/>
          <w:sz w:val="24"/>
          <w:szCs w:val="24"/>
        </w:rPr>
      </w:pPr>
      <w:r w:rsidRPr="003B2CE1">
        <w:rPr>
          <w:rFonts w:asciiTheme="majorHAnsi" w:eastAsia="Calibri" w:hAnsiTheme="majorHAnsi" w:cstheme="majorHAnsi"/>
          <w:sz w:val="24"/>
          <w:szCs w:val="24"/>
          <w:rtl/>
        </w:rPr>
        <w:tab/>
        <w:t xml:space="preserve">ألا تكون التعاونية مدرجة في أي قائمة استبعاد تابعة للحكومة الأمريكية و/أو قائمة الأطراف المستبعدة الدولية بسبب ارتباطها بأنشطة غير قانونية </w:t>
      </w:r>
    </w:p>
    <w:p w14:paraId="04EAA632" w14:textId="77777777" w:rsidR="00BC5445" w:rsidRPr="003B2CE1" w:rsidRDefault="00BC5445" w:rsidP="00F67D27">
      <w:pPr>
        <w:pStyle w:val="ListParagraph"/>
        <w:numPr>
          <w:ilvl w:val="0"/>
          <w:numId w:val="26"/>
        </w:numPr>
        <w:pBdr>
          <w:top w:val="nil"/>
          <w:left w:val="nil"/>
          <w:bottom w:val="nil"/>
          <w:right w:val="nil"/>
          <w:between w:val="nil"/>
        </w:pBdr>
        <w:bidi/>
        <w:spacing w:after="0" w:line="276" w:lineRule="auto"/>
        <w:ind w:left="686"/>
        <w:textDirection w:val="tbRlV"/>
        <w:rPr>
          <w:rFonts w:asciiTheme="majorHAnsi" w:hAnsiTheme="majorHAnsi" w:cstheme="majorHAnsi"/>
          <w:sz w:val="24"/>
          <w:szCs w:val="24"/>
        </w:rPr>
      </w:pPr>
      <w:r w:rsidRPr="003B2CE1">
        <w:rPr>
          <w:rFonts w:asciiTheme="majorHAnsi" w:eastAsia="Calibri" w:hAnsiTheme="majorHAnsi" w:cstheme="majorHAnsi"/>
          <w:sz w:val="24"/>
          <w:szCs w:val="24"/>
          <w:rtl/>
        </w:rPr>
        <w:t>اجتياز التعاونية أداة التقييم المسبق للمنحة بنجاح</w:t>
      </w:r>
      <w:r w:rsidRPr="003B2CE1">
        <w:rPr>
          <w:rFonts w:asciiTheme="majorHAnsi" w:hAnsiTheme="majorHAnsi"/>
          <w:sz w:val="24"/>
          <w:szCs w:val="24"/>
          <w:rtl/>
        </w:rPr>
        <w:t>.</w:t>
      </w:r>
    </w:p>
    <w:p w14:paraId="2DEE49FC" w14:textId="77777777" w:rsidR="006A205A" w:rsidRPr="003B2CE1" w:rsidRDefault="006A205A" w:rsidP="006A205A">
      <w:pPr>
        <w:pBdr>
          <w:top w:val="nil"/>
          <w:left w:val="nil"/>
          <w:bottom w:val="nil"/>
          <w:right w:val="nil"/>
          <w:between w:val="nil"/>
        </w:pBdr>
        <w:bidi/>
        <w:spacing w:after="0" w:line="276" w:lineRule="auto"/>
        <w:ind w:left="360"/>
        <w:contextualSpacing/>
        <w:jc w:val="both"/>
        <w:textDirection w:val="tbRlV"/>
        <w:rPr>
          <w:rFonts w:asciiTheme="majorHAnsi" w:hAnsiTheme="majorHAnsi" w:cstheme="majorHAnsi"/>
          <w:sz w:val="12"/>
          <w:szCs w:val="12"/>
          <w:lang w:val="ar-SA" w:eastAsia="zh-TW"/>
        </w:rPr>
      </w:pPr>
    </w:p>
    <w:p w14:paraId="77CB3058" w14:textId="77777777" w:rsidR="00BC5445" w:rsidRDefault="00256F37" w:rsidP="00BC5445">
      <w:pPr>
        <w:pStyle w:val="Heading1"/>
        <w:numPr>
          <w:ilvl w:val="0"/>
          <w:numId w:val="2"/>
        </w:numPr>
        <w:tabs>
          <w:tab w:val="num" w:pos="360"/>
        </w:tabs>
        <w:bidi/>
        <w:spacing w:before="120" w:after="120"/>
        <w:ind w:left="0" w:firstLine="0"/>
        <w:textDirection w:val="tbRlV"/>
        <w:rPr>
          <w:rFonts w:asciiTheme="majorHAnsi" w:hAnsiTheme="majorHAnsi" w:cstheme="majorHAnsi"/>
          <w:b w:val="0"/>
          <w:bCs/>
          <w:color w:val="E36C0A" w:themeColor="accent6" w:themeShade="BF"/>
        </w:rPr>
      </w:pPr>
      <w:bookmarkStart w:id="10" w:name="_Toc146644120"/>
      <w:r w:rsidRPr="00AD2CAA">
        <w:rPr>
          <w:rFonts w:asciiTheme="majorHAnsi" w:hAnsiTheme="majorHAnsi" w:cstheme="majorHAnsi"/>
          <w:b w:val="0"/>
          <w:bCs/>
          <w:color w:val="E36C0A" w:themeColor="accent6" w:themeShade="BF"/>
          <w:rtl/>
        </w:rPr>
        <w:t>التكاليف والأنشطة غير المؤهلة</w:t>
      </w:r>
      <w:bookmarkEnd w:id="10"/>
    </w:p>
    <w:p w14:paraId="39FEDD1B" w14:textId="0B52AD4B" w:rsidR="00BC5445" w:rsidRPr="003B2CE1" w:rsidRDefault="00BC5445" w:rsidP="00DC18CD">
      <w:pPr>
        <w:pStyle w:val="Heading1"/>
        <w:bidi/>
        <w:spacing w:before="120" w:after="120"/>
        <w:textDirection w:val="tbRlV"/>
        <w:rPr>
          <w:rFonts w:asciiTheme="majorHAnsi" w:eastAsia="Calibri" w:hAnsiTheme="majorHAnsi" w:cstheme="majorHAnsi"/>
          <w:b w:val="0"/>
          <w:smallCaps w:val="0"/>
          <w:color w:val="auto"/>
          <w:sz w:val="24"/>
          <w:szCs w:val="24"/>
        </w:rPr>
      </w:pPr>
      <w:r w:rsidRPr="003B2CE1">
        <w:rPr>
          <w:rFonts w:asciiTheme="majorHAnsi" w:eastAsia="Calibri" w:hAnsiTheme="majorHAnsi" w:cstheme="majorHAnsi"/>
          <w:b w:val="0"/>
          <w:smallCaps w:val="0"/>
          <w:color w:val="auto"/>
          <w:sz w:val="24"/>
          <w:szCs w:val="24"/>
          <w:rtl/>
        </w:rPr>
        <w:t xml:space="preserve">تشمل الأنشطة والتكاليف التي لا يُسمح بتمويلها من قبل منح </w:t>
      </w:r>
      <w:r w:rsidRPr="003B2CE1">
        <w:rPr>
          <w:rFonts w:asciiTheme="majorHAnsi" w:eastAsia="Calibri" w:hAnsiTheme="majorHAnsi" w:cstheme="majorHAnsi"/>
          <w:b w:val="0"/>
          <w:smallCaps w:val="0"/>
          <w:color w:val="auto"/>
          <w:sz w:val="24"/>
          <w:szCs w:val="24"/>
        </w:rPr>
        <w:t>ISED-BMK</w:t>
      </w:r>
      <w:r w:rsidRPr="003B2CE1">
        <w:rPr>
          <w:rFonts w:asciiTheme="majorHAnsi" w:eastAsia="Calibri" w:hAnsiTheme="majorHAnsi" w:cstheme="majorHAnsi"/>
          <w:b w:val="0"/>
          <w:smallCaps w:val="0"/>
          <w:color w:val="auto"/>
          <w:sz w:val="24"/>
          <w:szCs w:val="24"/>
          <w:rtl/>
        </w:rPr>
        <w:t xml:space="preserve"> الآتي:</w:t>
      </w:r>
    </w:p>
    <w:p w14:paraId="017520B7" w14:textId="1C1B320E" w:rsidR="00BC5445" w:rsidRPr="003B2CE1" w:rsidRDefault="00BC5445" w:rsidP="003B2CE1">
      <w:pPr>
        <w:pStyle w:val="Heading1"/>
        <w:numPr>
          <w:ilvl w:val="0"/>
          <w:numId w:val="37"/>
        </w:numPr>
        <w:bidi/>
        <w:spacing w:before="60" w:after="60" w:line="240" w:lineRule="auto"/>
        <w:ind w:left="828" w:hanging="425"/>
        <w:textDirection w:val="tbRlV"/>
        <w:rPr>
          <w:rFonts w:asciiTheme="majorHAnsi" w:eastAsia="Calibri" w:hAnsiTheme="majorHAnsi" w:cstheme="majorHAnsi"/>
          <w:b w:val="0"/>
          <w:smallCaps w:val="0"/>
          <w:color w:val="auto"/>
          <w:sz w:val="24"/>
          <w:szCs w:val="24"/>
        </w:rPr>
      </w:pPr>
      <w:r w:rsidRPr="003B2CE1">
        <w:rPr>
          <w:rFonts w:asciiTheme="majorHAnsi" w:eastAsia="Calibri" w:hAnsiTheme="majorHAnsi" w:cstheme="majorHAnsi"/>
          <w:b w:val="0"/>
          <w:smallCaps w:val="0"/>
          <w:color w:val="auto"/>
          <w:sz w:val="24"/>
          <w:szCs w:val="24"/>
          <w:rtl/>
        </w:rPr>
        <w:t xml:space="preserve">الأنشطة التي لا تتناسب مع أولويات وأهداف </w:t>
      </w:r>
      <w:r w:rsidRPr="003B2CE1">
        <w:rPr>
          <w:rFonts w:asciiTheme="majorHAnsi" w:eastAsia="Calibri" w:hAnsiTheme="majorHAnsi" w:cstheme="majorHAnsi"/>
          <w:b w:val="0"/>
          <w:smallCaps w:val="0"/>
          <w:color w:val="auto"/>
          <w:sz w:val="24"/>
          <w:szCs w:val="24"/>
        </w:rPr>
        <w:t>ISED-BMK</w:t>
      </w:r>
      <w:r w:rsidRPr="003B2CE1">
        <w:rPr>
          <w:rFonts w:asciiTheme="majorHAnsi" w:eastAsia="Calibri" w:hAnsiTheme="majorHAnsi" w:cstheme="majorHAnsi"/>
          <w:b w:val="0"/>
          <w:smallCaps w:val="0"/>
          <w:color w:val="auto"/>
          <w:sz w:val="24"/>
          <w:szCs w:val="24"/>
          <w:rtl/>
        </w:rPr>
        <w:t xml:space="preserve"> </w:t>
      </w:r>
    </w:p>
    <w:p w14:paraId="0574C009" w14:textId="0FBA9F60" w:rsidR="00BC5445" w:rsidRPr="003B2CE1" w:rsidRDefault="00BC5445" w:rsidP="003B2CE1">
      <w:pPr>
        <w:pStyle w:val="Heading1"/>
        <w:numPr>
          <w:ilvl w:val="0"/>
          <w:numId w:val="37"/>
        </w:numPr>
        <w:bidi/>
        <w:spacing w:before="60" w:after="60" w:line="240" w:lineRule="auto"/>
        <w:ind w:left="828" w:hanging="425"/>
        <w:textDirection w:val="tbRlV"/>
        <w:rPr>
          <w:rFonts w:asciiTheme="majorHAnsi" w:eastAsia="Calibri" w:hAnsiTheme="majorHAnsi" w:cstheme="majorHAnsi"/>
          <w:b w:val="0"/>
          <w:smallCaps w:val="0"/>
          <w:color w:val="auto"/>
          <w:sz w:val="24"/>
          <w:szCs w:val="24"/>
        </w:rPr>
      </w:pPr>
      <w:r w:rsidRPr="003B2CE1">
        <w:rPr>
          <w:rFonts w:asciiTheme="majorHAnsi" w:eastAsia="Calibri" w:hAnsiTheme="majorHAnsi" w:cstheme="majorHAnsi"/>
          <w:b w:val="0"/>
          <w:smallCaps w:val="0"/>
          <w:color w:val="auto"/>
          <w:sz w:val="24"/>
          <w:szCs w:val="24"/>
          <w:rtl/>
        </w:rPr>
        <w:t>أنشطة الائتمان الصغيرة</w:t>
      </w:r>
    </w:p>
    <w:p w14:paraId="6AF7CB8C" w14:textId="0580CD97" w:rsidR="00BC5445" w:rsidRPr="003B2CE1" w:rsidRDefault="00BC5445" w:rsidP="003B2CE1">
      <w:pPr>
        <w:pStyle w:val="Heading1"/>
        <w:numPr>
          <w:ilvl w:val="0"/>
          <w:numId w:val="37"/>
        </w:numPr>
        <w:bidi/>
        <w:spacing w:before="60" w:after="60" w:line="240" w:lineRule="auto"/>
        <w:ind w:left="828" w:hanging="425"/>
        <w:textDirection w:val="tbRlV"/>
        <w:rPr>
          <w:rFonts w:asciiTheme="majorHAnsi" w:eastAsia="Calibri" w:hAnsiTheme="majorHAnsi" w:cstheme="majorHAnsi"/>
          <w:b w:val="0"/>
          <w:smallCaps w:val="0"/>
          <w:color w:val="auto"/>
          <w:sz w:val="24"/>
          <w:szCs w:val="24"/>
        </w:rPr>
      </w:pPr>
      <w:r w:rsidRPr="003B2CE1">
        <w:rPr>
          <w:rFonts w:asciiTheme="majorHAnsi" w:eastAsia="Calibri" w:hAnsiTheme="majorHAnsi" w:cstheme="majorHAnsi"/>
          <w:b w:val="0"/>
          <w:smallCaps w:val="0"/>
          <w:color w:val="auto"/>
          <w:sz w:val="24"/>
          <w:szCs w:val="24"/>
          <w:rtl/>
        </w:rPr>
        <w:t>نفقات الترفيه</w:t>
      </w:r>
    </w:p>
    <w:p w14:paraId="3F489AA0" w14:textId="395BD7AC" w:rsidR="00BC5445" w:rsidRPr="003B2CE1" w:rsidRDefault="00BC5445" w:rsidP="003B2CE1">
      <w:pPr>
        <w:pStyle w:val="Heading1"/>
        <w:numPr>
          <w:ilvl w:val="0"/>
          <w:numId w:val="37"/>
        </w:numPr>
        <w:bidi/>
        <w:spacing w:before="60" w:after="60" w:line="240" w:lineRule="auto"/>
        <w:ind w:left="828" w:hanging="425"/>
        <w:textDirection w:val="tbRlV"/>
        <w:rPr>
          <w:rFonts w:asciiTheme="majorHAnsi" w:eastAsia="Calibri" w:hAnsiTheme="majorHAnsi" w:cstheme="majorHAnsi"/>
          <w:b w:val="0"/>
          <w:smallCaps w:val="0"/>
          <w:color w:val="auto"/>
          <w:sz w:val="24"/>
          <w:szCs w:val="24"/>
        </w:rPr>
      </w:pPr>
      <w:r w:rsidRPr="003B2CE1">
        <w:rPr>
          <w:rFonts w:asciiTheme="majorHAnsi" w:eastAsia="Calibri" w:hAnsiTheme="majorHAnsi" w:cstheme="majorHAnsi"/>
          <w:b w:val="0"/>
          <w:smallCaps w:val="0"/>
          <w:color w:val="auto"/>
          <w:sz w:val="24"/>
          <w:szCs w:val="24"/>
          <w:rtl/>
        </w:rPr>
        <w:t>التكاليف غير المباشرة، ما لم تكن قد تمت الموافقة عليها صراحة وإدراجها في الميزانية النهائية المعتمدة</w:t>
      </w:r>
    </w:p>
    <w:p w14:paraId="5F60C1C4" w14:textId="136DB5B5" w:rsidR="00BC5445" w:rsidRPr="003B2CE1" w:rsidRDefault="00BC5445" w:rsidP="003B2CE1">
      <w:pPr>
        <w:pStyle w:val="Heading1"/>
        <w:numPr>
          <w:ilvl w:val="0"/>
          <w:numId w:val="37"/>
        </w:numPr>
        <w:bidi/>
        <w:spacing w:before="60" w:after="60" w:line="240" w:lineRule="auto"/>
        <w:ind w:left="828" w:hanging="425"/>
        <w:textDirection w:val="tbRlV"/>
        <w:rPr>
          <w:rFonts w:asciiTheme="majorHAnsi" w:eastAsia="Calibri" w:hAnsiTheme="majorHAnsi" w:cstheme="majorHAnsi"/>
          <w:b w:val="0"/>
          <w:smallCaps w:val="0"/>
          <w:color w:val="auto"/>
          <w:sz w:val="24"/>
          <w:szCs w:val="24"/>
        </w:rPr>
      </w:pPr>
      <w:r w:rsidRPr="003B2CE1">
        <w:rPr>
          <w:rFonts w:asciiTheme="majorHAnsi" w:eastAsia="Calibri" w:hAnsiTheme="majorHAnsi" w:cstheme="majorHAnsi"/>
          <w:b w:val="0"/>
          <w:smallCaps w:val="0"/>
          <w:color w:val="auto"/>
          <w:sz w:val="24"/>
          <w:szCs w:val="24"/>
          <w:rtl/>
        </w:rPr>
        <w:t>الأنشطة المرتبطة بتعزيز أحزاب سياسية محددة</w:t>
      </w:r>
    </w:p>
    <w:p w14:paraId="1DF66DA6" w14:textId="72E09A85" w:rsidR="00BC5445" w:rsidRPr="003B2CE1" w:rsidRDefault="00BC5445" w:rsidP="003B2CE1">
      <w:pPr>
        <w:pStyle w:val="Heading1"/>
        <w:numPr>
          <w:ilvl w:val="0"/>
          <w:numId w:val="37"/>
        </w:numPr>
        <w:bidi/>
        <w:spacing w:before="60" w:after="60" w:line="240" w:lineRule="auto"/>
        <w:ind w:left="828" w:hanging="425"/>
        <w:textDirection w:val="tbRlV"/>
        <w:rPr>
          <w:rFonts w:asciiTheme="majorHAnsi" w:eastAsia="Calibri" w:hAnsiTheme="majorHAnsi" w:cstheme="majorHAnsi"/>
          <w:b w:val="0"/>
          <w:smallCaps w:val="0"/>
          <w:color w:val="auto"/>
          <w:sz w:val="24"/>
          <w:szCs w:val="24"/>
        </w:rPr>
      </w:pPr>
      <w:r w:rsidRPr="003B2CE1">
        <w:rPr>
          <w:rFonts w:asciiTheme="majorHAnsi" w:eastAsia="Calibri" w:hAnsiTheme="majorHAnsi" w:cstheme="majorHAnsi"/>
          <w:b w:val="0"/>
          <w:smallCaps w:val="0"/>
          <w:color w:val="auto"/>
          <w:sz w:val="24"/>
          <w:szCs w:val="24"/>
          <w:rtl/>
        </w:rPr>
        <w:t>أي نفقات غير مدرجة في الميزانية المعتمدة ولا تتعلق مباشرة بتنفيذ النشاط</w:t>
      </w:r>
    </w:p>
    <w:p w14:paraId="0E0F4988" w14:textId="45F9F8B8" w:rsidR="00DC18CD" w:rsidRPr="003B2CE1" w:rsidRDefault="00BC5445" w:rsidP="003B2CE1">
      <w:pPr>
        <w:pStyle w:val="ListParagraph"/>
        <w:numPr>
          <w:ilvl w:val="0"/>
          <w:numId w:val="37"/>
        </w:numPr>
        <w:bidi/>
        <w:spacing w:before="60" w:after="60" w:line="240" w:lineRule="auto"/>
        <w:ind w:left="828" w:hanging="425"/>
        <w:contextualSpacing w:val="0"/>
        <w:rPr>
          <w:rFonts w:cs="Calibri"/>
          <w:sz w:val="20"/>
          <w:szCs w:val="20"/>
        </w:rPr>
      </w:pPr>
      <w:r w:rsidRPr="003B2CE1">
        <w:rPr>
          <w:rFonts w:asciiTheme="majorHAnsi" w:eastAsia="Calibri" w:hAnsiTheme="majorHAnsi" w:cstheme="majorHAnsi"/>
          <w:sz w:val="24"/>
          <w:szCs w:val="24"/>
          <w:rtl/>
        </w:rPr>
        <w:t>يمكن العثور على معلومات كاملة حول التكاليف المسموح بها وغير المسموح بها من خلال</w:t>
      </w:r>
      <w:r w:rsidR="00DC18CD" w:rsidRPr="003B2CE1">
        <w:rPr>
          <w:rFonts w:asciiTheme="majorHAnsi" w:hAnsiTheme="majorHAnsi" w:hint="cs"/>
          <w:b/>
          <w:smallCaps/>
          <w:sz w:val="24"/>
          <w:szCs w:val="24"/>
          <w:rtl/>
          <w:lang w:val="fr-FR" w:bidi="ar-EG"/>
        </w:rPr>
        <w:t xml:space="preserve"> </w:t>
      </w:r>
      <w:hyperlink r:id="rId16" w:history="1">
        <w:r w:rsidR="00DC18CD" w:rsidRPr="003B2CE1">
          <w:rPr>
            <w:rStyle w:val="Hyperlink"/>
            <w:rFonts w:cs="Calibri"/>
            <w:sz w:val="20"/>
            <w:szCs w:val="20"/>
          </w:rPr>
          <w:t>https://www.ecfr.gov/current/title-2/subtitle-A/chapter-II/part-200/subpart-E</w:t>
        </w:r>
      </w:hyperlink>
    </w:p>
    <w:p w14:paraId="2FC9F6DC" w14:textId="76DBD366" w:rsidR="00DC18CD" w:rsidRDefault="00DC18CD" w:rsidP="000D791E">
      <w:pPr>
        <w:pStyle w:val="ListParagraph"/>
        <w:numPr>
          <w:ilvl w:val="0"/>
          <w:numId w:val="2"/>
        </w:numPr>
        <w:pBdr>
          <w:top w:val="nil"/>
          <w:left w:val="nil"/>
          <w:bottom w:val="nil"/>
          <w:right w:val="nil"/>
          <w:between w:val="nil"/>
        </w:pBdr>
        <w:bidi/>
        <w:spacing w:before="120" w:after="120" w:line="240" w:lineRule="auto"/>
        <w:ind w:left="261" w:firstLine="0"/>
        <w:contextualSpacing w:val="0"/>
        <w:jc w:val="both"/>
        <w:rPr>
          <w:rFonts w:asciiTheme="majorHAnsi" w:eastAsia="Gill Sans" w:hAnsiTheme="majorHAnsi" w:cstheme="majorHAnsi"/>
          <w:bCs/>
          <w:smallCaps/>
          <w:color w:val="E36C0A" w:themeColor="accent6" w:themeShade="BF"/>
          <w:sz w:val="32"/>
          <w:szCs w:val="32"/>
        </w:rPr>
      </w:pPr>
      <w:bookmarkStart w:id="11" w:name="_Toc194386099"/>
      <w:bookmarkStart w:id="12" w:name="_Toc146644122"/>
      <w:r w:rsidRPr="00DC18CD">
        <w:rPr>
          <w:rFonts w:asciiTheme="majorHAnsi" w:eastAsia="Gill Sans" w:hAnsiTheme="majorHAnsi" w:cstheme="majorHAnsi"/>
          <w:bCs/>
          <w:smallCaps/>
          <w:color w:val="E36C0A" w:themeColor="accent6" w:themeShade="BF"/>
          <w:sz w:val="32"/>
          <w:szCs w:val="32"/>
          <w:rtl/>
        </w:rPr>
        <w:t>نطاق عمل المنح ومخرجاتها:</w:t>
      </w:r>
    </w:p>
    <w:p w14:paraId="56C371DD" w14:textId="4397C723" w:rsidR="00DC18CD" w:rsidRPr="003B2CE1" w:rsidRDefault="00DC18CD" w:rsidP="000D791E">
      <w:pPr>
        <w:pStyle w:val="ListParagraph"/>
        <w:pBdr>
          <w:top w:val="nil"/>
          <w:left w:val="nil"/>
          <w:bottom w:val="nil"/>
          <w:right w:val="nil"/>
          <w:between w:val="nil"/>
        </w:pBdr>
        <w:bidi/>
        <w:spacing w:before="120" w:after="120" w:line="240" w:lineRule="auto"/>
        <w:ind w:left="403"/>
        <w:contextualSpacing w:val="0"/>
        <w:jc w:val="both"/>
        <w:rPr>
          <w:rFonts w:asciiTheme="majorHAnsi" w:hAnsiTheme="majorHAnsi"/>
          <w:sz w:val="24"/>
          <w:szCs w:val="24"/>
        </w:rPr>
      </w:pPr>
      <w:r w:rsidRPr="003B2CE1">
        <w:rPr>
          <w:rFonts w:asciiTheme="majorHAnsi" w:eastAsia="Calibri" w:hAnsiTheme="majorHAnsi" w:cstheme="majorHAnsi"/>
          <w:sz w:val="24"/>
          <w:szCs w:val="24"/>
          <w:rtl/>
        </w:rPr>
        <w:t xml:space="preserve">يجب أن يتضمن </w:t>
      </w:r>
      <w:r w:rsidR="00C646B5" w:rsidRPr="003B2CE1">
        <w:rPr>
          <w:rFonts w:asciiTheme="majorHAnsi" w:hAnsiTheme="majorHAnsi" w:cs="Calibri"/>
          <w:sz w:val="24"/>
          <w:szCs w:val="24"/>
          <w:rtl/>
        </w:rPr>
        <w:t xml:space="preserve">النشاط </w:t>
      </w:r>
      <w:r w:rsidRPr="003B2CE1">
        <w:rPr>
          <w:rFonts w:asciiTheme="majorHAnsi" w:eastAsia="Calibri" w:hAnsiTheme="majorHAnsi" w:cstheme="majorHAnsi"/>
          <w:sz w:val="24"/>
          <w:szCs w:val="24"/>
          <w:rtl/>
        </w:rPr>
        <w:t>المقترح إحدى أو مجموعة من المجالات الموضحة في قسم "أهداف الدعم". ترتبط القائمة النهائية للتسليمات بالمقترح التقني لل</w:t>
      </w:r>
      <w:r w:rsidRPr="003B2CE1">
        <w:rPr>
          <w:rFonts w:asciiTheme="majorHAnsi" w:eastAsia="Calibri" w:hAnsiTheme="majorHAnsi" w:cstheme="majorHAnsi" w:hint="cs"/>
          <w:sz w:val="24"/>
          <w:szCs w:val="24"/>
          <w:rtl/>
        </w:rPr>
        <w:t xml:space="preserve">تعاونية </w:t>
      </w:r>
      <w:r w:rsidRPr="003B2CE1">
        <w:rPr>
          <w:rFonts w:asciiTheme="majorHAnsi" w:eastAsia="Calibri" w:hAnsiTheme="majorHAnsi" w:cstheme="majorHAnsi"/>
          <w:sz w:val="24"/>
          <w:szCs w:val="24"/>
          <w:rtl/>
        </w:rPr>
        <w:t>المستفيدة وسيتم تحديدها خلال مسار انتقاء المشاريع</w:t>
      </w:r>
      <w:r w:rsidRPr="003B2CE1">
        <w:rPr>
          <w:rFonts w:asciiTheme="majorHAnsi" w:hAnsiTheme="majorHAnsi"/>
          <w:sz w:val="24"/>
          <w:szCs w:val="24"/>
          <w:rtl/>
        </w:rPr>
        <w:t>.</w:t>
      </w:r>
    </w:p>
    <w:p w14:paraId="7B8AF5E3" w14:textId="77777777" w:rsidR="00314866" w:rsidRPr="00D644B9" w:rsidRDefault="00314866" w:rsidP="000D791E">
      <w:pPr>
        <w:pStyle w:val="ListParagraph"/>
        <w:pBdr>
          <w:top w:val="nil"/>
          <w:left w:val="nil"/>
          <w:bottom w:val="nil"/>
          <w:right w:val="nil"/>
          <w:between w:val="nil"/>
        </w:pBdr>
        <w:bidi/>
        <w:spacing w:before="120" w:after="120" w:line="240" w:lineRule="auto"/>
        <w:ind w:left="403"/>
        <w:contextualSpacing w:val="0"/>
        <w:jc w:val="both"/>
        <w:rPr>
          <w:rFonts w:asciiTheme="majorHAnsi" w:hAnsiTheme="majorHAnsi"/>
          <w:sz w:val="10"/>
          <w:szCs w:val="10"/>
        </w:rPr>
      </w:pPr>
    </w:p>
    <w:p w14:paraId="5D3C5238" w14:textId="2602309C" w:rsidR="00C82756" w:rsidRPr="00DC18CD" w:rsidRDefault="00CC16F4" w:rsidP="000D791E">
      <w:pPr>
        <w:pStyle w:val="ListParagraph"/>
        <w:numPr>
          <w:ilvl w:val="0"/>
          <w:numId w:val="2"/>
        </w:numPr>
        <w:pBdr>
          <w:top w:val="nil"/>
          <w:left w:val="nil"/>
          <w:bottom w:val="nil"/>
          <w:right w:val="nil"/>
          <w:between w:val="nil"/>
        </w:pBdr>
        <w:bidi/>
        <w:spacing w:before="120" w:after="120" w:line="240" w:lineRule="auto"/>
        <w:ind w:left="261" w:firstLine="0"/>
        <w:jc w:val="both"/>
        <w:rPr>
          <w:rFonts w:asciiTheme="majorHAnsi" w:eastAsia="Gill Sans" w:hAnsiTheme="majorHAnsi" w:cstheme="majorHAnsi"/>
          <w:bCs/>
          <w:smallCaps/>
          <w:color w:val="E36C0A" w:themeColor="accent6" w:themeShade="BF"/>
          <w:sz w:val="32"/>
          <w:szCs w:val="32"/>
          <w:rtl/>
        </w:rPr>
      </w:pPr>
      <w:r w:rsidRPr="00DC18CD">
        <w:rPr>
          <w:rFonts w:asciiTheme="majorHAnsi" w:eastAsia="Gill Sans" w:hAnsiTheme="majorHAnsi" w:cstheme="majorHAnsi" w:hint="cs"/>
          <w:bCs/>
          <w:smallCaps/>
          <w:color w:val="E36C0A" w:themeColor="accent6" w:themeShade="BF"/>
          <w:sz w:val="32"/>
          <w:szCs w:val="32"/>
          <w:rtl/>
        </w:rPr>
        <w:t>تدبير المنحة</w:t>
      </w:r>
      <w:r w:rsidR="00C82756" w:rsidRPr="00DC18CD">
        <w:rPr>
          <w:rFonts w:asciiTheme="majorHAnsi" w:eastAsia="Gill Sans" w:hAnsiTheme="majorHAnsi" w:cstheme="majorHAnsi"/>
          <w:bCs/>
          <w:smallCaps/>
          <w:color w:val="E36C0A" w:themeColor="accent6" w:themeShade="BF"/>
          <w:sz w:val="32"/>
          <w:szCs w:val="32"/>
          <w:rtl/>
        </w:rPr>
        <w:t xml:space="preserve"> </w:t>
      </w:r>
      <w:r w:rsidR="00C82756" w:rsidRPr="00DC18CD">
        <w:rPr>
          <w:rFonts w:asciiTheme="majorHAnsi" w:eastAsia="Gill Sans" w:hAnsiTheme="majorHAnsi" w:cstheme="majorHAnsi" w:hint="cs"/>
          <w:bCs/>
          <w:smallCaps/>
          <w:color w:val="E36C0A" w:themeColor="accent6" w:themeShade="BF"/>
          <w:sz w:val="32"/>
          <w:szCs w:val="32"/>
          <w:rtl/>
        </w:rPr>
        <w:t>وفريق</w:t>
      </w:r>
      <w:r w:rsidR="00C82756" w:rsidRPr="00DC18CD">
        <w:rPr>
          <w:rFonts w:asciiTheme="majorHAnsi" w:eastAsia="Gill Sans" w:hAnsiTheme="majorHAnsi" w:cstheme="majorHAnsi"/>
          <w:bCs/>
          <w:smallCaps/>
          <w:color w:val="E36C0A" w:themeColor="accent6" w:themeShade="BF"/>
          <w:sz w:val="32"/>
          <w:szCs w:val="32"/>
          <w:rtl/>
        </w:rPr>
        <w:t xml:space="preserve"> العمل</w:t>
      </w:r>
      <w:bookmarkEnd w:id="11"/>
      <w:r w:rsidR="00C82756" w:rsidRPr="00DC18CD">
        <w:rPr>
          <w:rFonts w:asciiTheme="majorHAnsi" w:eastAsia="Gill Sans" w:hAnsiTheme="majorHAnsi" w:cstheme="majorHAnsi" w:hint="cs"/>
          <w:bCs/>
          <w:smallCaps/>
          <w:color w:val="E36C0A" w:themeColor="accent6" w:themeShade="BF"/>
          <w:sz w:val="32"/>
          <w:szCs w:val="32"/>
          <w:rtl/>
        </w:rPr>
        <w:t>:</w:t>
      </w:r>
      <w:bookmarkEnd w:id="12"/>
    </w:p>
    <w:p w14:paraId="6261CA28" w14:textId="6FF1A2A1" w:rsidR="00DC18CD" w:rsidRPr="003B2CE1" w:rsidRDefault="00DC18CD" w:rsidP="000D791E">
      <w:pPr>
        <w:pStyle w:val="Heading1"/>
        <w:bidi/>
        <w:spacing w:before="120" w:after="120" w:line="240" w:lineRule="auto"/>
        <w:ind w:left="261"/>
        <w:jc w:val="both"/>
        <w:textDirection w:val="tbRlV"/>
        <w:rPr>
          <w:rFonts w:asciiTheme="majorHAnsi" w:eastAsia="Calibri" w:hAnsiTheme="majorHAnsi" w:cs="Calibri"/>
          <w:b w:val="0"/>
          <w:smallCaps w:val="0"/>
          <w:color w:val="auto"/>
          <w:sz w:val="24"/>
          <w:szCs w:val="24"/>
          <w:rtl/>
        </w:rPr>
      </w:pPr>
      <w:bookmarkStart w:id="13" w:name="_Toc1845326805"/>
      <w:bookmarkStart w:id="14" w:name="_Toc146644123"/>
      <w:r w:rsidRPr="003B2CE1">
        <w:rPr>
          <w:rFonts w:asciiTheme="majorHAnsi" w:eastAsia="Calibri" w:hAnsiTheme="majorHAnsi" w:cstheme="majorHAnsi"/>
          <w:b w:val="0"/>
          <w:smallCaps w:val="0"/>
          <w:color w:val="auto"/>
          <w:sz w:val="24"/>
          <w:szCs w:val="24"/>
          <w:rtl/>
        </w:rPr>
        <w:t xml:space="preserve">يجب على الجهة الممنوحة الالتزام بأداء مهامها وفقًا لأحكام وشروط اتفاق المنح. فيما يتعلق بالعمليات اليومية، سيكون فريق </w:t>
      </w:r>
      <w:r w:rsidRPr="003B2CE1">
        <w:rPr>
          <w:rFonts w:asciiTheme="majorHAnsi" w:eastAsia="Calibri" w:hAnsiTheme="majorHAnsi" w:cstheme="majorHAnsi"/>
          <w:b w:val="0"/>
          <w:smallCaps w:val="0"/>
          <w:color w:val="auto"/>
          <w:sz w:val="24"/>
          <w:szCs w:val="24"/>
        </w:rPr>
        <w:t>ISED-BMK</w:t>
      </w:r>
      <w:r w:rsidRPr="003B2CE1">
        <w:rPr>
          <w:rFonts w:asciiTheme="majorHAnsi" w:eastAsia="Calibri" w:hAnsiTheme="majorHAnsi" w:cstheme="majorHAnsi"/>
          <w:b w:val="0"/>
          <w:smallCaps w:val="0"/>
          <w:color w:val="auto"/>
          <w:sz w:val="24"/>
          <w:szCs w:val="24"/>
          <w:rtl/>
        </w:rPr>
        <w:t xml:space="preserve"> المسؤول الرئيسي لمتلقي المنح فيما يتعلق بالمشروع. بالإضافة إلى ذلك، سيتعاون المستفيد</w:t>
      </w:r>
      <w:r w:rsidR="002611B3" w:rsidRPr="003B2CE1">
        <w:rPr>
          <w:rFonts w:asciiTheme="majorHAnsi" w:eastAsia="Calibri" w:hAnsiTheme="majorHAnsi" w:cstheme="majorHAnsi" w:hint="cs"/>
          <w:b w:val="0"/>
          <w:smallCaps w:val="0"/>
          <w:color w:val="auto"/>
          <w:sz w:val="24"/>
          <w:szCs w:val="24"/>
          <w:rtl/>
        </w:rPr>
        <w:t xml:space="preserve"> من المنحة </w:t>
      </w:r>
      <w:r w:rsidRPr="003B2CE1">
        <w:rPr>
          <w:rFonts w:asciiTheme="majorHAnsi" w:eastAsia="Calibri" w:hAnsiTheme="majorHAnsi" w:cstheme="majorHAnsi"/>
          <w:b w:val="0"/>
          <w:smallCaps w:val="0"/>
          <w:color w:val="auto"/>
          <w:sz w:val="24"/>
          <w:szCs w:val="24"/>
          <w:rtl/>
        </w:rPr>
        <w:t xml:space="preserve">مع مستشار التنمية الاقتصادية بصفته </w:t>
      </w:r>
      <w:r w:rsidR="006B5D3D" w:rsidRPr="003B2CE1">
        <w:rPr>
          <w:rFonts w:asciiTheme="majorHAnsi" w:eastAsia="Calibri" w:hAnsiTheme="majorHAnsi" w:cstheme="majorHAnsi"/>
          <w:b w:val="0"/>
          <w:smallCaps w:val="0"/>
          <w:color w:val="auto"/>
          <w:sz w:val="24"/>
          <w:szCs w:val="24"/>
        </w:rPr>
        <w:t>المشرف</w:t>
      </w:r>
      <w:r w:rsidR="006B5D3D" w:rsidRPr="003B2CE1">
        <w:rPr>
          <w:rFonts w:asciiTheme="majorHAnsi" w:eastAsia="Calibri" w:hAnsiTheme="majorHAnsi" w:cstheme="majorHAnsi"/>
          <w:b w:val="0"/>
          <w:smallCaps w:val="0"/>
          <w:color w:val="auto"/>
          <w:sz w:val="24"/>
          <w:szCs w:val="24"/>
          <w:rtl/>
        </w:rPr>
        <w:t xml:space="preserve"> </w:t>
      </w:r>
      <w:r w:rsidRPr="003B2CE1">
        <w:rPr>
          <w:rFonts w:asciiTheme="majorHAnsi" w:eastAsia="Calibri" w:hAnsiTheme="majorHAnsi" w:cstheme="majorHAnsi"/>
          <w:b w:val="0"/>
          <w:smallCaps w:val="0"/>
          <w:color w:val="auto"/>
          <w:sz w:val="24"/>
          <w:szCs w:val="24"/>
          <w:rtl/>
        </w:rPr>
        <w:t xml:space="preserve">التقني والمسؤول عن المنح </w:t>
      </w:r>
      <w:r w:rsidR="002611B3" w:rsidRPr="003B2CE1">
        <w:rPr>
          <w:rFonts w:asciiTheme="majorHAnsi" w:eastAsia="Calibri" w:hAnsiTheme="majorHAnsi" w:cstheme="majorHAnsi" w:hint="cs"/>
          <w:b w:val="0"/>
          <w:smallCaps w:val="0"/>
          <w:color w:val="auto"/>
          <w:sz w:val="24"/>
          <w:szCs w:val="24"/>
          <w:rtl/>
        </w:rPr>
        <w:t>ومسؤول</w:t>
      </w:r>
      <w:r w:rsidRPr="003B2CE1">
        <w:rPr>
          <w:rFonts w:asciiTheme="majorHAnsi" w:eastAsia="Calibri" w:hAnsiTheme="majorHAnsi" w:cstheme="majorHAnsi"/>
          <w:b w:val="0"/>
          <w:smallCaps w:val="0"/>
          <w:color w:val="auto"/>
          <w:sz w:val="24"/>
          <w:szCs w:val="24"/>
          <w:rtl/>
        </w:rPr>
        <w:t xml:space="preserve"> التتبع والتقويم </w:t>
      </w:r>
      <w:r w:rsidR="002611B3" w:rsidRPr="003B2CE1">
        <w:rPr>
          <w:rFonts w:asciiTheme="majorHAnsi" w:eastAsia="Calibri" w:hAnsiTheme="majorHAnsi" w:cstheme="majorHAnsi" w:hint="cs"/>
          <w:b w:val="0"/>
          <w:smallCaps w:val="0"/>
          <w:color w:val="auto"/>
          <w:sz w:val="24"/>
          <w:szCs w:val="24"/>
          <w:rtl/>
        </w:rPr>
        <w:t>والتعلم.</w:t>
      </w:r>
    </w:p>
    <w:p w14:paraId="63F874DB" w14:textId="77777777" w:rsidR="009D144E" w:rsidRPr="00D644B9" w:rsidRDefault="009D144E" w:rsidP="000D791E">
      <w:pPr>
        <w:bidi/>
        <w:spacing w:line="240" w:lineRule="auto"/>
        <w:rPr>
          <w:sz w:val="6"/>
          <w:szCs w:val="6"/>
        </w:rPr>
      </w:pPr>
    </w:p>
    <w:p w14:paraId="6F98A617" w14:textId="13E043E4" w:rsidR="00027C3D" w:rsidRPr="00AD2CAA" w:rsidRDefault="00027C3D" w:rsidP="000D791E">
      <w:pPr>
        <w:pStyle w:val="Heading1"/>
        <w:numPr>
          <w:ilvl w:val="0"/>
          <w:numId w:val="2"/>
        </w:numPr>
        <w:tabs>
          <w:tab w:val="num" w:pos="360"/>
        </w:tabs>
        <w:bidi/>
        <w:spacing w:before="120" w:after="120" w:line="240" w:lineRule="auto"/>
        <w:ind w:left="261" w:firstLine="0"/>
        <w:textDirection w:val="tbRlV"/>
        <w:rPr>
          <w:rFonts w:asciiTheme="majorHAnsi" w:hAnsiTheme="majorHAnsi" w:cstheme="majorHAnsi"/>
          <w:b w:val="0"/>
          <w:bCs/>
          <w:color w:val="E36C0A" w:themeColor="accent6" w:themeShade="BF"/>
          <w:rtl/>
        </w:rPr>
      </w:pPr>
      <w:r w:rsidRPr="00AD2CAA">
        <w:rPr>
          <w:rFonts w:asciiTheme="majorHAnsi" w:hAnsiTheme="majorHAnsi" w:cstheme="majorHAnsi"/>
          <w:b w:val="0"/>
          <w:bCs/>
          <w:color w:val="E36C0A" w:themeColor="accent6" w:themeShade="BF"/>
          <w:rtl/>
        </w:rPr>
        <w:t>شروط تقديم الطلبات والمسطرة</w:t>
      </w:r>
      <w:bookmarkEnd w:id="13"/>
      <w:r w:rsidRPr="00AD2CAA">
        <w:rPr>
          <w:rFonts w:asciiTheme="majorHAnsi" w:hAnsiTheme="majorHAnsi" w:cstheme="majorHAnsi"/>
          <w:b w:val="0"/>
          <w:bCs/>
          <w:color w:val="E36C0A" w:themeColor="accent6" w:themeShade="BF"/>
          <w:rtl/>
        </w:rPr>
        <w:t>:</w:t>
      </w:r>
      <w:bookmarkEnd w:id="14"/>
    </w:p>
    <w:p w14:paraId="452E15E8" w14:textId="0061F183" w:rsidR="00BC5445" w:rsidRPr="003B2CE1" w:rsidRDefault="00BC5445" w:rsidP="00200684">
      <w:pPr>
        <w:bidi/>
        <w:ind w:left="720"/>
        <w:rPr>
          <w:b/>
          <w:smallCaps/>
          <w:rtl/>
        </w:rPr>
      </w:pPr>
      <w:r w:rsidRPr="003B2CE1">
        <w:rPr>
          <w:rFonts w:hint="cs"/>
          <w:rtl/>
        </w:rPr>
        <w:t>ي</w:t>
      </w:r>
      <w:r w:rsidRPr="003B2CE1">
        <w:rPr>
          <w:rtl/>
        </w:rPr>
        <w:t>عتزم</w:t>
      </w:r>
      <w:r w:rsidRPr="003B2CE1">
        <w:rPr>
          <w:rFonts w:hint="cs"/>
          <w:rtl/>
        </w:rPr>
        <w:t xml:space="preserve"> مشروع</w:t>
      </w:r>
      <w:r w:rsidRPr="003B2CE1">
        <w:t xml:space="preserve"> ISED-BMK </w:t>
      </w:r>
      <w:r w:rsidRPr="003B2CE1">
        <w:rPr>
          <w:rtl/>
        </w:rPr>
        <w:t xml:space="preserve">تقديم ما يصل إلى 20 منحة ناتجة عن هذا الطلب </w:t>
      </w:r>
      <w:r w:rsidRPr="003B2CE1">
        <w:rPr>
          <w:rFonts w:hint="cs"/>
          <w:rtl/>
        </w:rPr>
        <w:t>المقيد إلى</w:t>
      </w:r>
      <w:r w:rsidRPr="003B2CE1">
        <w:rPr>
          <w:rtl/>
        </w:rPr>
        <w:t xml:space="preserve"> التعاونيات التي تتوافق طلباتهم مع الشروط وتقدم أفضل قيمة. </w:t>
      </w:r>
    </w:p>
    <w:p w14:paraId="0F6FEF34" w14:textId="77777777" w:rsidR="00BC5445" w:rsidRPr="003B2CE1" w:rsidRDefault="00BC5445" w:rsidP="00200684">
      <w:pPr>
        <w:bidi/>
        <w:ind w:left="720"/>
        <w:rPr>
          <w:rFonts w:cstheme="majorHAnsi"/>
        </w:rPr>
      </w:pPr>
      <w:r w:rsidRPr="003B2CE1">
        <w:rPr>
          <w:rFonts w:cstheme="majorHAnsi"/>
          <w:rtl/>
        </w:rPr>
        <w:t>وقد تم تصميم المعايير الواردة أدناه وفقا لمتطلبات هذه الدعوة لتقديم الطلبات، حيث يمكن أن يحصل الطلب المكتمل على ما مجموعه 100 نقطة. ويُعبَّـر عن الأهمية النسبية لكل معيار بالترجيح التقريبي بواسطة النقاط طبقاً للحساب التالي:</w:t>
      </w:r>
    </w:p>
    <w:p w14:paraId="4E28AB47" w14:textId="54385423" w:rsidR="00027C3D" w:rsidRPr="003B2CE1" w:rsidRDefault="00027C3D" w:rsidP="00200684">
      <w:pPr>
        <w:bidi/>
        <w:ind w:left="720"/>
        <w:rPr>
          <w:rFonts w:cstheme="majorHAnsi"/>
          <w:rtl/>
          <w:lang w:val="ar-SA" w:eastAsia="zh-TW"/>
        </w:rPr>
      </w:pPr>
      <w:r w:rsidRPr="003B2CE1">
        <w:rPr>
          <w:rFonts w:cstheme="majorHAnsi"/>
          <w:rtl/>
        </w:rPr>
        <w:t>لتقديم طلب الاستفادة من هذه الفرصة، يُرجى تقديم طلبكم والمستندات الداعمة الضرورية المبينة أدناه عن طريق البريد الإلكتروني إلى</w:t>
      </w:r>
      <w:hyperlink r:id="rId17" w:history="1">
        <w:r w:rsidRPr="003B2CE1">
          <w:rPr>
            <w:rStyle w:val="Hyperlink"/>
            <w:rFonts w:asciiTheme="majorHAnsi" w:hAnsiTheme="majorHAnsi" w:cstheme="majorHAnsi"/>
            <w:sz w:val="24"/>
            <w:szCs w:val="24"/>
          </w:rPr>
          <w:t>Morocco.ISEDGrants@fhi360.org</w:t>
        </w:r>
      </w:hyperlink>
      <w:r w:rsidRPr="003B2CE1">
        <w:rPr>
          <w:rFonts w:cstheme="majorHAnsi"/>
          <w:u w:val="single"/>
        </w:rPr>
        <w:t xml:space="preserve"> </w:t>
      </w:r>
    </w:p>
    <w:p w14:paraId="6993B712" w14:textId="0A9211F0" w:rsidR="00027C3D" w:rsidRDefault="00027C3D" w:rsidP="000D791E">
      <w:pPr>
        <w:bidi/>
        <w:spacing w:before="120" w:after="120" w:line="240" w:lineRule="auto"/>
        <w:jc w:val="both"/>
        <w:textDirection w:val="tbRlV"/>
        <w:rPr>
          <w:rFonts w:asciiTheme="majorHAnsi" w:hAnsiTheme="majorHAnsi" w:cstheme="majorHAnsi"/>
          <w:b/>
          <w:bCs/>
          <w:color w:val="FF0000"/>
          <w:sz w:val="26"/>
          <w:szCs w:val="26"/>
        </w:rPr>
      </w:pPr>
      <w:r w:rsidRPr="00AC1B99">
        <w:rPr>
          <w:rFonts w:asciiTheme="majorHAnsi" w:hAnsiTheme="majorHAnsi" w:cstheme="majorHAnsi"/>
          <w:b/>
          <w:bCs/>
          <w:color w:val="FF0000"/>
          <w:sz w:val="26"/>
          <w:szCs w:val="26"/>
          <w:rtl/>
        </w:rPr>
        <w:t xml:space="preserve">يتعين تقديم الطلبات باللغة العربية </w:t>
      </w:r>
      <w:r w:rsidR="00C646B5" w:rsidRPr="00AC1B99">
        <w:rPr>
          <w:rFonts w:asciiTheme="majorHAnsi" w:hAnsiTheme="majorHAnsi" w:cstheme="majorHAnsi" w:hint="cs"/>
          <w:b/>
          <w:bCs/>
          <w:color w:val="FF0000"/>
          <w:sz w:val="26"/>
          <w:szCs w:val="26"/>
          <w:rtl/>
        </w:rPr>
        <w:t>و</w:t>
      </w:r>
      <w:r w:rsidR="00C646B5" w:rsidRPr="00C646B5">
        <w:rPr>
          <w:rFonts w:asciiTheme="majorHAnsi" w:hAnsiTheme="majorHAnsi" w:cstheme="majorHAnsi" w:hint="cs"/>
          <w:b/>
          <w:bCs/>
          <w:color w:val="FF0000"/>
          <w:sz w:val="26"/>
          <w:szCs w:val="26"/>
          <w:rtl/>
        </w:rPr>
        <w:t>تقديم</w:t>
      </w:r>
      <w:r w:rsidR="00C646B5" w:rsidRPr="00AC1B99">
        <w:rPr>
          <w:rFonts w:asciiTheme="majorHAnsi" w:hAnsiTheme="majorHAnsi" w:cstheme="majorHAnsi"/>
          <w:b/>
          <w:bCs/>
          <w:color w:val="FF0000"/>
          <w:sz w:val="26"/>
          <w:szCs w:val="26"/>
          <w:rtl/>
        </w:rPr>
        <w:t xml:space="preserve"> </w:t>
      </w:r>
      <w:r w:rsidRPr="00AC1B99">
        <w:rPr>
          <w:rFonts w:asciiTheme="majorHAnsi" w:hAnsiTheme="majorHAnsi" w:cstheme="majorHAnsi"/>
          <w:b/>
          <w:bCs/>
          <w:color w:val="FF0000"/>
          <w:sz w:val="26"/>
          <w:szCs w:val="26"/>
          <w:rtl/>
        </w:rPr>
        <w:t>الميزانية وإيضاحاتها باللغة الفرنسية، وسيؤكد المشروع استلام الطلب بواسطة البريد الإلكتروني.  لن يتم النظر في الطلبات التي ترد بعد انقضاء الأجل المحدد.</w:t>
      </w:r>
    </w:p>
    <w:p w14:paraId="62E326B2" w14:textId="61D90847" w:rsidR="00027C3D" w:rsidRPr="003B2CE1" w:rsidRDefault="00027C3D" w:rsidP="00027C3D">
      <w:pPr>
        <w:bidi/>
        <w:spacing w:before="120" w:after="120" w:line="276" w:lineRule="auto"/>
        <w:jc w:val="both"/>
        <w:textDirection w:val="tbRlV"/>
        <w:rPr>
          <w:rFonts w:asciiTheme="majorHAnsi" w:hAnsiTheme="majorHAnsi" w:cstheme="majorHAnsi"/>
          <w:sz w:val="24"/>
          <w:szCs w:val="24"/>
          <w:rtl/>
          <w:lang w:val="ar-SA" w:eastAsia="zh-TW"/>
        </w:rPr>
      </w:pPr>
      <w:r w:rsidRPr="003B2CE1">
        <w:rPr>
          <w:rFonts w:asciiTheme="majorHAnsi" w:hAnsiTheme="majorHAnsi" w:cstheme="majorHAnsi"/>
          <w:sz w:val="24"/>
          <w:szCs w:val="24"/>
          <w:rtl/>
        </w:rPr>
        <w:t>سيتكون المقترح مما يلي</w:t>
      </w:r>
      <w:r w:rsidRPr="003B2CE1">
        <w:rPr>
          <w:rFonts w:asciiTheme="majorHAnsi" w:hAnsiTheme="majorHAnsi" w:cstheme="majorHAnsi"/>
          <w:sz w:val="24"/>
          <w:szCs w:val="24"/>
        </w:rPr>
        <w:t>:</w:t>
      </w:r>
      <w:r w:rsidRPr="003B2CE1">
        <w:rPr>
          <w:rFonts w:asciiTheme="majorHAnsi" w:hAnsiTheme="majorHAnsi" w:cstheme="majorHAnsi"/>
          <w:sz w:val="24"/>
          <w:szCs w:val="24"/>
          <w:rtl/>
        </w:rPr>
        <w:t xml:space="preserve"> </w:t>
      </w:r>
      <w:r w:rsidR="00C646B5" w:rsidRPr="003B2CE1">
        <w:rPr>
          <w:rFonts w:asciiTheme="majorHAnsi" w:hAnsiTheme="majorHAnsi" w:cstheme="majorHAnsi"/>
          <w:sz w:val="24"/>
          <w:szCs w:val="24"/>
        </w:rPr>
        <w:t xml:space="preserve"> </w:t>
      </w:r>
    </w:p>
    <w:p w14:paraId="3F506FDA" w14:textId="637E89D2" w:rsidR="00027C3D" w:rsidRPr="003B2CE1" w:rsidRDefault="00027C3D">
      <w:pPr>
        <w:numPr>
          <w:ilvl w:val="0"/>
          <w:numId w:val="7"/>
        </w:numPr>
        <w:pBdr>
          <w:top w:val="nil"/>
          <w:left w:val="nil"/>
          <w:bottom w:val="nil"/>
          <w:right w:val="nil"/>
          <w:between w:val="nil"/>
        </w:pBdr>
        <w:bidi/>
        <w:spacing w:before="120" w:after="120" w:line="276" w:lineRule="auto"/>
        <w:ind w:left="403"/>
        <w:jc w:val="both"/>
        <w:textDirection w:val="tbRlV"/>
        <w:rPr>
          <w:rFonts w:asciiTheme="majorHAnsi" w:hAnsiTheme="majorHAnsi" w:cstheme="majorHAnsi"/>
          <w:b/>
          <w:bCs/>
          <w:color w:val="000000"/>
          <w:sz w:val="24"/>
          <w:szCs w:val="24"/>
          <w:rtl/>
          <w:lang w:val="ar-SA" w:eastAsia="zh-TW"/>
        </w:rPr>
      </w:pPr>
      <w:r w:rsidRPr="003B2CE1">
        <w:rPr>
          <w:rFonts w:asciiTheme="majorHAnsi" w:hAnsiTheme="majorHAnsi" w:cstheme="majorHAnsi"/>
          <w:b/>
          <w:bCs/>
          <w:sz w:val="24"/>
          <w:szCs w:val="24"/>
          <w:rtl/>
        </w:rPr>
        <w:t xml:space="preserve">طلب مكتمل وموقع باستخدام النموذج الموجود في </w:t>
      </w:r>
      <w:bookmarkStart w:id="15" w:name="_Hlk110349540"/>
      <w:r w:rsidR="0093217F" w:rsidRPr="003B2CE1">
        <w:rPr>
          <w:rFonts w:asciiTheme="majorHAnsi" w:hAnsiTheme="majorHAnsi" w:cstheme="majorHAnsi" w:hint="cs"/>
          <w:b/>
          <w:bCs/>
          <w:sz w:val="24"/>
          <w:szCs w:val="24"/>
          <w:rtl/>
        </w:rPr>
        <w:t>الملحق</w:t>
      </w:r>
      <w:r w:rsidRPr="003B2CE1">
        <w:rPr>
          <w:rFonts w:asciiTheme="majorHAnsi" w:hAnsiTheme="majorHAnsi" w:cstheme="majorHAnsi"/>
          <w:b/>
          <w:bCs/>
          <w:sz w:val="24"/>
          <w:szCs w:val="24"/>
          <w:rtl/>
        </w:rPr>
        <w:t xml:space="preserve"> أ</w:t>
      </w:r>
      <w:bookmarkEnd w:id="15"/>
      <w:r w:rsidRPr="003B2CE1">
        <w:rPr>
          <w:rFonts w:asciiTheme="majorHAnsi" w:hAnsiTheme="majorHAnsi" w:cstheme="majorHAnsi"/>
          <w:b/>
          <w:bCs/>
          <w:sz w:val="24"/>
          <w:szCs w:val="24"/>
          <w:rtl/>
        </w:rPr>
        <w:t>، كما يُرجى تقديم إجابات كاملة لجميع أجزاء المقترح</w:t>
      </w:r>
      <w:r w:rsidR="00242EF3" w:rsidRPr="003B2CE1">
        <w:rPr>
          <w:rFonts w:asciiTheme="majorHAnsi" w:hAnsiTheme="majorHAnsi" w:cstheme="majorHAnsi" w:hint="cs"/>
          <w:b/>
          <w:bCs/>
          <w:sz w:val="24"/>
          <w:szCs w:val="24"/>
          <w:rtl/>
        </w:rPr>
        <w:t>.</w:t>
      </w:r>
      <w:r w:rsidRPr="003B2CE1">
        <w:rPr>
          <w:rFonts w:asciiTheme="majorHAnsi" w:hAnsiTheme="majorHAnsi" w:cstheme="majorHAnsi"/>
          <w:b/>
          <w:bCs/>
          <w:sz w:val="24"/>
          <w:szCs w:val="24"/>
          <w:rtl/>
        </w:rPr>
        <w:t xml:space="preserve"> </w:t>
      </w:r>
    </w:p>
    <w:p w14:paraId="0BDFDB56" w14:textId="4E793CC7" w:rsidR="00027C3D" w:rsidRPr="003B2CE1" w:rsidRDefault="00027C3D">
      <w:pPr>
        <w:numPr>
          <w:ilvl w:val="0"/>
          <w:numId w:val="7"/>
        </w:numPr>
        <w:pBdr>
          <w:top w:val="nil"/>
          <w:left w:val="nil"/>
          <w:bottom w:val="nil"/>
          <w:right w:val="nil"/>
          <w:between w:val="nil"/>
        </w:pBdr>
        <w:bidi/>
        <w:spacing w:before="120" w:after="120" w:line="276" w:lineRule="auto"/>
        <w:ind w:left="403"/>
        <w:jc w:val="both"/>
        <w:textDirection w:val="tbRlV"/>
        <w:rPr>
          <w:rFonts w:asciiTheme="majorHAnsi" w:hAnsiTheme="majorHAnsi" w:cstheme="majorHAnsi"/>
          <w:color w:val="000000"/>
          <w:sz w:val="24"/>
          <w:szCs w:val="24"/>
          <w:rtl/>
          <w:lang w:val="ar-SA" w:eastAsia="zh-TW"/>
        </w:rPr>
      </w:pPr>
      <w:r w:rsidRPr="003B2CE1">
        <w:rPr>
          <w:rFonts w:asciiTheme="majorHAnsi" w:hAnsiTheme="majorHAnsi" w:cstheme="majorHAnsi"/>
          <w:b/>
          <w:bCs/>
          <w:sz w:val="24"/>
          <w:szCs w:val="24"/>
          <w:rtl/>
        </w:rPr>
        <w:t xml:space="preserve">الطلب الخاص بالميزانية باستخدام النموذج الموجود في </w:t>
      </w:r>
      <w:r w:rsidR="0093217F" w:rsidRPr="003B2CE1">
        <w:rPr>
          <w:rFonts w:asciiTheme="majorHAnsi" w:hAnsiTheme="majorHAnsi" w:cstheme="majorHAnsi" w:hint="cs"/>
          <w:b/>
          <w:bCs/>
          <w:sz w:val="24"/>
          <w:szCs w:val="24"/>
          <w:rtl/>
        </w:rPr>
        <w:t>الملحق</w:t>
      </w:r>
      <w:r w:rsidR="0093217F" w:rsidRPr="003B2CE1">
        <w:rPr>
          <w:rFonts w:asciiTheme="majorHAnsi" w:hAnsiTheme="majorHAnsi" w:cstheme="majorHAnsi"/>
          <w:b/>
          <w:bCs/>
          <w:sz w:val="24"/>
          <w:szCs w:val="24"/>
          <w:rtl/>
        </w:rPr>
        <w:t xml:space="preserve"> </w:t>
      </w:r>
      <w:r w:rsidRPr="003B2CE1">
        <w:rPr>
          <w:rFonts w:asciiTheme="majorHAnsi" w:hAnsiTheme="majorHAnsi" w:cstheme="majorHAnsi"/>
          <w:b/>
          <w:bCs/>
          <w:sz w:val="24"/>
          <w:szCs w:val="24"/>
          <w:rtl/>
        </w:rPr>
        <w:t>ب، والدي يُرجى تعبئته بالإضافة الى تعبئة وصف الميزانية في النموذج</w:t>
      </w:r>
      <w:r w:rsidRPr="003B2CE1">
        <w:rPr>
          <w:rFonts w:asciiTheme="majorHAnsi" w:hAnsiTheme="majorHAnsi" w:cstheme="majorHAnsi"/>
          <w:b/>
          <w:bCs/>
          <w:sz w:val="24"/>
          <w:szCs w:val="24"/>
        </w:rPr>
        <w:t xml:space="preserve"> </w:t>
      </w:r>
      <w:r w:rsidRPr="003B2CE1">
        <w:rPr>
          <w:rFonts w:asciiTheme="majorHAnsi" w:hAnsiTheme="majorHAnsi" w:cstheme="majorHAnsi"/>
          <w:b/>
          <w:bCs/>
          <w:sz w:val="24"/>
          <w:szCs w:val="24"/>
          <w:rtl/>
        </w:rPr>
        <w:t>الموجود</w:t>
      </w:r>
      <w:r w:rsidRPr="003B2CE1">
        <w:rPr>
          <w:rFonts w:asciiTheme="majorHAnsi" w:hAnsiTheme="majorHAnsi" w:cstheme="majorHAnsi"/>
          <w:b/>
          <w:bCs/>
          <w:sz w:val="24"/>
          <w:szCs w:val="24"/>
        </w:rPr>
        <w:t xml:space="preserve"> </w:t>
      </w:r>
      <w:r w:rsidR="0093217F" w:rsidRPr="003B2CE1">
        <w:rPr>
          <w:rFonts w:asciiTheme="majorHAnsi" w:hAnsiTheme="majorHAnsi" w:cstheme="majorHAnsi" w:hint="cs"/>
          <w:b/>
          <w:bCs/>
          <w:sz w:val="24"/>
          <w:szCs w:val="24"/>
          <w:rtl/>
        </w:rPr>
        <w:t>الملحق</w:t>
      </w:r>
      <w:r w:rsidR="0093217F" w:rsidRPr="003B2CE1">
        <w:rPr>
          <w:rFonts w:asciiTheme="majorHAnsi" w:hAnsiTheme="majorHAnsi" w:cstheme="majorHAnsi"/>
          <w:b/>
          <w:bCs/>
          <w:sz w:val="24"/>
          <w:szCs w:val="24"/>
          <w:rtl/>
        </w:rPr>
        <w:t xml:space="preserve"> </w:t>
      </w:r>
      <w:r w:rsidRPr="003B2CE1">
        <w:rPr>
          <w:rFonts w:asciiTheme="majorHAnsi" w:hAnsiTheme="majorHAnsi" w:cstheme="majorHAnsi"/>
          <w:b/>
          <w:bCs/>
          <w:sz w:val="24"/>
          <w:szCs w:val="24"/>
          <w:rtl/>
        </w:rPr>
        <w:t xml:space="preserve">ج، كما يفضل الانتباه إلى أن الميزانية تتضمن صيغا في بعض من حقولها، يُرجى عدم إزالة/ضبط هذه </w:t>
      </w:r>
      <w:r w:rsidR="00950947" w:rsidRPr="003B2CE1">
        <w:rPr>
          <w:rFonts w:asciiTheme="majorHAnsi" w:hAnsiTheme="majorHAnsi" w:cstheme="majorHAnsi" w:hint="cs"/>
          <w:b/>
          <w:bCs/>
          <w:sz w:val="24"/>
          <w:szCs w:val="24"/>
          <w:rtl/>
        </w:rPr>
        <w:t>الصيغ</w:t>
      </w:r>
      <w:r w:rsidR="00950947" w:rsidRPr="003B2CE1">
        <w:rPr>
          <w:rFonts w:asciiTheme="majorHAnsi" w:hAnsiTheme="majorHAnsi" w:cstheme="majorHAnsi" w:hint="cs"/>
          <w:sz w:val="24"/>
          <w:szCs w:val="24"/>
          <w:rtl/>
        </w:rPr>
        <w:t>:</w:t>
      </w:r>
      <w:r w:rsidR="00242EF3" w:rsidRPr="003B2CE1">
        <w:rPr>
          <w:rFonts w:asciiTheme="majorHAnsi" w:hAnsiTheme="majorHAnsi" w:cstheme="majorHAnsi" w:hint="cs"/>
          <w:sz w:val="24"/>
          <w:szCs w:val="24"/>
          <w:rtl/>
        </w:rPr>
        <w:t xml:space="preserve"> </w:t>
      </w:r>
    </w:p>
    <w:p w14:paraId="25EE1D41" w14:textId="47A9A290" w:rsidR="00027C3D" w:rsidRPr="003B2CE1" w:rsidRDefault="00027C3D">
      <w:pPr>
        <w:pStyle w:val="ListParagraph"/>
        <w:numPr>
          <w:ilvl w:val="0"/>
          <w:numId w:val="10"/>
        </w:numPr>
        <w:pBdr>
          <w:top w:val="nil"/>
          <w:left w:val="nil"/>
          <w:bottom w:val="nil"/>
          <w:right w:val="nil"/>
          <w:between w:val="nil"/>
        </w:pBdr>
        <w:bidi/>
        <w:spacing w:before="120" w:after="120" w:line="276" w:lineRule="auto"/>
        <w:ind w:left="828"/>
        <w:jc w:val="both"/>
        <w:textDirection w:val="tbRlV"/>
        <w:rPr>
          <w:rFonts w:asciiTheme="majorHAnsi" w:hAnsiTheme="majorHAnsi" w:cstheme="majorHAnsi"/>
          <w:color w:val="000000"/>
          <w:sz w:val="24"/>
          <w:szCs w:val="24"/>
          <w:rtl/>
          <w:lang w:val="ar-SA" w:eastAsia="zh-TW"/>
        </w:rPr>
      </w:pPr>
      <w:r w:rsidRPr="003B2CE1">
        <w:rPr>
          <w:rFonts w:asciiTheme="majorHAnsi" w:hAnsiTheme="majorHAnsi" w:cstheme="majorHAnsi"/>
          <w:sz w:val="24"/>
          <w:szCs w:val="24"/>
          <w:rtl/>
        </w:rPr>
        <w:t>ينبغي أن تُقدم ملاحظات الميزانية وصفا مفصلا لكل تكلفة مدرجة في الميزانية، للتمكن من إجراء تحليل كامل لجميع التكاليف/الأسعار المقترحة. فهي ليست تكرارا لما تم بيانه في ميزانية إكسيل، بقدر ما هي وصف للكيفية التي وصلت بها ال</w:t>
      </w:r>
      <w:r w:rsidR="00AB3E9E" w:rsidRPr="003B2CE1">
        <w:rPr>
          <w:rFonts w:asciiTheme="majorHAnsi" w:hAnsiTheme="majorHAnsi" w:cstheme="majorHAnsi" w:hint="cs"/>
          <w:sz w:val="24"/>
          <w:szCs w:val="24"/>
          <w:rtl/>
        </w:rPr>
        <w:t>تعاونية</w:t>
      </w:r>
      <w:r w:rsidRPr="003B2CE1">
        <w:rPr>
          <w:rFonts w:asciiTheme="majorHAnsi" w:hAnsiTheme="majorHAnsi" w:cstheme="majorHAnsi"/>
          <w:sz w:val="24"/>
          <w:szCs w:val="24"/>
          <w:rtl/>
        </w:rPr>
        <w:t xml:space="preserve"> إلى أسعار الوحدات، ومعدلات الاجور، وتبرير للتنافسية السوقية للأسعار. </w:t>
      </w:r>
    </w:p>
    <w:p w14:paraId="3AE50421" w14:textId="3603A008" w:rsidR="00027C3D" w:rsidRPr="003B2CE1" w:rsidRDefault="00027C3D">
      <w:pPr>
        <w:pStyle w:val="ListParagraph"/>
        <w:numPr>
          <w:ilvl w:val="0"/>
          <w:numId w:val="10"/>
        </w:numPr>
        <w:pBdr>
          <w:top w:val="nil"/>
          <w:left w:val="nil"/>
          <w:bottom w:val="nil"/>
          <w:right w:val="nil"/>
          <w:between w:val="nil"/>
        </w:pBdr>
        <w:bidi/>
        <w:spacing w:before="120" w:after="120" w:line="276" w:lineRule="auto"/>
        <w:ind w:left="828"/>
        <w:jc w:val="both"/>
        <w:textDirection w:val="tbRlV"/>
        <w:rPr>
          <w:rFonts w:asciiTheme="majorHAnsi" w:hAnsiTheme="majorHAnsi" w:cstheme="majorHAnsi"/>
          <w:color w:val="000000"/>
          <w:sz w:val="24"/>
          <w:szCs w:val="24"/>
          <w:shd w:val="clear" w:color="auto" w:fill="FF9900"/>
          <w:rtl/>
          <w:lang w:val="ar-SA" w:eastAsia="zh-TW"/>
        </w:rPr>
      </w:pPr>
      <w:r w:rsidRPr="003B2CE1">
        <w:rPr>
          <w:rFonts w:asciiTheme="majorHAnsi" w:hAnsiTheme="majorHAnsi" w:cstheme="majorHAnsi"/>
          <w:sz w:val="24"/>
          <w:szCs w:val="24"/>
          <w:rtl/>
        </w:rPr>
        <w:t>يوضح نموذج الميزانية البنود المتوقعة، والتي حددها مشروع التنمية الاجتماعية والاقتصادية بجهة بني ملال خنيفرة. وي</w:t>
      </w:r>
      <w:r w:rsidRPr="003B2CE1">
        <w:rPr>
          <w:rFonts w:asciiTheme="majorHAnsi" w:hAnsiTheme="majorHAnsi" w:cstheme="majorHAnsi"/>
          <w:sz w:val="24"/>
          <w:szCs w:val="24"/>
          <w:rtl/>
          <w:lang w:bidi="ar-MA"/>
        </w:rPr>
        <w:t xml:space="preserve">تعين </w:t>
      </w:r>
      <w:r w:rsidRPr="003B2CE1">
        <w:rPr>
          <w:rFonts w:asciiTheme="majorHAnsi" w:hAnsiTheme="majorHAnsi" w:cstheme="majorHAnsi"/>
          <w:sz w:val="24"/>
          <w:szCs w:val="24"/>
          <w:rtl/>
        </w:rPr>
        <w:t xml:space="preserve">على </w:t>
      </w:r>
      <w:r w:rsidR="00AB3E9E" w:rsidRPr="003B2CE1">
        <w:rPr>
          <w:rFonts w:asciiTheme="majorHAnsi" w:hAnsiTheme="majorHAnsi" w:cstheme="majorHAnsi"/>
          <w:sz w:val="24"/>
          <w:szCs w:val="24"/>
          <w:rtl/>
        </w:rPr>
        <w:t>ال</w:t>
      </w:r>
      <w:r w:rsidR="00AB3E9E" w:rsidRPr="003B2CE1">
        <w:rPr>
          <w:rFonts w:asciiTheme="majorHAnsi" w:hAnsiTheme="majorHAnsi" w:cstheme="majorHAnsi" w:hint="cs"/>
          <w:sz w:val="24"/>
          <w:szCs w:val="24"/>
          <w:rtl/>
        </w:rPr>
        <w:t>تعاونية</w:t>
      </w:r>
      <w:r w:rsidR="00AB3E9E" w:rsidRPr="003B2CE1">
        <w:rPr>
          <w:rFonts w:asciiTheme="majorHAnsi" w:hAnsiTheme="majorHAnsi" w:cstheme="majorHAnsi"/>
          <w:sz w:val="24"/>
          <w:szCs w:val="24"/>
          <w:rtl/>
        </w:rPr>
        <w:t xml:space="preserve"> </w:t>
      </w:r>
      <w:r w:rsidRPr="003B2CE1">
        <w:rPr>
          <w:rFonts w:asciiTheme="majorHAnsi" w:hAnsiTheme="majorHAnsi" w:cstheme="majorHAnsi"/>
          <w:sz w:val="24"/>
          <w:szCs w:val="24"/>
          <w:rtl/>
        </w:rPr>
        <w:t>اقتراح تكاليف لهذه البنود أو أي بنود إضافية لازمة مع التبرير المناسب وإرفاق المستندات الداعمة لتلك التكاليف على نحو ما اقترحته</w:t>
      </w:r>
      <w:r w:rsidRPr="003B2CE1">
        <w:rPr>
          <w:rFonts w:asciiTheme="majorHAnsi" w:hAnsiTheme="majorHAnsi" w:cstheme="majorHAnsi"/>
          <w:sz w:val="24"/>
          <w:szCs w:val="24"/>
        </w:rPr>
        <w:t xml:space="preserve"> </w:t>
      </w:r>
      <w:r w:rsidR="00AB3E9E" w:rsidRPr="003B2CE1">
        <w:rPr>
          <w:rFonts w:asciiTheme="majorHAnsi" w:hAnsiTheme="majorHAnsi" w:cstheme="majorHAnsi"/>
          <w:sz w:val="24"/>
          <w:szCs w:val="24"/>
          <w:rtl/>
        </w:rPr>
        <w:t>ال</w:t>
      </w:r>
      <w:r w:rsidR="00AB3E9E" w:rsidRPr="003B2CE1">
        <w:rPr>
          <w:rFonts w:asciiTheme="majorHAnsi" w:hAnsiTheme="majorHAnsi" w:cstheme="majorHAnsi" w:hint="cs"/>
          <w:sz w:val="24"/>
          <w:szCs w:val="24"/>
          <w:rtl/>
        </w:rPr>
        <w:t>تعاونية</w:t>
      </w:r>
      <w:r w:rsidRPr="003B2CE1">
        <w:rPr>
          <w:rFonts w:asciiTheme="majorHAnsi" w:hAnsiTheme="majorHAnsi" w:cstheme="majorHAnsi"/>
          <w:sz w:val="24"/>
          <w:szCs w:val="24"/>
          <w:rtl/>
        </w:rPr>
        <w:t xml:space="preserve"> في طلبها.</w:t>
      </w:r>
      <w:r w:rsidRPr="003B2CE1">
        <w:rPr>
          <w:rFonts w:asciiTheme="majorHAnsi" w:hAnsiTheme="majorHAnsi" w:cstheme="majorHAnsi"/>
          <w:sz w:val="24"/>
          <w:szCs w:val="24"/>
        </w:rPr>
        <w:t xml:space="preserve">   </w:t>
      </w:r>
    </w:p>
    <w:p w14:paraId="7EDC44B2" w14:textId="1ABC2A75" w:rsidR="00027C3D" w:rsidRPr="00380C32" w:rsidRDefault="00027C3D">
      <w:pPr>
        <w:pStyle w:val="ListParagraph"/>
        <w:numPr>
          <w:ilvl w:val="0"/>
          <w:numId w:val="10"/>
        </w:numPr>
        <w:pBdr>
          <w:top w:val="nil"/>
          <w:left w:val="nil"/>
          <w:bottom w:val="nil"/>
          <w:right w:val="nil"/>
          <w:between w:val="nil"/>
        </w:pBdr>
        <w:bidi/>
        <w:spacing w:before="120" w:after="120" w:line="276" w:lineRule="auto"/>
        <w:ind w:left="828"/>
        <w:jc w:val="both"/>
        <w:textDirection w:val="tbRlV"/>
        <w:rPr>
          <w:rFonts w:asciiTheme="majorHAnsi" w:hAnsiTheme="majorHAnsi" w:cstheme="majorHAnsi"/>
          <w:color w:val="000000"/>
          <w:sz w:val="24"/>
          <w:szCs w:val="24"/>
          <w:rtl/>
          <w:lang w:val="ar-SA" w:eastAsia="zh-TW"/>
        </w:rPr>
      </w:pPr>
      <w:r w:rsidRPr="00380C32">
        <w:rPr>
          <w:rFonts w:asciiTheme="majorHAnsi" w:hAnsiTheme="majorHAnsi" w:cstheme="majorHAnsi"/>
          <w:sz w:val="24"/>
          <w:szCs w:val="24"/>
          <w:rtl/>
        </w:rPr>
        <w:t>يجب أن تكون جميع التكاليف معقولة وقابلة للتخصيص ومسموح بها. التكاليف المعقولة هي عموما تلك التكاليف العادية والضرورية التي يستوجب صرفها في إطار التسيير العادي للمشاريع. والتكاليف القابلة للتخصيص هي التكاليف المرتبطة تحديداً بتنفيذ النشاط، مثل أتعاب الخبراء، والتكوينات والاجتماعات والحلقات الدراسية، والمنشورات، وشراء المعدات واستئجارها، والنفقات المكتبية، والسفر داخل</w:t>
      </w:r>
      <w:r w:rsidR="00EA1DA9" w:rsidRPr="00380C32">
        <w:rPr>
          <w:rFonts w:asciiTheme="majorHAnsi" w:hAnsiTheme="majorHAnsi" w:cstheme="majorHAnsi"/>
          <w:sz w:val="24"/>
          <w:szCs w:val="24"/>
        </w:rPr>
        <w:t xml:space="preserve"> </w:t>
      </w:r>
      <w:r w:rsidR="00EA1DA9" w:rsidRPr="00380C32">
        <w:rPr>
          <w:rFonts w:asciiTheme="majorHAnsi" w:hAnsiTheme="majorHAnsi" w:cs="Calibri"/>
          <w:sz w:val="24"/>
          <w:szCs w:val="24"/>
          <w:rtl/>
        </w:rPr>
        <w:t xml:space="preserve">المجال الترابي لجهة بني ملال </w:t>
      </w:r>
      <w:r w:rsidR="00232E7E" w:rsidRPr="00380C32">
        <w:rPr>
          <w:rFonts w:asciiTheme="majorHAnsi" w:hAnsiTheme="majorHAnsi" w:cs="Calibri" w:hint="cs"/>
          <w:sz w:val="24"/>
          <w:szCs w:val="24"/>
          <w:rtl/>
        </w:rPr>
        <w:t>خنيفرة،</w:t>
      </w:r>
      <w:r w:rsidRPr="00380C32">
        <w:rPr>
          <w:rFonts w:asciiTheme="majorHAnsi" w:hAnsiTheme="majorHAnsi" w:cstheme="majorHAnsi"/>
          <w:sz w:val="24"/>
          <w:szCs w:val="24"/>
          <w:rtl/>
        </w:rPr>
        <w:t xml:space="preserve"> وغير ذلك من التكاليف المباشرة. أما التكاليف المسموح بها فهي تلك التكاليف التي تتوافق مع أي قيود منصوص عليها في عقد المنحة.</w:t>
      </w:r>
    </w:p>
    <w:p w14:paraId="63445148" w14:textId="77777777" w:rsidR="00027C3D" w:rsidRPr="003B2CE1" w:rsidRDefault="00027C3D">
      <w:pPr>
        <w:pStyle w:val="ListParagraph"/>
        <w:numPr>
          <w:ilvl w:val="0"/>
          <w:numId w:val="10"/>
        </w:numPr>
        <w:pBdr>
          <w:top w:val="nil"/>
          <w:left w:val="nil"/>
          <w:bottom w:val="nil"/>
          <w:right w:val="nil"/>
          <w:between w:val="nil"/>
        </w:pBdr>
        <w:bidi/>
        <w:spacing w:before="120" w:after="120" w:line="276" w:lineRule="auto"/>
        <w:ind w:left="828"/>
        <w:jc w:val="both"/>
        <w:textDirection w:val="tbRlV"/>
        <w:rPr>
          <w:rFonts w:asciiTheme="majorHAnsi" w:hAnsiTheme="majorHAnsi" w:cstheme="majorHAnsi"/>
          <w:color w:val="000000"/>
          <w:sz w:val="24"/>
          <w:szCs w:val="24"/>
          <w:rtl/>
          <w:lang w:val="ar-SA" w:eastAsia="zh-TW"/>
        </w:rPr>
      </w:pPr>
      <w:r w:rsidRPr="003B2CE1">
        <w:rPr>
          <w:rFonts w:asciiTheme="majorHAnsi" w:hAnsiTheme="majorHAnsi" w:cstheme="majorHAnsi"/>
          <w:sz w:val="24"/>
          <w:szCs w:val="24"/>
          <w:rtl/>
        </w:rPr>
        <w:t>قد يتم رفض الطلبات التي ترد فيها معلومات ميزانيتيه يُقرر بأنها غير معقولة أو غير كاملة أو غير ضرورية لإنجاز المشروع المقترح أو أنها تعتمد على منهجية غير مدعومة بشكل مناسب.</w:t>
      </w:r>
    </w:p>
    <w:p w14:paraId="4EEF114B" w14:textId="02E93BE9" w:rsidR="00027C3D" w:rsidRPr="003B2CE1" w:rsidRDefault="00027C3D">
      <w:pPr>
        <w:pStyle w:val="ListParagraph"/>
        <w:numPr>
          <w:ilvl w:val="0"/>
          <w:numId w:val="10"/>
        </w:numPr>
        <w:pBdr>
          <w:top w:val="nil"/>
          <w:left w:val="nil"/>
          <w:bottom w:val="nil"/>
          <w:right w:val="nil"/>
          <w:between w:val="nil"/>
        </w:pBdr>
        <w:bidi/>
        <w:spacing w:before="120" w:after="120" w:line="276" w:lineRule="auto"/>
        <w:ind w:left="828"/>
        <w:jc w:val="both"/>
        <w:textDirection w:val="tbRlV"/>
        <w:rPr>
          <w:rFonts w:asciiTheme="majorHAnsi" w:hAnsiTheme="majorHAnsi" w:cstheme="majorHAnsi"/>
          <w:color w:val="000000"/>
          <w:sz w:val="24"/>
          <w:szCs w:val="24"/>
          <w:rtl/>
          <w:lang w:val="ar-SA" w:eastAsia="zh-TW"/>
        </w:rPr>
      </w:pPr>
      <w:r w:rsidRPr="003B2CE1">
        <w:rPr>
          <w:rFonts w:asciiTheme="majorHAnsi" w:hAnsiTheme="majorHAnsi" w:cstheme="majorHAnsi"/>
          <w:sz w:val="24"/>
          <w:szCs w:val="24"/>
          <w:rtl/>
        </w:rPr>
        <w:t xml:space="preserve">إن تقاسم التكاليف بين </w:t>
      </w:r>
      <w:r w:rsidR="00AB3E9E" w:rsidRPr="003B2CE1">
        <w:rPr>
          <w:rFonts w:asciiTheme="majorHAnsi" w:hAnsiTheme="majorHAnsi" w:cstheme="majorHAnsi"/>
          <w:sz w:val="24"/>
          <w:szCs w:val="24"/>
          <w:rtl/>
        </w:rPr>
        <w:t>ال</w:t>
      </w:r>
      <w:r w:rsidR="00AB3E9E" w:rsidRPr="003B2CE1">
        <w:rPr>
          <w:rFonts w:asciiTheme="majorHAnsi" w:hAnsiTheme="majorHAnsi" w:cstheme="majorHAnsi" w:hint="cs"/>
          <w:sz w:val="24"/>
          <w:szCs w:val="24"/>
          <w:rtl/>
        </w:rPr>
        <w:t>تعاونيات</w:t>
      </w:r>
      <w:r w:rsidRPr="003B2CE1">
        <w:rPr>
          <w:rFonts w:asciiTheme="majorHAnsi" w:hAnsiTheme="majorHAnsi" w:cstheme="majorHAnsi"/>
          <w:sz w:val="24"/>
          <w:szCs w:val="24"/>
          <w:rtl/>
        </w:rPr>
        <w:t xml:space="preserve"> والمشروع ليس مطلوبا ولن يتم أخذه في الاعتبار كجزء من معايير التقويم، إلا بقدر مساهمته في القيمة الإجمالية للمقترح. </w:t>
      </w:r>
    </w:p>
    <w:p w14:paraId="447757CB" w14:textId="77777777" w:rsidR="00027C3D" w:rsidRPr="003B2CE1" w:rsidRDefault="00027C3D">
      <w:pPr>
        <w:pStyle w:val="ListParagraph"/>
        <w:numPr>
          <w:ilvl w:val="0"/>
          <w:numId w:val="10"/>
        </w:numPr>
        <w:pBdr>
          <w:top w:val="nil"/>
          <w:left w:val="nil"/>
          <w:bottom w:val="nil"/>
          <w:right w:val="nil"/>
          <w:between w:val="nil"/>
        </w:pBdr>
        <w:bidi/>
        <w:spacing w:before="120" w:after="120" w:line="276" w:lineRule="auto"/>
        <w:ind w:left="828"/>
        <w:jc w:val="both"/>
        <w:textDirection w:val="tbRlV"/>
        <w:rPr>
          <w:rFonts w:asciiTheme="majorHAnsi" w:hAnsiTheme="majorHAnsi" w:cstheme="majorHAnsi"/>
          <w:color w:val="000000"/>
          <w:sz w:val="24"/>
          <w:szCs w:val="24"/>
          <w:rtl/>
          <w:lang w:val="ar-SA" w:eastAsia="zh-TW"/>
        </w:rPr>
      </w:pPr>
      <w:r w:rsidRPr="003B2CE1">
        <w:rPr>
          <w:rFonts w:asciiTheme="majorHAnsi" w:hAnsiTheme="majorHAnsi" w:cstheme="majorHAnsi"/>
          <w:sz w:val="24"/>
          <w:szCs w:val="24"/>
          <w:rtl/>
        </w:rPr>
        <w:t>يجب تقديم الميزانيات بالدرهم المغربي.</w:t>
      </w:r>
    </w:p>
    <w:p w14:paraId="041CE3C6" w14:textId="17D39C83" w:rsidR="00027C3D" w:rsidRPr="003B2CE1" w:rsidRDefault="00027C3D" w:rsidP="00C646B5">
      <w:pPr>
        <w:pBdr>
          <w:top w:val="nil"/>
          <w:left w:val="nil"/>
          <w:bottom w:val="nil"/>
          <w:right w:val="nil"/>
          <w:between w:val="nil"/>
        </w:pBdr>
        <w:bidi/>
        <w:spacing w:before="120" w:after="120" w:line="276" w:lineRule="auto"/>
        <w:ind w:left="-23"/>
        <w:contextualSpacing/>
        <w:jc w:val="both"/>
        <w:textDirection w:val="tbRlV"/>
        <w:rPr>
          <w:rFonts w:asciiTheme="majorHAnsi" w:hAnsiTheme="majorHAnsi" w:cstheme="majorHAnsi"/>
          <w:b/>
          <w:bCs/>
          <w:sz w:val="24"/>
          <w:szCs w:val="24"/>
          <w:rtl/>
          <w:lang w:val="ar-SA" w:eastAsia="zh-TW"/>
        </w:rPr>
      </w:pPr>
      <w:r w:rsidRPr="003B2CE1">
        <w:rPr>
          <w:rFonts w:asciiTheme="majorHAnsi" w:hAnsiTheme="majorHAnsi" w:cstheme="majorHAnsi"/>
          <w:b/>
          <w:bCs/>
          <w:sz w:val="24"/>
          <w:szCs w:val="24"/>
          <w:rtl/>
        </w:rPr>
        <w:t>الشروط الإضافية</w:t>
      </w:r>
    </w:p>
    <w:p w14:paraId="2E2B0D9A" w14:textId="306B4CCD" w:rsidR="00027C3D" w:rsidRPr="003B2CE1" w:rsidRDefault="00027C3D" w:rsidP="0015523A">
      <w:pPr>
        <w:pStyle w:val="ListParagraph"/>
        <w:numPr>
          <w:ilvl w:val="0"/>
          <w:numId w:val="8"/>
        </w:numPr>
        <w:bidi/>
        <w:spacing w:before="120" w:after="120" w:line="240" w:lineRule="auto"/>
        <w:jc w:val="both"/>
        <w:textDirection w:val="tbRlV"/>
        <w:rPr>
          <w:rFonts w:asciiTheme="majorHAnsi" w:hAnsiTheme="majorHAnsi" w:cstheme="majorHAnsi"/>
          <w:color w:val="0563C1"/>
          <w:sz w:val="24"/>
          <w:szCs w:val="24"/>
          <w:u w:val="single"/>
        </w:rPr>
      </w:pPr>
      <w:r w:rsidRPr="003B2CE1">
        <w:rPr>
          <w:rFonts w:asciiTheme="majorHAnsi" w:hAnsiTheme="majorHAnsi" w:cstheme="majorHAnsi"/>
          <w:sz w:val="24"/>
          <w:szCs w:val="24"/>
          <w:rtl/>
        </w:rPr>
        <w:t>الشهادات بالنسبة للمستفيدين من المنح غير الأمريكية وغير الحكومية: تطالب كل من من</w:t>
      </w:r>
      <w:r w:rsidRPr="003B2CE1">
        <w:rPr>
          <w:rFonts w:asciiTheme="majorHAnsi" w:hAnsiTheme="majorHAnsi" w:cstheme="majorHAnsi"/>
          <w:sz w:val="24"/>
          <w:szCs w:val="24"/>
          <w:rtl/>
          <w:lang w:bidi="ar-MA"/>
        </w:rPr>
        <w:t>ظ</w:t>
      </w:r>
      <w:r w:rsidRPr="003B2CE1">
        <w:rPr>
          <w:rFonts w:asciiTheme="majorHAnsi" w:hAnsiTheme="majorHAnsi" w:cstheme="majorHAnsi"/>
          <w:sz w:val="24"/>
          <w:szCs w:val="24"/>
          <w:rtl/>
        </w:rPr>
        <w:t xml:space="preserve">مة </w:t>
      </w:r>
      <w:r w:rsidRPr="003B2CE1">
        <w:rPr>
          <w:rFonts w:asciiTheme="majorHAnsi" w:hAnsiTheme="majorHAnsi" w:cstheme="majorHAnsi"/>
          <w:sz w:val="24"/>
          <w:szCs w:val="24"/>
        </w:rPr>
        <w:t>FHI360</w:t>
      </w:r>
      <w:r w:rsidRPr="003B2CE1">
        <w:rPr>
          <w:rFonts w:asciiTheme="majorHAnsi" w:hAnsiTheme="majorHAnsi" w:cstheme="majorHAnsi"/>
          <w:sz w:val="24"/>
          <w:szCs w:val="24"/>
          <w:rtl/>
        </w:rPr>
        <w:t xml:space="preserve"> والوكالة الأمريكية للتنمية الدولية </w:t>
      </w:r>
      <w:r w:rsidRPr="003B2CE1">
        <w:rPr>
          <w:rFonts w:asciiTheme="majorHAnsi" w:hAnsiTheme="majorHAnsi" w:cstheme="majorHAnsi"/>
          <w:sz w:val="24"/>
          <w:szCs w:val="24"/>
          <w:lang w:val="fr-FR"/>
        </w:rPr>
        <w:t>USAID</w:t>
      </w:r>
      <w:r w:rsidRPr="003B2CE1">
        <w:rPr>
          <w:rFonts w:asciiTheme="majorHAnsi" w:hAnsiTheme="majorHAnsi" w:cstheme="majorHAnsi"/>
          <w:sz w:val="24"/>
          <w:szCs w:val="24"/>
          <w:rtl/>
          <w:lang w:val="fr-FR" w:bidi="ar-MA"/>
        </w:rPr>
        <w:t>،</w:t>
      </w:r>
      <w:r w:rsidRPr="003B2CE1">
        <w:rPr>
          <w:rFonts w:asciiTheme="majorHAnsi" w:hAnsiTheme="majorHAnsi" w:cstheme="majorHAnsi"/>
          <w:sz w:val="24"/>
          <w:szCs w:val="24"/>
          <w:rtl/>
        </w:rPr>
        <w:t xml:space="preserve"> بتقديم الشهادات الواردة في </w:t>
      </w:r>
      <w:r w:rsidR="0093217F" w:rsidRPr="003B2CE1">
        <w:rPr>
          <w:rFonts w:asciiTheme="majorHAnsi" w:hAnsiTheme="majorHAnsi" w:cstheme="majorHAnsi" w:hint="cs"/>
          <w:b/>
          <w:bCs/>
          <w:sz w:val="24"/>
          <w:szCs w:val="24"/>
          <w:rtl/>
        </w:rPr>
        <w:t>الملحق</w:t>
      </w:r>
      <w:r w:rsidR="0093217F" w:rsidRPr="003B2CE1">
        <w:rPr>
          <w:rFonts w:asciiTheme="majorHAnsi" w:hAnsiTheme="majorHAnsi" w:cstheme="majorHAnsi"/>
          <w:b/>
          <w:bCs/>
          <w:sz w:val="24"/>
          <w:szCs w:val="24"/>
          <w:rtl/>
        </w:rPr>
        <w:t xml:space="preserve"> </w:t>
      </w:r>
      <w:r w:rsidRPr="003B2CE1">
        <w:rPr>
          <w:rFonts w:asciiTheme="majorHAnsi" w:hAnsiTheme="majorHAnsi" w:cstheme="majorHAnsi"/>
          <w:b/>
          <w:bCs/>
          <w:sz w:val="24"/>
          <w:szCs w:val="24"/>
          <w:rtl/>
        </w:rPr>
        <w:t>د</w:t>
      </w:r>
      <w:r w:rsidRPr="003B2CE1">
        <w:rPr>
          <w:rFonts w:asciiTheme="majorHAnsi" w:hAnsiTheme="majorHAnsi" w:cstheme="majorHAnsi"/>
          <w:sz w:val="24"/>
          <w:szCs w:val="24"/>
          <w:rtl/>
        </w:rPr>
        <w:t xml:space="preserve">. ويجب أن تُضمن في ملف الطلب بعد توقعيها من طرف المسؤول المرخص وبيان تاريخ التوقيع. ويتعين على المستفيدين من المنح الامتثال لمحتوى الشهادات كجزء من اتفاقية المنحة عندما تتم الموافقة أو إذا تمت الموافقة على </w:t>
      </w:r>
      <w:r w:rsidR="002611B3" w:rsidRPr="003B2CE1">
        <w:rPr>
          <w:rFonts w:asciiTheme="majorHAnsi" w:hAnsiTheme="majorHAnsi" w:cstheme="majorHAnsi" w:hint="cs"/>
          <w:sz w:val="24"/>
          <w:szCs w:val="24"/>
          <w:rtl/>
        </w:rPr>
        <w:t>التمويل</w:t>
      </w:r>
      <w:r w:rsidR="002611B3" w:rsidRPr="003B2CE1">
        <w:rPr>
          <w:rFonts w:asciiTheme="majorHAnsi" w:hAnsiTheme="majorHAnsi" w:cstheme="majorHAnsi"/>
          <w:sz w:val="24"/>
          <w:szCs w:val="24"/>
        </w:rPr>
        <w:t>:</w:t>
      </w:r>
      <w:hyperlink r:id="rId18" w:history="1">
        <w:r w:rsidRPr="003B2CE1">
          <w:rPr>
            <w:rStyle w:val="Hyperlink"/>
            <w:rFonts w:asciiTheme="majorHAnsi" w:hAnsiTheme="majorHAnsi" w:cstheme="majorHAnsi"/>
            <w:sz w:val="24"/>
            <w:szCs w:val="24"/>
          </w:rPr>
          <w:t>https://www.usaid.gov/ads/policy/300/303mav</w:t>
        </w:r>
      </w:hyperlink>
    </w:p>
    <w:p w14:paraId="44B59D6B" w14:textId="77777777" w:rsidR="00027C3D" w:rsidRPr="003B2CE1" w:rsidRDefault="00027C3D" w:rsidP="0015523A">
      <w:pPr>
        <w:bidi/>
        <w:spacing w:before="120" w:after="120" w:line="240" w:lineRule="auto"/>
        <w:textDirection w:val="tbRlV"/>
        <w:rPr>
          <w:rFonts w:asciiTheme="majorHAnsi" w:hAnsiTheme="majorHAnsi" w:cstheme="majorHAnsi"/>
          <w:color w:val="0563C1"/>
          <w:sz w:val="24"/>
          <w:szCs w:val="24"/>
          <w:u w:val="single"/>
          <w:rtl/>
          <w:lang w:val="ar-SA" w:eastAsia="zh-TW"/>
        </w:rPr>
      </w:pPr>
      <w:r w:rsidRPr="003B2CE1">
        <w:rPr>
          <w:rFonts w:asciiTheme="majorHAnsi" w:hAnsiTheme="majorHAnsi" w:cstheme="majorHAnsi"/>
          <w:sz w:val="24"/>
          <w:szCs w:val="24"/>
          <w:rtl/>
        </w:rPr>
        <w:t xml:space="preserve">ويجب على أصحاب الطلبات الحصول على مُعرَف المؤسسة الفريد الخاص بهم من خلال طلبه من منصة: </w:t>
      </w:r>
      <w:hyperlink r:id="rId19" w:history="1">
        <w:r w:rsidRPr="003B2CE1">
          <w:rPr>
            <w:rStyle w:val="Hyperlink"/>
            <w:rFonts w:asciiTheme="majorHAnsi" w:hAnsiTheme="majorHAnsi" w:cstheme="majorHAnsi"/>
            <w:sz w:val="24"/>
            <w:szCs w:val="24"/>
            <w:rtl/>
          </w:rPr>
          <w:t>https://sam.gov/content/home</w:t>
        </w:r>
      </w:hyperlink>
    </w:p>
    <w:p w14:paraId="0664EEDC" w14:textId="7A2267FD" w:rsidR="00027C3D" w:rsidRPr="003B2CE1" w:rsidRDefault="00027C3D" w:rsidP="0015523A">
      <w:pPr>
        <w:bidi/>
        <w:spacing w:before="120" w:after="120" w:line="240" w:lineRule="auto"/>
        <w:jc w:val="both"/>
        <w:textDirection w:val="tbRlV"/>
        <w:rPr>
          <w:rFonts w:asciiTheme="majorHAnsi" w:hAnsiTheme="majorHAnsi" w:cstheme="majorHAnsi"/>
          <w:sz w:val="24"/>
          <w:szCs w:val="24"/>
        </w:rPr>
      </w:pPr>
      <w:r w:rsidRPr="003B2CE1">
        <w:rPr>
          <w:rFonts w:asciiTheme="majorHAnsi" w:hAnsiTheme="majorHAnsi" w:cstheme="majorHAnsi"/>
          <w:sz w:val="24"/>
          <w:szCs w:val="24"/>
          <w:rtl/>
        </w:rPr>
        <w:t>ول</w:t>
      </w:r>
      <w:r w:rsidRPr="003B2CE1">
        <w:rPr>
          <w:rFonts w:asciiTheme="majorHAnsi" w:hAnsiTheme="majorHAnsi" w:cstheme="majorHAnsi"/>
          <w:sz w:val="24"/>
          <w:szCs w:val="24"/>
          <w:rtl/>
          <w:lang w:bidi="ar-MA"/>
        </w:rPr>
        <w:t xml:space="preserve">ن </w:t>
      </w:r>
      <w:r w:rsidRPr="003B2CE1">
        <w:rPr>
          <w:rFonts w:asciiTheme="majorHAnsi" w:hAnsiTheme="majorHAnsi" w:cstheme="majorHAnsi"/>
          <w:sz w:val="24"/>
          <w:szCs w:val="24"/>
          <w:rtl/>
        </w:rPr>
        <w:t xml:space="preserve">يمكن توقيع أي منحة بين </w:t>
      </w:r>
      <w:r w:rsidRPr="003B2CE1">
        <w:rPr>
          <w:rFonts w:asciiTheme="majorHAnsi" w:hAnsiTheme="majorHAnsi" w:cstheme="majorHAnsi"/>
          <w:sz w:val="24"/>
          <w:szCs w:val="24"/>
        </w:rPr>
        <w:t>FHI360</w:t>
      </w:r>
      <w:r w:rsidRPr="003B2CE1">
        <w:rPr>
          <w:rFonts w:asciiTheme="majorHAnsi" w:hAnsiTheme="majorHAnsi" w:cstheme="majorHAnsi"/>
          <w:sz w:val="24"/>
          <w:szCs w:val="24"/>
          <w:rtl/>
        </w:rPr>
        <w:t xml:space="preserve"> و</w:t>
      </w:r>
      <w:r w:rsidR="00EE3D93" w:rsidRPr="003B2CE1">
        <w:rPr>
          <w:rFonts w:asciiTheme="majorHAnsi" w:hAnsiTheme="majorHAnsi" w:cstheme="majorHAnsi" w:hint="cs"/>
          <w:sz w:val="24"/>
          <w:szCs w:val="24"/>
          <w:rtl/>
        </w:rPr>
        <w:t>التعاونيات المنتقاة</w:t>
      </w:r>
      <w:r w:rsidRPr="003B2CE1">
        <w:rPr>
          <w:rFonts w:asciiTheme="majorHAnsi" w:hAnsiTheme="majorHAnsi" w:cstheme="majorHAnsi"/>
          <w:sz w:val="24"/>
          <w:szCs w:val="24"/>
          <w:rtl/>
        </w:rPr>
        <w:t xml:space="preserve"> ما لم يكن لديها مُعَرف المؤسسة الفريد.</w:t>
      </w:r>
    </w:p>
    <w:p w14:paraId="27D32EAC" w14:textId="5FD5B2B5" w:rsidR="00027C3D" w:rsidRPr="000D791E" w:rsidRDefault="00027C3D" w:rsidP="00CC16F4">
      <w:pPr>
        <w:pStyle w:val="ListParagraph"/>
        <w:pBdr>
          <w:top w:val="nil"/>
          <w:left w:val="nil"/>
          <w:bottom w:val="nil"/>
          <w:right w:val="nil"/>
          <w:between w:val="nil"/>
        </w:pBdr>
        <w:shd w:val="clear" w:color="auto" w:fill="FDE9D9" w:themeFill="accent6" w:themeFillTint="33"/>
        <w:bidi/>
        <w:spacing w:before="120" w:after="120" w:line="276" w:lineRule="auto"/>
        <w:ind w:left="119" w:right="142"/>
        <w:jc w:val="center"/>
        <w:textDirection w:val="tbRlV"/>
        <w:rPr>
          <w:rFonts w:asciiTheme="majorHAnsi" w:hAnsiTheme="majorHAnsi" w:cstheme="majorHAnsi"/>
          <w:b/>
          <w:bCs/>
          <w:color w:val="E36C0A" w:themeColor="accent6" w:themeShade="BF"/>
          <w:sz w:val="20"/>
          <w:szCs w:val="20"/>
          <w:rtl/>
          <w:lang w:val="ar-SA" w:eastAsia="zh-TW"/>
        </w:rPr>
      </w:pPr>
      <w:r w:rsidRPr="000D791E">
        <w:rPr>
          <w:rFonts w:asciiTheme="majorHAnsi" w:hAnsiTheme="majorHAnsi" w:cstheme="majorHAnsi"/>
          <w:b/>
          <w:bCs/>
          <w:color w:val="E36C0A" w:themeColor="accent6" w:themeShade="BF"/>
          <w:sz w:val="20"/>
          <w:szCs w:val="20"/>
          <w:rtl/>
        </w:rPr>
        <w:t xml:space="preserve">يجب تقديم الطلبات </w:t>
      </w:r>
      <w:r w:rsidR="00CC16F4" w:rsidRPr="000D791E">
        <w:rPr>
          <w:rFonts w:asciiTheme="majorHAnsi" w:hAnsiTheme="majorHAnsi" w:cstheme="majorHAnsi" w:hint="cs"/>
          <w:b/>
          <w:bCs/>
          <w:color w:val="E36C0A" w:themeColor="accent6" w:themeShade="BF"/>
          <w:sz w:val="20"/>
          <w:szCs w:val="20"/>
          <w:rtl/>
        </w:rPr>
        <w:t>التقنية (</w:t>
      </w:r>
      <w:r w:rsidR="00FA2205" w:rsidRPr="000D791E">
        <w:rPr>
          <w:rFonts w:asciiTheme="majorHAnsi" w:hAnsiTheme="majorHAnsi" w:cs="Calibri"/>
          <w:b/>
          <w:bCs/>
          <w:color w:val="E36C0A" w:themeColor="accent6" w:themeShade="BF"/>
          <w:sz w:val="20"/>
          <w:szCs w:val="20"/>
          <w:rtl/>
        </w:rPr>
        <w:t xml:space="preserve">الملحق </w:t>
      </w:r>
      <w:r w:rsidR="00CC16F4" w:rsidRPr="000D791E">
        <w:rPr>
          <w:rFonts w:asciiTheme="majorHAnsi" w:hAnsiTheme="majorHAnsi" w:cstheme="majorHAnsi" w:hint="cs"/>
          <w:b/>
          <w:bCs/>
          <w:color w:val="E36C0A" w:themeColor="accent6" w:themeShade="BF"/>
          <w:sz w:val="20"/>
          <w:szCs w:val="20"/>
          <w:rtl/>
        </w:rPr>
        <w:t>أ</w:t>
      </w:r>
      <w:r w:rsidR="00CC16F4" w:rsidRPr="000D791E">
        <w:rPr>
          <w:rFonts w:asciiTheme="majorHAnsi" w:hAnsiTheme="majorHAnsi" w:cstheme="majorHAnsi"/>
          <w:b/>
          <w:bCs/>
          <w:color w:val="E36C0A" w:themeColor="accent6" w:themeShade="BF"/>
          <w:sz w:val="20"/>
          <w:szCs w:val="20"/>
        </w:rPr>
        <w:t>(</w:t>
      </w:r>
      <w:r w:rsidR="00CC16F4" w:rsidRPr="000D791E">
        <w:rPr>
          <w:rFonts w:asciiTheme="majorHAnsi" w:hAnsiTheme="majorHAnsi" w:cstheme="majorHAnsi" w:hint="cs"/>
          <w:b/>
          <w:bCs/>
          <w:color w:val="E36C0A" w:themeColor="accent6" w:themeShade="BF"/>
          <w:sz w:val="20"/>
          <w:szCs w:val="20"/>
          <w:rtl/>
        </w:rPr>
        <w:t>باللغة</w:t>
      </w:r>
      <w:r w:rsidRPr="000D791E">
        <w:rPr>
          <w:rFonts w:asciiTheme="majorHAnsi" w:hAnsiTheme="majorHAnsi" w:cstheme="majorHAnsi"/>
          <w:b/>
          <w:bCs/>
          <w:color w:val="E36C0A" w:themeColor="accent6" w:themeShade="BF"/>
          <w:sz w:val="20"/>
          <w:szCs w:val="20"/>
          <w:rtl/>
        </w:rPr>
        <w:t xml:space="preserve"> العربية في شكل ملف ميكروسوفت </w:t>
      </w:r>
      <w:r w:rsidRPr="000D791E">
        <w:rPr>
          <w:rFonts w:asciiTheme="majorHAnsi" w:hAnsiTheme="majorHAnsi" w:cstheme="majorHAnsi"/>
          <w:b/>
          <w:bCs/>
          <w:color w:val="E36C0A" w:themeColor="accent6" w:themeShade="BF"/>
          <w:sz w:val="20"/>
          <w:szCs w:val="20"/>
          <w:u w:val="single"/>
          <w:rtl/>
        </w:rPr>
        <w:t>وورد</w:t>
      </w:r>
      <w:r w:rsidRPr="000D791E">
        <w:rPr>
          <w:rFonts w:asciiTheme="majorHAnsi" w:hAnsiTheme="majorHAnsi" w:cstheme="majorHAnsi"/>
          <w:b/>
          <w:bCs/>
          <w:color w:val="E36C0A" w:themeColor="accent6" w:themeShade="BF"/>
          <w:sz w:val="20"/>
          <w:szCs w:val="20"/>
          <w:rtl/>
        </w:rPr>
        <w:t xml:space="preserve"> و</w:t>
      </w:r>
      <w:r w:rsidRPr="000D791E">
        <w:rPr>
          <w:rFonts w:asciiTheme="majorHAnsi" w:hAnsiTheme="majorHAnsi" w:cstheme="majorHAnsi"/>
          <w:b/>
          <w:bCs/>
          <w:color w:val="E36C0A" w:themeColor="accent6" w:themeShade="BF"/>
          <w:sz w:val="20"/>
          <w:szCs w:val="20"/>
        </w:rPr>
        <w:t xml:space="preserve"> </w:t>
      </w:r>
      <w:r w:rsidRPr="000D791E">
        <w:rPr>
          <w:rFonts w:asciiTheme="majorHAnsi" w:hAnsiTheme="majorHAnsi" w:cstheme="majorHAnsi"/>
          <w:b/>
          <w:bCs/>
          <w:color w:val="E36C0A" w:themeColor="accent6" w:themeShade="BF"/>
          <w:sz w:val="20"/>
          <w:szCs w:val="20"/>
          <w:u w:val="single"/>
        </w:rPr>
        <w:t>PDF</w:t>
      </w:r>
      <w:r w:rsidRPr="000D791E">
        <w:rPr>
          <w:rFonts w:asciiTheme="majorHAnsi" w:hAnsiTheme="majorHAnsi" w:cstheme="majorHAnsi"/>
          <w:b/>
          <w:bCs/>
          <w:color w:val="E36C0A" w:themeColor="accent6" w:themeShade="BF"/>
          <w:sz w:val="20"/>
          <w:szCs w:val="20"/>
        </w:rPr>
        <w:t xml:space="preserve"> </w:t>
      </w:r>
      <w:r w:rsidRPr="000D791E">
        <w:rPr>
          <w:rFonts w:asciiTheme="majorHAnsi" w:hAnsiTheme="majorHAnsi" w:cstheme="majorHAnsi"/>
          <w:b/>
          <w:bCs/>
          <w:color w:val="E36C0A" w:themeColor="accent6" w:themeShade="BF"/>
          <w:sz w:val="20"/>
          <w:szCs w:val="20"/>
          <w:rtl/>
        </w:rPr>
        <w:t>يحمل توقيع ال</w:t>
      </w:r>
      <w:r w:rsidR="00EE3D93" w:rsidRPr="000D791E">
        <w:rPr>
          <w:rFonts w:asciiTheme="majorHAnsi" w:hAnsiTheme="majorHAnsi" w:cstheme="majorHAnsi" w:hint="cs"/>
          <w:b/>
          <w:bCs/>
          <w:color w:val="E36C0A" w:themeColor="accent6" w:themeShade="BF"/>
          <w:sz w:val="20"/>
          <w:szCs w:val="20"/>
          <w:rtl/>
        </w:rPr>
        <w:t>تعاونية</w:t>
      </w:r>
      <w:r w:rsidRPr="000D791E">
        <w:rPr>
          <w:rFonts w:asciiTheme="majorHAnsi" w:hAnsiTheme="majorHAnsi" w:cstheme="majorHAnsi"/>
          <w:b/>
          <w:bCs/>
          <w:color w:val="E36C0A" w:themeColor="accent6" w:themeShade="BF"/>
          <w:sz w:val="20"/>
          <w:szCs w:val="20"/>
          <w:rtl/>
        </w:rPr>
        <w:t xml:space="preserve">.  وتُقدم الميزانيات في شكل ملف </w:t>
      </w:r>
      <w:r w:rsidRPr="000D791E">
        <w:rPr>
          <w:rFonts w:asciiTheme="majorHAnsi" w:hAnsiTheme="majorHAnsi" w:cstheme="majorHAnsi"/>
          <w:b/>
          <w:bCs/>
          <w:color w:val="E36C0A" w:themeColor="accent6" w:themeShade="BF"/>
          <w:sz w:val="20"/>
          <w:szCs w:val="20"/>
          <w:u w:val="single"/>
          <w:rtl/>
        </w:rPr>
        <w:t xml:space="preserve">ميكروسوفت </w:t>
      </w:r>
      <w:r w:rsidR="00EE3D93" w:rsidRPr="000D791E">
        <w:rPr>
          <w:rFonts w:asciiTheme="majorHAnsi" w:hAnsiTheme="majorHAnsi" w:cstheme="majorHAnsi" w:hint="cs"/>
          <w:b/>
          <w:bCs/>
          <w:color w:val="E36C0A" w:themeColor="accent6" w:themeShade="BF"/>
          <w:sz w:val="20"/>
          <w:szCs w:val="20"/>
          <w:u w:val="single"/>
          <w:rtl/>
        </w:rPr>
        <w:t>إكسيل</w:t>
      </w:r>
      <w:r w:rsidRPr="000D791E">
        <w:rPr>
          <w:rFonts w:asciiTheme="majorHAnsi" w:hAnsiTheme="majorHAnsi" w:cstheme="majorHAnsi"/>
          <w:b/>
          <w:bCs/>
          <w:color w:val="E36C0A" w:themeColor="accent6" w:themeShade="BF"/>
          <w:sz w:val="20"/>
          <w:szCs w:val="20"/>
          <w:rtl/>
        </w:rPr>
        <w:t xml:space="preserve"> وإرفاقها بالإيضاحات الخاصة بها في شكل ملف ميكروسوفت </w:t>
      </w:r>
      <w:r w:rsidRPr="000D791E">
        <w:rPr>
          <w:rFonts w:asciiTheme="majorHAnsi" w:hAnsiTheme="majorHAnsi" w:cstheme="majorHAnsi"/>
          <w:b/>
          <w:bCs/>
          <w:color w:val="E36C0A" w:themeColor="accent6" w:themeShade="BF"/>
          <w:sz w:val="20"/>
          <w:szCs w:val="20"/>
          <w:u w:val="single"/>
          <w:rtl/>
        </w:rPr>
        <w:t>وورد</w:t>
      </w:r>
      <w:r w:rsidRPr="000D791E">
        <w:rPr>
          <w:rFonts w:asciiTheme="majorHAnsi" w:hAnsiTheme="majorHAnsi" w:cstheme="majorHAnsi"/>
          <w:b/>
          <w:bCs/>
          <w:color w:val="E36C0A" w:themeColor="accent6" w:themeShade="BF"/>
          <w:sz w:val="20"/>
          <w:szCs w:val="20"/>
          <w:rtl/>
        </w:rPr>
        <w:t xml:space="preserve"> و </w:t>
      </w:r>
      <w:r w:rsidRPr="000D791E">
        <w:rPr>
          <w:rFonts w:asciiTheme="majorHAnsi" w:hAnsiTheme="majorHAnsi" w:cstheme="majorHAnsi"/>
          <w:b/>
          <w:bCs/>
          <w:color w:val="E36C0A" w:themeColor="accent6" w:themeShade="BF"/>
          <w:sz w:val="20"/>
          <w:szCs w:val="20"/>
        </w:rPr>
        <w:t xml:space="preserve"> </w:t>
      </w:r>
      <w:r w:rsidRPr="000D791E">
        <w:rPr>
          <w:rFonts w:asciiTheme="majorHAnsi" w:hAnsiTheme="majorHAnsi" w:cstheme="majorHAnsi"/>
          <w:b/>
          <w:bCs/>
          <w:color w:val="E36C0A" w:themeColor="accent6" w:themeShade="BF"/>
          <w:sz w:val="20"/>
          <w:szCs w:val="20"/>
          <w:u w:val="single"/>
        </w:rPr>
        <w:t>PDF</w:t>
      </w:r>
      <w:r w:rsidRPr="000D791E">
        <w:rPr>
          <w:rFonts w:asciiTheme="majorHAnsi" w:hAnsiTheme="majorHAnsi" w:cstheme="majorHAnsi"/>
          <w:b/>
          <w:bCs/>
          <w:color w:val="E36C0A" w:themeColor="accent6" w:themeShade="BF"/>
          <w:sz w:val="20"/>
          <w:szCs w:val="20"/>
        </w:rPr>
        <w:t xml:space="preserve"> </w:t>
      </w:r>
      <w:r w:rsidRPr="000D791E">
        <w:rPr>
          <w:rFonts w:asciiTheme="majorHAnsi" w:hAnsiTheme="majorHAnsi" w:cstheme="majorHAnsi"/>
          <w:b/>
          <w:bCs/>
          <w:color w:val="E36C0A" w:themeColor="accent6" w:themeShade="BF"/>
          <w:sz w:val="20"/>
          <w:szCs w:val="20"/>
          <w:rtl/>
        </w:rPr>
        <w:t>يحمل توقيع ال</w:t>
      </w:r>
      <w:r w:rsidR="00EE3D93" w:rsidRPr="000D791E">
        <w:rPr>
          <w:rFonts w:asciiTheme="majorHAnsi" w:hAnsiTheme="majorHAnsi" w:cstheme="majorHAnsi" w:hint="cs"/>
          <w:b/>
          <w:bCs/>
          <w:color w:val="E36C0A" w:themeColor="accent6" w:themeShade="BF"/>
          <w:sz w:val="20"/>
          <w:szCs w:val="20"/>
          <w:rtl/>
        </w:rPr>
        <w:t>تعاونية</w:t>
      </w:r>
      <w:r w:rsidRPr="000D791E">
        <w:rPr>
          <w:rFonts w:asciiTheme="majorHAnsi" w:hAnsiTheme="majorHAnsi" w:cstheme="majorHAnsi"/>
          <w:b/>
          <w:bCs/>
          <w:color w:val="E36C0A" w:themeColor="accent6" w:themeShade="BF"/>
          <w:sz w:val="20"/>
          <w:szCs w:val="20"/>
          <w:rtl/>
        </w:rPr>
        <w:t>.</w:t>
      </w:r>
    </w:p>
    <w:p w14:paraId="6BB24DC7" w14:textId="49400880" w:rsidR="00027C3D" w:rsidRPr="003B2CE1" w:rsidRDefault="00027C3D" w:rsidP="000F111F">
      <w:pPr>
        <w:bidi/>
        <w:spacing w:before="120" w:after="120" w:line="276" w:lineRule="auto"/>
        <w:jc w:val="both"/>
        <w:textDirection w:val="tbRlV"/>
        <w:rPr>
          <w:rFonts w:asciiTheme="majorHAnsi" w:hAnsiTheme="majorHAnsi" w:cstheme="majorHAnsi"/>
          <w:sz w:val="24"/>
          <w:szCs w:val="24"/>
        </w:rPr>
      </w:pPr>
      <w:r w:rsidRPr="003B2CE1">
        <w:rPr>
          <w:rFonts w:asciiTheme="majorHAnsi" w:hAnsiTheme="majorHAnsi" w:cstheme="majorHAnsi"/>
          <w:sz w:val="24"/>
          <w:szCs w:val="24"/>
          <w:rtl/>
        </w:rPr>
        <w:t xml:space="preserve">يُشجَّع مقدمو الطلبات بقوة على حضور إحدى </w:t>
      </w:r>
      <w:r w:rsidR="000F111F" w:rsidRPr="003B2CE1">
        <w:rPr>
          <w:rFonts w:asciiTheme="majorHAnsi" w:hAnsiTheme="majorHAnsi" w:cstheme="majorHAnsi" w:hint="cs"/>
          <w:sz w:val="24"/>
          <w:szCs w:val="24"/>
          <w:rtl/>
        </w:rPr>
        <w:t>الحصتين</w:t>
      </w:r>
      <w:r w:rsidRPr="003B2CE1">
        <w:rPr>
          <w:rFonts w:asciiTheme="majorHAnsi" w:hAnsiTheme="majorHAnsi" w:cstheme="majorHAnsi"/>
          <w:sz w:val="24"/>
          <w:szCs w:val="24"/>
          <w:rtl/>
        </w:rPr>
        <w:t xml:space="preserve"> </w:t>
      </w:r>
      <w:r w:rsidR="000F111F" w:rsidRPr="003B2CE1">
        <w:rPr>
          <w:rFonts w:asciiTheme="majorHAnsi" w:hAnsiTheme="majorHAnsi" w:cstheme="majorHAnsi" w:hint="cs"/>
          <w:sz w:val="24"/>
          <w:szCs w:val="24"/>
          <w:rtl/>
        </w:rPr>
        <w:t>الإخباريتين،</w:t>
      </w:r>
      <w:r w:rsidRPr="003B2CE1">
        <w:rPr>
          <w:rFonts w:asciiTheme="majorHAnsi" w:hAnsiTheme="majorHAnsi" w:cstheme="majorHAnsi"/>
          <w:sz w:val="24"/>
          <w:szCs w:val="24"/>
          <w:rtl/>
        </w:rPr>
        <w:t xml:space="preserve"> إذ ستتيح لهم الفرصة لطرح أي أسئلة بخصوص الدعوة لتقديم الطلبات وتلقي إجابات من طرف القائمين على مشروع التنمية الاجتماعية والاقتصادية الدامجة بجهة بني ملال خنيفرة. وستُعقد هذه الحصص باللغة العربية وسيتم إرسال جميع الإجابات على الأسئلة بشكل كتابي لأصحاب الطلبات بواسطة البريد الإلكتروني.</w:t>
      </w:r>
    </w:p>
    <w:p w14:paraId="26A07845" w14:textId="5C47BA88" w:rsidR="003C7F95" w:rsidRDefault="00027C3D" w:rsidP="003C7F95">
      <w:pPr>
        <w:bidi/>
        <w:spacing w:before="120" w:after="120" w:line="276" w:lineRule="auto"/>
        <w:jc w:val="both"/>
        <w:textDirection w:val="tbRlV"/>
        <w:rPr>
          <w:rFonts w:asciiTheme="majorHAnsi" w:hAnsiTheme="majorHAnsi" w:cstheme="majorHAnsi"/>
          <w:b/>
          <w:bCs/>
          <w:sz w:val="24"/>
          <w:szCs w:val="24"/>
          <w:rtl/>
        </w:rPr>
      </w:pPr>
      <w:r w:rsidRPr="00E539C0">
        <w:rPr>
          <w:rFonts w:asciiTheme="majorHAnsi" w:hAnsiTheme="majorHAnsi" w:cstheme="majorHAnsi"/>
          <w:b/>
          <w:bCs/>
          <w:sz w:val="24"/>
          <w:szCs w:val="24"/>
          <w:rtl/>
        </w:rPr>
        <w:t xml:space="preserve">وستتراوح القيمة الإجمالية لكل منحة </w:t>
      </w:r>
      <w:r w:rsidR="003C7F95" w:rsidRPr="00E539C0">
        <w:rPr>
          <w:rFonts w:asciiTheme="majorHAnsi" w:hAnsiTheme="majorHAnsi" w:cstheme="majorHAnsi" w:hint="cs"/>
          <w:b/>
          <w:bCs/>
          <w:sz w:val="24"/>
          <w:szCs w:val="24"/>
          <w:rtl/>
        </w:rPr>
        <w:t>ما</w:t>
      </w:r>
      <w:r w:rsidR="003C7F95" w:rsidRPr="00E539C0">
        <w:rPr>
          <w:rFonts w:asciiTheme="majorHAnsi" w:hAnsiTheme="majorHAnsi" w:cstheme="majorHAnsi"/>
          <w:b/>
          <w:bCs/>
          <w:sz w:val="24"/>
          <w:szCs w:val="24"/>
          <w:rtl/>
        </w:rPr>
        <w:t xml:space="preserve"> بين </w:t>
      </w:r>
      <w:r w:rsidR="00EE3D93" w:rsidRPr="00E539C0">
        <w:rPr>
          <w:rFonts w:asciiTheme="majorHAnsi" w:hAnsiTheme="majorHAnsi" w:cstheme="majorHAnsi" w:hint="cs"/>
          <w:b/>
          <w:bCs/>
          <w:sz w:val="24"/>
          <w:szCs w:val="24"/>
          <w:rtl/>
        </w:rPr>
        <w:t>150.</w:t>
      </w:r>
      <w:r w:rsidR="003C7F95" w:rsidRPr="00E539C0">
        <w:rPr>
          <w:rFonts w:asciiTheme="majorHAnsi" w:hAnsiTheme="majorHAnsi" w:cstheme="majorHAnsi"/>
          <w:b/>
          <w:bCs/>
          <w:sz w:val="24"/>
          <w:szCs w:val="24"/>
          <w:rtl/>
        </w:rPr>
        <w:t>000 درهم</w:t>
      </w:r>
      <w:r w:rsidR="003C7F95" w:rsidRPr="00E539C0">
        <w:rPr>
          <w:rFonts w:asciiTheme="majorHAnsi" w:hAnsiTheme="majorHAnsi" w:cstheme="majorHAnsi" w:hint="cs"/>
          <w:b/>
          <w:bCs/>
          <w:sz w:val="24"/>
          <w:szCs w:val="24"/>
          <w:rtl/>
        </w:rPr>
        <w:t xml:space="preserve"> (</w:t>
      </w:r>
      <w:r w:rsidR="00EE3D93" w:rsidRPr="00E539C0">
        <w:rPr>
          <w:rFonts w:asciiTheme="majorHAnsi" w:hAnsiTheme="majorHAnsi" w:cstheme="majorHAnsi" w:hint="cs"/>
          <w:b/>
          <w:bCs/>
          <w:sz w:val="24"/>
          <w:szCs w:val="24"/>
          <w:rtl/>
        </w:rPr>
        <w:t xml:space="preserve">مائة وخمسون </w:t>
      </w:r>
      <w:r w:rsidR="002611B3" w:rsidRPr="00E539C0">
        <w:rPr>
          <w:rFonts w:asciiTheme="majorHAnsi" w:hAnsiTheme="majorHAnsi" w:cstheme="majorHAnsi" w:hint="cs"/>
          <w:b/>
          <w:bCs/>
          <w:sz w:val="24"/>
          <w:szCs w:val="24"/>
          <w:rtl/>
        </w:rPr>
        <w:t>ألف</w:t>
      </w:r>
      <w:r w:rsidR="00EE3D93" w:rsidRPr="00E539C0">
        <w:rPr>
          <w:rFonts w:asciiTheme="majorHAnsi" w:hAnsiTheme="majorHAnsi" w:cstheme="majorHAnsi" w:hint="cs"/>
          <w:b/>
          <w:bCs/>
          <w:sz w:val="24"/>
          <w:szCs w:val="24"/>
          <w:rtl/>
        </w:rPr>
        <w:t xml:space="preserve"> درهم</w:t>
      </w:r>
      <w:r w:rsidR="003C7F95" w:rsidRPr="00E539C0">
        <w:rPr>
          <w:rFonts w:asciiTheme="majorHAnsi" w:hAnsiTheme="majorHAnsi" w:cstheme="majorHAnsi" w:hint="cs"/>
          <w:b/>
          <w:bCs/>
          <w:sz w:val="24"/>
          <w:szCs w:val="24"/>
          <w:rtl/>
        </w:rPr>
        <w:t xml:space="preserve"> درهم)</w:t>
      </w:r>
      <w:r w:rsidR="003C7F95" w:rsidRPr="00E539C0">
        <w:rPr>
          <w:rFonts w:asciiTheme="majorHAnsi" w:hAnsiTheme="majorHAnsi" w:cstheme="majorHAnsi"/>
          <w:b/>
          <w:bCs/>
          <w:sz w:val="24"/>
          <w:szCs w:val="24"/>
          <w:rtl/>
        </w:rPr>
        <w:t xml:space="preserve"> كحد أدنى و</w:t>
      </w:r>
      <w:r w:rsidR="00EE3D93" w:rsidRPr="00E539C0">
        <w:rPr>
          <w:rFonts w:asciiTheme="majorHAnsi" w:hAnsiTheme="majorHAnsi" w:cstheme="majorHAnsi" w:hint="cs"/>
          <w:b/>
          <w:bCs/>
          <w:sz w:val="24"/>
          <w:szCs w:val="24"/>
          <w:rtl/>
        </w:rPr>
        <w:t>20</w:t>
      </w:r>
      <w:r w:rsidR="003C7F95" w:rsidRPr="00E539C0">
        <w:rPr>
          <w:rFonts w:asciiTheme="majorHAnsi" w:hAnsiTheme="majorHAnsi" w:cstheme="majorHAnsi"/>
          <w:b/>
          <w:bCs/>
          <w:sz w:val="24"/>
          <w:szCs w:val="24"/>
          <w:rtl/>
        </w:rPr>
        <w:t>0.000 درهم</w:t>
      </w:r>
      <w:r w:rsidR="003C7F95" w:rsidRPr="00E539C0">
        <w:rPr>
          <w:rFonts w:asciiTheme="majorHAnsi" w:hAnsiTheme="majorHAnsi" w:cstheme="majorHAnsi" w:hint="cs"/>
          <w:b/>
          <w:bCs/>
          <w:sz w:val="24"/>
          <w:szCs w:val="24"/>
          <w:rtl/>
        </w:rPr>
        <w:t xml:space="preserve"> (</w:t>
      </w:r>
      <w:r w:rsidR="00F22110" w:rsidRPr="00E539C0">
        <w:rPr>
          <w:rFonts w:asciiTheme="majorHAnsi" w:hAnsiTheme="majorHAnsi" w:cstheme="majorHAnsi" w:hint="cs"/>
          <w:b/>
          <w:bCs/>
          <w:sz w:val="24"/>
          <w:szCs w:val="24"/>
          <w:rtl/>
        </w:rPr>
        <w:t>مائتي</w:t>
      </w:r>
      <w:r w:rsidR="003C7F95" w:rsidRPr="00E539C0">
        <w:rPr>
          <w:rFonts w:asciiTheme="majorHAnsi" w:hAnsiTheme="majorHAnsi" w:cstheme="majorHAnsi" w:hint="cs"/>
          <w:b/>
          <w:bCs/>
          <w:sz w:val="24"/>
          <w:szCs w:val="24"/>
          <w:rtl/>
        </w:rPr>
        <w:t xml:space="preserve"> ألف درهم)</w:t>
      </w:r>
      <w:r w:rsidR="003C7F95" w:rsidRPr="00E539C0">
        <w:rPr>
          <w:rFonts w:asciiTheme="majorHAnsi" w:hAnsiTheme="majorHAnsi" w:cstheme="majorHAnsi"/>
          <w:b/>
          <w:bCs/>
          <w:sz w:val="24"/>
          <w:szCs w:val="24"/>
          <w:rtl/>
        </w:rPr>
        <w:t xml:space="preserve"> كحد أقصى.</w:t>
      </w:r>
    </w:p>
    <w:p w14:paraId="23886949" w14:textId="77777777" w:rsidR="0090747A" w:rsidRPr="00D644B9" w:rsidRDefault="0090747A" w:rsidP="0090747A">
      <w:pPr>
        <w:bidi/>
        <w:spacing w:before="120" w:after="120" w:line="276" w:lineRule="auto"/>
        <w:jc w:val="both"/>
        <w:textDirection w:val="tbRlV"/>
        <w:rPr>
          <w:rFonts w:asciiTheme="majorHAnsi" w:hAnsiTheme="majorHAnsi" w:cstheme="majorHAnsi"/>
          <w:b/>
          <w:bCs/>
          <w:sz w:val="12"/>
          <w:szCs w:val="12"/>
          <w:rtl/>
        </w:rPr>
      </w:pPr>
    </w:p>
    <w:p w14:paraId="7E4B1439" w14:textId="7532B5CC" w:rsidR="005111FA" w:rsidRPr="003B2CE1" w:rsidRDefault="00027C3D" w:rsidP="00DD68AA">
      <w:pPr>
        <w:bidi/>
        <w:spacing w:before="120" w:after="120" w:line="276" w:lineRule="auto"/>
        <w:jc w:val="both"/>
        <w:textDirection w:val="tbRlV"/>
        <w:rPr>
          <w:rFonts w:asciiTheme="majorHAnsi" w:hAnsiTheme="majorHAnsi" w:cstheme="majorHAnsi"/>
          <w:b/>
          <w:bCs/>
          <w:sz w:val="24"/>
          <w:szCs w:val="24"/>
          <w:rtl/>
        </w:rPr>
      </w:pPr>
      <w:r w:rsidRPr="003B2CE1">
        <w:rPr>
          <w:rFonts w:asciiTheme="majorHAnsi" w:hAnsiTheme="majorHAnsi" w:cstheme="majorHAnsi"/>
          <w:b/>
          <w:bCs/>
          <w:sz w:val="24"/>
          <w:szCs w:val="24"/>
          <w:rtl/>
        </w:rPr>
        <w:t xml:space="preserve"> </w:t>
      </w:r>
      <w:bookmarkStart w:id="16" w:name="_Toc1733228677"/>
      <w:bookmarkStart w:id="17" w:name="_Toc146644124"/>
      <w:r w:rsidR="005111FA" w:rsidRPr="003B2CE1">
        <w:rPr>
          <w:rFonts w:asciiTheme="majorHAnsi" w:hAnsiTheme="majorHAnsi" w:cstheme="majorHAnsi"/>
          <w:b/>
          <w:bCs/>
          <w:sz w:val="24"/>
          <w:szCs w:val="24"/>
          <w:rtl/>
        </w:rPr>
        <w:t>تق</w:t>
      </w:r>
      <w:r w:rsidR="005111FA" w:rsidRPr="003B2CE1">
        <w:rPr>
          <w:rFonts w:asciiTheme="majorHAnsi" w:hAnsiTheme="majorHAnsi" w:cstheme="majorHAnsi" w:hint="cs"/>
          <w:b/>
          <w:bCs/>
          <w:sz w:val="24"/>
          <w:szCs w:val="24"/>
          <w:rtl/>
        </w:rPr>
        <w:t>يي</w:t>
      </w:r>
      <w:r w:rsidR="005111FA" w:rsidRPr="003B2CE1">
        <w:rPr>
          <w:rFonts w:asciiTheme="majorHAnsi" w:hAnsiTheme="majorHAnsi" w:cstheme="majorHAnsi"/>
          <w:b/>
          <w:bCs/>
          <w:sz w:val="24"/>
          <w:szCs w:val="24"/>
          <w:rtl/>
        </w:rPr>
        <w:t>م الطلبات</w:t>
      </w:r>
      <w:bookmarkEnd w:id="16"/>
      <w:r w:rsidR="005111FA" w:rsidRPr="003B2CE1">
        <w:rPr>
          <w:rFonts w:asciiTheme="majorHAnsi" w:hAnsiTheme="majorHAnsi" w:cstheme="majorHAnsi"/>
          <w:b/>
          <w:bCs/>
          <w:sz w:val="24"/>
          <w:szCs w:val="24"/>
          <w:rtl/>
        </w:rPr>
        <w:t>:</w:t>
      </w:r>
      <w:bookmarkEnd w:id="17"/>
    </w:p>
    <w:p w14:paraId="7741001B" w14:textId="4DB8CBE7" w:rsidR="000F111F" w:rsidRPr="003B2CE1" w:rsidRDefault="005111FA" w:rsidP="00DD68AA">
      <w:pPr>
        <w:bidi/>
        <w:spacing w:before="120" w:after="120" w:line="276" w:lineRule="auto"/>
        <w:jc w:val="both"/>
        <w:textDirection w:val="tbRlV"/>
        <w:rPr>
          <w:rFonts w:asciiTheme="majorHAnsi" w:hAnsiTheme="majorHAnsi" w:cstheme="majorHAnsi"/>
          <w:sz w:val="24"/>
          <w:szCs w:val="24"/>
          <w:rtl/>
        </w:rPr>
      </w:pPr>
      <w:r w:rsidRPr="003B2CE1">
        <w:rPr>
          <w:rFonts w:asciiTheme="majorHAnsi" w:hAnsiTheme="majorHAnsi" w:cstheme="majorHAnsi"/>
          <w:sz w:val="24"/>
          <w:szCs w:val="24"/>
          <w:rtl/>
        </w:rPr>
        <w:t>يعتزم مشروع التنمية الاجتماعية والاقتصادية الدامجة بجهة بني ملال خنيفرة، </w:t>
      </w:r>
      <w:r w:rsidR="000F111F" w:rsidRPr="003B2CE1">
        <w:rPr>
          <w:rFonts w:asciiTheme="majorHAnsi" w:hAnsiTheme="majorHAnsi" w:cstheme="majorHAnsi" w:hint="cs"/>
          <w:sz w:val="24"/>
          <w:szCs w:val="24"/>
          <w:rtl/>
        </w:rPr>
        <w:t>انتقاء</w:t>
      </w:r>
      <w:r w:rsidRPr="003B2CE1">
        <w:rPr>
          <w:rFonts w:asciiTheme="majorHAnsi" w:hAnsiTheme="majorHAnsi" w:cstheme="majorHAnsi"/>
          <w:sz w:val="24"/>
          <w:szCs w:val="24"/>
          <w:rtl/>
        </w:rPr>
        <w:t> </w:t>
      </w:r>
      <w:r w:rsidR="00EE3D93" w:rsidRPr="003B2CE1">
        <w:rPr>
          <w:rFonts w:asciiTheme="majorHAnsi" w:hAnsiTheme="majorHAnsi" w:cstheme="majorHAnsi" w:hint="cs"/>
          <w:sz w:val="24"/>
          <w:szCs w:val="24"/>
          <w:rtl/>
        </w:rPr>
        <w:t>20</w:t>
      </w:r>
      <w:r w:rsidRPr="003B2CE1">
        <w:rPr>
          <w:rFonts w:asciiTheme="majorHAnsi" w:hAnsiTheme="majorHAnsi" w:cstheme="majorHAnsi"/>
          <w:sz w:val="24"/>
          <w:szCs w:val="24"/>
          <w:rtl/>
        </w:rPr>
        <w:t xml:space="preserve"> منح </w:t>
      </w:r>
      <w:r w:rsidR="000F111F" w:rsidRPr="003B2CE1">
        <w:rPr>
          <w:rFonts w:asciiTheme="majorHAnsi" w:hAnsiTheme="majorHAnsi" w:cstheme="majorHAnsi" w:hint="cs"/>
          <w:sz w:val="24"/>
          <w:szCs w:val="24"/>
          <w:rtl/>
        </w:rPr>
        <w:t xml:space="preserve">للمتقدمين الذين </w:t>
      </w:r>
      <w:r w:rsidRPr="003B2CE1">
        <w:rPr>
          <w:rFonts w:asciiTheme="majorHAnsi" w:hAnsiTheme="majorHAnsi" w:cstheme="majorHAnsi"/>
          <w:sz w:val="24"/>
          <w:szCs w:val="24"/>
          <w:rtl/>
        </w:rPr>
        <w:t xml:space="preserve">تتوافق طلباتهم مع الشروط وتقدم أفضل قيمة. </w:t>
      </w:r>
    </w:p>
    <w:p w14:paraId="57BDE6B3" w14:textId="11405F65" w:rsidR="00627D0A" w:rsidRPr="003B2CE1" w:rsidRDefault="005111FA" w:rsidP="00AA251E">
      <w:pPr>
        <w:bidi/>
        <w:spacing w:before="120" w:after="120" w:line="276" w:lineRule="auto"/>
        <w:jc w:val="both"/>
        <w:textDirection w:val="tbRlV"/>
        <w:rPr>
          <w:rFonts w:asciiTheme="majorHAnsi" w:hAnsiTheme="majorHAnsi" w:cstheme="majorHAnsi"/>
          <w:sz w:val="24"/>
          <w:szCs w:val="24"/>
        </w:rPr>
      </w:pPr>
      <w:r w:rsidRPr="003B2CE1">
        <w:rPr>
          <w:rFonts w:asciiTheme="majorHAnsi" w:hAnsiTheme="majorHAnsi" w:cstheme="majorHAnsi"/>
          <w:sz w:val="24"/>
          <w:szCs w:val="24"/>
          <w:rtl/>
        </w:rPr>
        <w:t>وقد تم تصميم المعايير الواردة أدناه وفقا لمتطلبات هذه الدعوة لتقديم الطلبات، حيث يمكن أن يحصل الطلب المكتمل على ما مجموعه </w:t>
      </w:r>
      <w:r w:rsidRPr="003B2CE1">
        <w:rPr>
          <w:rFonts w:asciiTheme="majorHAnsi" w:hAnsiTheme="majorHAnsi" w:cstheme="majorHAnsi"/>
          <w:sz w:val="24"/>
          <w:szCs w:val="24"/>
        </w:rPr>
        <w:t>100 </w:t>
      </w:r>
      <w:r w:rsidR="00AA251E">
        <w:rPr>
          <w:rFonts w:asciiTheme="majorHAnsi" w:hAnsiTheme="majorHAnsi" w:cstheme="majorHAnsi" w:hint="cs"/>
          <w:sz w:val="24"/>
          <w:szCs w:val="24"/>
          <w:rtl/>
        </w:rPr>
        <w:t xml:space="preserve"> </w:t>
      </w:r>
      <w:r w:rsidRPr="003B2CE1">
        <w:rPr>
          <w:rFonts w:asciiTheme="majorHAnsi" w:hAnsiTheme="majorHAnsi" w:cstheme="majorHAnsi"/>
          <w:sz w:val="24"/>
          <w:szCs w:val="24"/>
          <w:rtl/>
        </w:rPr>
        <w:t>نقطة. ويُعبَّـر عن الأهمية النسبية لكل معيار بالترجيح التقريبي بواسطة النقاط</w:t>
      </w:r>
      <w:r w:rsidR="00627D0A" w:rsidRPr="003B2CE1">
        <w:rPr>
          <w:rFonts w:asciiTheme="majorHAnsi" w:hAnsiTheme="majorHAnsi" w:cstheme="majorHAnsi"/>
          <w:sz w:val="24"/>
          <w:szCs w:val="24"/>
        </w:rPr>
        <w:t xml:space="preserve"> </w:t>
      </w:r>
      <w:r w:rsidR="00627D0A" w:rsidRPr="003B2CE1">
        <w:rPr>
          <w:rFonts w:asciiTheme="majorHAnsi" w:hAnsiTheme="majorHAnsi" w:cstheme="majorHAnsi"/>
          <w:sz w:val="24"/>
          <w:szCs w:val="24"/>
          <w:rtl/>
        </w:rPr>
        <w:t>طبقاً للحساب التالي:</w:t>
      </w:r>
    </w:p>
    <w:tbl>
      <w:tblPr>
        <w:tblStyle w:val="GridTable4-Accent6"/>
        <w:bidiVisual/>
        <w:tblW w:w="9427" w:type="dxa"/>
        <w:tblInd w:w="65" w:type="dxa"/>
        <w:tblLook w:val="04A0" w:firstRow="1" w:lastRow="0" w:firstColumn="1" w:lastColumn="0" w:noHBand="0" w:noVBand="1"/>
      </w:tblPr>
      <w:tblGrid>
        <w:gridCol w:w="8327"/>
        <w:gridCol w:w="1100"/>
      </w:tblGrid>
      <w:tr w:rsidR="00EE3D93" w:rsidRPr="00380C32" w14:paraId="6281F186" w14:textId="77777777" w:rsidTr="00D23783">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8327" w:type="dxa"/>
          </w:tcPr>
          <w:p w14:paraId="1DC2B5F0" w14:textId="77777777" w:rsidR="00EE3D93" w:rsidRPr="00380C32" w:rsidRDefault="00EE3D93" w:rsidP="003B2CE1">
            <w:pPr>
              <w:bidi/>
              <w:spacing w:before="40" w:after="40"/>
              <w:jc w:val="center"/>
              <w:textDirection w:val="tbRlV"/>
              <w:rPr>
                <w:rFonts w:asciiTheme="majorHAnsi" w:hAnsiTheme="majorHAnsi" w:cstheme="majorHAnsi"/>
                <w:color w:val="auto"/>
                <w:sz w:val="24"/>
                <w:szCs w:val="24"/>
                <w:rtl/>
              </w:rPr>
            </w:pPr>
            <w:r w:rsidRPr="00380C32">
              <w:rPr>
                <w:rFonts w:asciiTheme="majorHAnsi" w:hAnsiTheme="majorHAnsi" w:cstheme="majorHAnsi" w:hint="cs"/>
                <w:color w:val="auto"/>
                <w:sz w:val="24"/>
                <w:szCs w:val="24"/>
                <w:rtl/>
              </w:rPr>
              <w:t>معيار</w:t>
            </w:r>
            <w:r w:rsidRPr="00380C32">
              <w:rPr>
                <w:rFonts w:asciiTheme="majorHAnsi" w:hAnsiTheme="majorHAnsi" w:cstheme="majorHAnsi"/>
                <w:color w:val="auto"/>
                <w:sz w:val="24"/>
                <w:szCs w:val="24"/>
                <w:rtl/>
              </w:rPr>
              <w:t xml:space="preserve"> </w:t>
            </w:r>
            <w:r w:rsidRPr="00380C32">
              <w:rPr>
                <w:rFonts w:asciiTheme="majorHAnsi" w:hAnsiTheme="majorHAnsi" w:cstheme="majorHAnsi" w:hint="cs"/>
                <w:color w:val="auto"/>
                <w:sz w:val="24"/>
                <w:szCs w:val="24"/>
                <w:rtl/>
              </w:rPr>
              <w:t>التقييم</w:t>
            </w:r>
          </w:p>
        </w:tc>
        <w:tc>
          <w:tcPr>
            <w:tcW w:w="1100" w:type="dxa"/>
          </w:tcPr>
          <w:p w14:paraId="51CA8CA2" w14:textId="77777777" w:rsidR="00EE3D93" w:rsidRPr="00380C32" w:rsidRDefault="00EE3D93" w:rsidP="003B2CE1">
            <w:pPr>
              <w:bidi/>
              <w:spacing w:before="40" w:after="40"/>
              <w:jc w:val="center"/>
              <w:textDirection w:val="tbRlV"/>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tl/>
              </w:rPr>
            </w:pPr>
            <w:r w:rsidRPr="00380C32">
              <w:rPr>
                <w:rFonts w:asciiTheme="majorHAnsi" w:hAnsiTheme="majorHAnsi" w:cstheme="majorHAnsi" w:hint="cs"/>
                <w:color w:val="auto"/>
                <w:sz w:val="24"/>
                <w:szCs w:val="24"/>
                <w:rtl/>
              </w:rPr>
              <w:t>النقاط</w:t>
            </w:r>
          </w:p>
        </w:tc>
      </w:tr>
      <w:tr w:rsidR="00EE3D93" w:rsidRPr="00380C32" w14:paraId="2F13E68B" w14:textId="77777777" w:rsidTr="00D23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7" w:type="dxa"/>
          </w:tcPr>
          <w:p w14:paraId="7E879B79" w14:textId="38B33F71" w:rsidR="00EE3D93" w:rsidRPr="00380C32" w:rsidRDefault="00EE3D93" w:rsidP="003B2CE1">
            <w:pPr>
              <w:pStyle w:val="ListParagraph"/>
              <w:numPr>
                <w:ilvl w:val="0"/>
                <w:numId w:val="41"/>
              </w:numPr>
              <w:pBdr>
                <w:top w:val="nil"/>
                <w:left w:val="nil"/>
                <w:bottom w:val="nil"/>
                <w:right w:val="nil"/>
                <w:between w:val="nil"/>
              </w:pBdr>
              <w:bidi/>
              <w:spacing w:before="40" w:after="40"/>
              <w:ind w:left="416"/>
              <w:contextualSpacing w:val="0"/>
              <w:jc w:val="both"/>
              <w:textDirection w:val="tbRlV"/>
              <w:rPr>
                <w:rFonts w:cstheme="minorHAnsi"/>
                <w:b w:val="0"/>
                <w:bCs w:val="0"/>
                <w:sz w:val="24"/>
                <w:szCs w:val="24"/>
                <w:rtl/>
              </w:rPr>
            </w:pPr>
            <w:r w:rsidRPr="00380C32">
              <w:rPr>
                <w:rFonts w:ascii="Times New Roman" w:hAnsi="Times New Roman" w:cs="Times New Roman" w:hint="cs"/>
                <w:b w:val="0"/>
                <w:bCs w:val="0"/>
                <w:sz w:val="24"/>
                <w:szCs w:val="24"/>
                <w:rtl/>
                <w:lang w:bidi="ar-EG"/>
              </w:rPr>
              <w:t>التعاونيات</w:t>
            </w:r>
            <w:r w:rsidRPr="00380C32">
              <w:rPr>
                <w:rFonts w:cstheme="minorHAnsi"/>
                <w:b w:val="0"/>
                <w:bCs w:val="0"/>
                <w:sz w:val="24"/>
                <w:szCs w:val="24"/>
                <w:rtl/>
              </w:rPr>
              <w:t xml:space="preserve"> </w:t>
            </w:r>
            <w:r w:rsidRPr="00380C32">
              <w:rPr>
                <w:rFonts w:ascii="Times New Roman" w:hAnsi="Times New Roman" w:cs="Times New Roman" w:hint="cs"/>
                <w:b w:val="0"/>
                <w:bCs w:val="0"/>
                <w:sz w:val="24"/>
                <w:szCs w:val="24"/>
                <w:rtl/>
              </w:rPr>
              <w:t>النسائية</w:t>
            </w:r>
            <w:r w:rsidR="0047587B">
              <w:rPr>
                <w:rFonts w:ascii="Times New Roman" w:hAnsi="Times New Roman" w:cs="Times New Roman" w:hint="cs"/>
                <w:b w:val="0"/>
                <w:bCs w:val="0"/>
                <w:sz w:val="24"/>
                <w:szCs w:val="24"/>
                <w:rtl/>
              </w:rPr>
              <w:t xml:space="preserve"> </w:t>
            </w:r>
          </w:p>
        </w:tc>
        <w:tc>
          <w:tcPr>
            <w:tcW w:w="1100" w:type="dxa"/>
          </w:tcPr>
          <w:p w14:paraId="33646F70" w14:textId="77777777" w:rsidR="00EE3D93" w:rsidRPr="00380C32" w:rsidRDefault="00EE3D93" w:rsidP="003B2CE1">
            <w:pPr>
              <w:pBdr>
                <w:top w:val="nil"/>
                <w:left w:val="nil"/>
                <w:bottom w:val="nil"/>
                <w:right w:val="nil"/>
                <w:between w:val="nil"/>
              </w:pBdr>
              <w:bidi/>
              <w:spacing w:before="40" w:after="40"/>
              <w:jc w:val="center"/>
              <w:textDirection w:val="tbRlV"/>
              <w:cnfStyle w:val="000000100000" w:firstRow="0" w:lastRow="0" w:firstColumn="0" w:lastColumn="0" w:oddVBand="0" w:evenVBand="0" w:oddHBand="1" w:evenHBand="0" w:firstRowFirstColumn="0" w:firstRowLastColumn="0" w:lastRowFirstColumn="0" w:lastRowLastColumn="0"/>
              <w:rPr>
                <w:rFonts w:cstheme="minorHAnsi"/>
                <w:b/>
                <w:bCs/>
                <w:sz w:val="24"/>
                <w:szCs w:val="24"/>
                <w:rtl/>
              </w:rPr>
            </w:pPr>
            <w:r w:rsidRPr="00380C32">
              <w:rPr>
                <w:rFonts w:cstheme="minorHAnsi"/>
                <w:b/>
                <w:bCs/>
                <w:sz w:val="24"/>
                <w:szCs w:val="24"/>
                <w:rtl/>
              </w:rPr>
              <w:t xml:space="preserve">20 </w:t>
            </w:r>
            <w:r w:rsidRPr="00380C32">
              <w:rPr>
                <w:rFonts w:ascii="Times New Roman" w:hAnsi="Times New Roman" w:cs="Times New Roman" w:hint="cs"/>
                <w:b/>
                <w:bCs/>
                <w:sz w:val="24"/>
                <w:szCs w:val="24"/>
                <w:rtl/>
              </w:rPr>
              <w:t>نقطة</w:t>
            </w:r>
          </w:p>
        </w:tc>
      </w:tr>
      <w:tr w:rsidR="00D23783" w:rsidRPr="00380C32" w14:paraId="6D848E02" w14:textId="77777777" w:rsidTr="00D23783">
        <w:tc>
          <w:tcPr>
            <w:cnfStyle w:val="001000000000" w:firstRow="0" w:lastRow="0" w:firstColumn="1" w:lastColumn="0" w:oddVBand="0" w:evenVBand="0" w:oddHBand="0" w:evenHBand="0" w:firstRowFirstColumn="0" w:firstRowLastColumn="0" w:lastRowFirstColumn="0" w:lastRowLastColumn="0"/>
            <w:tcW w:w="8327" w:type="dxa"/>
          </w:tcPr>
          <w:p w14:paraId="4D2DDFD3" w14:textId="6A30E18B" w:rsidR="00D23783" w:rsidRPr="00380C32" w:rsidRDefault="00D23783" w:rsidP="003B2CE1">
            <w:pPr>
              <w:pStyle w:val="ListParagraph"/>
              <w:numPr>
                <w:ilvl w:val="0"/>
                <w:numId w:val="41"/>
              </w:numPr>
              <w:bidi/>
              <w:spacing w:before="40" w:after="40"/>
              <w:ind w:left="416"/>
              <w:contextualSpacing w:val="0"/>
              <w:jc w:val="both"/>
              <w:rPr>
                <w:rFonts w:ascii="Times New Roman" w:hAnsi="Times New Roman" w:cs="Times New Roman"/>
                <w:b w:val="0"/>
                <w:bCs w:val="0"/>
                <w:sz w:val="24"/>
                <w:szCs w:val="24"/>
                <w:rtl/>
                <w:lang w:bidi="ar-EG"/>
              </w:rPr>
            </w:pPr>
            <w:r w:rsidRPr="00380C32">
              <w:rPr>
                <w:rFonts w:ascii="Times New Roman" w:hAnsi="Times New Roman" w:cs="Times New Roman"/>
                <w:b w:val="0"/>
                <w:bCs w:val="0"/>
                <w:sz w:val="24"/>
                <w:szCs w:val="24"/>
                <w:rtl/>
                <w:lang w:bidi="ar-EG"/>
              </w:rPr>
              <w:t>الوقع الاقتصادي</w:t>
            </w:r>
            <w:r w:rsidRPr="00380C32">
              <w:rPr>
                <w:rFonts w:ascii="Times New Roman" w:hAnsi="Times New Roman" w:cs="Times New Roman"/>
                <w:b w:val="0"/>
                <w:bCs w:val="0"/>
                <w:sz w:val="24"/>
                <w:szCs w:val="24"/>
                <w:lang w:bidi="ar-EG"/>
              </w:rPr>
              <w:t xml:space="preserve"> </w:t>
            </w:r>
            <w:r w:rsidRPr="00380C32">
              <w:rPr>
                <w:rFonts w:ascii="Times New Roman" w:hAnsi="Times New Roman" w:cs="Times New Roman" w:hint="cs"/>
                <w:b w:val="0"/>
                <w:bCs w:val="0"/>
                <w:sz w:val="24"/>
                <w:szCs w:val="24"/>
                <w:rtl/>
              </w:rPr>
              <w:t>و</w:t>
            </w:r>
            <w:r w:rsidRPr="00380C32">
              <w:rPr>
                <w:rFonts w:ascii="Times New Roman" w:hAnsi="Times New Roman" w:cs="Times New Roman"/>
                <w:b w:val="0"/>
                <w:bCs w:val="0"/>
                <w:sz w:val="24"/>
                <w:szCs w:val="24"/>
                <w:rtl/>
                <w:lang w:bidi="ar-EG"/>
              </w:rPr>
              <w:t>القيمة المضافة</w:t>
            </w:r>
          </w:p>
        </w:tc>
        <w:tc>
          <w:tcPr>
            <w:tcW w:w="1100" w:type="dxa"/>
          </w:tcPr>
          <w:p w14:paraId="73F08754" w14:textId="2CED4082" w:rsidR="00D23783" w:rsidRPr="00380C32" w:rsidRDefault="00D23783" w:rsidP="003B2CE1">
            <w:pPr>
              <w:pBdr>
                <w:top w:val="nil"/>
                <w:left w:val="nil"/>
                <w:bottom w:val="nil"/>
                <w:right w:val="nil"/>
                <w:between w:val="nil"/>
              </w:pBdr>
              <w:bidi/>
              <w:spacing w:before="40" w:after="40"/>
              <w:jc w:val="center"/>
              <w:textDirection w:val="tbRlV"/>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380C32">
              <w:rPr>
                <w:rFonts w:cstheme="minorHAnsi"/>
                <w:b/>
                <w:bCs/>
                <w:sz w:val="24"/>
                <w:szCs w:val="24"/>
                <w:rtl/>
              </w:rPr>
              <w:t xml:space="preserve">20 </w:t>
            </w:r>
            <w:r w:rsidRPr="00380C32">
              <w:rPr>
                <w:rFonts w:ascii="Times New Roman" w:hAnsi="Times New Roman" w:cs="Times New Roman" w:hint="cs"/>
                <w:b/>
                <w:bCs/>
                <w:sz w:val="24"/>
                <w:szCs w:val="24"/>
                <w:rtl/>
              </w:rPr>
              <w:t>نقطة</w:t>
            </w:r>
          </w:p>
        </w:tc>
      </w:tr>
      <w:tr w:rsidR="00D23783" w:rsidRPr="00380C32" w14:paraId="72EB2E2A" w14:textId="77777777" w:rsidTr="00D23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7" w:type="dxa"/>
          </w:tcPr>
          <w:p w14:paraId="4B5695D9" w14:textId="4527E7B3" w:rsidR="00D23783" w:rsidRPr="00380C32" w:rsidRDefault="00D23783" w:rsidP="003B2CE1">
            <w:pPr>
              <w:pStyle w:val="ListParagraph"/>
              <w:numPr>
                <w:ilvl w:val="0"/>
                <w:numId w:val="41"/>
              </w:numPr>
              <w:bidi/>
              <w:spacing w:before="40" w:after="40"/>
              <w:ind w:left="416"/>
              <w:contextualSpacing w:val="0"/>
              <w:jc w:val="both"/>
              <w:rPr>
                <w:rFonts w:ascii="Times New Roman" w:hAnsi="Times New Roman" w:cs="Times New Roman"/>
                <w:b w:val="0"/>
                <w:bCs w:val="0"/>
                <w:sz w:val="24"/>
                <w:szCs w:val="24"/>
                <w:rtl/>
                <w:lang w:bidi="ar-EG"/>
              </w:rPr>
            </w:pPr>
            <w:r w:rsidRPr="00380C32">
              <w:rPr>
                <w:rFonts w:ascii="Times New Roman" w:hAnsi="Times New Roman" w:cs="Times New Roman"/>
                <w:b w:val="0"/>
                <w:bCs w:val="0"/>
                <w:sz w:val="24"/>
                <w:szCs w:val="24"/>
                <w:rtl/>
                <w:lang w:bidi="ar-EG"/>
              </w:rPr>
              <w:t>التأثير الاجتماعي</w:t>
            </w:r>
          </w:p>
        </w:tc>
        <w:tc>
          <w:tcPr>
            <w:tcW w:w="1100" w:type="dxa"/>
          </w:tcPr>
          <w:p w14:paraId="53BF74A8" w14:textId="0A2AFDB0" w:rsidR="00D23783" w:rsidRPr="00380C32" w:rsidRDefault="00D23783" w:rsidP="003B2CE1">
            <w:pPr>
              <w:pBdr>
                <w:top w:val="nil"/>
                <w:left w:val="nil"/>
                <w:bottom w:val="nil"/>
                <w:right w:val="nil"/>
                <w:between w:val="nil"/>
              </w:pBdr>
              <w:bidi/>
              <w:spacing w:before="40" w:after="40"/>
              <w:jc w:val="center"/>
              <w:textDirection w:val="tbRlV"/>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380C32">
              <w:rPr>
                <w:rFonts w:cstheme="minorHAnsi"/>
                <w:b/>
                <w:bCs/>
                <w:sz w:val="24"/>
                <w:szCs w:val="24"/>
                <w:rtl/>
              </w:rPr>
              <w:t xml:space="preserve">20 </w:t>
            </w:r>
            <w:r w:rsidRPr="00380C32">
              <w:rPr>
                <w:rFonts w:ascii="Times New Roman" w:hAnsi="Times New Roman" w:cs="Times New Roman" w:hint="cs"/>
                <w:b/>
                <w:bCs/>
                <w:sz w:val="24"/>
                <w:szCs w:val="24"/>
                <w:rtl/>
              </w:rPr>
              <w:t>نقطة</w:t>
            </w:r>
          </w:p>
        </w:tc>
      </w:tr>
      <w:tr w:rsidR="00D23783" w:rsidRPr="00380C32" w14:paraId="3457C4B5" w14:textId="77777777" w:rsidTr="00D23783">
        <w:tc>
          <w:tcPr>
            <w:cnfStyle w:val="001000000000" w:firstRow="0" w:lastRow="0" w:firstColumn="1" w:lastColumn="0" w:oddVBand="0" w:evenVBand="0" w:oddHBand="0" w:evenHBand="0" w:firstRowFirstColumn="0" w:firstRowLastColumn="0" w:lastRowFirstColumn="0" w:lastRowLastColumn="0"/>
            <w:tcW w:w="8327" w:type="dxa"/>
          </w:tcPr>
          <w:p w14:paraId="0ED7DE4D" w14:textId="18196924" w:rsidR="00D23783" w:rsidRPr="00380C32" w:rsidRDefault="00D23783" w:rsidP="003B2CE1">
            <w:pPr>
              <w:pStyle w:val="ListParagraph"/>
              <w:numPr>
                <w:ilvl w:val="0"/>
                <w:numId w:val="41"/>
              </w:numPr>
              <w:bidi/>
              <w:spacing w:before="40" w:after="40"/>
              <w:ind w:left="416"/>
              <w:contextualSpacing w:val="0"/>
              <w:jc w:val="both"/>
              <w:rPr>
                <w:rFonts w:ascii="Times New Roman" w:hAnsi="Times New Roman" w:cs="Times New Roman"/>
                <w:b w:val="0"/>
                <w:bCs w:val="0"/>
                <w:sz w:val="24"/>
                <w:szCs w:val="24"/>
                <w:rtl/>
                <w:lang w:bidi="ar-EG"/>
              </w:rPr>
            </w:pPr>
            <w:r w:rsidRPr="00380C32">
              <w:rPr>
                <w:rFonts w:ascii="Times New Roman" w:hAnsi="Times New Roman" w:cs="Times New Roman"/>
                <w:b w:val="0"/>
                <w:bCs w:val="0"/>
                <w:sz w:val="24"/>
                <w:szCs w:val="24"/>
                <w:rtl/>
                <w:lang w:bidi="ar-EG"/>
              </w:rPr>
              <w:t xml:space="preserve">البعد </w:t>
            </w:r>
            <w:r w:rsidRPr="00380C32">
              <w:rPr>
                <w:rFonts w:ascii="Times New Roman" w:hAnsi="Times New Roman" w:cs="Times New Roman" w:hint="cs"/>
                <w:b w:val="0"/>
                <w:bCs w:val="0"/>
                <w:sz w:val="24"/>
                <w:szCs w:val="24"/>
                <w:rtl/>
                <w:lang w:bidi="ar-EG"/>
              </w:rPr>
              <w:t>المحلي</w:t>
            </w:r>
          </w:p>
        </w:tc>
        <w:tc>
          <w:tcPr>
            <w:tcW w:w="1100" w:type="dxa"/>
          </w:tcPr>
          <w:p w14:paraId="0A77E34D" w14:textId="563940E7" w:rsidR="00D23783" w:rsidRPr="00380C32" w:rsidRDefault="00D23783" w:rsidP="003B2CE1">
            <w:pPr>
              <w:pBdr>
                <w:top w:val="nil"/>
                <w:left w:val="nil"/>
                <w:bottom w:val="nil"/>
                <w:right w:val="nil"/>
                <w:between w:val="nil"/>
              </w:pBdr>
              <w:bidi/>
              <w:spacing w:before="40" w:after="40"/>
              <w:jc w:val="center"/>
              <w:textDirection w:val="tbRlV"/>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380C32">
              <w:rPr>
                <w:rFonts w:cstheme="minorHAnsi"/>
                <w:b/>
                <w:bCs/>
                <w:sz w:val="24"/>
                <w:szCs w:val="24"/>
              </w:rPr>
              <w:t>10</w:t>
            </w:r>
            <w:r w:rsidRPr="00380C32">
              <w:rPr>
                <w:rFonts w:cstheme="minorHAnsi"/>
                <w:b/>
                <w:bCs/>
                <w:sz w:val="24"/>
                <w:szCs w:val="24"/>
                <w:rtl/>
              </w:rPr>
              <w:t xml:space="preserve"> </w:t>
            </w:r>
            <w:r w:rsidRPr="00380C32">
              <w:rPr>
                <w:rFonts w:ascii="Times New Roman" w:hAnsi="Times New Roman" w:cs="Times New Roman" w:hint="cs"/>
                <w:b/>
                <w:bCs/>
                <w:sz w:val="24"/>
                <w:szCs w:val="24"/>
                <w:rtl/>
              </w:rPr>
              <w:t>نقاط</w:t>
            </w:r>
          </w:p>
        </w:tc>
      </w:tr>
      <w:tr w:rsidR="00D23783" w:rsidRPr="00380C32" w14:paraId="6D366028" w14:textId="77777777" w:rsidTr="00D23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7" w:type="dxa"/>
          </w:tcPr>
          <w:p w14:paraId="1F609EBD" w14:textId="679007D0" w:rsidR="00D23783" w:rsidRPr="00380C32" w:rsidRDefault="00D23783" w:rsidP="003B2CE1">
            <w:pPr>
              <w:pStyle w:val="ListParagraph"/>
              <w:numPr>
                <w:ilvl w:val="0"/>
                <w:numId w:val="41"/>
              </w:numPr>
              <w:bidi/>
              <w:spacing w:before="40" w:after="40"/>
              <w:ind w:left="416"/>
              <w:contextualSpacing w:val="0"/>
              <w:jc w:val="both"/>
              <w:rPr>
                <w:rFonts w:ascii="Times New Roman" w:hAnsi="Times New Roman" w:cs="Times New Roman"/>
                <w:b w:val="0"/>
                <w:bCs w:val="0"/>
                <w:sz w:val="24"/>
                <w:szCs w:val="24"/>
                <w:rtl/>
                <w:lang w:bidi="ar-EG"/>
              </w:rPr>
            </w:pPr>
            <w:r w:rsidRPr="00380C32">
              <w:rPr>
                <w:rFonts w:ascii="Times New Roman" w:hAnsi="Times New Roman" w:cs="Times New Roman"/>
                <w:b w:val="0"/>
                <w:bCs w:val="0"/>
                <w:sz w:val="24"/>
                <w:szCs w:val="24"/>
                <w:rtl/>
                <w:lang w:bidi="ar-EG"/>
              </w:rPr>
              <w:t xml:space="preserve">التقارب مع برامج تنموية </w:t>
            </w:r>
            <w:r w:rsidRPr="00380C32">
              <w:rPr>
                <w:rFonts w:ascii="Times New Roman" w:hAnsi="Times New Roman" w:cs="Times New Roman" w:hint="cs"/>
                <w:b w:val="0"/>
                <w:bCs w:val="0"/>
                <w:sz w:val="24"/>
                <w:szCs w:val="24"/>
                <w:rtl/>
                <w:lang w:bidi="ar-EG"/>
              </w:rPr>
              <w:t>أخرى</w:t>
            </w:r>
          </w:p>
        </w:tc>
        <w:tc>
          <w:tcPr>
            <w:tcW w:w="1100" w:type="dxa"/>
          </w:tcPr>
          <w:p w14:paraId="58B685C3" w14:textId="50E4F944" w:rsidR="00D23783" w:rsidRPr="00380C32" w:rsidRDefault="00D23783" w:rsidP="003B2CE1">
            <w:pPr>
              <w:pBdr>
                <w:top w:val="nil"/>
                <w:left w:val="nil"/>
                <w:bottom w:val="nil"/>
                <w:right w:val="nil"/>
                <w:between w:val="nil"/>
              </w:pBdr>
              <w:bidi/>
              <w:spacing w:before="40" w:after="40"/>
              <w:jc w:val="center"/>
              <w:textDirection w:val="tbRlV"/>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380C32">
              <w:rPr>
                <w:rFonts w:cstheme="minorHAnsi"/>
                <w:b/>
                <w:bCs/>
                <w:sz w:val="24"/>
                <w:szCs w:val="24"/>
              </w:rPr>
              <w:t>10</w:t>
            </w:r>
            <w:r w:rsidRPr="00380C32">
              <w:rPr>
                <w:rFonts w:cstheme="minorHAnsi"/>
                <w:b/>
                <w:bCs/>
                <w:sz w:val="24"/>
                <w:szCs w:val="24"/>
                <w:rtl/>
              </w:rPr>
              <w:t xml:space="preserve"> </w:t>
            </w:r>
            <w:r w:rsidRPr="00380C32">
              <w:rPr>
                <w:rFonts w:ascii="Times New Roman" w:hAnsi="Times New Roman" w:cs="Times New Roman" w:hint="cs"/>
                <w:b/>
                <w:bCs/>
                <w:sz w:val="24"/>
                <w:szCs w:val="24"/>
                <w:rtl/>
              </w:rPr>
              <w:t>نقاط</w:t>
            </w:r>
          </w:p>
        </w:tc>
      </w:tr>
      <w:tr w:rsidR="00D23783" w:rsidRPr="00380C32" w14:paraId="489E57C0" w14:textId="77777777" w:rsidTr="00D23783">
        <w:tc>
          <w:tcPr>
            <w:cnfStyle w:val="001000000000" w:firstRow="0" w:lastRow="0" w:firstColumn="1" w:lastColumn="0" w:oddVBand="0" w:evenVBand="0" w:oddHBand="0" w:evenHBand="0" w:firstRowFirstColumn="0" w:firstRowLastColumn="0" w:lastRowFirstColumn="0" w:lastRowLastColumn="0"/>
            <w:tcW w:w="8327" w:type="dxa"/>
          </w:tcPr>
          <w:p w14:paraId="0BDF4BC1" w14:textId="77777777" w:rsidR="00D23783" w:rsidRPr="00380C32" w:rsidRDefault="00D23783" w:rsidP="003B2CE1">
            <w:pPr>
              <w:pStyle w:val="ListParagraph"/>
              <w:numPr>
                <w:ilvl w:val="0"/>
                <w:numId w:val="41"/>
              </w:numPr>
              <w:pBdr>
                <w:top w:val="nil"/>
                <w:left w:val="nil"/>
                <w:bottom w:val="nil"/>
                <w:right w:val="nil"/>
                <w:between w:val="nil"/>
              </w:pBdr>
              <w:bidi/>
              <w:spacing w:before="40" w:after="40"/>
              <w:ind w:left="416"/>
              <w:contextualSpacing w:val="0"/>
              <w:textDirection w:val="tbRlV"/>
              <w:rPr>
                <w:rFonts w:cstheme="minorHAnsi"/>
                <w:b w:val="0"/>
                <w:bCs w:val="0"/>
                <w:sz w:val="24"/>
                <w:szCs w:val="24"/>
                <w:rtl/>
              </w:rPr>
            </w:pPr>
            <w:r w:rsidRPr="00380C32">
              <w:rPr>
                <w:rFonts w:ascii="Times New Roman" w:hAnsi="Times New Roman" w:cs="Times New Roman" w:hint="cs"/>
                <w:b w:val="0"/>
                <w:bCs w:val="0"/>
                <w:sz w:val="24"/>
                <w:szCs w:val="24"/>
                <w:rtl/>
              </w:rPr>
              <w:t>جودة</w:t>
            </w:r>
            <w:r w:rsidRPr="00380C32">
              <w:rPr>
                <w:rFonts w:cstheme="minorHAnsi"/>
                <w:b w:val="0"/>
                <w:bCs w:val="0"/>
                <w:sz w:val="24"/>
                <w:szCs w:val="24"/>
                <w:rtl/>
              </w:rPr>
              <w:t xml:space="preserve"> </w:t>
            </w:r>
            <w:r w:rsidRPr="00380C32">
              <w:rPr>
                <w:rFonts w:ascii="Times New Roman" w:hAnsi="Times New Roman" w:cs="Times New Roman" w:hint="cs"/>
                <w:b w:val="0"/>
                <w:bCs w:val="0"/>
                <w:sz w:val="24"/>
                <w:szCs w:val="24"/>
                <w:rtl/>
              </w:rPr>
              <w:t>الهيكل</w:t>
            </w:r>
            <w:r w:rsidRPr="00380C32">
              <w:rPr>
                <w:rFonts w:cstheme="minorHAnsi"/>
                <w:b w:val="0"/>
                <w:bCs w:val="0"/>
                <w:sz w:val="24"/>
                <w:szCs w:val="24"/>
                <w:rtl/>
              </w:rPr>
              <w:t xml:space="preserve"> </w:t>
            </w:r>
            <w:r w:rsidRPr="00380C32">
              <w:rPr>
                <w:rFonts w:ascii="Times New Roman" w:hAnsi="Times New Roman" w:cs="Times New Roman" w:hint="cs"/>
                <w:b w:val="0"/>
                <w:bCs w:val="0"/>
                <w:sz w:val="24"/>
                <w:szCs w:val="24"/>
                <w:rtl/>
              </w:rPr>
              <w:t>المالي</w:t>
            </w:r>
            <w:r w:rsidRPr="00380C32">
              <w:rPr>
                <w:rFonts w:cstheme="minorHAnsi"/>
                <w:b w:val="0"/>
                <w:bCs w:val="0"/>
                <w:sz w:val="24"/>
                <w:szCs w:val="24"/>
                <w:rtl/>
              </w:rPr>
              <w:t xml:space="preserve"> (</w:t>
            </w:r>
            <w:r w:rsidRPr="00380C32">
              <w:rPr>
                <w:rFonts w:ascii="Times New Roman" w:hAnsi="Times New Roman" w:cs="Times New Roman" w:hint="cs"/>
                <w:b w:val="0"/>
                <w:bCs w:val="0"/>
                <w:sz w:val="24"/>
                <w:szCs w:val="24"/>
                <w:rtl/>
              </w:rPr>
              <w:t>الميزانية</w:t>
            </w:r>
            <w:r w:rsidRPr="00380C32">
              <w:rPr>
                <w:rFonts w:cstheme="minorHAnsi"/>
                <w:b w:val="0"/>
                <w:bCs w:val="0"/>
                <w:sz w:val="24"/>
                <w:szCs w:val="24"/>
                <w:rtl/>
              </w:rPr>
              <w:t>)</w:t>
            </w:r>
            <w:r w:rsidRPr="00380C32">
              <w:rPr>
                <w:rFonts w:ascii="Times New Roman" w:hAnsi="Times New Roman" w:cs="Times New Roman" w:hint="cs"/>
                <w:b w:val="0"/>
                <w:bCs w:val="0"/>
                <w:sz w:val="24"/>
                <w:szCs w:val="24"/>
                <w:rtl/>
              </w:rPr>
              <w:t>،</w:t>
            </w:r>
            <w:r w:rsidRPr="00380C32">
              <w:rPr>
                <w:rFonts w:cstheme="minorHAnsi"/>
                <w:b w:val="0"/>
                <w:bCs w:val="0"/>
                <w:sz w:val="24"/>
                <w:szCs w:val="24"/>
                <w:rtl/>
              </w:rPr>
              <w:t xml:space="preserve"> </w:t>
            </w:r>
            <w:r w:rsidRPr="00380C32">
              <w:rPr>
                <w:rFonts w:ascii="Times New Roman" w:hAnsi="Times New Roman" w:cs="Times New Roman" w:hint="cs"/>
                <w:b w:val="0"/>
                <w:bCs w:val="0"/>
                <w:sz w:val="24"/>
                <w:szCs w:val="24"/>
                <w:rtl/>
              </w:rPr>
              <w:t>ومدى</w:t>
            </w:r>
            <w:r w:rsidRPr="00380C32">
              <w:rPr>
                <w:rFonts w:cstheme="minorHAnsi"/>
                <w:b w:val="0"/>
                <w:bCs w:val="0"/>
                <w:sz w:val="24"/>
                <w:szCs w:val="24"/>
                <w:rtl/>
              </w:rPr>
              <w:t xml:space="preserve"> </w:t>
            </w:r>
            <w:r w:rsidRPr="00380C32">
              <w:rPr>
                <w:rFonts w:ascii="Times New Roman" w:hAnsi="Times New Roman" w:cs="Times New Roman" w:hint="cs"/>
                <w:b w:val="0"/>
                <w:bCs w:val="0"/>
                <w:sz w:val="24"/>
                <w:szCs w:val="24"/>
                <w:rtl/>
              </w:rPr>
              <w:t>منطقية</w:t>
            </w:r>
            <w:r w:rsidRPr="00380C32">
              <w:rPr>
                <w:rFonts w:cstheme="minorHAnsi"/>
                <w:b w:val="0"/>
                <w:bCs w:val="0"/>
                <w:sz w:val="24"/>
                <w:szCs w:val="24"/>
                <w:rtl/>
              </w:rPr>
              <w:t xml:space="preserve"> </w:t>
            </w:r>
            <w:r w:rsidRPr="00380C32">
              <w:rPr>
                <w:rFonts w:ascii="Times New Roman" w:hAnsi="Times New Roman" w:cs="Times New Roman" w:hint="cs"/>
                <w:b w:val="0"/>
                <w:bCs w:val="0"/>
                <w:sz w:val="24"/>
                <w:szCs w:val="24"/>
                <w:rtl/>
              </w:rPr>
              <w:t>وواقعية</w:t>
            </w:r>
            <w:r w:rsidRPr="00380C32">
              <w:rPr>
                <w:rFonts w:cstheme="minorHAnsi"/>
                <w:b w:val="0"/>
                <w:bCs w:val="0"/>
                <w:sz w:val="24"/>
                <w:szCs w:val="24"/>
                <w:rtl/>
              </w:rPr>
              <w:t xml:space="preserve"> </w:t>
            </w:r>
            <w:r w:rsidRPr="00380C32">
              <w:rPr>
                <w:rFonts w:ascii="Times New Roman" w:hAnsi="Times New Roman" w:cs="Times New Roman" w:hint="cs"/>
                <w:b w:val="0"/>
                <w:bCs w:val="0"/>
                <w:sz w:val="24"/>
                <w:szCs w:val="24"/>
                <w:rtl/>
              </w:rPr>
              <w:t>الميزانية</w:t>
            </w:r>
            <w:r w:rsidRPr="00380C32">
              <w:rPr>
                <w:rFonts w:cstheme="minorHAnsi"/>
                <w:b w:val="0"/>
                <w:bCs w:val="0"/>
                <w:sz w:val="24"/>
                <w:szCs w:val="24"/>
              </w:rPr>
              <w:t xml:space="preserve"> </w:t>
            </w:r>
            <w:r w:rsidRPr="00380C32">
              <w:rPr>
                <w:rFonts w:ascii="Times New Roman" w:hAnsi="Times New Roman" w:cs="Times New Roman" w:hint="cs"/>
                <w:b w:val="0"/>
                <w:bCs w:val="0"/>
                <w:sz w:val="24"/>
                <w:szCs w:val="24"/>
                <w:rtl/>
              </w:rPr>
              <w:t>المقترحة</w:t>
            </w:r>
          </w:p>
        </w:tc>
        <w:tc>
          <w:tcPr>
            <w:tcW w:w="1100" w:type="dxa"/>
          </w:tcPr>
          <w:p w14:paraId="1069DF0B" w14:textId="2A70AC1F" w:rsidR="00D23783" w:rsidRPr="00380C32" w:rsidRDefault="00D23783" w:rsidP="003B2CE1">
            <w:pPr>
              <w:pBdr>
                <w:top w:val="nil"/>
                <w:left w:val="nil"/>
                <w:bottom w:val="nil"/>
                <w:right w:val="nil"/>
                <w:between w:val="nil"/>
              </w:pBdr>
              <w:bidi/>
              <w:spacing w:before="40" w:after="40"/>
              <w:jc w:val="center"/>
              <w:textDirection w:val="tbRlV"/>
              <w:cnfStyle w:val="000000000000" w:firstRow="0" w:lastRow="0" w:firstColumn="0" w:lastColumn="0" w:oddVBand="0" w:evenVBand="0" w:oddHBand="0" w:evenHBand="0" w:firstRowFirstColumn="0" w:firstRowLastColumn="0" w:lastRowFirstColumn="0" w:lastRowLastColumn="0"/>
              <w:rPr>
                <w:rFonts w:cstheme="minorHAnsi"/>
                <w:b/>
                <w:bCs/>
                <w:sz w:val="24"/>
                <w:szCs w:val="24"/>
                <w:rtl/>
              </w:rPr>
            </w:pPr>
            <w:r w:rsidRPr="00380C32">
              <w:rPr>
                <w:rFonts w:cstheme="minorHAnsi"/>
                <w:b/>
                <w:bCs/>
                <w:sz w:val="24"/>
                <w:szCs w:val="24"/>
                <w:rtl/>
              </w:rPr>
              <w:t xml:space="preserve">20 </w:t>
            </w:r>
            <w:r w:rsidRPr="00380C32">
              <w:rPr>
                <w:rFonts w:ascii="Times New Roman" w:hAnsi="Times New Roman" w:cs="Times New Roman" w:hint="cs"/>
                <w:b/>
                <w:bCs/>
                <w:sz w:val="24"/>
                <w:szCs w:val="24"/>
                <w:rtl/>
              </w:rPr>
              <w:t>نقطة</w:t>
            </w:r>
          </w:p>
        </w:tc>
      </w:tr>
      <w:tr w:rsidR="00D23783" w:rsidRPr="003B2CE1" w14:paraId="0D76D558" w14:textId="77777777" w:rsidTr="00D23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7" w:type="dxa"/>
          </w:tcPr>
          <w:p w14:paraId="7D9947C6" w14:textId="77777777" w:rsidR="00D23783" w:rsidRPr="00380C32" w:rsidRDefault="00D23783" w:rsidP="003B2CE1">
            <w:pPr>
              <w:pBdr>
                <w:top w:val="nil"/>
                <w:left w:val="nil"/>
                <w:bottom w:val="nil"/>
                <w:right w:val="nil"/>
                <w:between w:val="nil"/>
              </w:pBdr>
              <w:bidi/>
              <w:spacing w:before="40" w:after="40"/>
              <w:jc w:val="both"/>
              <w:textDirection w:val="tbRlV"/>
              <w:rPr>
                <w:rFonts w:cstheme="minorHAnsi"/>
                <w:sz w:val="24"/>
                <w:szCs w:val="24"/>
                <w:rtl/>
              </w:rPr>
            </w:pPr>
            <w:r w:rsidRPr="00380C32">
              <w:rPr>
                <w:rFonts w:ascii="Times New Roman" w:hAnsi="Times New Roman" w:cs="Times New Roman" w:hint="cs"/>
                <w:sz w:val="24"/>
                <w:szCs w:val="24"/>
                <w:rtl/>
              </w:rPr>
              <w:t>المجموع</w:t>
            </w:r>
          </w:p>
        </w:tc>
        <w:tc>
          <w:tcPr>
            <w:tcW w:w="1100" w:type="dxa"/>
          </w:tcPr>
          <w:p w14:paraId="7C636DC3" w14:textId="77777777" w:rsidR="00D23783" w:rsidRPr="00380C32" w:rsidRDefault="00D23783" w:rsidP="003B2CE1">
            <w:pPr>
              <w:pBdr>
                <w:top w:val="nil"/>
                <w:left w:val="nil"/>
                <w:bottom w:val="nil"/>
                <w:right w:val="nil"/>
                <w:between w:val="nil"/>
              </w:pBdr>
              <w:bidi/>
              <w:spacing w:before="40" w:after="40"/>
              <w:jc w:val="center"/>
              <w:textDirection w:val="tbRlV"/>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380C32">
              <w:rPr>
                <w:rFonts w:cstheme="minorHAnsi"/>
                <w:b/>
                <w:bCs/>
                <w:sz w:val="24"/>
                <w:szCs w:val="24"/>
              </w:rPr>
              <w:t>100</w:t>
            </w:r>
            <w:r w:rsidRPr="00380C32">
              <w:rPr>
                <w:rFonts w:cstheme="minorHAnsi"/>
                <w:b/>
                <w:bCs/>
                <w:sz w:val="24"/>
                <w:szCs w:val="24"/>
                <w:rtl/>
              </w:rPr>
              <w:t xml:space="preserve"> </w:t>
            </w:r>
            <w:r w:rsidRPr="00380C32">
              <w:rPr>
                <w:rFonts w:ascii="Times New Roman" w:hAnsi="Times New Roman" w:cs="Times New Roman" w:hint="cs"/>
                <w:b/>
                <w:bCs/>
                <w:sz w:val="24"/>
                <w:szCs w:val="24"/>
                <w:rtl/>
              </w:rPr>
              <w:t>نقطة</w:t>
            </w:r>
          </w:p>
        </w:tc>
      </w:tr>
    </w:tbl>
    <w:p w14:paraId="04977263" w14:textId="0492DBFE" w:rsidR="00CD3B4A" w:rsidRPr="003B2CE1" w:rsidRDefault="00CD3B4A" w:rsidP="00CC16F4">
      <w:pPr>
        <w:bidi/>
        <w:spacing w:before="120" w:after="120" w:line="276" w:lineRule="auto"/>
        <w:jc w:val="both"/>
        <w:textDirection w:val="tbRlV"/>
        <w:rPr>
          <w:rFonts w:ascii="Calibri (lettres)" w:hAnsi="Calibri (lettres)" w:cstheme="majorHAnsi"/>
          <w:sz w:val="24"/>
          <w:szCs w:val="24"/>
          <w:rtl/>
        </w:rPr>
      </w:pPr>
      <w:r w:rsidRPr="003B2CE1">
        <w:rPr>
          <w:rFonts w:ascii="Calibri (lettres)" w:hAnsi="Calibri (lettres)" w:cstheme="majorHAnsi"/>
          <w:sz w:val="24"/>
          <w:szCs w:val="24"/>
          <w:rtl/>
        </w:rPr>
        <w:t>سيتم تخصيص المنحة للطلب الذي يُحدَّد بأنه يمثل </w:t>
      </w:r>
      <w:r w:rsidRPr="003B2CE1">
        <w:rPr>
          <w:rFonts w:ascii="Calibri (lettres)" w:hAnsi="Calibri (lettres)" w:cstheme="majorHAnsi"/>
          <w:b/>
          <w:bCs/>
          <w:sz w:val="24"/>
          <w:szCs w:val="24"/>
          <w:rtl/>
        </w:rPr>
        <w:t>"أفضل قيمة"</w:t>
      </w:r>
      <w:r w:rsidRPr="003B2CE1">
        <w:rPr>
          <w:rFonts w:ascii="Calibri (lettres)" w:hAnsi="Calibri (lettres)" w:cstheme="majorHAnsi"/>
          <w:sz w:val="24"/>
          <w:szCs w:val="24"/>
          <w:rtl/>
        </w:rPr>
        <w:t xml:space="preserve"> ويستجيب لمتطلبات الدعوة لتقديم الطلبات، كما ستقوم </w:t>
      </w:r>
      <w:r w:rsidRPr="003B2CE1">
        <w:rPr>
          <w:rFonts w:ascii="Calibri (lettres)" w:hAnsi="Calibri (lettres)" w:cstheme="majorHAnsi"/>
          <w:sz w:val="24"/>
          <w:szCs w:val="24"/>
          <w:u w:val="single"/>
          <w:rtl/>
        </w:rPr>
        <w:t xml:space="preserve">لجنة خاصة </w:t>
      </w:r>
      <w:r w:rsidR="00190FB0" w:rsidRPr="003B2CE1">
        <w:rPr>
          <w:rFonts w:ascii="Calibri (lettres)" w:hAnsi="Calibri (lettres)" w:cstheme="majorHAnsi" w:hint="cs"/>
          <w:sz w:val="24"/>
          <w:szCs w:val="24"/>
          <w:u w:val="single"/>
          <w:rtl/>
        </w:rPr>
        <w:t>التقييم</w:t>
      </w:r>
      <w:r w:rsidRPr="003B2CE1">
        <w:rPr>
          <w:rFonts w:ascii="Calibri (lettres)" w:hAnsi="Calibri (lettres)" w:cstheme="majorHAnsi"/>
          <w:sz w:val="24"/>
          <w:szCs w:val="24"/>
          <w:u w:val="single"/>
          <w:rtl/>
        </w:rPr>
        <w:t xml:space="preserve"> مؤلفة من فريق عمل مشروع التنمية الاجتماعية والاقتصادية الدامجة بجهة بني ملال خنيفرة،</w:t>
      </w:r>
      <w:r w:rsidRPr="003B2CE1">
        <w:rPr>
          <w:rFonts w:ascii="Calibri (lettres)" w:hAnsi="Calibri (lettres)" w:cstheme="majorHAnsi"/>
          <w:sz w:val="24"/>
          <w:szCs w:val="24"/>
          <w:u w:val="single"/>
        </w:rPr>
        <w:t xml:space="preserve"> </w:t>
      </w:r>
      <w:r w:rsidRPr="003B2CE1">
        <w:rPr>
          <w:rFonts w:ascii="Calibri (lettres)" w:hAnsi="Calibri (lettres)" w:cstheme="majorHAnsi"/>
          <w:sz w:val="24"/>
          <w:szCs w:val="24"/>
          <w:u w:val="single"/>
          <w:rtl/>
        </w:rPr>
        <w:t xml:space="preserve">وممثلي </w:t>
      </w:r>
      <w:r w:rsidR="00B85C19" w:rsidRPr="003B2CE1">
        <w:rPr>
          <w:rFonts w:ascii="Calibri (lettres)" w:hAnsi="Calibri (lettres)" w:cstheme="majorHAnsi" w:hint="cs"/>
          <w:sz w:val="24"/>
          <w:szCs w:val="24"/>
          <w:u w:val="single"/>
          <w:rtl/>
        </w:rPr>
        <w:t xml:space="preserve">فاعلين </w:t>
      </w:r>
      <w:r w:rsidR="00E53E5E" w:rsidRPr="003B2CE1">
        <w:rPr>
          <w:rFonts w:ascii="Calibri (lettres)" w:hAnsi="Calibri (lettres)" w:cstheme="majorHAnsi" w:hint="cs"/>
          <w:sz w:val="24"/>
          <w:szCs w:val="24"/>
          <w:u w:val="single"/>
          <w:rtl/>
        </w:rPr>
        <w:t>ترابين</w:t>
      </w:r>
      <w:r w:rsidR="002611B3" w:rsidRPr="003B2CE1">
        <w:rPr>
          <w:rFonts w:ascii="Calibri (lettres)" w:hAnsi="Calibri (lettres)" w:cstheme="majorHAnsi" w:hint="cs"/>
          <w:sz w:val="24"/>
          <w:szCs w:val="24"/>
          <w:u w:val="single"/>
          <w:rtl/>
        </w:rPr>
        <w:t xml:space="preserve"> </w:t>
      </w:r>
      <w:r w:rsidRPr="003B2CE1">
        <w:rPr>
          <w:rFonts w:ascii="Calibri (lettres)" w:hAnsi="Calibri (lettres)" w:cstheme="majorHAnsi"/>
          <w:sz w:val="24"/>
          <w:szCs w:val="24"/>
          <w:u w:val="single"/>
          <w:rtl/>
        </w:rPr>
        <w:t>بدراسة كل اقتراح على حدة.</w:t>
      </w:r>
      <w:r w:rsidRPr="003B2CE1">
        <w:rPr>
          <w:rFonts w:ascii="Calibri (lettres)" w:hAnsi="Calibri (lettres)" w:cstheme="majorHAnsi"/>
          <w:sz w:val="24"/>
          <w:szCs w:val="24"/>
          <w:rtl/>
        </w:rPr>
        <w:t xml:space="preserve"> </w:t>
      </w:r>
    </w:p>
    <w:p w14:paraId="410BFDDB" w14:textId="744ACED8" w:rsidR="00CD3B4A" w:rsidRPr="003B2CE1" w:rsidRDefault="00CD3B4A" w:rsidP="00CC16F4">
      <w:pPr>
        <w:bidi/>
        <w:spacing w:before="120" w:after="120" w:line="276" w:lineRule="auto"/>
        <w:jc w:val="both"/>
        <w:textDirection w:val="tbRlV"/>
        <w:rPr>
          <w:rFonts w:ascii="Calibri (lettres)" w:hAnsi="Calibri (lettres)" w:cstheme="majorHAnsi"/>
          <w:sz w:val="24"/>
          <w:szCs w:val="24"/>
        </w:rPr>
      </w:pPr>
      <w:r w:rsidRPr="003B2CE1">
        <w:rPr>
          <w:rFonts w:ascii="Calibri (lettres)" w:hAnsi="Calibri (lettres)" w:cstheme="majorHAnsi"/>
          <w:sz w:val="24"/>
          <w:szCs w:val="24"/>
          <w:rtl/>
        </w:rPr>
        <w:t xml:space="preserve">سيكون مشروع التنمية الاجتماعية والاقتصادية الدامجة بجهة بني ملال خنيفرة هو الحكم الوحيد على المقترحات المقدمة بموجب هذه </w:t>
      </w:r>
      <w:r w:rsidR="00190FB0" w:rsidRPr="003B2CE1">
        <w:rPr>
          <w:rFonts w:ascii="Calibri (lettres)" w:hAnsi="Calibri (lettres)" w:cstheme="majorHAnsi" w:hint="cs"/>
          <w:sz w:val="24"/>
          <w:szCs w:val="24"/>
          <w:rtl/>
        </w:rPr>
        <w:t>الدعوة،</w:t>
      </w:r>
      <w:r w:rsidRPr="003B2CE1">
        <w:rPr>
          <w:rFonts w:ascii="Calibri (lettres)" w:hAnsi="Calibri (lettres)" w:cstheme="majorHAnsi"/>
          <w:sz w:val="24"/>
          <w:szCs w:val="24"/>
          <w:rtl/>
        </w:rPr>
        <w:t xml:space="preserve"> وقد يُطلب أثناء </w:t>
      </w:r>
      <w:r w:rsidR="00190FB0" w:rsidRPr="003B2CE1">
        <w:rPr>
          <w:rFonts w:ascii="Calibri (lettres)" w:hAnsi="Calibri (lettres)" w:cstheme="majorHAnsi" w:hint="cs"/>
          <w:sz w:val="24"/>
          <w:szCs w:val="24"/>
          <w:rtl/>
        </w:rPr>
        <w:t>التقييم</w:t>
      </w:r>
      <w:r w:rsidRPr="003B2CE1">
        <w:rPr>
          <w:rFonts w:ascii="Calibri (lettres)" w:hAnsi="Calibri (lettres)" w:cstheme="majorHAnsi"/>
          <w:sz w:val="24"/>
          <w:szCs w:val="24"/>
          <w:rtl/>
        </w:rPr>
        <w:t xml:space="preserve"> من </w:t>
      </w:r>
      <w:r w:rsidR="00190FB0" w:rsidRPr="003B2CE1">
        <w:rPr>
          <w:rFonts w:ascii="Calibri (lettres)" w:hAnsi="Calibri (lettres)" w:cstheme="majorHAnsi" w:hint="cs"/>
          <w:sz w:val="24"/>
          <w:szCs w:val="24"/>
          <w:rtl/>
        </w:rPr>
        <w:t>مقدم</w:t>
      </w:r>
      <w:r w:rsidRPr="003B2CE1">
        <w:rPr>
          <w:rFonts w:ascii="Calibri (lettres)" w:hAnsi="Calibri (lettres)" w:cstheme="majorHAnsi"/>
          <w:sz w:val="24"/>
          <w:szCs w:val="24"/>
          <w:rtl/>
        </w:rPr>
        <w:t xml:space="preserve"> الطلب تقديم معلومات إضافية كتابيا بشأن المحتوى أو توضيح النقاط المثارة </w:t>
      </w:r>
      <w:r w:rsidR="00E53E5E" w:rsidRPr="003B2CE1">
        <w:rPr>
          <w:rFonts w:ascii="Calibri (lettres)" w:hAnsi="Calibri (lettres)" w:cstheme="majorHAnsi" w:hint="cs"/>
          <w:sz w:val="24"/>
          <w:szCs w:val="24"/>
          <w:rtl/>
        </w:rPr>
        <w:t>في مقترحاتهم،</w:t>
      </w:r>
      <w:r w:rsidRPr="003B2CE1">
        <w:rPr>
          <w:rFonts w:ascii="Calibri (lettres)" w:hAnsi="Calibri (lettres)" w:cstheme="majorHAnsi"/>
          <w:sz w:val="24"/>
          <w:szCs w:val="24"/>
          <w:rtl/>
        </w:rPr>
        <w:t xml:space="preserve"> ويحتفظ المشروع بالحق في التفاوض مع </w:t>
      </w:r>
      <w:r w:rsidR="00190FB0" w:rsidRPr="003B2CE1">
        <w:rPr>
          <w:rFonts w:ascii="Calibri (lettres)" w:hAnsi="Calibri (lettres)" w:cstheme="majorHAnsi" w:hint="cs"/>
          <w:sz w:val="24"/>
          <w:szCs w:val="24"/>
          <w:rtl/>
        </w:rPr>
        <w:t>مقدمي</w:t>
      </w:r>
      <w:r w:rsidRPr="003B2CE1">
        <w:rPr>
          <w:rFonts w:ascii="Calibri (lettres)" w:hAnsi="Calibri (lettres)" w:cstheme="majorHAnsi"/>
          <w:sz w:val="24"/>
          <w:szCs w:val="24"/>
          <w:rtl/>
        </w:rPr>
        <w:t xml:space="preserve"> الطلبات الذين تقرر بأن مقترحاتهم تنافسية، بما في ذلك مراجعة </w:t>
      </w:r>
      <w:r w:rsidR="00190FB0" w:rsidRPr="003B2CE1">
        <w:rPr>
          <w:rFonts w:ascii="Calibri (lettres)" w:hAnsi="Calibri (lettres)" w:cstheme="majorHAnsi" w:hint="cs"/>
          <w:sz w:val="24"/>
          <w:szCs w:val="24"/>
          <w:rtl/>
        </w:rPr>
        <w:t xml:space="preserve">الميزانية </w:t>
      </w:r>
      <w:r w:rsidRPr="003B2CE1">
        <w:rPr>
          <w:rFonts w:ascii="Calibri (lettres)" w:hAnsi="Calibri (lettres)" w:cstheme="majorHAnsi"/>
          <w:sz w:val="24"/>
          <w:szCs w:val="24"/>
          <w:rtl/>
        </w:rPr>
        <w:t>ونطاق أنشطتهم وفقا لمتطلبات البرنامج المتغيرة بهدف ضمان التنفيذ الناجح لكافة أنشطة المشروع.</w:t>
      </w:r>
    </w:p>
    <w:p w14:paraId="041695C0" w14:textId="77777777" w:rsidR="00CD3B4A" w:rsidRPr="003B2CE1" w:rsidRDefault="00CD3B4A" w:rsidP="00CD3B4A">
      <w:pPr>
        <w:bidi/>
        <w:spacing w:before="120" w:after="120" w:line="276" w:lineRule="auto"/>
        <w:jc w:val="both"/>
        <w:textDirection w:val="tbRlV"/>
        <w:rPr>
          <w:rFonts w:ascii="Calibri (lettres)" w:hAnsi="Calibri (lettres)" w:cstheme="majorHAnsi"/>
          <w:b/>
          <w:bCs/>
          <w:sz w:val="24"/>
          <w:szCs w:val="24"/>
          <w:u w:val="single"/>
          <w:rtl/>
          <w:lang w:val="ar-SA" w:eastAsia="zh-TW"/>
        </w:rPr>
      </w:pPr>
      <w:r w:rsidRPr="003B2CE1">
        <w:rPr>
          <w:rFonts w:ascii="Calibri (lettres)" w:hAnsi="Calibri (lettres)" w:cstheme="majorHAnsi"/>
          <w:b/>
          <w:bCs/>
          <w:sz w:val="24"/>
          <w:szCs w:val="24"/>
          <w:u w:val="single"/>
          <w:rtl/>
        </w:rPr>
        <w:t>دراسة الطلبات والدعم التقني.</w:t>
      </w:r>
    </w:p>
    <w:p w14:paraId="717B9C65" w14:textId="2C13F7DC" w:rsidR="00CD3B4A" w:rsidRPr="003B2CE1" w:rsidRDefault="00CD3B4A" w:rsidP="00CC16F4">
      <w:pPr>
        <w:shd w:val="clear" w:color="auto" w:fill="FFFFFF"/>
        <w:bidi/>
        <w:spacing w:before="120" w:after="120" w:line="276" w:lineRule="auto"/>
        <w:jc w:val="both"/>
        <w:rPr>
          <w:rFonts w:ascii="Calibri (lettres)" w:hAnsi="Calibri (lettres)" w:cstheme="majorHAnsi"/>
          <w:sz w:val="24"/>
          <w:szCs w:val="24"/>
        </w:rPr>
      </w:pPr>
      <w:r w:rsidRPr="003B2CE1">
        <w:rPr>
          <w:rFonts w:ascii="Calibri (lettres)" w:hAnsi="Calibri (lettres)" w:cstheme="majorHAnsi"/>
          <w:sz w:val="24"/>
          <w:szCs w:val="24"/>
          <w:rtl/>
        </w:rPr>
        <w:t>س</w:t>
      </w:r>
      <w:r w:rsidR="00190FB0" w:rsidRPr="003B2CE1">
        <w:rPr>
          <w:rFonts w:ascii="Calibri (lettres)" w:hAnsi="Calibri (lettres)" w:cstheme="majorHAnsi" w:hint="cs"/>
          <w:sz w:val="24"/>
          <w:szCs w:val="24"/>
          <w:rtl/>
        </w:rPr>
        <w:t xml:space="preserve">يتم تقييم </w:t>
      </w:r>
      <w:r w:rsidRPr="003B2CE1">
        <w:rPr>
          <w:rFonts w:ascii="Calibri (lettres)" w:hAnsi="Calibri (lettres)" w:cstheme="majorHAnsi"/>
          <w:sz w:val="24"/>
          <w:szCs w:val="24"/>
          <w:rtl/>
        </w:rPr>
        <w:t>الطلبات على النحو التالي:</w:t>
      </w:r>
    </w:p>
    <w:p w14:paraId="2E2BD0FE" w14:textId="51A7A8D6" w:rsidR="00CD3B4A" w:rsidRPr="003B2CE1" w:rsidRDefault="00190FB0" w:rsidP="00CC16F4">
      <w:pPr>
        <w:pStyle w:val="ListParagraph"/>
        <w:numPr>
          <w:ilvl w:val="0"/>
          <w:numId w:val="16"/>
        </w:numPr>
        <w:shd w:val="clear" w:color="auto" w:fill="FFFFFF"/>
        <w:bidi/>
        <w:spacing w:before="120" w:after="120" w:line="276" w:lineRule="auto"/>
        <w:jc w:val="both"/>
        <w:rPr>
          <w:rFonts w:ascii="Calibri (lettres)" w:hAnsi="Calibri (lettres)" w:cstheme="majorHAnsi"/>
          <w:sz w:val="24"/>
          <w:szCs w:val="24"/>
          <w:rtl/>
        </w:rPr>
      </w:pPr>
      <w:r w:rsidRPr="003B2CE1">
        <w:rPr>
          <w:rFonts w:ascii="Calibri (lettres)" w:hAnsi="Calibri (lettres)" w:cstheme="majorHAnsi" w:hint="cs"/>
          <w:b/>
          <w:bCs/>
          <w:sz w:val="24"/>
          <w:szCs w:val="24"/>
          <w:rtl/>
        </w:rPr>
        <w:t>المرحلة الاولى:</w:t>
      </w:r>
      <w:r w:rsidRPr="003B2CE1">
        <w:rPr>
          <w:rFonts w:ascii="Calibri (lettres)" w:hAnsi="Calibri (lettres)" w:cstheme="majorHAnsi" w:hint="cs"/>
          <w:sz w:val="24"/>
          <w:szCs w:val="24"/>
          <w:rtl/>
        </w:rPr>
        <w:t xml:space="preserve"> </w:t>
      </w:r>
      <w:r w:rsidR="00CD3B4A" w:rsidRPr="003B2CE1">
        <w:rPr>
          <w:rFonts w:ascii="Calibri (lettres)" w:hAnsi="Calibri (lettres)" w:cstheme="majorHAnsi"/>
          <w:sz w:val="24"/>
          <w:szCs w:val="24"/>
          <w:rtl/>
        </w:rPr>
        <w:t xml:space="preserve">تقييم معايير الأهلية وتحديد قائمة المتقدمين المؤهلين للمراجعة </w:t>
      </w:r>
      <w:r w:rsidR="00E53E5E" w:rsidRPr="003B2CE1">
        <w:rPr>
          <w:rFonts w:ascii="Calibri (lettres)" w:hAnsi="Calibri (lettres)" w:cstheme="majorHAnsi" w:hint="cs"/>
          <w:sz w:val="24"/>
          <w:szCs w:val="24"/>
          <w:rtl/>
        </w:rPr>
        <w:t>التقنية.</w:t>
      </w:r>
    </w:p>
    <w:p w14:paraId="61FD7551" w14:textId="7FFC6231" w:rsidR="00CD3B4A" w:rsidRPr="003B2CE1" w:rsidRDefault="00190FB0" w:rsidP="00CC16F4">
      <w:pPr>
        <w:pStyle w:val="ListParagraph"/>
        <w:numPr>
          <w:ilvl w:val="0"/>
          <w:numId w:val="16"/>
        </w:numPr>
        <w:shd w:val="clear" w:color="auto" w:fill="FFFFFF"/>
        <w:bidi/>
        <w:spacing w:before="120" w:after="120" w:line="276" w:lineRule="auto"/>
        <w:jc w:val="both"/>
        <w:rPr>
          <w:rFonts w:ascii="Calibri (lettres)" w:hAnsi="Calibri (lettres)" w:cstheme="majorHAnsi"/>
          <w:sz w:val="24"/>
          <w:szCs w:val="24"/>
          <w:rtl/>
        </w:rPr>
      </w:pPr>
      <w:r w:rsidRPr="003B2CE1">
        <w:rPr>
          <w:rFonts w:ascii="Calibri (lettres)" w:hAnsi="Calibri (lettres)" w:cstheme="majorHAnsi" w:hint="cs"/>
          <w:b/>
          <w:bCs/>
          <w:sz w:val="24"/>
          <w:szCs w:val="24"/>
          <w:rtl/>
        </w:rPr>
        <w:t>المرحلة الثانية:</w:t>
      </w:r>
      <w:r w:rsidRPr="003B2CE1">
        <w:rPr>
          <w:rFonts w:ascii="Calibri (lettres)" w:hAnsi="Calibri (lettres)" w:cstheme="majorHAnsi" w:hint="cs"/>
          <w:sz w:val="24"/>
          <w:szCs w:val="24"/>
          <w:rtl/>
        </w:rPr>
        <w:t xml:space="preserve"> </w:t>
      </w:r>
      <w:r w:rsidR="00CD3B4A" w:rsidRPr="003B2CE1">
        <w:rPr>
          <w:rFonts w:ascii="Calibri (lettres)" w:hAnsi="Calibri (lettres)" w:cstheme="majorHAnsi"/>
          <w:sz w:val="24"/>
          <w:szCs w:val="24"/>
          <w:rtl/>
        </w:rPr>
        <w:t>التقييم التقني الأو</w:t>
      </w:r>
      <w:r w:rsidRPr="003B2CE1">
        <w:rPr>
          <w:rFonts w:ascii="Calibri (lettres)" w:hAnsi="Calibri (lettres)" w:cstheme="majorHAnsi" w:hint="cs"/>
          <w:sz w:val="24"/>
          <w:szCs w:val="24"/>
          <w:rtl/>
        </w:rPr>
        <w:t>لي</w:t>
      </w:r>
      <w:r w:rsidR="00CD3B4A" w:rsidRPr="003B2CE1">
        <w:rPr>
          <w:rFonts w:ascii="Calibri (lettres)" w:hAnsi="Calibri (lettres)" w:cstheme="majorHAnsi"/>
          <w:sz w:val="24"/>
          <w:szCs w:val="24"/>
          <w:rtl/>
        </w:rPr>
        <w:t xml:space="preserve">، ستقوم لجنة التقييم بمراجعة كل مقترح وتحديد </w:t>
      </w:r>
      <w:r w:rsidR="00E53E5E" w:rsidRPr="003B2CE1">
        <w:rPr>
          <w:rFonts w:ascii="Calibri (lettres)" w:hAnsi="Calibri (lettres)" w:cstheme="majorHAnsi" w:hint="cs"/>
          <w:sz w:val="24"/>
          <w:szCs w:val="24"/>
          <w:rtl/>
        </w:rPr>
        <w:t>المتقدمين المختارين</w:t>
      </w:r>
      <w:r w:rsidR="0059033B" w:rsidRPr="003B2CE1">
        <w:rPr>
          <w:rFonts w:ascii="Calibri (lettres)" w:hAnsi="Calibri (lettres)" w:cstheme="majorHAnsi" w:hint="cs"/>
          <w:sz w:val="24"/>
          <w:szCs w:val="24"/>
          <w:rtl/>
        </w:rPr>
        <w:t xml:space="preserve"> بشكل </w:t>
      </w:r>
      <w:r w:rsidR="002F57AF" w:rsidRPr="003B2CE1">
        <w:rPr>
          <w:rFonts w:ascii="Calibri (lettres)" w:hAnsi="Calibri (lettres)" w:cstheme="majorHAnsi" w:hint="cs"/>
          <w:sz w:val="24"/>
          <w:szCs w:val="24"/>
          <w:rtl/>
        </w:rPr>
        <w:t>اولي.</w:t>
      </w:r>
      <w:r w:rsidR="0059033B" w:rsidRPr="003B2CE1">
        <w:rPr>
          <w:rFonts w:ascii="Calibri (lettres)" w:hAnsi="Calibri (lettres)" w:cstheme="majorHAnsi"/>
          <w:sz w:val="24"/>
          <w:szCs w:val="24"/>
          <w:rtl/>
        </w:rPr>
        <w:t xml:space="preserve"> </w:t>
      </w:r>
    </w:p>
    <w:p w14:paraId="538A847C" w14:textId="478D5F71" w:rsidR="00CD3B4A" w:rsidRPr="003B2CE1" w:rsidRDefault="00190FB0" w:rsidP="00CC16F4">
      <w:pPr>
        <w:pStyle w:val="ListParagraph"/>
        <w:numPr>
          <w:ilvl w:val="0"/>
          <w:numId w:val="16"/>
        </w:numPr>
        <w:shd w:val="clear" w:color="auto" w:fill="FFFFFF"/>
        <w:bidi/>
        <w:spacing w:before="120" w:after="120" w:line="276" w:lineRule="auto"/>
        <w:jc w:val="both"/>
        <w:rPr>
          <w:rFonts w:ascii="Calibri (lettres)" w:hAnsi="Calibri (lettres)" w:cstheme="majorHAnsi"/>
          <w:sz w:val="24"/>
          <w:szCs w:val="24"/>
        </w:rPr>
      </w:pPr>
      <w:r w:rsidRPr="003B2CE1">
        <w:rPr>
          <w:rFonts w:ascii="Calibri (lettres)" w:hAnsi="Calibri (lettres)" w:cstheme="majorHAnsi" w:hint="cs"/>
          <w:b/>
          <w:bCs/>
          <w:sz w:val="24"/>
          <w:szCs w:val="24"/>
          <w:rtl/>
        </w:rPr>
        <w:t>المرحلة الثالثة:</w:t>
      </w:r>
      <w:r w:rsidRPr="003B2CE1">
        <w:rPr>
          <w:rFonts w:ascii="Calibri (lettres)" w:hAnsi="Calibri (lettres)" w:cstheme="majorHAnsi" w:hint="cs"/>
          <w:sz w:val="24"/>
          <w:szCs w:val="24"/>
          <w:rtl/>
        </w:rPr>
        <w:t xml:space="preserve"> </w:t>
      </w:r>
      <w:r w:rsidR="00CD3B4A" w:rsidRPr="003B2CE1">
        <w:rPr>
          <w:rFonts w:ascii="Calibri (lettres)" w:hAnsi="Calibri (lettres)" w:cstheme="majorHAnsi"/>
          <w:sz w:val="24"/>
          <w:szCs w:val="24"/>
          <w:rtl/>
        </w:rPr>
        <w:t xml:space="preserve">التقييم التقني الثاني، سيُطلب من المتقدمين الذين تم اختيارهم </w:t>
      </w:r>
      <w:r w:rsidR="0059033B" w:rsidRPr="003B2CE1">
        <w:rPr>
          <w:rFonts w:ascii="Calibri (lettres)" w:hAnsi="Calibri (lettres)" w:cstheme="majorHAnsi" w:hint="cs"/>
          <w:sz w:val="24"/>
          <w:szCs w:val="24"/>
          <w:rtl/>
        </w:rPr>
        <w:t xml:space="preserve">في مرحلة </w:t>
      </w:r>
      <w:r w:rsidR="00E53E5E" w:rsidRPr="003B2CE1">
        <w:rPr>
          <w:rFonts w:ascii="Calibri (lettres)" w:hAnsi="Calibri (lettres)" w:cstheme="majorHAnsi" w:hint="cs"/>
          <w:sz w:val="24"/>
          <w:szCs w:val="24"/>
          <w:rtl/>
        </w:rPr>
        <w:t>سابقة بتقديم</w:t>
      </w:r>
      <w:r w:rsidR="00CD3B4A" w:rsidRPr="003B2CE1">
        <w:rPr>
          <w:rFonts w:ascii="Calibri (lettres)" w:hAnsi="Calibri (lettres)" w:cstheme="majorHAnsi"/>
          <w:sz w:val="24"/>
          <w:szCs w:val="24"/>
          <w:rtl/>
        </w:rPr>
        <w:t xml:space="preserve"> </w:t>
      </w:r>
      <w:r w:rsidR="00384B2C" w:rsidRPr="003B2CE1">
        <w:rPr>
          <w:rFonts w:ascii="Calibri (lettres)" w:hAnsi="Calibri (lettres)" w:cstheme="majorHAnsi" w:hint="cs"/>
          <w:sz w:val="24"/>
          <w:szCs w:val="24"/>
          <w:rtl/>
        </w:rPr>
        <w:t>المشروع المقت</w:t>
      </w:r>
      <w:r w:rsidR="00E53E5E" w:rsidRPr="003B2CE1">
        <w:rPr>
          <w:rFonts w:ascii="Calibri (lettres)" w:hAnsi="Calibri (lettres)" w:cstheme="majorHAnsi" w:hint="cs"/>
          <w:sz w:val="24"/>
          <w:szCs w:val="24"/>
          <w:rtl/>
        </w:rPr>
        <w:t>رح</w:t>
      </w:r>
      <w:r w:rsidR="00384B2C" w:rsidRPr="003B2CE1">
        <w:rPr>
          <w:rFonts w:ascii="Calibri (lettres)" w:hAnsi="Calibri (lettres)" w:cstheme="majorHAnsi" w:hint="cs"/>
          <w:sz w:val="24"/>
          <w:szCs w:val="24"/>
          <w:rtl/>
        </w:rPr>
        <w:t xml:space="preserve"> أمام </w:t>
      </w:r>
      <w:r w:rsidR="00CD3B4A" w:rsidRPr="003B2CE1">
        <w:rPr>
          <w:rFonts w:ascii="Calibri (lettres)" w:hAnsi="Calibri (lettres)" w:cstheme="majorHAnsi"/>
          <w:sz w:val="24"/>
          <w:szCs w:val="24"/>
          <w:rtl/>
        </w:rPr>
        <w:t xml:space="preserve">لجنة التقييم </w:t>
      </w:r>
      <w:r w:rsidRPr="003B2CE1">
        <w:rPr>
          <w:rFonts w:ascii="Calibri (lettres)" w:hAnsi="Calibri (lettres)" w:cstheme="majorHAnsi" w:hint="cs"/>
          <w:sz w:val="24"/>
          <w:szCs w:val="24"/>
          <w:rtl/>
        </w:rPr>
        <w:t>وإعطاء</w:t>
      </w:r>
      <w:r w:rsidR="00CD3B4A" w:rsidRPr="003B2CE1">
        <w:rPr>
          <w:rFonts w:ascii="Calibri (lettres)" w:hAnsi="Calibri (lettres)" w:cstheme="majorHAnsi"/>
          <w:sz w:val="24"/>
          <w:szCs w:val="24"/>
          <w:rtl/>
        </w:rPr>
        <w:t xml:space="preserve"> معلومات وتوضيحات إضافية حسب طلب اللجنة. ستحدد لجنة التقييم قائمة المتقدمين المختارين</w:t>
      </w:r>
      <w:r w:rsidR="00E42266" w:rsidRPr="003B2CE1">
        <w:rPr>
          <w:rFonts w:ascii="Calibri (lettres)" w:hAnsi="Calibri (lettres)" w:cstheme="majorHAnsi" w:hint="cs"/>
          <w:sz w:val="24"/>
          <w:szCs w:val="24"/>
          <w:rtl/>
        </w:rPr>
        <w:t xml:space="preserve"> بصفة قبل نهائية. </w:t>
      </w:r>
    </w:p>
    <w:p w14:paraId="04095DA5" w14:textId="2C776735" w:rsidR="00CD3B4A" w:rsidRPr="003B2CE1" w:rsidRDefault="00190FB0" w:rsidP="00CC16F4">
      <w:pPr>
        <w:pStyle w:val="ListParagraph"/>
        <w:numPr>
          <w:ilvl w:val="0"/>
          <w:numId w:val="16"/>
        </w:numPr>
        <w:shd w:val="clear" w:color="auto" w:fill="FFFFFF"/>
        <w:bidi/>
        <w:spacing w:before="120" w:after="120" w:line="276" w:lineRule="auto"/>
        <w:jc w:val="both"/>
        <w:textDirection w:val="tbRlV"/>
        <w:rPr>
          <w:rFonts w:ascii="Calibri (lettres)" w:hAnsi="Calibri (lettres)" w:cstheme="majorHAnsi"/>
          <w:sz w:val="24"/>
          <w:szCs w:val="24"/>
        </w:rPr>
      </w:pPr>
      <w:r w:rsidRPr="003B2CE1">
        <w:rPr>
          <w:rFonts w:ascii="Calibri (lettres)" w:hAnsi="Calibri (lettres)" w:cstheme="majorHAnsi" w:hint="cs"/>
          <w:b/>
          <w:bCs/>
          <w:sz w:val="24"/>
          <w:szCs w:val="24"/>
          <w:rtl/>
        </w:rPr>
        <w:t>المرحلة الرابعة:</w:t>
      </w:r>
      <w:r w:rsidRPr="003B2CE1">
        <w:rPr>
          <w:rFonts w:ascii="Calibri (lettres)" w:hAnsi="Calibri (lettres)" w:cstheme="majorHAnsi" w:hint="cs"/>
          <w:sz w:val="24"/>
          <w:szCs w:val="24"/>
          <w:rtl/>
        </w:rPr>
        <w:t xml:space="preserve"> </w:t>
      </w:r>
      <w:r w:rsidR="00CD3B4A" w:rsidRPr="003B2CE1">
        <w:rPr>
          <w:rFonts w:ascii="Calibri (lettres)" w:hAnsi="Calibri (lettres)" w:cstheme="majorHAnsi"/>
          <w:sz w:val="24"/>
          <w:szCs w:val="24"/>
          <w:rtl/>
        </w:rPr>
        <w:t>توفير الدعم التقني</w:t>
      </w:r>
      <w:r w:rsidRPr="003B2CE1">
        <w:rPr>
          <w:rFonts w:ascii="Calibri (lettres)" w:hAnsi="Calibri (lettres)" w:cstheme="majorHAnsi" w:hint="cs"/>
          <w:sz w:val="24"/>
          <w:szCs w:val="24"/>
          <w:rtl/>
        </w:rPr>
        <w:t xml:space="preserve">، مواكبة </w:t>
      </w:r>
      <w:r w:rsidR="00843165" w:rsidRPr="003B2CE1">
        <w:rPr>
          <w:rFonts w:ascii="Calibri (lettres)" w:hAnsi="Calibri (lettres)" w:cstheme="majorHAnsi" w:hint="cs"/>
          <w:sz w:val="24"/>
          <w:szCs w:val="24"/>
          <w:rtl/>
        </w:rPr>
        <w:t>ودعم</w:t>
      </w:r>
      <w:r w:rsidRPr="003B2CE1">
        <w:rPr>
          <w:rFonts w:ascii="Calibri (lettres)" w:hAnsi="Calibri (lettres)" w:cstheme="majorHAnsi" w:hint="cs"/>
          <w:sz w:val="24"/>
          <w:szCs w:val="24"/>
          <w:rtl/>
        </w:rPr>
        <w:t xml:space="preserve"> المشاريع المقبولة بصفة قبل نهائية لتعزيز</w:t>
      </w:r>
      <w:r w:rsidR="00CD3B4A" w:rsidRPr="003B2CE1">
        <w:rPr>
          <w:rFonts w:ascii="Calibri (lettres)" w:hAnsi="Calibri (lettres)" w:cstheme="majorHAnsi"/>
          <w:sz w:val="24"/>
          <w:szCs w:val="24"/>
          <w:rtl/>
        </w:rPr>
        <w:t xml:space="preserve"> جودة المقترحات</w:t>
      </w:r>
      <w:r w:rsidRPr="003B2CE1">
        <w:rPr>
          <w:rFonts w:ascii="Calibri (lettres)" w:hAnsi="Calibri (lettres)" w:cstheme="majorHAnsi" w:hint="cs"/>
          <w:sz w:val="24"/>
          <w:szCs w:val="24"/>
          <w:rtl/>
        </w:rPr>
        <w:t xml:space="preserve"> </w:t>
      </w:r>
      <w:r w:rsidR="00843165" w:rsidRPr="003B2CE1">
        <w:rPr>
          <w:rFonts w:ascii="Calibri (lettres)" w:hAnsi="Calibri (lettres)" w:cstheme="majorHAnsi" w:hint="cs"/>
          <w:sz w:val="24"/>
          <w:szCs w:val="24"/>
          <w:rtl/>
        </w:rPr>
        <w:t>(من</w:t>
      </w:r>
      <w:r w:rsidRPr="003B2CE1">
        <w:rPr>
          <w:rFonts w:ascii="Calibri (lettres)" w:hAnsi="Calibri (lettres)" w:cstheme="majorHAnsi" w:hint="cs"/>
          <w:sz w:val="24"/>
          <w:szCs w:val="24"/>
          <w:rtl/>
        </w:rPr>
        <w:t xml:space="preserve"> الناحية التقنية </w:t>
      </w:r>
      <w:r w:rsidR="002074DD" w:rsidRPr="003B2CE1">
        <w:rPr>
          <w:rFonts w:ascii="Calibri (lettres)" w:hAnsi="Calibri (lettres)" w:cstheme="majorHAnsi" w:hint="cs"/>
          <w:sz w:val="24"/>
          <w:szCs w:val="24"/>
          <w:rtl/>
        </w:rPr>
        <w:t>والمالية</w:t>
      </w:r>
      <w:r w:rsidRPr="003B2CE1">
        <w:rPr>
          <w:rFonts w:ascii="Calibri (lettres)" w:hAnsi="Calibri (lettres)" w:cstheme="majorHAnsi" w:hint="cs"/>
          <w:sz w:val="24"/>
          <w:szCs w:val="24"/>
          <w:rtl/>
        </w:rPr>
        <w:t xml:space="preserve"> </w:t>
      </w:r>
      <w:r w:rsidR="00F22110" w:rsidRPr="003B2CE1">
        <w:rPr>
          <w:rFonts w:ascii="Calibri (lettres)" w:hAnsi="Calibri (lettres)" w:cstheme="majorHAnsi" w:hint="cs"/>
          <w:sz w:val="24"/>
          <w:szCs w:val="24"/>
          <w:rtl/>
        </w:rPr>
        <w:t>والتدبيرية</w:t>
      </w:r>
      <w:r w:rsidRPr="003B2CE1">
        <w:rPr>
          <w:rFonts w:ascii="Calibri (lettres)" w:hAnsi="Calibri (lettres)" w:cstheme="majorHAnsi" w:hint="cs"/>
          <w:sz w:val="24"/>
          <w:szCs w:val="24"/>
          <w:rtl/>
        </w:rPr>
        <w:t>)</w:t>
      </w:r>
      <w:r w:rsidR="00CD3B4A" w:rsidRPr="003B2CE1">
        <w:rPr>
          <w:rFonts w:ascii="Calibri (lettres)" w:hAnsi="Calibri (lettres)" w:cstheme="majorHAnsi"/>
          <w:sz w:val="24"/>
          <w:szCs w:val="24"/>
          <w:rtl/>
        </w:rPr>
        <w:t xml:space="preserve"> وملائمتها</w:t>
      </w:r>
      <w:r w:rsidR="00CD3B4A" w:rsidRPr="003B2CE1">
        <w:rPr>
          <w:rFonts w:ascii="Calibri (lettres)" w:hAnsi="Calibri (lettres)" w:cstheme="majorHAnsi"/>
          <w:sz w:val="24"/>
          <w:szCs w:val="24"/>
        </w:rPr>
        <w:t>.</w:t>
      </w:r>
    </w:p>
    <w:p w14:paraId="4A78B524" w14:textId="6C321B13" w:rsidR="00506DC6" w:rsidRPr="003B2CE1" w:rsidRDefault="00190FB0" w:rsidP="00190FB0">
      <w:pPr>
        <w:pStyle w:val="ListParagraph"/>
        <w:numPr>
          <w:ilvl w:val="0"/>
          <w:numId w:val="16"/>
        </w:numPr>
        <w:shd w:val="clear" w:color="auto" w:fill="FFFFFF"/>
        <w:bidi/>
        <w:spacing w:before="120" w:after="120" w:line="276" w:lineRule="auto"/>
        <w:jc w:val="both"/>
        <w:textDirection w:val="tbRlV"/>
        <w:rPr>
          <w:rFonts w:ascii="Calibri (lettres)" w:hAnsi="Calibri (lettres)" w:cstheme="majorHAnsi"/>
          <w:sz w:val="24"/>
          <w:szCs w:val="24"/>
          <w:rtl/>
        </w:rPr>
      </w:pPr>
      <w:r w:rsidRPr="003B2CE1">
        <w:rPr>
          <w:rFonts w:ascii="Calibri (lettres)" w:hAnsi="Calibri (lettres)" w:cstheme="majorHAnsi" w:hint="cs"/>
          <w:b/>
          <w:bCs/>
          <w:sz w:val="24"/>
          <w:szCs w:val="24"/>
          <w:rtl/>
        </w:rPr>
        <w:t>المرحلة الخامسة:</w:t>
      </w:r>
      <w:r w:rsidRPr="003B2CE1">
        <w:rPr>
          <w:rFonts w:ascii="Calibri (lettres)" w:hAnsi="Calibri (lettres)" w:cstheme="majorHAnsi" w:hint="cs"/>
          <w:sz w:val="24"/>
          <w:szCs w:val="24"/>
          <w:rtl/>
        </w:rPr>
        <w:t xml:space="preserve"> بعد</w:t>
      </w:r>
      <w:r w:rsidR="00506DC6" w:rsidRPr="003B2CE1">
        <w:rPr>
          <w:rFonts w:ascii="Calibri (lettres)" w:hAnsi="Calibri (lettres)" w:cstheme="majorHAnsi"/>
          <w:sz w:val="24"/>
          <w:szCs w:val="24"/>
          <w:rtl/>
        </w:rPr>
        <w:t xml:space="preserve"> دعم </w:t>
      </w:r>
      <w:r w:rsidR="000F1522" w:rsidRPr="003B2CE1">
        <w:rPr>
          <w:rFonts w:ascii="Calibri (lettres)" w:hAnsi="Calibri (lettres)" w:cstheme="majorHAnsi" w:hint="cs"/>
          <w:sz w:val="24"/>
          <w:szCs w:val="24"/>
          <w:rtl/>
        </w:rPr>
        <w:t xml:space="preserve">المتقدمين المختارين بصفة قبل </w:t>
      </w:r>
      <w:r w:rsidR="00E53E5E" w:rsidRPr="003B2CE1">
        <w:rPr>
          <w:rFonts w:ascii="Calibri (lettres)" w:hAnsi="Calibri (lettres)" w:cstheme="majorHAnsi" w:hint="cs"/>
          <w:sz w:val="24"/>
          <w:szCs w:val="24"/>
          <w:rtl/>
        </w:rPr>
        <w:t>نهائية من</w:t>
      </w:r>
      <w:r w:rsidR="00506DC6" w:rsidRPr="003B2CE1">
        <w:rPr>
          <w:rFonts w:ascii="Calibri (lettres)" w:hAnsi="Calibri (lettres)" w:cstheme="majorHAnsi" w:hint="cs"/>
          <w:sz w:val="24"/>
          <w:szCs w:val="24"/>
          <w:rtl/>
        </w:rPr>
        <w:t xml:space="preserve"> </w:t>
      </w:r>
      <w:r w:rsidR="00506DC6" w:rsidRPr="003B2CE1">
        <w:rPr>
          <w:rFonts w:ascii="Calibri (lettres)" w:hAnsi="Calibri (lettres)" w:cstheme="majorHAnsi"/>
          <w:sz w:val="24"/>
          <w:szCs w:val="24"/>
          <w:rtl/>
        </w:rPr>
        <w:t>قبل</w:t>
      </w:r>
      <w:r w:rsidR="00506DC6" w:rsidRPr="003B2CE1">
        <w:rPr>
          <w:rFonts w:ascii="Calibri (lettres)" w:hAnsi="Calibri (lettres)" w:cstheme="majorHAnsi"/>
          <w:sz w:val="24"/>
          <w:szCs w:val="24"/>
        </w:rPr>
        <w:t xml:space="preserve"> </w:t>
      </w:r>
      <w:r w:rsidR="00CC16F4" w:rsidRPr="003B2CE1">
        <w:rPr>
          <w:rFonts w:ascii="Calibri (lettres)" w:hAnsi="Calibri (lettres)" w:cstheme="majorHAnsi" w:hint="cs"/>
          <w:sz w:val="24"/>
          <w:szCs w:val="24"/>
          <w:rtl/>
        </w:rPr>
        <w:t>فريق</w:t>
      </w:r>
      <w:r w:rsidR="00506DC6" w:rsidRPr="003B2CE1">
        <w:rPr>
          <w:rFonts w:ascii="Calibri (lettres)" w:hAnsi="Calibri (lettres)" w:cstheme="majorHAnsi" w:hint="cs"/>
          <w:sz w:val="24"/>
          <w:szCs w:val="24"/>
          <w:rtl/>
        </w:rPr>
        <w:t xml:space="preserve"> مشروع </w:t>
      </w:r>
      <w:r w:rsidR="00506DC6" w:rsidRPr="003B2CE1">
        <w:rPr>
          <w:rFonts w:ascii="Calibri (lettres)" w:hAnsi="Calibri (lettres)" w:cstheme="majorHAnsi"/>
          <w:sz w:val="24"/>
          <w:szCs w:val="24"/>
        </w:rPr>
        <w:t xml:space="preserve">ISED- </w:t>
      </w:r>
      <w:r w:rsidR="00CC16F4" w:rsidRPr="003B2CE1">
        <w:rPr>
          <w:rFonts w:ascii="Calibri (lettres)" w:hAnsi="Calibri (lettres)" w:cstheme="majorHAnsi"/>
          <w:sz w:val="24"/>
          <w:szCs w:val="24"/>
        </w:rPr>
        <w:t xml:space="preserve">BMK </w:t>
      </w:r>
      <w:r w:rsidRPr="003B2CE1">
        <w:rPr>
          <w:rFonts w:ascii="Calibri (lettres)" w:hAnsi="Calibri (lettres)" w:cstheme="majorHAnsi" w:hint="cs"/>
          <w:sz w:val="24"/>
          <w:szCs w:val="24"/>
          <w:rtl/>
        </w:rPr>
        <w:t xml:space="preserve"> </w:t>
      </w:r>
      <w:r w:rsidR="00506DC6" w:rsidRPr="003B2CE1">
        <w:rPr>
          <w:rFonts w:ascii="Calibri (lettres)" w:hAnsi="Calibri (lettres)" w:cstheme="majorHAnsi"/>
          <w:sz w:val="24"/>
          <w:szCs w:val="24"/>
          <w:rtl/>
        </w:rPr>
        <w:t xml:space="preserve"> </w:t>
      </w:r>
      <w:r w:rsidRPr="003B2CE1">
        <w:rPr>
          <w:rFonts w:ascii="Calibri (lettres)" w:hAnsi="Calibri (lettres)" w:cstheme="majorHAnsi" w:hint="cs"/>
          <w:sz w:val="24"/>
          <w:szCs w:val="24"/>
          <w:rtl/>
        </w:rPr>
        <w:t>للا</w:t>
      </w:r>
      <w:r w:rsidR="00506DC6" w:rsidRPr="003B2CE1">
        <w:rPr>
          <w:rFonts w:ascii="Calibri (lettres)" w:hAnsi="Calibri (lettres)" w:cstheme="majorHAnsi"/>
          <w:sz w:val="24"/>
          <w:szCs w:val="24"/>
          <w:rtl/>
        </w:rPr>
        <w:t xml:space="preserve">ستجابة لتوصيات اللجنة وضمان جودة </w:t>
      </w:r>
      <w:r w:rsidR="003737D2" w:rsidRPr="003B2CE1">
        <w:rPr>
          <w:rFonts w:ascii="Calibri (lettres)" w:hAnsi="Calibri (lettres)" w:cstheme="majorHAnsi" w:hint="cs"/>
          <w:sz w:val="24"/>
          <w:szCs w:val="24"/>
          <w:rtl/>
        </w:rPr>
        <w:t xml:space="preserve">المشاريع </w:t>
      </w:r>
      <w:r w:rsidR="002E1D4C" w:rsidRPr="003B2CE1">
        <w:rPr>
          <w:rFonts w:ascii="Calibri (lettres)" w:hAnsi="Calibri (lettres)" w:cstheme="majorHAnsi" w:hint="cs"/>
          <w:sz w:val="24"/>
          <w:szCs w:val="24"/>
          <w:rtl/>
        </w:rPr>
        <w:t>المقترحة.</w:t>
      </w:r>
      <w:r w:rsidR="00506DC6" w:rsidRPr="003B2CE1">
        <w:rPr>
          <w:rFonts w:ascii="Calibri (lettres)" w:hAnsi="Calibri (lettres)" w:cstheme="majorHAnsi"/>
          <w:sz w:val="24"/>
          <w:szCs w:val="24"/>
          <w:rtl/>
        </w:rPr>
        <w:t xml:space="preserve"> سيقوم المتقدمون بعد ذلك بتقديم </w:t>
      </w:r>
      <w:r w:rsidR="000F1522" w:rsidRPr="003B2CE1">
        <w:rPr>
          <w:rFonts w:ascii="Calibri (lettres)" w:hAnsi="Calibri (lettres)" w:cstheme="majorHAnsi" w:hint="cs"/>
          <w:sz w:val="24"/>
          <w:szCs w:val="24"/>
          <w:rtl/>
        </w:rPr>
        <w:t>النسخة المنقحة من المشروع للحصول</w:t>
      </w:r>
      <w:r w:rsidR="00506DC6" w:rsidRPr="003B2CE1">
        <w:rPr>
          <w:rFonts w:ascii="Calibri (lettres)" w:hAnsi="Calibri (lettres)" w:cstheme="majorHAnsi"/>
          <w:sz w:val="24"/>
          <w:szCs w:val="24"/>
          <w:rtl/>
        </w:rPr>
        <w:t xml:space="preserve"> على الموافقة النهائية</w:t>
      </w:r>
      <w:r w:rsidR="00506DC6" w:rsidRPr="003B2CE1">
        <w:rPr>
          <w:rFonts w:ascii="Calibri (lettres)" w:hAnsi="Calibri (lettres)" w:cstheme="majorHAnsi"/>
          <w:sz w:val="24"/>
          <w:szCs w:val="24"/>
        </w:rPr>
        <w:t>.</w:t>
      </w:r>
    </w:p>
    <w:p w14:paraId="3A213E8D" w14:textId="13B36272" w:rsidR="0048479C" w:rsidRPr="003B2CE1" w:rsidRDefault="000F1522" w:rsidP="00CC16F4">
      <w:pPr>
        <w:shd w:val="clear" w:color="auto" w:fill="FFFFFF"/>
        <w:bidi/>
        <w:spacing w:before="120" w:after="120" w:line="276" w:lineRule="auto"/>
        <w:jc w:val="both"/>
        <w:textDirection w:val="tbRlV"/>
        <w:rPr>
          <w:rFonts w:ascii="Calibri (lettres)" w:hAnsi="Calibri (lettres)" w:cstheme="majorHAnsi"/>
          <w:sz w:val="24"/>
          <w:szCs w:val="24"/>
        </w:rPr>
      </w:pPr>
      <w:r w:rsidRPr="003B2CE1">
        <w:rPr>
          <w:rFonts w:ascii="Calibri (lettres)" w:hAnsi="Calibri (lettres)" w:hint="cs"/>
          <w:sz w:val="24"/>
          <w:szCs w:val="24"/>
          <w:rtl/>
        </w:rPr>
        <w:t>ي</w:t>
      </w:r>
      <w:r w:rsidR="00506DC6" w:rsidRPr="003B2CE1">
        <w:rPr>
          <w:rFonts w:ascii="Calibri (lettres)" w:hAnsi="Calibri (lettres)"/>
          <w:sz w:val="24"/>
          <w:szCs w:val="24"/>
          <w:rtl/>
        </w:rPr>
        <w:t xml:space="preserve">حتفظ </w:t>
      </w:r>
      <w:r w:rsidR="00506DC6" w:rsidRPr="003B2CE1">
        <w:rPr>
          <w:rFonts w:ascii="Calibri (lettres)" w:hAnsi="Calibri (lettres)" w:cstheme="majorHAnsi"/>
          <w:sz w:val="24"/>
          <w:szCs w:val="24"/>
        </w:rPr>
        <w:t>ISED-BMK</w:t>
      </w:r>
      <w:r w:rsidR="00506DC6" w:rsidRPr="003B2CE1">
        <w:rPr>
          <w:rFonts w:ascii="Calibri (lettres)" w:hAnsi="Calibri (lettres)"/>
          <w:sz w:val="24"/>
          <w:szCs w:val="24"/>
          <w:rtl/>
        </w:rPr>
        <w:t xml:space="preserve"> بالحق في التفاوض مع المتقدمين الذين يعتبرون مؤهلين للحصول على عروض تنافسية، بما في ذلك مراجعة أسعارهم و/أو تكلفتهم و/أو نطاق أنشطتهم بناءً على متطلبات البرنامج المتغيرة من أجل ضمان التنفيذ الناجح لجميع أنشطة المشروع.</w:t>
      </w:r>
    </w:p>
    <w:p w14:paraId="765A3930" w14:textId="77777777" w:rsidR="00CD3B4A" w:rsidRPr="003B2CE1" w:rsidRDefault="00CD3B4A" w:rsidP="00CD3B4A">
      <w:pPr>
        <w:shd w:val="clear" w:color="auto" w:fill="FFFFFF"/>
        <w:bidi/>
        <w:spacing w:before="120" w:after="120" w:line="276" w:lineRule="auto"/>
        <w:textDirection w:val="tbRlV"/>
        <w:rPr>
          <w:rFonts w:ascii="Calibri (lettres)" w:hAnsi="Calibri (lettres)" w:cstheme="majorHAnsi"/>
          <w:sz w:val="24"/>
          <w:szCs w:val="24"/>
          <w:rtl/>
        </w:rPr>
      </w:pPr>
      <w:r w:rsidRPr="003B2CE1">
        <w:rPr>
          <w:rFonts w:ascii="Calibri (lettres)" w:hAnsi="Calibri (lettres)" w:cstheme="majorHAnsi"/>
          <w:b/>
          <w:bCs/>
          <w:sz w:val="24"/>
          <w:szCs w:val="24"/>
          <w:u w:val="single"/>
          <w:rtl/>
        </w:rPr>
        <w:t>الموافقة المسبقة للممول</w:t>
      </w:r>
    </w:p>
    <w:p w14:paraId="7E50D3C1" w14:textId="64895F83" w:rsidR="00CD3B4A" w:rsidRPr="003B2CE1" w:rsidRDefault="00CD3B4A" w:rsidP="00CD3B4A">
      <w:pPr>
        <w:tabs>
          <w:tab w:val="left" w:pos="0"/>
          <w:tab w:val="left" w:pos="576"/>
        </w:tabs>
        <w:bidi/>
        <w:spacing w:before="120" w:after="120" w:line="276" w:lineRule="auto"/>
        <w:jc w:val="both"/>
        <w:textDirection w:val="tbRlV"/>
        <w:rPr>
          <w:rFonts w:ascii="Calibri (lettres)" w:hAnsi="Calibri (lettres)" w:cstheme="majorHAnsi"/>
          <w:bCs/>
          <w:sz w:val="24"/>
          <w:szCs w:val="24"/>
          <w:rtl/>
        </w:rPr>
      </w:pPr>
      <w:r w:rsidRPr="003B2CE1">
        <w:rPr>
          <w:rFonts w:ascii="Calibri (lettres)" w:hAnsi="Calibri (lettres)" w:cstheme="majorHAnsi"/>
          <w:bCs/>
          <w:sz w:val="24"/>
          <w:szCs w:val="24"/>
          <w:rtl/>
        </w:rPr>
        <w:t xml:space="preserve">سيحتاج المترشحون الذين وقع عليهم الاختيار الحصول على موافقة الوكالة الأمريكية للتنمية الدولية </w:t>
      </w:r>
      <w:r w:rsidRPr="003B2CE1">
        <w:rPr>
          <w:rFonts w:ascii="Calibri (lettres)" w:hAnsi="Calibri (lettres)" w:cstheme="majorHAnsi"/>
          <w:bCs/>
          <w:sz w:val="24"/>
          <w:szCs w:val="24"/>
        </w:rPr>
        <w:t>USAID</w:t>
      </w:r>
      <w:r w:rsidRPr="003B2CE1">
        <w:rPr>
          <w:rFonts w:ascii="Calibri (lettres)" w:hAnsi="Calibri (lettres)" w:cstheme="majorHAnsi"/>
          <w:bCs/>
          <w:sz w:val="24"/>
          <w:szCs w:val="24"/>
          <w:rtl/>
          <w:lang w:val="fr-FR" w:bidi="ar-MA"/>
        </w:rPr>
        <w:t xml:space="preserve"> </w:t>
      </w:r>
      <w:r w:rsidRPr="003B2CE1">
        <w:rPr>
          <w:rFonts w:ascii="Calibri (lettres)" w:hAnsi="Calibri (lettres)" w:cstheme="majorHAnsi"/>
          <w:bCs/>
          <w:sz w:val="24"/>
          <w:szCs w:val="24"/>
          <w:rtl/>
        </w:rPr>
        <w:t>قبل تخصيص المنحة. وبالتالي يستوجب تذك</w:t>
      </w:r>
      <w:r w:rsidR="00307ED2" w:rsidRPr="003B2CE1">
        <w:rPr>
          <w:rFonts w:ascii="Calibri (lettres)" w:hAnsi="Calibri (lettres)" w:cstheme="majorHAnsi" w:hint="cs"/>
          <w:bCs/>
          <w:sz w:val="24"/>
          <w:szCs w:val="24"/>
          <w:rtl/>
        </w:rPr>
        <w:t>ي</w:t>
      </w:r>
      <w:r w:rsidRPr="003B2CE1">
        <w:rPr>
          <w:rFonts w:ascii="Calibri (lettres)" w:hAnsi="Calibri (lettres)" w:cstheme="majorHAnsi"/>
          <w:bCs/>
          <w:sz w:val="24"/>
          <w:szCs w:val="24"/>
          <w:rtl/>
        </w:rPr>
        <w:t>ر ال</w:t>
      </w:r>
      <w:r w:rsidR="00BB2EF7" w:rsidRPr="003B2CE1">
        <w:rPr>
          <w:rFonts w:ascii="Calibri (lettres)" w:hAnsi="Calibri (lettres)" w:cstheme="majorHAnsi" w:hint="cs"/>
          <w:bCs/>
          <w:sz w:val="24"/>
          <w:szCs w:val="24"/>
          <w:rtl/>
          <w:lang w:bidi="ar-MA"/>
        </w:rPr>
        <w:t>تعاونيات</w:t>
      </w:r>
      <w:r w:rsidRPr="003B2CE1">
        <w:rPr>
          <w:rFonts w:ascii="Calibri (lettres)" w:hAnsi="Calibri (lettres)" w:cstheme="majorHAnsi"/>
          <w:bCs/>
          <w:sz w:val="24"/>
          <w:szCs w:val="24"/>
          <w:rtl/>
        </w:rPr>
        <w:t xml:space="preserve"> بأنه قد تعرف هذه العملية بعض التأخيرات، وتجدر الإشارة أنه إذا لم تمنح الموافقة، فلن يتم تخصيص المنحة </w:t>
      </w:r>
      <w:r w:rsidR="000E29CF" w:rsidRPr="003B2CE1">
        <w:rPr>
          <w:rFonts w:ascii="Calibri (lettres)" w:hAnsi="Calibri (lettres)" w:cstheme="majorHAnsi" w:hint="cs"/>
          <w:bCs/>
          <w:sz w:val="24"/>
          <w:szCs w:val="24"/>
          <w:rtl/>
        </w:rPr>
        <w:t>لل</w:t>
      </w:r>
      <w:r w:rsidR="00BB2EF7" w:rsidRPr="003B2CE1">
        <w:rPr>
          <w:rFonts w:ascii="Calibri (lettres)" w:hAnsi="Calibri (lettres)" w:cstheme="majorHAnsi" w:hint="cs"/>
          <w:bCs/>
          <w:sz w:val="24"/>
          <w:szCs w:val="24"/>
          <w:rtl/>
        </w:rPr>
        <w:t>تعاونية</w:t>
      </w:r>
      <w:r w:rsidR="000E29CF" w:rsidRPr="003B2CE1">
        <w:rPr>
          <w:rFonts w:ascii="Calibri (lettres)" w:hAnsi="Calibri (lettres)" w:cstheme="majorHAnsi" w:hint="cs"/>
          <w:bCs/>
          <w:sz w:val="24"/>
          <w:szCs w:val="24"/>
          <w:rtl/>
        </w:rPr>
        <w:t xml:space="preserve"> المستفيدة</w:t>
      </w:r>
      <w:r w:rsidRPr="003B2CE1">
        <w:rPr>
          <w:rFonts w:ascii="Calibri (lettres)" w:hAnsi="Calibri (lettres)" w:cstheme="majorHAnsi"/>
          <w:bCs/>
          <w:sz w:val="24"/>
          <w:szCs w:val="24"/>
          <w:rtl/>
        </w:rPr>
        <w:t>.</w:t>
      </w:r>
    </w:p>
    <w:p w14:paraId="6CCBA9F4" w14:textId="77777777" w:rsidR="002611B3" w:rsidRPr="0015523A" w:rsidRDefault="002611B3" w:rsidP="002611B3">
      <w:pPr>
        <w:tabs>
          <w:tab w:val="left" w:pos="0"/>
          <w:tab w:val="left" w:pos="576"/>
        </w:tabs>
        <w:bidi/>
        <w:spacing w:before="120" w:after="120" w:line="276" w:lineRule="auto"/>
        <w:jc w:val="both"/>
        <w:textDirection w:val="tbRlV"/>
        <w:rPr>
          <w:rFonts w:ascii="Calibri (lettres)" w:hAnsi="Calibri (lettres)" w:cstheme="majorHAnsi"/>
          <w:bCs/>
          <w:sz w:val="14"/>
          <w:szCs w:val="14"/>
        </w:rPr>
      </w:pPr>
    </w:p>
    <w:p w14:paraId="7A48338A" w14:textId="77777777" w:rsidR="00CD3B4A" w:rsidRPr="00AD2CAA" w:rsidRDefault="00CD3B4A">
      <w:pPr>
        <w:pStyle w:val="Heading1"/>
        <w:numPr>
          <w:ilvl w:val="0"/>
          <w:numId w:val="2"/>
        </w:numPr>
        <w:tabs>
          <w:tab w:val="num" w:pos="360"/>
        </w:tabs>
        <w:bidi/>
        <w:spacing w:before="120" w:after="120"/>
        <w:ind w:left="0" w:firstLine="0"/>
        <w:textDirection w:val="tbRlV"/>
        <w:rPr>
          <w:rFonts w:asciiTheme="majorHAnsi" w:hAnsiTheme="majorHAnsi" w:cstheme="majorHAnsi"/>
          <w:b w:val="0"/>
          <w:bCs/>
          <w:color w:val="E36C0A" w:themeColor="accent6" w:themeShade="BF"/>
          <w:rtl/>
        </w:rPr>
      </w:pPr>
      <w:bookmarkStart w:id="18" w:name="_Toc146644125"/>
      <w:r w:rsidRPr="00AD2CAA">
        <w:rPr>
          <w:rFonts w:asciiTheme="majorHAnsi" w:hAnsiTheme="majorHAnsi" w:cstheme="majorHAnsi"/>
          <w:b w:val="0"/>
          <w:bCs/>
          <w:color w:val="E36C0A" w:themeColor="accent6" w:themeShade="BF"/>
          <w:rtl/>
        </w:rPr>
        <w:t>الشروط والأحكام</w:t>
      </w:r>
      <w:bookmarkEnd w:id="18"/>
    </w:p>
    <w:p w14:paraId="3EEE2FA4" w14:textId="3501571E" w:rsidR="00CD3B4A" w:rsidRPr="003B2CE1" w:rsidRDefault="00CD3B4A" w:rsidP="00CD3B4A">
      <w:pPr>
        <w:tabs>
          <w:tab w:val="left" w:pos="0"/>
          <w:tab w:val="left" w:pos="576"/>
        </w:tabs>
        <w:bidi/>
        <w:spacing w:before="120" w:after="120" w:line="276" w:lineRule="auto"/>
        <w:jc w:val="both"/>
        <w:rPr>
          <w:rFonts w:ascii="Calibri (lettres)" w:hAnsi="Calibri (lettres)" w:cstheme="majorHAnsi"/>
          <w:b/>
          <w:sz w:val="24"/>
          <w:szCs w:val="24"/>
          <w:rtl/>
        </w:rPr>
      </w:pPr>
      <w:r w:rsidRPr="003B2CE1">
        <w:rPr>
          <w:rFonts w:ascii="Calibri (lettres)" w:hAnsi="Calibri (lettres)" w:cstheme="majorHAnsi"/>
          <w:b/>
          <w:sz w:val="24"/>
          <w:szCs w:val="24"/>
          <w:rtl/>
        </w:rPr>
        <w:t>ستتضمن اتفاقية المنحة وصف المشروع المعتمد والميزانية المعتمدة ومتطلبات إعداد التقارير والأحكام ذات الصلة. وبمجرد تنفيذها، تصبح الاتفاقية ملزمة قانونيًا بين</w:t>
      </w:r>
      <w:r w:rsidRPr="003B2CE1">
        <w:rPr>
          <w:rFonts w:ascii="Calibri (lettres)" w:hAnsi="Calibri (lettres)" w:cstheme="majorHAnsi"/>
          <w:b/>
          <w:sz w:val="24"/>
          <w:szCs w:val="24"/>
        </w:rPr>
        <w:t>FHI</w:t>
      </w:r>
      <w:r w:rsidR="002F57AF" w:rsidRPr="003B2CE1">
        <w:rPr>
          <w:rFonts w:ascii="Calibri (lettres)" w:hAnsi="Calibri (lettres)" w:cstheme="majorHAnsi"/>
          <w:b/>
          <w:sz w:val="24"/>
          <w:szCs w:val="24"/>
        </w:rPr>
        <w:t xml:space="preserve">360 </w:t>
      </w:r>
      <w:r w:rsidR="000E29CF" w:rsidRPr="003B2CE1">
        <w:rPr>
          <w:rFonts w:ascii="Calibri (lettres)" w:hAnsi="Calibri (lettres)" w:cstheme="majorHAnsi" w:hint="cs"/>
          <w:b/>
          <w:sz w:val="24"/>
          <w:szCs w:val="24"/>
          <w:rtl/>
        </w:rPr>
        <w:t xml:space="preserve"> و ال</w:t>
      </w:r>
      <w:r w:rsidR="00BB2EF7" w:rsidRPr="003B2CE1">
        <w:rPr>
          <w:rFonts w:ascii="Calibri (lettres)" w:hAnsi="Calibri (lettres)" w:cstheme="majorHAnsi" w:hint="cs"/>
          <w:b/>
          <w:sz w:val="24"/>
          <w:szCs w:val="24"/>
          <w:rtl/>
        </w:rPr>
        <w:t>تعاونية</w:t>
      </w:r>
      <w:r w:rsidRPr="003B2CE1">
        <w:rPr>
          <w:rFonts w:ascii="Calibri (lettres)" w:hAnsi="Calibri (lettres)" w:cstheme="majorHAnsi"/>
          <w:b/>
          <w:sz w:val="24"/>
          <w:szCs w:val="24"/>
          <w:rtl/>
        </w:rPr>
        <w:t xml:space="preserve"> المستفيدة. وبمجرد توقيع اتفاقية المنحة، لا يمكن تعديلها دون موافقة كتابية مسبقة من </w:t>
      </w:r>
      <w:r w:rsidRPr="003B2CE1">
        <w:rPr>
          <w:rFonts w:ascii="Calibri (lettres)" w:hAnsi="Calibri (lettres)" w:cstheme="majorHAnsi"/>
          <w:b/>
          <w:sz w:val="24"/>
          <w:szCs w:val="24"/>
        </w:rPr>
        <w:t>FHI360</w:t>
      </w:r>
      <w:r w:rsidRPr="003B2CE1">
        <w:rPr>
          <w:rFonts w:ascii="Calibri (lettres)" w:hAnsi="Calibri (lettres)" w:cstheme="majorHAnsi"/>
          <w:b/>
          <w:sz w:val="24"/>
          <w:szCs w:val="24"/>
          <w:rtl/>
        </w:rPr>
        <w:t>.</w:t>
      </w:r>
    </w:p>
    <w:p w14:paraId="52A67FD1" w14:textId="14829E28" w:rsidR="00CD3B4A" w:rsidRPr="003B2CE1" w:rsidRDefault="00CD3B4A" w:rsidP="00CD3B4A">
      <w:pPr>
        <w:tabs>
          <w:tab w:val="left" w:pos="0"/>
          <w:tab w:val="left" w:pos="576"/>
        </w:tabs>
        <w:bidi/>
        <w:spacing w:before="120" w:after="120" w:line="276" w:lineRule="auto"/>
        <w:jc w:val="both"/>
        <w:rPr>
          <w:rFonts w:ascii="Calibri (lettres)" w:hAnsi="Calibri (lettres)" w:cstheme="majorHAnsi"/>
          <w:b/>
          <w:sz w:val="24"/>
          <w:szCs w:val="24"/>
          <w:rtl/>
        </w:rPr>
      </w:pPr>
      <w:r w:rsidRPr="003B2CE1">
        <w:rPr>
          <w:rFonts w:ascii="Calibri (lettres)" w:hAnsi="Calibri (lettres)" w:cstheme="majorHAnsi"/>
          <w:b/>
          <w:sz w:val="24"/>
          <w:szCs w:val="24"/>
          <w:rtl/>
        </w:rPr>
        <w:t>عند الاختيار، ستعمل</w:t>
      </w:r>
      <w:r w:rsidRPr="003B2CE1">
        <w:rPr>
          <w:rFonts w:ascii="Calibri (lettres)" w:hAnsi="Calibri (lettres)" w:cstheme="majorHAnsi"/>
          <w:bCs/>
          <w:sz w:val="24"/>
          <w:szCs w:val="24"/>
        </w:rPr>
        <w:t>FHI360</w:t>
      </w:r>
      <w:r w:rsidRPr="003B2CE1">
        <w:rPr>
          <w:rFonts w:ascii="Calibri (lettres)" w:hAnsi="Calibri (lettres)" w:cstheme="majorHAnsi"/>
          <w:b/>
          <w:sz w:val="24"/>
          <w:szCs w:val="24"/>
        </w:rPr>
        <w:t xml:space="preserve"> </w:t>
      </w:r>
      <w:r w:rsidRPr="003B2CE1">
        <w:rPr>
          <w:rFonts w:ascii="Calibri (lettres)" w:hAnsi="Calibri (lettres)" w:cstheme="majorHAnsi"/>
          <w:b/>
          <w:sz w:val="24"/>
          <w:szCs w:val="24"/>
          <w:rtl/>
        </w:rPr>
        <w:t xml:space="preserve"> مع </w:t>
      </w:r>
      <w:r w:rsidR="000E29CF" w:rsidRPr="003B2CE1">
        <w:rPr>
          <w:rFonts w:ascii="Calibri (lettres)" w:hAnsi="Calibri (lettres)" w:cstheme="majorHAnsi" w:hint="cs"/>
          <w:b/>
          <w:sz w:val="24"/>
          <w:szCs w:val="24"/>
          <w:rtl/>
        </w:rPr>
        <w:t>ال</w:t>
      </w:r>
      <w:r w:rsidR="00BB2EF7" w:rsidRPr="003B2CE1">
        <w:rPr>
          <w:rFonts w:ascii="Calibri (lettres)" w:hAnsi="Calibri (lettres)" w:cstheme="majorHAnsi" w:hint="cs"/>
          <w:b/>
          <w:sz w:val="24"/>
          <w:szCs w:val="24"/>
          <w:rtl/>
        </w:rPr>
        <w:t>تعاونية</w:t>
      </w:r>
      <w:r w:rsidR="000E29CF" w:rsidRPr="003B2CE1">
        <w:rPr>
          <w:rFonts w:ascii="Calibri (lettres)" w:hAnsi="Calibri (lettres)" w:cstheme="majorHAnsi"/>
          <w:b/>
          <w:sz w:val="24"/>
          <w:szCs w:val="24"/>
          <w:rtl/>
        </w:rPr>
        <w:t xml:space="preserve"> </w:t>
      </w:r>
      <w:r w:rsidRPr="003B2CE1">
        <w:rPr>
          <w:rFonts w:ascii="Calibri (lettres)" w:hAnsi="Calibri (lettres)" w:cstheme="majorHAnsi"/>
          <w:b/>
          <w:sz w:val="24"/>
          <w:szCs w:val="24"/>
          <w:rtl/>
        </w:rPr>
        <w:t>المستفيد</w:t>
      </w:r>
      <w:r w:rsidR="000E29CF" w:rsidRPr="003B2CE1">
        <w:rPr>
          <w:rFonts w:ascii="Calibri (lettres)" w:hAnsi="Calibri (lettres)" w:cstheme="majorHAnsi" w:hint="cs"/>
          <w:b/>
          <w:sz w:val="24"/>
          <w:szCs w:val="24"/>
          <w:rtl/>
        </w:rPr>
        <w:t>ة</w:t>
      </w:r>
      <w:r w:rsidRPr="003B2CE1">
        <w:rPr>
          <w:rFonts w:ascii="Calibri (lettres)" w:hAnsi="Calibri (lettres)" w:cstheme="majorHAnsi"/>
          <w:b/>
          <w:sz w:val="24"/>
          <w:szCs w:val="24"/>
          <w:rtl/>
        </w:rPr>
        <w:t xml:space="preserve"> من المنحة لوضع منهجية مناسبة لرفع التقارير تعكس الأنشطة التي سيتم استكمالها في وصف البرنامج.</w:t>
      </w:r>
    </w:p>
    <w:p w14:paraId="58825B94" w14:textId="77777777" w:rsidR="00CD3B4A" w:rsidRPr="003B2CE1" w:rsidRDefault="00CD3B4A" w:rsidP="00CD3B4A">
      <w:pPr>
        <w:pStyle w:val="Style1"/>
        <w:spacing w:after="120" w:line="276" w:lineRule="auto"/>
        <w:rPr>
          <w:rFonts w:ascii="Calibri (lettres)" w:hAnsi="Calibri (lettres)" w:cstheme="majorHAnsi"/>
          <w:b/>
          <w:sz w:val="24"/>
          <w:szCs w:val="24"/>
        </w:rPr>
      </w:pPr>
      <w:r w:rsidRPr="003B2CE1">
        <w:rPr>
          <w:rFonts w:ascii="Calibri (lettres)" w:eastAsia="Calibri" w:hAnsi="Calibri (lettres)" w:cstheme="majorHAnsi"/>
          <w:b/>
          <w:sz w:val="24"/>
          <w:szCs w:val="24"/>
          <w:rtl/>
        </w:rPr>
        <w:t xml:space="preserve">وسوف </w:t>
      </w:r>
      <w:r w:rsidRPr="003B2CE1">
        <w:rPr>
          <w:rFonts w:ascii="Calibri (lettres)" w:eastAsia="Calibri" w:hAnsi="Calibri (lettres)" w:cstheme="majorHAnsi"/>
          <w:bCs/>
          <w:sz w:val="24"/>
          <w:szCs w:val="24"/>
          <w:rtl/>
        </w:rPr>
        <w:t>تسدد</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تلك التكاليف المباشرة فقط التي تم تحديدها في ميزانية المنح الفرعية المعتمدة في الملحق ''ب'' والتي تم تحديدها على أنها مسموح بها وقابلة للتخصيص بموجب مبادئ التكلفة التي تتبعها </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والمتوفرة في</w:t>
      </w:r>
      <w:r w:rsidRPr="003B2CE1">
        <w:rPr>
          <w:rFonts w:ascii="Calibri (lettres)" w:eastAsia="Calibri" w:hAnsi="Calibri (lettres)" w:cstheme="majorHAnsi"/>
          <w:bCs/>
          <w:sz w:val="24"/>
          <w:szCs w:val="24"/>
          <w:rtl/>
        </w:rPr>
        <w:t xml:space="preserve"> </w:t>
      </w:r>
      <w:r w:rsidRPr="003B2CE1">
        <w:rPr>
          <w:rFonts w:ascii="Calibri (lettres)" w:eastAsia="Calibri" w:hAnsi="Calibri (lettres)" w:cstheme="majorHAnsi"/>
          <w:bCs/>
          <w:sz w:val="24"/>
          <w:szCs w:val="24"/>
        </w:rPr>
        <w:t>2</w:t>
      </w:r>
      <w:r w:rsidRPr="003B2CE1">
        <w:rPr>
          <w:rFonts w:ascii="Calibri (lettres)" w:eastAsia="Calibri" w:hAnsi="Calibri (lettres)" w:cstheme="majorHAnsi"/>
          <w:bCs/>
          <w:sz w:val="24"/>
          <w:szCs w:val="24"/>
          <w:rtl/>
        </w:rPr>
        <w:t xml:space="preserve"> </w:t>
      </w:r>
      <w:r w:rsidRPr="003B2CE1">
        <w:rPr>
          <w:rFonts w:ascii="Calibri (lettres)" w:eastAsia="Calibri" w:hAnsi="Calibri (lettres)" w:cstheme="majorHAnsi"/>
          <w:bCs/>
          <w:sz w:val="24"/>
          <w:szCs w:val="24"/>
        </w:rPr>
        <w:t>CFR 200 Subpart E</w:t>
      </w:r>
      <w:r w:rsidRPr="003B2CE1">
        <w:rPr>
          <w:rFonts w:ascii="Calibri (lettres)" w:eastAsia="Calibri" w:hAnsi="Calibri (lettres)" w:cstheme="majorHAnsi"/>
          <w:b/>
          <w:sz w:val="24"/>
          <w:szCs w:val="24"/>
          <w:rtl/>
        </w:rPr>
        <w:t xml:space="preserve"> - مبادئ التكلفة الإلكترونية</w:t>
      </w:r>
      <w:r w:rsidRPr="003B2CE1">
        <w:rPr>
          <w:rFonts w:ascii="Calibri (lettres)" w:hAnsi="Calibri (lettres)" w:cstheme="majorHAnsi"/>
          <w:b/>
          <w:sz w:val="24"/>
          <w:szCs w:val="24"/>
          <w:rtl/>
        </w:rPr>
        <w:t>.</w:t>
      </w:r>
    </w:p>
    <w:p w14:paraId="1C0010C3" w14:textId="77777777" w:rsidR="00CD3B4A" w:rsidRDefault="00CD3B4A" w:rsidP="00CD3B4A">
      <w:pPr>
        <w:pStyle w:val="Style1"/>
        <w:spacing w:after="120" w:line="276" w:lineRule="auto"/>
        <w:rPr>
          <w:rStyle w:val="Hyperlink"/>
          <w:rFonts w:ascii="Calibri (lettres)" w:hAnsi="Calibri (lettres)" w:cstheme="majorHAnsi"/>
          <w:b/>
          <w:color w:val="4F81BD" w:themeColor="accent1"/>
          <w:sz w:val="24"/>
          <w:szCs w:val="24"/>
        </w:rPr>
      </w:pPr>
      <w:r w:rsidRPr="003B2CE1">
        <w:rPr>
          <w:rFonts w:ascii="Calibri (lettres)" w:eastAsia="Calibri" w:hAnsi="Calibri (lettres)" w:cstheme="majorHAnsi"/>
          <w:b/>
          <w:sz w:val="24"/>
          <w:szCs w:val="24"/>
          <w:rtl/>
        </w:rPr>
        <w:t xml:space="preserve"> يمكن تنزيل مبادئ التكلفة من</w:t>
      </w:r>
      <w:r w:rsidRPr="003B2CE1">
        <w:rPr>
          <w:rFonts w:ascii="Calibri (lettres)" w:hAnsi="Calibri (lettres)" w:cstheme="majorHAnsi"/>
          <w:bCs/>
          <w:sz w:val="24"/>
          <w:szCs w:val="24"/>
          <w:rtl/>
        </w:rPr>
        <w:t xml:space="preserve">: </w:t>
      </w:r>
      <w:hyperlink r:id="rId20">
        <w:proofErr w:type="spellStart"/>
        <w:r w:rsidRPr="003B2CE1">
          <w:rPr>
            <w:rStyle w:val="Hyperlink"/>
            <w:rFonts w:ascii="Calibri (lettres)" w:hAnsi="Calibri (lettres)" w:cstheme="majorHAnsi"/>
            <w:bCs/>
            <w:color w:val="4F81BD" w:themeColor="accent1"/>
            <w:sz w:val="24"/>
            <w:szCs w:val="24"/>
          </w:rPr>
          <w:t>eCFR</w:t>
        </w:r>
        <w:proofErr w:type="spellEnd"/>
        <w:r w:rsidRPr="003B2CE1">
          <w:rPr>
            <w:rStyle w:val="Hyperlink"/>
            <w:rFonts w:ascii="Calibri (lettres)" w:hAnsi="Calibri (lettres)" w:cstheme="majorHAnsi"/>
            <w:bCs/>
            <w:color w:val="4F81BD" w:themeColor="accent1"/>
            <w:sz w:val="24"/>
            <w:szCs w:val="24"/>
          </w:rPr>
          <w:t xml:space="preserve"> :: 2 CFR Part 200 Subpart E -- Cost Principles</w:t>
        </w:r>
      </w:hyperlink>
      <w:r w:rsidRPr="003B2CE1">
        <w:rPr>
          <w:rStyle w:val="Hyperlink"/>
          <w:rFonts w:ascii="Calibri (lettres)" w:hAnsi="Calibri (lettres)" w:cstheme="majorHAnsi"/>
          <w:b/>
          <w:color w:val="4F81BD" w:themeColor="accent1"/>
          <w:sz w:val="24"/>
          <w:szCs w:val="24"/>
          <w:rtl/>
        </w:rPr>
        <w:t xml:space="preserve"> </w:t>
      </w:r>
    </w:p>
    <w:p w14:paraId="498FD411" w14:textId="77777777" w:rsidR="00CD3B4A" w:rsidRPr="003B2CE1" w:rsidRDefault="00CD3B4A" w:rsidP="00CD3B4A">
      <w:pPr>
        <w:bidi/>
        <w:spacing w:before="120" w:after="120" w:line="276" w:lineRule="auto"/>
        <w:jc w:val="lowKashida"/>
        <w:rPr>
          <w:rFonts w:ascii="Calibri (lettres)" w:eastAsia="Gill Sans MT" w:hAnsi="Calibri (lettres)" w:cstheme="majorHAnsi"/>
          <w:b/>
          <w:bCs/>
          <w:smallCaps/>
          <w:sz w:val="24"/>
          <w:szCs w:val="24"/>
          <w:u w:val="single"/>
        </w:rPr>
      </w:pPr>
      <w:r w:rsidRPr="003B2CE1">
        <w:rPr>
          <w:rFonts w:ascii="Calibri (lettres)" w:eastAsia="Gill Sans MT" w:hAnsi="Calibri (lettres)" w:cstheme="majorHAnsi"/>
          <w:b/>
          <w:bCs/>
          <w:smallCaps/>
          <w:sz w:val="24"/>
          <w:szCs w:val="24"/>
          <w:u w:val="single"/>
          <w:rtl/>
        </w:rPr>
        <w:t>أحكام المنحة</w:t>
      </w:r>
    </w:p>
    <w:p w14:paraId="2DC7781A" w14:textId="77777777" w:rsidR="00CD3B4A" w:rsidRPr="003B2CE1" w:rsidRDefault="00CD3B4A" w:rsidP="00CD3B4A">
      <w:pPr>
        <w:pStyle w:val="Style1"/>
        <w:spacing w:after="120" w:line="276" w:lineRule="auto"/>
        <w:rPr>
          <w:rFonts w:ascii="Calibri (lettres)" w:hAnsi="Calibri (lettres)" w:cstheme="majorHAnsi"/>
          <w:sz w:val="24"/>
          <w:szCs w:val="24"/>
        </w:rPr>
      </w:pPr>
      <w:r w:rsidRPr="003B2CE1">
        <w:rPr>
          <w:rFonts w:ascii="Calibri (lettres)" w:eastAsia="Calibri" w:hAnsi="Calibri (lettres)" w:cstheme="majorHAnsi"/>
          <w:b/>
          <w:sz w:val="24"/>
          <w:szCs w:val="24"/>
          <w:rtl/>
        </w:rPr>
        <w:t xml:space="preserve">يطلب من منظمة </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tl/>
        </w:rPr>
        <w:t xml:space="preserve"> احترام أحكام قانون المساعدات الخارجية للولايات المتحدة الأمريكية وغيرها من قوانين ولوائح الولايات المتحدة الامريكية. وسيتم إدارة برنامج المنحة وفقًا لسياسات وإجراءات </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بالإضافة إلى لوائح الوكالة الأمريكية للتنمية الدولية للمنح غير الحكومية الأمريكية. وبالنسبة للمنظمات غير الأمريكية، الأحكام المعيارية لمتلقي المنح غير الأمريكية وغير الحكومية</w:t>
      </w:r>
      <w:r w:rsidRPr="003B2CE1">
        <w:rPr>
          <w:rFonts w:ascii="Calibri (lettres)" w:hAnsi="Calibri (lettres)" w:cstheme="majorHAnsi"/>
          <w:sz w:val="24"/>
          <w:szCs w:val="24"/>
          <w:rtl/>
        </w:rPr>
        <w:t xml:space="preserve">: </w:t>
      </w:r>
      <w:hyperlink r:id="rId21" w:history="1">
        <w:r w:rsidRPr="003B2CE1">
          <w:rPr>
            <w:rStyle w:val="Hyperlink"/>
            <w:rFonts w:ascii="Calibri (lettres)" w:eastAsia="Gill Sans MT" w:hAnsi="Calibri (lettres)" w:cstheme="majorHAnsi"/>
            <w:smallCaps/>
            <w:sz w:val="24"/>
            <w:szCs w:val="24"/>
          </w:rPr>
          <w:t>http://www.usaid.gov/ads/policy/300/303mab</w:t>
        </w:r>
      </w:hyperlink>
    </w:p>
    <w:p w14:paraId="585754CF" w14:textId="03EA041E" w:rsidR="00CD3B4A" w:rsidRPr="003B2CE1" w:rsidRDefault="00CD3B4A" w:rsidP="00CD3B4A">
      <w:pPr>
        <w:pStyle w:val="Style1"/>
        <w:spacing w:after="120" w:line="276" w:lineRule="auto"/>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تشمل الأنشطة التي لن يتم النظر في تمويلها ما يلي:</w:t>
      </w:r>
    </w:p>
    <w:p w14:paraId="295D8176" w14:textId="77777777" w:rsidR="00CD3B4A" w:rsidRPr="003B2CE1" w:rsidRDefault="00CD3B4A">
      <w:pPr>
        <w:pStyle w:val="Style1"/>
        <w:numPr>
          <w:ilvl w:val="0"/>
          <w:numId w:val="11"/>
        </w:numPr>
        <w:spacing w:after="120" w:line="276" w:lineRule="auto"/>
        <w:ind w:left="709"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 xml:space="preserve">الأنشطة المتعلقة بالترويج لأحزاب سياسية معينة. </w:t>
      </w:r>
    </w:p>
    <w:p w14:paraId="033C53CD" w14:textId="77777777" w:rsidR="00CD3B4A" w:rsidRPr="003B2CE1" w:rsidRDefault="00CD3B4A">
      <w:pPr>
        <w:pStyle w:val="Style1"/>
        <w:numPr>
          <w:ilvl w:val="0"/>
          <w:numId w:val="11"/>
        </w:numPr>
        <w:spacing w:after="120" w:line="276" w:lineRule="auto"/>
        <w:ind w:left="709" w:hanging="357"/>
        <w:contextualSpacing/>
        <w:rPr>
          <w:rFonts w:ascii="Calibri (lettres)" w:eastAsia="Calibri" w:hAnsi="Calibri (lettres)" w:cstheme="majorHAnsi"/>
          <w:b/>
          <w:sz w:val="24"/>
          <w:szCs w:val="24"/>
          <w:rtl/>
        </w:rPr>
      </w:pPr>
      <w:r w:rsidRPr="003B2CE1">
        <w:rPr>
          <w:rFonts w:ascii="Calibri (lettres)" w:eastAsia="Calibri" w:hAnsi="Calibri (lettres)" w:cstheme="majorHAnsi"/>
          <w:b/>
          <w:sz w:val="24"/>
          <w:szCs w:val="24"/>
          <w:rtl/>
        </w:rPr>
        <w:t>مشاريع إعادة الإعمار أو إعادة تأهيل أو صيانة المباني غير المصحوبة برسوم البناء.</w:t>
      </w:r>
    </w:p>
    <w:p w14:paraId="3C67A156" w14:textId="77777777" w:rsidR="00CD3B4A" w:rsidRPr="003B2CE1" w:rsidRDefault="00CD3B4A">
      <w:pPr>
        <w:pStyle w:val="Style1"/>
        <w:numPr>
          <w:ilvl w:val="0"/>
          <w:numId w:val="11"/>
        </w:numPr>
        <w:spacing w:after="120" w:line="276" w:lineRule="auto"/>
        <w:ind w:left="709"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توزيع المساعدات أو الأموال في حالات الطوارئ / الإنسانية.</w:t>
      </w:r>
    </w:p>
    <w:p w14:paraId="6EA52D1E" w14:textId="77777777" w:rsidR="00CD3B4A" w:rsidRPr="003B2CE1" w:rsidRDefault="00CD3B4A">
      <w:pPr>
        <w:pStyle w:val="Style1"/>
        <w:numPr>
          <w:ilvl w:val="0"/>
          <w:numId w:val="11"/>
        </w:numPr>
        <w:spacing w:after="120" w:line="276" w:lineRule="auto"/>
        <w:ind w:left="709"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الأحداث أو الأنشطة الدينية التي تروج لعقيدة معينة.</w:t>
      </w:r>
    </w:p>
    <w:p w14:paraId="51C0D6AD" w14:textId="77777777" w:rsidR="00CD3B4A" w:rsidRPr="003B2CE1" w:rsidRDefault="00CD3B4A">
      <w:pPr>
        <w:pStyle w:val="Style1"/>
        <w:numPr>
          <w:ilvl w:val="0"/>
          <w:numId w:val="11"/>
        </w:numPr>
        <w:spacing w:after="120" w:line="276" w:lineRule="auto"/>
        <w:ind w:left="709"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 xml:space="preserve">الأنشطة التجارية الربحية التي تفيد مجموعة مختارة صغيرة، بدلاً من توفير المزيد من الفرص للساكنة؛ </w:t>
      </w:r>
    </w:p>
    <w:p w14:paraId="6DF89192" w14:textId="77777777" w:rsidR="00CD3B4A" w:rsidRPr="003B2CE1" w:rsidRDefault="00CD3B4A">
      <w:pPr>
        <w:pStyle w:val="Style1"/>
        <w:numPr>
          <w:ilvl w:val="0"/>
          <w:numId w:val="11"/>
        </w:numPr>
        <w:spacing w:after="120" w:line="276" w:lineRule="auto"/>
        <w:ind w:left="713"/>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المصاريف التشغيلية غير ذات الصلة.</w:t>
      </w:r>
    </w:p>
    <w:p w14:paraId="73F58F5D" w14:textId="77777777" w:rsidR="00CD3B4A" w:rsidRPr="003B2CE1" w:rsidRDefault="00CD3B4A" w:rsidP="00CD3B4A">
      <w:pPr>
        <w:pStyle w:val="Style1"/>
        <w:spacing w:after="120" w:line="276" w:lineRule="auto"/>
        <w:rPr>
          <w:rFonts w:ascii="Calibri (lettres)" w:hAnsi="Calibri (lettres)" w:cstheme="majorHAnsi"/>
          <w:b/>
          <w:bCs/>
          <w:sz w:val="24"/>
          <w:szCs w:val="24"/>
          <w:u w:val="single"/>
        </w:rPr>
      </w:pPr>
      <w:r w:rsidRPr="003B2CE1">
        <w:rPr>
          <w:rFonts w:ascii="Calibri (lettres)" w:hAnsi="Calibri (lettres)" w:cstheme="majorHAnsi"/>
          <w:b/>
          <w:bCs/>
          <w:sz w:val="24"/>
          <w:szCs w:val="24"/>
          <w:u w:val="single"/>
          <w:rtl/>
        </w:rPr>
        <w:t>السلع والخدمات المحظورة</w:t>
      </w:r>
    </w:p>
    <w:p w14:paraId="2E89D068" w14:textId="1C318FBD" w:rsidR="00CD3B4A" w:rsidRPr="003B2CE1" w:rsidRDefault="00CD3B4A" w:rsidP="00CD3B4A">
      <w:pPr>
        <w:pStyle w:val="Style1"/>
        <w:spacing w:after="120" w:line="276" w:lineRule="auto"/>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 xml:space="preserve">لا يجوز، تحت أي ظرف من الظروف، للمستفيد من المنحة شراء أي مما يلي بموجب هذه المنحة، حيث يتم استبعاد هذه المواد بموجب قانون المساعدة الخارجية </w:t>
      </w:r>
      <w:r w:rsidR="00A45A79" w:rsidRPr="003B2CE1">
        <w:rPr>
          <w:rFonts w:ascii="Calibri (lettres)" w:eastAsia="Calibri" w:hAnsi="Calibri (lettres)" w:cstheme="majorHAnsi" w:hint="cs"/>
          <w:b/>
          <w:sz w:val="24"/>
          <w:szCs w:val="24"/>
          <w:rtl/>
        </w:rPr>
        <w:t>والتشـريعا</w:t>
      </w:r>
      <w:r w:rsidR="00A45A79" w:rsidRPr="003B2CE1">
        <w:rPr>
          <w:rFonts w:ascii="Calibri (lettres)" w:eastAsia="Calibri" w:hAnsi="Calibri (lettres)" w:cstheme="majorHAnsi" w:hint="eastAsia"/>
          <w:b/>
          <w:sz w:val="24"/>
          <w:szCs w:val="24"/>
          <w:rtl/>
        </w:rPr>
        <w:t>ت</w:t>
      </w:r>
      <w:r w:rsidRPr="003B2CE1">
        <w:rPr>
          <w:rFonts w:ascii="Calibri (lettres)" w:eastAsia="Calibri" w:hAnsi="Calibri (lettres)" w:cstheme="majorHAnsi"/>
          <w:b/>
          <w:sz w:val="24"/>
          <w:szCs w:val="24"/>
          <w:rtl/>
        </w:rPr>
        <w:t xml:space="preserve"> الأخرى التي تحكم تمويل الوكالة الأمريكية للتنمية الدولية. ومن ثم سيتم استبعاد البرامج التي يتبين تعاملها في أي من هذه المجالات:</w:t>
      </w:r>
    </w:p>
    <w:p w14:paraId="780CF5BA" w14:textId="77777777" w:rsidR="00CD3B4A" w:rsidRPr="003B2CE1" w:rsidRDefault="00CD3B4A">
      <w:pPr>
        <w:pStyle w:val="Style1"/>
        <w:numPr>
          <w:ilvl w:val="0"/>
          <w:numId w:val="15"/>
        </w:numPr>
        <w:spacing w:after="120" w:line="276"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المعدات العسكرية؛</w:t>
      </w:r>
    </w:p>
    <w:p w14:paraId="243BD982" w14:textId="77777777" w:rsidR="00CD3B4A" w:rsidRPr="003B2CE1" w:rsidRDefault="00CD3B4A">
      <w:pPr>
        <w:pStyle w:val="Style1"/>
        <w:numPr>
          <w:ilvl w:val="0"/>
          <w:numId w:val="15"/>
        </w:numPr>
        <w:spacing w:after="120" w:line="276"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معدات المراقبة؛</w:t>
      </w:r>
    </w:p>
    <w:p w14:paraId="27140A4C" w14:textId="77777777" w:rsidR="00CD3B4A" w:rsidRPr="003B2CE1" w:rsidRDefault="00CD3B4A">
      <w:pPr>
        <w:pStyle w:val="Style1"/>
        <w:numPr>
          <w:ilvl w:val="0"/>
          <w:numId w:val="15"/>
        </w:numPr>
        <w:spacing w:after="120" w:line="276"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السلع والخدمات لدعم الشرطة أو غيرها من أنشطة إنفاذ القانون؛</w:t>
      </w:r>
    </w:p>
    <w:p w14:paraId="46DBD6AF" w14:textId="77777777" w:rsidR="00CD3B4A" w:rsidRPr="003B2CE1" w:rsidRDefault="00CD3B4A">
      <w:pPr>
        <w:pStyle w:val="Style1"/>
        <w:numPr>
          <w:ilvl w:val="0"/>
          <w:numId w:val="15"/>
        </w:numPr>
        <w:spacing w:after="120" w:line="276"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معدات وخدمات الإجهاض؛</w:t>
      </w:r>
    </w:p>
    <w:p w14:paraId="7AC7BF94" w14:textId="77777777" w:rsidR="00CD3B4A" w:rsidRPr="003B2CE1" w:rsidRDefault="00CD3B4A">
      <w:pPr>
        <w:pStyle w:val="Style1"/>
        <w:numPr>
          <w:ilvl w:val="0"/>
          <w:numId w:val="15"/>
        </w:numPr>
        <w:spacing w:after="120" w:line="276"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 xml:space="preserve">السلع الكمالية ومعدات القمار؛ </w:t>
      </w:r>
    </w:p>
    <w:p w14:paraId="5C0D7FF5" w14:textId="77777777" w:rsidR="00CD3B4A" w:rsidRPr="003B2CE1" w:rsidRDefault="00CD3B4A">
      <w:pPr>
        <w:pStyle w:val="Style1"/>
        <w:numPr>
          <w:ilvl w:val="0"/>
          <w:numId w:val="15"/>
        </w:numPr>
        <w:spacing w:after="120" w:line="276"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معدات تعديل الطقس.</w:t>
      </w:r>
    </w:p>
    <w:p w14:paraId="0CF2C920" w14:textId="77777777" w:rsidR="00CD3B4A" w:rsidRPr="003B2CE1" w:rsidRDefault="00CD3B4A" w:rsidP="000D791E">
      <w:pPr>
        <w:pStyle w:val="Style1"/>
        <w:spacing w:before="180" w:after="120" w:line="276" w:lineRule="auto"/>
        <w:rPr>
          <w:rFonts w:ascii="Calibri (lettres)" w:hAnsi="Calibri (lettres)" w:cstheme="majorHAnsi"/>
          <w:b/>
          <w:bCs/>
          <w:sz w:val="24"/>
          <w:szCs w:val="24"/>
          <w:u w:val="single"/>
        </w:rPr>
      </w:pPr>
      <w:r w:rsidRPr="003B2CE1">
        <w:rPr>
          <w:rFonts w:ascii="Calibri (lettres)" w:hAnsi="Calibri (lettres)" w:cstheme="majorHAnsi"/>
          <w:b/>
          <w:bCs/>
          <w:sz w:val="24"/>
          <w:szCs w:val="24"/>
          <w:u w:val="single"/>
          <w:rtl/>
        </w:rPr>
        <w:t>البضائع المقيدة:</w:t>
      </w:r>
    </w:p>
    <w:p w14:paraId="591A9269" w14:textId="14E7A164" w:rsidR="00CD3B4A" w:rsidRPr="003B2CE1" w:rsidRDefault="00CD3B4A" w:rsidP="00CD3B4A">
      <w:pPr>
        <w:pStyle w:val="Style1"/>
        <w:spacing w:after="120" w:line="276" w:lineRule="auto"/>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فقط تلك السلع الض</w:t>
      </w:r>
      <w:r w:rsidR="007E6BE5" w:rsidRPr="003B2CE1">
        <w:rPr>
          <w:rFonts w:ascii="Calibri (lettres)" w:eastAsia="Calibri" w:hAnsi="Calibri (lettres)" w:cstheme="majorHAnsi" w:hint="cs"/>
          <w:b/>
          <w:sz w:val="24"/>
          <w:szCs w:val="24"/>
          <w:rtl/>
        </w:rPr>
        <w:t>ـر</w:t>
      </w:r>
      <w:r w:rsidRPr="003B2CE1">
        <w:rPr>
          <w:rFonts w:ascii="Calibri (lettres)" w:eastAsia="Calibri" w:hAnsi="Calibri (lettres)" w:cstheme="majorHAnsi"/>
          <w:b/>
          <w:sz w:val="24"/>
          <w:szCs w:val="24"/>
          <w:rtl/>
        </w:rPr>
        <w:t>ورية لتحقيق الأهداف الرئيسية يتم الموافقة عليها في منح المنحة ويمكن الحصول عليها وتخضع للأحكام المنصوص عليها في الأحكام المعيارية لمنح الالتزام القار للمنظمات غير الحكومية. ومن غير المرتقب حاليًا أن تمول المنح أيًا من العناصر المدرجة هنا.</w:t>
      </w:r>
    </w:p>
    <w:p w14:paraId="6B6FB26A" w14:textId="77777777" w:rsidR="00CD3B4A" w:rsidRPr="003B2CE1" w:rsidRDefault="00CD3B4A" w:rsidP="0015523A">
      <w:pPr>
        <w:pStyle w:val="Style1"/>
        <w:spacing w:after="120" w:line="240" w:lineRule="auto"/>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 xml:space="preserve">وتجدر الإشارة إلى أن التكاليف التالية مقيدة من قبل الوكالة الأمريكية للتنمية الدولية وتتطلب موافقة كتابية مسبقة من </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tl/>
        </w:rPr>
        <w:t xml:space="preserve"> والوكالة الأمريكية للتنمية الدولية ليسمح بهذه التكاليف:</w:t>
      </w:r>
    </w:p>
    <w:p w14:paraId="0B84677F" w14:textId="77777777" w:rsidR="000D791E" w:rsidRDefault="000D791E" w:rsidP="0015523A">
      <w:pPr>
        <w:pStyle w:val="Style1"/>
        <w:numPr>
          <w:ilvl w:val="0"/>
          <w:numId w:val="13"/>
        </w:numPr>
        <w:spacing w:after="120" w:line="240" w:lineRule="auto"/>
        <w:ind w:left="713" w:hanging="357"/>
        <w:contextualSpacing/>
        <w:rPr>
          <w:rFonts w:ascii="Calibri (lettres)" w:eastAsia="Calibri" w:hAnsi="Calibri (lettres)" w:cstheme="majorHAnsi"/>
          <w:b/>
          <w:sz w:val="24"/>
          <w:szCs w:val="24"/>
          <w:rtl/>
        </w:rPr>
        <w:sectPr w:rsidR="000D791E" w:rsidSect="000E2A76">
          <w:headerReference w:type="default" r:id="rId22"/>
          <w:footerReference w:type="default" r:id="rId23"/>
          <w:pgSz w:w="12240" w:h="15840"/>
          <w:pgMar w:top="1440" w:right="1325" w:bottom="1135" w:left="1440" w:header="720" w:footer="550" w:gutter="0"/>
          <w:pgNumType w:start="1"/>
          <w:cols w:space="720"/>
        </w:sectPr>
      </w:pPr>
    </w:p>
    <w:p w14:paraId="371C7868" w14:textId="77777777" w:rsidR="00CD3B4A" w:rsidRPr="003B2CE1" w:rsidRDefault="00CD3B4A" w:rsidP="0015523A">
      <w:pPr>
        <w:pStyle w:val="Style1"/>
        <w:numPr>
          <w:ilvl w:val="0"/>
          <w:numId w:val="13"/>
        </w:numPr>
        <w:spacing w:after="120" w:line="240" w:lineRule="auto"/>
        <w:ind w:left="713"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السلع الزراعية؛</w:t>
      </w:r>
    </w:p>
    <w:p w14:paraId="5A43F6D6" w14:textId="77777777" w:rsidR="00CD3B4A" w:rsidRPr="003B2CE1" w:rsidRDefault="00CD3B4A" w:rsidP="0015523A">
      <w:pPr>
        <w:pStyle w:val="Style1"/>
        <w:numPr>
          <w:ilvl w:val="1"/>
          <w:numId w:val="12"/>
        </w:numPr>
        <w:spacing w:after="120" w:line="240" w:lineRule="auto"/>
        <w:ind w:left="713"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السيارات – عربات بمحرك - المركبات الآلية؛</w:t>
      </w:r>
    </w:p>
    <w:p w14:paraId="7C614D66" w14:textId="77777777" w:rsidR="00CD3B4A" w:rsidRPr="003B2CE1" w:rsidRDefault="00CD3B4A" w:rsidP="0015523A">
      <w:pPr>
        <w:pStyle w:val="Style1"/>
        <w:numPr>
          <w:ilvl w:val="0"/>
          <w:numId w:val="12"/>
        </w:numPr>
        <w:spacing w:after="120" w:line="240" w:lineRule="auto"/>
        <w:ind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الأدوية.</w:t>
      </w:r>
    </w:p>
    <w:p w14:paraId="3BE34435" w14:textId="77777777" w:rsidR="00CD3B4A" w:rsidRPr="003B2CE1" w:rsidRDefault="00CD3B4A" w:rsidP="0015523A">
      <w:pPr>
        <w:pStyle w:val="Style1"/>
        <w:numPr>
          <w:ilvl w:val="0"/>
          <w:numId w:val="12"/>
        </w:numPr>
        <w:spacing w:after="120" w:line="240" w:lineRule="auto"/>
        <w:ind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المبيدات الحشرية؛</w:t>
      </w:r>
    </w:p>
    <w:p w14:paraId="18BC6C5D" w14:textId="77777777" w:rsidR="00CD3B4A" w:rsidRPr="003B2CE1" w:rsidRDefault="00CD3B4A" w:rsidP="0015523A">
      <w:pPr>
        <w:pStyle w:val="Style1"/>
        <w:numPr>
          <w:ilvl w:val="0"/>
          <w:numId w:val="12"/>
        </w:numPr>
        <w:spacing w:after="120" w:line="240" w:lineRule="auto"/>
        <w:ind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السماد؛</w:t>
      </w:r>
    </w:p>
    <w:p w14:paraId="0F95EDBA" w14:textId="77777777" w:rsidR="00CD3B4A" w:rsidRPr="003B2CE1" w:rsidRDefault="00CD3B4A" w:rsidP="0015523A">
      <w:pPr>
        <w:pStyle w:val="Style1"/>
        <w:numPr>
          <w:ilvl w:val="0"/>
          <w:numId w:val="12"/>
        </w:numPr>
        <w:spacing w:after="120" w:line="240" w:lineRule="auto"/>
        <w:ind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موانع الحمل</w:t>
      </w:r>
    </w:p>
    <w:p w14:paraId="05CDA60E" w14:textId="77777777" w:rsidR="00CD3B4A" w:rsidRPr="003B2CE1" w:rsidRDefault="00CD3B4A" w:rsidP="0015523A">
      <w:pPr>
        <w:pStyle w:val="Style1"/>
        <w:numPr>
          <w:ilvl w:val="0"/>
          <w:numId w:val="12"/>
        </w:numPr>
        <w:spacing w:after="120" w:line="240" w:lineRule="auto"/>
        <w:ind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 xml:space="preserve">المعدات المستعملة؛ </w:t>
      </w:r>
    </w:p>
    <w:p w14:paraId="71833D03" w14:textId="77777777" w:rsidR="000D791E" w:rsidRDefault="00CD3B4A" w:rsidP="0015523A">
      <w:pPr>
        <w:pStyle w:val="Style1"/>
        <w:numPr>
          <w:ilvl w:val="0"/>
          <w:numId w:val="12"/>
        </w:numPr>
        <w:spacing w:after="120" w:line="240" w:lineRule="auto"/>
        <w:ind w:hanging="357"/>
        <w:contextualSpacing/>
        <w:rPr>
          <w:rFonts w:ascii="Calibri (lettres)" w:eastAsia="Calibri" w:hAnsi="Calibri (lettres)" w:cstheme="majorHAnsi"/>
          <w:b/>
          <w:sz w:val="24"/>
          <w:szCs w:val="24"/>
          <w:rtl/>
        </w:rPr>
        <w:sectPr w:rsidR="000D791E" w:rsidSect="000D791E">
          <w:type w:val="continuous"/>
          <w:pgSz w:w="12240" w:h="15840"/>
          <w:pgMar w:top="1440" w:right="1325" w:bottom="1135" w:left="1440" w:header="720" w:footer="550" w:gutter="0"/>
          <w:pgNumType w:start="1"/>
          <w:cols w:num="2" w:space="720"/>
        </w:sectPr>
      </w:pPr>
      <w:r w:rsidRPr="003B2CE1">
        <w:rPr>
          <w:rFonts w:ascii="Calibri (lettres)" w:eastAsia="Calibri" w:hAnsi="Calibri (lettres)" w:cstheme="majorHAnsi"/>
          <w:b/>
          <w:sz w:val="24"/>
          <w:szCs w:val="24"/>
          <w:rtl/>
        </w:rPr>
        <w:t xml:space="preserve">الممتلكات </w:t>
      </w:r>
    </w:p>
    <w:p w14:paraId="3D682461" w14:textId="77777777" w:rsidR="00CD3B4A" w:rsidRPr="003B2CE1" w:rsidRDefault="00CD3B4A" w:rsidP="0015523A">
      <w:pPr>
        <w:pStyle w:val="Style1"/>
        <w:numPr>
          <w:ilvl w:val="0"/>
          <w:numId w:val="12"/>
        </w:numPr>
        <w:spacing w:after="120" w:line="240" w:lineRule="auto"/>
        <w:ind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الزائدة المملوكة للحكومة الأمريكية.</w:t>
      </w:r>
    </w:p>
    <w:p w14:paraId="5F48670B" w14:textId="77777777" w:rsidR="00CD3B4A" w:rsidRPr="003B2CE1" w:rsidRDefault="00CD3B4A" w:rsidP="0015523A">
      <w:pPr>
        <w:pStyle w:val="Style1"/>
        <w:spacing w:before="240" w:after="120" w:line="240" w:lineRule="auto"/>
        <w:rPr>
          <w:rFonts w:ascii="Calibri (lettres)" w:hAnsi="Calibri (lettres)" w:cstheme="majorHAnsi"/>
          <w:b/>
          <w:bCs/>
          <w:sz w:val="24"/>
          <w:szCs w:val="24"/>
          <w:u w:val="single"/>
        </w:rPr>
      </w:pPr>
      <w:r w:rsidRPr="003B2CE1">
        <w:rPr>
          <w:rFonts w:ascii="Calibri (lettres)" w:hAnsi="Calibri (lettres)" w:cstheme="majorHAnsi"/>
          <w:b/>
          <w:bCs/>
          <w:sz w:val="24"/>
          <w:szCs w:val="24"/>
          <w:u w:val="single"/>
          <w:rtl/>
        </w:rPr>
        <w:t>الطلبات المتأخرة، والتعديلات، وسحب الطلبات</w:t>
      </w:r>
    </w:p>
    <w:p w14:paraId="77A5E79C" w14:textId="5A36C927" w:rsidR="00CD3B4A" w:rsidRPr="003B2CE1" w:rsidRDefault="00CD3B4A" w:rsidP="0015523A">
      <w:pPr>
        <w:pStyle w:val="Style1"/>
        <w:spacing w:after="120" w:line="240" w:lineRule="auto"/>
        <w:jc w:val="both"/>
        <w:rPr>
          <w:rFonts w:ascii="Calibri (lettres)" w:hAnsi="Calibri (lettres)" w:cstheme="majorHAnsi"/>
          <w:sz w:val="24"/>
          <w:szCs w:val="24"/>
        </w:rPr>
      </w:pPr>
      <w:r w:rsidRPr="003B2CE1">
        <w:rPr>
          <w:rFonts w:ascii="Calibri (lettres)" w:eastAsia="Calibri" w:hAnsi="Calibri (lettres)" w:cstheme="majorHAnsi"/>
          <w:b/>
          <w:sz w:val="24"/>
          <w:szCs w:val="24"/>
          <w:rtl/>
        </w:rPr>
        <w:t xml:space="preserve">وفقًا للسلطة التقديرية </w:t>
      </w:r>
      <w:r w:rsidR="00A45A79" w:rsidRPr="003B2CE1">
        <w:rPr>
          <w:rFonts w:ascii="Calibri (lettres)" w:eastAsia="Calibri" w:hAnsi="Calibri (lettres)" w:cstheme="majorHAnsi" w:hint="cs"/>
          <w:bCs/>
          <w:sz w:val="24"/>
          <w:szCs w:val="24"/>
          <w:rtl/>
        </w:rPr>
        <w:t>لـ</w:t>
      </w:r>
      <w:r w:rsidR="00A45A79" w:rsidRPr="003B2CE1">
        <w:rPr>
          <w:rFonts w:ascii="Calibri (lettres)" w:eastAsia="Calibri" w:hAnsi="Calibri (lettres)" w:cstheme="majorHAnsi"/>
          <w:bCs/>
          <w:sz w:val="24"/>
          <w:szCs w:val="24"/>
        </w:rPr>
        <w:t xml:space="preserve"> FHI360</w:t>
      </w:r>
      <w:r w:rsidRPr="003B2CE1">
        <w:rPr>
          <w:rFonts w:ascii="Calibri (lettres)" w:eastAsia="Calibri" w:hAnsi="Calibri (lettres)" w:cstheme="majorHAnsi"/>
          <w:b/>
          <w:sz w:val="24"/>
          <w:szCs w:val="24"/>
          <w:rtl/>
        </w:rPr>
        <w:t>، قد يتم اعتبار أي طلبات يتم استلامها بعد الأجل والوقت المحددين للتسليم غير مؤهلة للنظر فيها</w:t>
      </w:r>
      <w:r w:rsidRPr="003B2CE1">
        <w:rPr>
          <w:rFonts w:ascii="Calibri (lettres)" w:hAnsi="Calibri (lettres)" w:cstheme="majorHAnsi"/>
          <w:sz w:val="24"/>
          <w:szCs w:val="24"/>
          <w:rtl/>
        </w:rPr>
        <w:t>.</w:t>
      </w:r>
    </w:p>
    <w:p w14:paraId="32B34AFA" w14:textId="77777777" w:rsidR="00CD3B4A" w:rsidRPr="003B2CE1" w:rsidRDefault="00CD3B4A" w:rsidP="0015523A">
      <w:pPr>
        <w:pStyle w:val="Style1"/>
        <w:spacing w:after="120" w:line="240" w:lineRule="auto"/>
        <w:jc w:val="both"/>
        <w:rPr>
          <w:rFonts w:ascii="Calibri (lettres)" w:hAnsi="Calibri (lettres)" w:cstheme="majorHAnsi"/>
          <w:sz w:val="24"/>
          <w:szCs w:val="24"/>
          <w:u w:val="single"/>
        </w:rPr>
      </w:pPr>
      <w:r w:rsidRPr="003B2CE1">
        <w:rPr>
          <w:rFonts w:ascii="Calibri (lettres)" w:hAnsi="Calibri (lettres)" w:cstheme="majorHAnsi"/>
          <w:b/>
          <w:bCs/>
          <w:sz w:val="24"/>
          <w:szCs w:val="24"/>
          <w:u w:val="single"/>
          <w:rtl/>
        </w:rPr>
        <w:t>بند تضارب المصالح</w:t>
      </w:r>
    </w:p>
    <w:p w14:paraId="235023AD" w14:textId="7CE32828" w:rsidR="00CD3B4A" w:rsidRPr="003B2CE1" w:rsidRDefault="00CD3B4A" w:rsidP="0015523A">
      <w:pPr>
        <w:pStyle w:val="Style1"/>
        <w:spacing w:after="120" w:line="240" w:lineRule="auto"/>
        <w:rPr>
          <w:rFonts w:ascii="Calibri (lettres)" w:hAnsi="Calibri (lettres)" w:cstheme="majorHAnsi"/>
          <w:sz w:val="24"/>
          <w:szCs w:val="24"/>
          <w:rtl/>
        </w:rPr>
      </w:pPr>
      <w:r w:rsidRPr="003B2CE1">
        <w:rPr>
          <w:rFonts w:ascii="Calibri (lettres)" w:hAnsi="Calibri (lettres)" w:cstheme="majorHAnsi"/>
          <w:sz w:val="24"/>
          <w:szCs w:val="24"/>
          <w:rtl/>
        </w:rPr>
        <w:t>يجب على المترشحين تقديم تص</w:t>
      </w:r>
      <w:r w:rsidR="00A45A79" w:rsidRPr="003B2CE1">
        <w:rPr>
          <w:rFonts w:ascii="Calibri (lettres)" w:hAnsi="Calibri (lettres)" w:cstheme="majorHAnsi" w:hint="cs"/>
          <w:sz w:val="24"/>
          <w:szCs w:val="24"/>
          <w:rtl/>
        </w:rPr>
        <w:t>ـ</w:t>
      </w:r>
      <w:r w:rsidRPr="003B2CE1">
        <w:rPr>
          <w:rFonts w:ascii="Calibri (lettres)" w:hAnsi="Calibri (lettres)" w:cstheme="majorHAnsi"/>
          <w:sz w:val="24"/>
          <w:szCs w:val="24"/>
          <w:rtl/>
        </w:rPr>
        <w:t>ريح عن أي علاقات سابقة أو حالية أو مستقبلية مع أي من الأطراف المرتبطة بإصدار أو مراجعة أو إدارة هذا الطلب والمنحة المتوقعة. وقد يفضي عدم تقديم تص</w:t>
      </w:r>
      <w:r w:rsidR="00A45A79" w:rsidRPr="003B2CE1">
        <w:rPr>
          <w:rFonts w:ascii="Calibri (lettres)" w:hAnsi="Calibri (lettres)" w:cstheme="majorHAnsi" w:hint="cs"/>
          <w:sz w:val="24"/>
          <w:szCs w:val="24"/>
          <w:rtl/>
        </w:rPr>
        <w:t>ـ</w:t>
      </w:r>
      <w:r w:rsidRPr="003B2CE1">
        <w:rPr>
          <w:rFonts w:ascii="Calibri (lettres)" w:hAnsi="Calibri (lettres)" w:cstheme="majorHAnsi"/>
          <w:sz w:val="24"/>
          <w:szCs w:val="24"/>
          <w:rtl/>
        </w:rPr>
        <w:t xml:space="preserve">ريح كامل ومفتوح إلى ضرورة إعادة تقييم اختيار المترشح من طرف </w:t>
      </w:r>
      <w:r w:rsidRPr="003B2CE1">
        <w:rPr>
          <w:rFonts w:ascii="Calibri (lettres)" w:hAnsi="Calibri (lettres)" w:cstheme="majorHAnsi"/>
          <w:sz w:val="24"/>
          <w:szCs w:val="24"/>
        </w:rPr>
        <w:t>FHI360</w:t>
      </w:r>
      <w:r w:rsidRPr="003B2CE1">
        <w:rPr>
          <w:rFonts w:ascii="Calibri (lettres)" w:hAnsi="Calibri (lettres)" w:cstheme="majorHAnsi"/>
          <w:sz w:val="24"/>
          <w:szCs w:val="24"/>
          <w:rtl/>
        </w:rPr>
        <w:t>.</w:t>
      </w:r>
    </w:p>
    <w:p w14:paraId="1D682BDC" w14:textId="77777777" w:rsidR="00CD3B4A" w:rsidRPr="003B2CE1" w:rsidRDefault="00CD3B4A" w:rsidP="0015523A">
      <w:pPr>
        <w:pStyle w:val="Style1"/>
        <w:spacing w:after="120" w:line="240" w:lineRule="auto"/>
        <w:rPr>
          <w:rFonts w:ascii="Calibri (lettres)" w:hAnsi="Calibri (lettres)" w:cstheme="majorHAnsi"/>
          <w:b/>
          <w:bCs/>
          <w:sz w:val="24"/>
          <w:szCs w:val="24"/>
          <w:u w:val="single"/>
        </w:rPr>
      </w:pPr>
      <w:r w:rsidRPr="003B2CE1">
        <w:rPr>
          <w:rFonts w:ascii="Calibri (lettres)" w:hAnsi="Calibri (lettres)" w:cstheme="majorHAnsi"/>
          <w:b/>
          <w:bCs/>
          <w:sz w:val="24"/>
          <w:szCs w:val="24"/>
          <w:u w:val="single"/>
          <w:rtl/>
        </w:rPr>
        <w:t>إخلاء المسؤولية:</w:t>
      </w:r>
    </w:p>
    <w:p w14:paraId="406763A6" w14:textId="77777777" w:rsidR="00CD3B4A" w:rsidRPr="003B2CE1" w:rsidRDefault="00CD3B4A" w:rsidP="0015523A">
      <w:pPr>
        <w:pStyle w:val="Style1"/>
        <w:numPr>
          <w:ilvl w:val="0"/>
          <w:numId w:val="14"/>
        </w:numPr>
        <w:spacing w:after="120" w:line="240"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قد تلغي</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الطلب وليس المنحة.</w:t>
      </w:r>
    </w:p>
    <w:p w14:paraId="5966B124" w14:textId="77777777" w:rsidR="00CD3B4A" w:rsidRPr="003B2CE1" w:rsidRDefault="00CD3B4A" w:rsidP="0015523A">
      <w:pPr>
        <w:pStyle w:val="Style1"/>
        <w:numPr>
          <w:ilvl w:val="0"/>
          <w:numId w:val="14"/>
        </w:numPr>
        <w:spacing w:after="120" w:line="240"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قد ترفض</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أيا من الردود الواردة أو جميعها.</w:t>
      </w:r>
    </w:p>
    <w:p w14:paraId="53A6AA1D" w14:textId="77777777" w:rsidR="00CD3B4A" w:rsidRPr="003B2CE1" w:rsidRDefault="00CD3B4A" w:rsidP="0015523A">
      <w:pPr>
        <w:pStyle w:val="Style1"/>
        <w:numPr>
          <w:ilvl w:val="0"/>
          <w:numId w:val="14"/>
        </w:numPr>
        <w:spacing w:after="120" w:line="240"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إصدار الطلب لا يشكل التزامًا بمنح المنحة من قبل</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tl/>
        </w:rPr>
        <w:t>.</w:t>
      </w:r>
    </w:p>
    <w:p w14:paraId="3BD8F3ED" w14:textId="77777777" w:rsidR="00CD3B4A" w:rsidRPr="003B2CE1" w:rsidRDefault="00CD3B4A" w:rsidP="0015523A">
      <w:pPr>
        <w:pStyle w:val="Style1"/>
        <w:numPr>
          <w:ilvl w:val="0"/>
          <w:numId w:val="14"/>
        </w:numPr>
        <w:spacing w:after="120" w:line="240"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تحتفظ</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بالحق في استبعاد أي طلب بناءً على إخفاق المترشح في مراعاة تعليمات هذا العرض.</w:t>
      </w:r>
    </w:p>
    <w:p w14:paraId="0D129954" w14:textId="77777777" w:rsidR="00CD3B4A" w:rsidRPr="003B2CE1" w:rsidRDefault="00CD3B4A" w:rsidP="0015523A">
      <w:pPr>
        <w:pStyle w:val="Style1"/>
        <w:numPr>
          <w:ilvl w:val="0"/>
          <w:numId w:val="14"/>
        </w:numPr>
        <w:spacing w:after="120" w:line="240"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 xml:space="preserve">لن تعوض </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tl/>
        </w:rPr>
        <w:t xml:space="preserve"> المترشحين عن الاستجابة للطلب.</w:t>
      </w:r>
    </w:p>
    <w:p w14:paraId="1D90D0E8" w14:textId="77777777" w:rsidR="00CD3B4A" w:rsidRPr="003B2CE1" w:rsidRDefault="00CD3B4A" w:rsidP="0015523A">
      <w:pPr>
        <w:pStyle w:val="Style1"/>
        <w:numPr>
          <w:ilvl w:val="0"/>
          <w:numId w:val="14"/>
        </w:numPr>
        <w:spacing w:after="120" w:line="240"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تحتفظ</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بالحق في إصدار منحة بناءً على التقييم الأولي للطلبات دون مزيد من التفاوض.</w:t>
      </w:r>
    </w:p>
    <w:p w14:paraId="57AB2042" w14:textId="77777777" w:rsidR="00CD3B4A" w:rsidRPr="003B2CE1" w:rsidRDefault="00CD3B4A" w:rsidP="0015523A">
      <w:pPr>
        <w:pStyle w:val="Style1"/>
        <w:numPr>
          <w:ilvl w:val="0"/>
          <w:numId w:val="14"/>
        </w:numPr>
        <w:spacing w:after="120" w:line="240"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قد تختار</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إصدار منحة لجزء فقط من الأنشطة في الطلب، أو إصدار عدة منح على أساس أنشطة الطلب.</w:t>
      </w:r>
    </w:p>
    <w:p w14:paraId="5B0164DC" w14:textId="77777777" w:rsidR="00CD3B4A" w:rsidRPr="003B2CE1" w:rsidRDefault="00CD3B4A" w:rsidP="0015523A">
      <w:pPr>
        <w:pStyle w:val="Style1"/>
        <w:numPr>
          <w:ilvl w:val="0"/>
          <w:numId w:val="14"/>
        </w:numPr>
        <w:spacing w:after="120" w:line="240"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تحتفظ</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بالحق في التنازل عن أوجه القصور الطفيفة في دعوة تقديم الطلبات التي يمكن تصحيحها قبل تحديد المنحة لتعزيز المنافسة.</w:t>
      </w:r>
    </w:p>
    <w:p w14:paraId="5F872070" w14:textId="77777777" w:rsidR="00CD3B4A" w:rsidRPr="003B2CE1" w:rsidRDefault="00CD3B4A" w:rsidP="0015523A">
      <w:pPr>
        <w:pStyle w:val="Style1"/>
        <w:numPr>
          <w:ilvl w:val="0"/>
          <w:numId w:val="14"/>
        </w:numPr>
        <w:spacing w:after="120" w:line="240" w:lineRule="auto"/>
        <w:ind w:left="714" w:hanging="357"/>
        <w:contextualSpacing/>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ستتصل</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بجميع المترشحين لتتأكد من جهة الاتصال والعنوان و من أن الطلب تم تقديمه لهذا العرض.</w:t>
      </w:r>
    </w:p>
    <w:p w14:paraId="09E92218" w14:textId="77777777" w:rsidR="0090747A" w:rsidRDefault="0090747A" w:rsidP="000D791E">
      <w:pPr>
        <w:pStyle w:val="Style1"/>
        <w:spacing w:before="180" w:after="120" w:line="240" w:lineRule="auto"/>
        <w:rPr>
          <w:rFonts w:ascii="Calibri (lettres)" w:hAnsi="Calibri (lettres)" w:cstheme="majorHAnsi"/>
          <w:b/>
          <w:bCs/>
          <w:sz w:val="24"/>
          <w:szCs w:val="24"/>
          <w:u w:val="single"/>
          <w:rtl/>
        </w:rPr>
      </w:pPr>
    </w:p>
    <w:p w14:paraId="1ED264D2" w14:textId="77777777" w:rsidR="0090747A" w:rsidRDefault="0090747A" w:rsidP="000D791E">
      <w:pPr>
        <w:pStyle w:val="Style1"/>
        <w:spacing w:before="180" w:after="120" w:line="240" w:lineRule="auto"/>
        <w:rPr>
          <w:rFonts w:ascii="Calibri (lettres)" w:hAnsi="Calibri (lettres)" w:cstheme="majorHAnsi"/>
          <w:b/>
          <w:bCs/>
          <w:sz w:val="24"/>
          <w:szCs w:val="24"/>
          <w:u w:val="single"/>
          <w:rtl/>
        </w:rPr>
      </w:pPr>
    </w:p>
    <w:p w14:paraId="5DF464B1" w14:textId="4FCDA226" w:rsidR="00CD3B4A" w:rsidRPr="003B2CE1" w:rsidRDefault="00CD3B4A" w:rsidP="000D791E">
      <w:pPr>
        <w:pStyle w:val="Style1"/>
        <w:spacing w:before="180" w:after="120" w:line="240" w:lineRule="auto"/>
        <w:rPr>
          <w:rFonts w:ascii="Calibri (lettres)" w:hAnsi="Calibri (lettres)" w:cstheme="majorHAnsi"/>
          <w:b/>
          <w:bCs/>
          <w:sz w:val="24"/>
          <w:szCs w:val="24"/>
          <w:u w:val="single"/>
        </w:rPr>
      </w:pPr>
      <w:r w:rsidRPr="003B2CE1">
        <w:rPr>
          <w:rFonts w:ascii="Calibri (lettres)" w:hAnsi="Calibri (lettres)" w:cstheme="majorHAnsi"/>
          <w:b/>
          <w:bCs/>
          <w:sz w:val="24"/>
          <w:szCs w:val="24"/>
          <w:u w:val="single"/>
          <w:rtl/>
        </w:rPr>
        <w:t>سحب الطلبات</w:t>
      </w:r>
    </w:p>
    <w:p w14:paraId="03C7CBBF" w14:textId="77777777" w:rsidR="00CD3B4A" w:rsidRDefault="00CD3B4A" w:rsidP="0015523A">
      <w:pPr>
        <w:pStyle w:val="Style1"/>
        <w:spacing w:after="120" w:line="240" w:lineRule="auto"/>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يجوز للمترشح سحب الطلبات عن طريق إشعار خطي عبر البريد الإلكتروني في أي وقت قبل المنح. كما يجوز للمترشح أو ممثله المخول سحب الطلبات شخصيًا، إذا تم الكشف عن هوية الممثل ووقع الممثل إيصالًا للطلب قبل المنحة.</w:t>
      </w:r>
    </w:p>
    <w:p w14:paraId="22E01204" w14:textId="77777777" w:rsidR="00CD3B4A" w:rsidRPr="003B2CE1" w:rsidRDefault="00CD3B4A" w:rsidP="0015523A">
      <w:pPr>
        <w:pStyle w:val="Style1"/>
        <w:spacing w:after="120" w:line="240" w:lineRule="auto"/>
        <w:rPr>
          <w:rFonts w:ascii="Calibri (lettres)" w:hAnsi="Calibri (lettres)" w:cstheme="majorHAnsi"/>
          <w:b/>
          <w:bCs/>
          <w:sz w:val="24"/>
          <w:szCs w:val="24"/>
          <w:u w:val="single"/>
        </w:rPr>
      </w:pPr>
      <w:r w:rsidRPr="003B2CE1">
        <w:rPr>
          <w:rFonts w:ascii="Calibri (lettres)" w:hAnsi="Calibri (lettres)" w:cstheme="majorHAnsi"/>
          <w:b/>
          <w:bCs/>
          <w:sz w:val="24"/>
          <w:szCs w:val="24"/>
          <w:u w:val="single"/>
          <w:rtl/>
        </w:rPr>
        <w:t>الحق في الاختيار / الرفض</w:t>
      </w:r>
    </w:p>
    <w:p w14:paraId="091FDCB4" w14:textId="0F312E64" w:rsidR="00CD3B4A" w:rsidRDefault="00CD3B4A" w:rsidP="00CD3B4A">
      <w:pPr>
        <w:pStyle w:val="Style1"/>
        <w:spacing w:after="120" w:line="276" w:lineRule="auto"/>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تحتفظ</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بالحق في الاختيار والتفاوض مع تلك ال</w:t>
      </w:r>
      <w:r w:rsidR="00BB2EF7" w:rsidRPr="003B2CE1">
        <w:rPr>
          <w:rFonts w:ascii="Calibri (lettres)" w:eastAsia="Calibri" w:hAnsi="Calibri (lettres)" w:cstheme="majorHAnsi" w:hint="cs"/>
          <w:b/>
          <w:sz w:val="24"/>
          <w:szCs w:val="24"/>
          <w:rtl/>
        </w:rPr>
        <w:t>تعاونية</w:t>
      </w:r>
      <w:r w:rsidRPr="003B2CE1">
        <w:rPr>
          <w:rFonts w:ascii="Calibri (lettres)" w:eastAsia="Calibri" w:hAnsi="Calibri (lettres)" w:cstheme="majorHAnsi"/>
          <w:b/>
          <w:sz w:val="24"/>
          <w:szCs w:val="24"/>
          <w:rtl/>
        </w:rPr>
        <w:t xml:space="preserve"> التي تراها، وفقًا لسلطتها التقديرية ، مؤهلة لتقديم عروض تنافسية وإنهاء المفاوضات دون تحمل أي مسؤولية. وتحتفظ</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أيضًا بالحق في رفض أي أو كل المقترحات الواردة دون الحاجة إلى تقديم تفسير.</w:t>
      </w:r>
    </w:p>
    <w:p w14:paraId="2662902D" w14:textId="77777777" w:rsidR="00CD3B4A" w:rsidRPr="003B2CE1" w:rsidRDefault="00CD3B4A" w:rsidP="00CD3B4A">
      <w:pPr>
        <w:pStyle w:val="Style1"/>
        <w:spacing w:after="120" w:line="276" w:lineRule="auto"/>
        <w:rPr>
          <w:rFonts w:ascii="Calibri (lettres)" w:hAnsi="Calibri (lettres)" w:cstheme="majorHAnsi"/>
          <w:b/>
          <w:bCs/>
          <w:sz w:val="24"/>
          <w:szCs w:val="24"/>
          <w:u w:val="single"/>
        </w:rPr>
      </w:pPr>
      <w:r w:rsidRPr="003B2CE1">
        <w:rPr>
          <w:rFonts w:ascii="Calibri (lettres)" w:hAnsi="Calibri (lettres)" w:cstheme="majorHAnsi"/>
          <w:b/>
          <w:bCs/>
          <w:sz w:val="24"/>
          <w:szCs w:val="24"/>
          <w:u w:val="single"/>
          <w:rtl/>
        </w:rPr>
        <w:t>دعوة تقديم الطلبات ليس عرضًا</w:t>
      </w:r>
    </w:p>
    <w:p w14:paraId="10140D2E" w14:textId="5C43F8D7" w:rsidR="00DD68AA" w:rsidRPr="003B2CE1" w:rsidRDefault="00CD3B4A" w:rsidP="002611B3">
      <w:pPr>
        <w:pStyle w:val="Style1"/>
        <w:spacing w:after="120" w:line="276" w:lineRule="auto"/>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تمثل دعوة تقديم الطلبات تعريفًا للمتطلبات والمستلزمات فقط. إنها مجرد دعوة لتقديم الطلبات ولا تلزم قانونًا</w:t>
      </w:r>
      <w:r w:rsidRPr="003B2CE1">
        <w:rPr>
          <w:rFonts w:ascii="Calibri (lettres)" w:eastAsia="Calibri" w:hAnsi="Calibri (lettres)" w:cstheme="majorHAnsi"/>
          <w:bCs/>
          <w:sz w:val="24"/>
          <w:szCs w:val="24"/>
        </w:rPr>
        <w:t xml:space="preserve">FHI360 </w:t>
      </w:r>
      <w:r w:rsidRPr="003B2CE1">
        <w:rPr>
          <w:rFonts w:ascii="Calibri (lettres)" w:eastAsia="Calibri" w:hAnsi="Calibri (lettres)" w:cstheme="majorHAnsi"/>
          <w:b/>
          <w:sz w:val="24"/>
          <w:szCs w:val="24"/>
          <w:rtl/>
        </w:rPr>
        <w:t xml:space="preserve"> بقبول أي من المقترحات المقدمة كليًا أو جزئيًا، كما أن</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ليست ملزمة باختيار العرض الأقل سعرًا. كما لا تقع أي التزامات تعاقدية على</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مع أي منظمة بناءً على إصدار دعوة تقديم الطلبات هذا. فهو ليس عرضًا لمنحة. وينبغي التذكير أن تنفيذ عقد مكتوب فقط يلزم </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tl/>
        </w:rPr>
        <w:t xml:space="preserve"> وفقًا للشروط والأحكام الواردة في هذا العقد.</w:t>
      </w:r>
    </w:p>
    <w:p w14:paraId="2FD47DDD" w14:textId="77777777" w:rsidR="00CD3B4A" w:rsidRPr="003B2CE1" w:rsidRDefault="00CD3B4A" w:rsidP="00CD3B4A">
      <w:pPr>
        <w:pStyle w:val="Style1"/>
        <w:spacing w:after="120" w:line="276" w:lineRule="auto"/>
        <w:rPr>
          <w:rFonts w:ascii="Calibri (lettres)" w:hAnsi="Calibri (lettres)" w:cstheme="majorHAnsi"/>
          <w:b/>
          <w:bCs/>
          <w:sz w:val="24"/>
          <w:szCs w:val="24"/>
          <w:u w:val="single"/>
        </w:rPr>
      </w:pPr>
      <w:r w:rsidRPr="003B2CE1">
        <w:rPr>
          <w:rFonts w:ascii="Calibri (lettres)" w:hAnsi="Calibri (lettres)" w:cstheme="majorHAnsi"/>
          <w:b/>
          <w:bCs/>
          <w:sz w:val="24"/>
          <w:szCs w:val="24"/>
          <w:u w:val="single"/>
          <w:rtl/>
        </w:rPr>
        <w:t>المناقشات والمنحة</w:t>
      </w:r>
    </w:p>
    <w:p w14:paraId="05ED506B" w14:textId="77777777" w:rsidR="00CD3B4A" w:rsidRDefault="00CD3B4A" w:rsidP="00CD3B4A">
      <w:pPr>
        <w:pStyle w:val="Style1"/>
        <w:spacing w:after="120" w:line="276" w:lineRule="auto"/>
        <w:rPr>
          <w:rFonts w:ascii="Calibri (lettres)" w:eastAsia="Calibri" w:hAnsi="Calibri (lettres)" w:cstheme="majorHAnsi"/>
          <w:b/>
          <w:sz w:val="24"/>
          <w:szCs w:val="24"/>
        </w:rPr>
      </w:pPr>
      <w:r w:rsidRPr="003B2CE1">
        <w:rPr>
          <w:rFonts w:ascii="Calibri (lettres)" w:hAnsi="Calibri (lettres)" w:cstheme="majorHAnsi"/>
          <w:sz w:val="24"/>
          <w:szCs w:val="24"/>
          <w:rtl/>
        </w:rPr>
        <w:t xml:space="preserve"> </w:t>
      </w:r>
      <w:r w:rsidRPr="003B2CE1">
        <w:rPr>
          <w:rFonts w:ascii="Calibri (lettres)" w:eastAsia="Calibri" w:hAnsi="Calibri (lettres)" w:cstheme="majorHAnsi"/>
          <w:b/>
          <w:sz w:val="24"/>
          <w:szCs w:val="24"/>
          <w:rtl/>
        </w:rPr>
        <w:t>تحتفظ</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بالحق في طلب توضيحات، أو الدخول في مناقشات أو مفاوضات، أو تقديم منحة بشأن التقديمات الأولية دون مناقشات أو مفاوضات من أي نوع. وتحتفظ</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بالحق في استبعاد أي اقتراح في أي وقت، حتى بعد إجراء المناقشات أو المفاوضات.</w:t>
      </w:r>
    </w:p>
    <w:p w14:paraId="7C32D722" w14:textId="77777777" w:rsidR="00CD3B4A" w:rsidRPr="003B2CE1" w:rsidRDefault="00CD3B4A" w:rsidP="00CD3B4A">
      <w:pPr>
        <w:pStyle w:val="Style1"/>
        <w:spacing w:after="120" w:line="276" w:lineRule="auto"/>
        <w:rPr>
          <w:rFonts w:ascii="Calibri (lettres)" w:hAnsi="Calibri (lettres)" w:cstheme="majorHAnsi"/>
          <w:b/>
          <w:bCs/>
          <w:sz w:val="24"/>
          <w:szCs w:val="24"/>
          <w:u w:val="single"/>
          <w:lang w:val="fr-MA"/>
        </w:rPr>
      </w:pPr>
      <w:r w:rsidRPr="003B2CE1">
        <w:rPr>
          <w:rFonts w:ascii="Calibri (lettres)" w:hAnsi="Calibri (lettres)" w:cstheme="majorHAnsi"/>
          <w:b/>
          <w:bCs/>
          <w:sz w:val="24"/>
          <w:szCs w:val="24"/>
          <w:u w:val="single"/>
          <w:rtl/>
        </w:rPr>
        <w:t>ما قبل المنحة (العناية الواجبة)</w:t>
      </w:r>
    </w:p>
    <w:p w14:paraId="45743162" w14:textId="554E6B6D" w:rsidR="00CD3B4A" w:rsidRPr="003B2CE1" w:rsidRDefault="00CD3B4A" w:rsidP="00CD3B4A">
      <w:pPr>
        <w:pStyle w:val="Style1"/>
        <w:spacing w:after="120" w:line="276" w:lineRule="auto"/>
        <w:rPr>
          <w:rFonts w:ascii="Calibri (lettres)" w:eastAsia="Calibri" w:hAnsi="Calibri (lettres)" w:cstheme="majorHAnsi"/>
          <w:b/>
          <w:sz w:val="24"/>
          <w:szCs w:val="24"/>
          <w:rtl/>
        </w:rPr>
      </w:pPr>
      <w:r w:rsidRPr="003B2CE1">
        <w:rPr>
          <w:rFonts w:ascii="Calibri (lettres)" w:eastAsia="Calibri" w:hAnsi="Calibri (lettres)" w:cstheme="majorHAnsi"/>
          <w:b/>
          <w:sz w:val="24"/>
          <w:szCs w:val="24"/>
          <w:rtl/>
        </w:rPr>
        <w:t>تحتفظ</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بالحق في إجراء مراجعة ما قبل منح المترشح المختار قبل اتخاذ القرار النهائي لمنحها. كجزء من عملية التقييم قبل المنح، قد يُطلب من المترشحين أيضًا تقديم تقرير افتحاص مالي برسم السنة المالية السابقة. وبالإضافة إلى ذلك، قد يتم طلب سجلات </w:t>
      </w:r>
      <w:r w:rsidR="00967BC8" w:rsidRPr="003B2CE1">
        <w:rPr>
          <w:rFonts w:ascii="Calibri (lettres)" w:eastAsia="Calibri" w:hAnsi="Calibri (lettres)" w:cstheme="majorHAnsi" w:hint="cs"/>
          <w:b/>
          <w:sz w:val="24"/>
          <w:szCs w:val="24"/>
          <w:rtl/>
        </w:rPr>
        <w:t>الاجور</w:t>
      </w:r>
      <w:r w:rsidRPr="003B2CE1">
        <w:rPr>
          <w:rFonts w:ascii="Calibri (lettres)" w:eastAsia="Calibri" w:hAnsi="Calibri (lettres)" w:cstheme="majorHAnsi"/>
          <w:b/>
          <w:sz w:val="24"/>
          <w:szCs w:val="24"/>
          <w:rtl/>
        </w:rPr>
        <w:t xml:space="preserve"> والمعلومات المالية الأخرى لدعم التكاليف المدرجة في الميزانية. كما قد يُطلب من المترشحين تقديم وثائق إضافية لتوضيح أن المنظمة لديها القدرة على تنفيذ المنحة. ويمكن إجراء زيارات ميدانية من قبل فريق </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
          <w:sz w:val="24"/>
          <w:szCs w:val="24"/>
          <w:rtl/>
        </w:rPr>
        <w:t xml:space="preserve"> / </w:t>
      </w:r>
      <w:r w:rsidRPr="003B2CE1">
        <w:rPr>
          <w:rFonts w:ascii="Calibri (lettres)" w:eastAsia="Calibri" w:hAnsi="Calibri (lettres)" w:cstheme="majorHAnsi"/>
          <w:b/>
          <w:sz w:val="24"/>
          <w:szCs w:val="24"/>
        </w:rPr>
        <w:t xml:space="preserve"> </w:t>
      </w:r>
      <w:r w:rsidRPr="003B2CE1">
        <w:rPr>
          <w:rFonts w:ascii="Calibri (lettres)" w:eastAsia="Calibri" w:hAnsi="Calibri (lettres)" w:cstheme="majorHAnsi"/>
          <w:bCs/>
          <w:sz w:val="24"/>
          <w:szCs w:val="24"/>
        </w:rPr>
        <w:t>ISED-BMK</w:t>
      </w:r>
      <w:r w:rsidRPr="003B2CE1">
        <w:rPr>
          <w:rFonts w:ascii="Calibri (lettres)" w:eastAsia="Calibri" w:hAnsi="Calibri (lettres)" w:cstheme="majorHAnsi"/>
          <w:b/>
          <w:sz w:val="24"/>
          <w:szCs w:val="24"/>
          <w:rtl/>
        </w:rPr>
        <w:t>لتقييم ال</w:t>
      </w:r>
      <w:r w:rsidR="00BB2EF7" w:rsidRPr="003B2CE1">
        <w:rPr>
          <w:rFonts w:ascii="Calibri (lettres)" w:eastAsia="Calibri" w:hAnsi="Calibri (lettres)" w:cstheme="majorHAnsi" w:hint="cs"/>
          <w:b/>
          <w:sz w:val="24"/>
          <w:szCs w:val="24"/>
          <w:rtl/>
        </w:rPr>
        <w:t>تعاونية</w:t>
      </w:r>
      <w:r w:rsidRPr="003B2CE1">
        <w:rPr>
          <w:rFonts w:ascii="Calibri (lettres)" w:eastAsia="Calibri" w:hAnsi="Calibri (lettres)" w:cstheme="majorHAnsi"/>
          <w:b/>
          <w:sz w:val="24"/>
          <w:szCs w:val="24"/>
          <w:rtl/>
        </w:rPr>
        <w:t>.</w:t>
      </w:r>
    </w:p>
    <w:p w14:paraId="15974429" w14:textId="77777777" w:rsidR="00CD3B4A" w:rsidRPr="003B2CE1" w:rsidRDefault="00CD3B4A" w:rsidP="00CD3B4A">
      <w:pPr>
        <w:pStyle w:val="Style1"/>
        <w:spacing w:after="120" w:line="276" w:lineRule="auto"/>
        <w:rPr>
          <w:rFonts w:ascii="Calibri (lettres)" w:hAnsi="Calibri (lettres)" w:cstheme="majorHAnsi"/>
          <w:b/>
          <w:bCs/>
          <w:sz w:val="24"/>
          <w:szCs w:val="24"/>
          <w:u w:val="single"/>
        </w:rPr>
      </w:pPr>
      <w:r w:rsidRPr="003B2CE1">
        <w:rPr>
          <w:rFonts w:ascii="Calibri (lettres)" w:hAnsi="Calibri (lettres)" w:cstheme="majorHAnsi"/>
          <w:b/>
          <w:bCs/>
          <w:sz w:val="24"/>
          <w:szCs w:val="24"/>
          <w:u w:val="single"/>
          <w:rtl/>
        </w:rPr>
        <w:t>مدة صلاحية الطلب</w:t>
      </w:r>
    </w:p>
    <w:p w14:paraId="12AF688A" w14:textId="542B5879" w:rsidR="00F36537" w:rsidRPr="003B2CE1" w:rsidRDefault="00CD3B4A" w:rsidP="00CD3B4A">
      <w:pPr>
        <w:pStyle w:val="Style1"/>
        <w:spacing w:after="120" w:line="276" w:lineRule="auto"/>
        <w:rPr>
          <w:rFonts w:ascii="Calibri (lettres)" w:eastAsia="Calibri" w:hAnsi="Calibri (lettres)" w:cstheme="majorHAnsi"/>
          <w:b/>
          <w:sz w:val="24"/>
          <w:szCs w:val="24"/>
          <w:rtl/>
        </w:rPr>
      </w:pPr>
      <w:r w:rsidRPr="003B2CE1">
        <w:rPr>
          <w:rFonts w:ascii="Calibri (lettres)" w:eastAsia="Calibri" w:hAnsi="Calibri (lettres)" w:cstheme="majorHAnsi"/>
          <w:b/>
          <w:sz w:val="24"/>
          <w:szCs w:val="24"/>
          <w:rtl/>
        </w:rPr>
        <w:t>ستكون جميع المعلومات المقدمة خلال هذه الدعوة صالحة لمدة ثلاثة (</w:t>
      </w:r>
      <w:r w:rsidRPr="003B2CE1">
        <w:rPr>
          <w:rFonts w:ascii="Calibri (lettres)" w:eastAsia="Calibri" w:hAnsi="Calibri (lettres)" w:cstheme="majorHAnsi"/>
          <w:b/>
          <w:sz w:val="24"/>
          <w:szCs w:val="24"/>
        </w:rPr>
        <w:t>3</w:t>
      </w:r>
      <w:r w:rsidRPr="003B2CE1">
        <w:rPr>
          <w:rFonts w:ascii="Calibri (lettres)" w:eastAsia="Calibri" w:hAnsi="Calibri (lettres)" w:cstheme="majorHAnsi"/>
          <w:b/>
          <w:sz w:val="24"/>
          <w:szCs w:val="24"/>
          <w:rtl/>
        </w:rPr>
        <w:t>) أشهر من تاريخ استحقاق دعوة تقديم الطلبات. وهذا يشمل، على سبيل المثال لا الحصر، التكلفة والأسعار والشروط والأحكام ومستويات الخدمة وجميع المعلومات الأخرى. فإذا حصلت</w:t>
      </w:r>
      <w:r w:rsidR="00AB3E9E" w:rsidRPr="003B2CE1">
        <w:rPr>
          <w:rFonts w:ascii="Calibri (lettres)" w:eastAsia="Calibri" w:hAnsi="Calibri (lettres)" w:cstheme="majorHAnsi" w:hint="cs"/>
          <w:b/>
          <w:sz w:val="24"/>
          <w:szCs w:val="24"/>
          <w:rtl/>
        </w:rPr>
        <w:t xml:space="preserve"> تعاونيتكم</w:t>
      </w:r>
      <w:r w:rsidRPr="003B2CE1">
        <w:rPr>
          <w:rFonts w:ascii="Calibri (lettres)" w:eastAsia="Calibri" w:hAnsi="Calibri (lettres)" w:cstheme="majorHAnsi"/>
          <w:b/>
          <w:sz w:val="24"/>
          <w:szCs w:val="24"/>
          <w:rtl/>
        </w:rPr>
        <w:t xml:space="preserve"> على العقد، فستكون جميع المعلومات الواردة في دعوة تقديم الطلبات وعملية التفاوض ملزمة تعاقديًا</w:t>
      </w:r>
    </w:p>
    <w:p w14:paraId="1CAAEB47" w14:textId="2DE0587C" w:rsidR="00CD3B4A" w:rsidRPr="003B2CE1" w:rsidRDefault="00CD3B4A" w:rsidP="00CD3B4A">
      <w:pPr>
        <w:pStyle w:val="Style1"/>
        <w:spacing w:after="120" w:line="276" w:lineRule="auto"/>
        <w:rPr>
          <w:rFonts w:ascii="Calibri (lettres)" w:hAnsi="Calibri (lettres)" w:cstheme="majorHAnsi"/>
          <w:b/>
          <w:bCs/>
          <w:sz w:val="24"/>
          <w:szCs w:val="24"/>
          <w:u w:val="single"/>
        </w:rPr>
      </w:pPr>
      <w:r w:rsidRPr="003B2CE1">
        <w:rPr>
          <w:rFonts w:ascii="Calibri (lettres)" w:hAnsi="Calibri (lettres)" w:cstheme="majorHAnsi"/>
          <w:b/>
          <w:bCs/>
          <w:sz w:val="24"/>
          <w:szCs w:val="24"/>
          <w:u w:val="single"/>
          <w:rtl/>
        </w:rPr>
        <w:t>التحقق من العرض</w:t>
      </w:r>
    </w:p>
    <w:p w14:paraId="6410C255" w14:textId="65BD36E7" w:rsidR="00CD3B4A" w:rsidRPr="003B2CE1" w:rsidRDefault="00CD3B4A" w:rsidP="00CD3B4A">
      <w:pPr>
        <w:pStyle w:val="Style1"/>
        <w:spacing w:after="120" w:line="276" w:lineRule="auto"/>
        <w:rPr>
          <w:rFonts w:ascii="Calibri (lettres)" w:eastAsia="Calibri" w:hAnsi="Calibri (lettres)" w:cstheme="majorHAnsi"/>
          <w:b/>
          <w:sz w:val="24"/>
          <w:szCs w:val="24"/>
          <w:rtl/>
        </w:rPr>
      </w:pPr>
      <w:r w:rsidRPr="003B2CE1">
        <w:rPr>
          <w:rFonts w:ascii="Calibri (lettres)" w:eastAsia="Calibri" w:hAnsi="Calibri (lettres)" w:cstheme="majorHAnsi"/>
          <w:b/>
          <w:sz w:val="24"/>
          <w:szCs w:val="24"/>
          <w:rtl/>
        </w:rPr>
        <w:t>قد تتصل</w:t>
      </w:r>
      <w:r w:rsidRPr="003B2CE1">
        <w:rPr>
          <w:rFonts w:ascii="Calibri (lettres)" w:eastAsia="Calibri" w:hAnsi="Calibri (lettres)" w:cstheme="majorHAnsi"/>
          <w:bCs/>
          <w:sz w:val="24"/>
          <w:szCs w:val="24"/>
        </w:rPr>
        <w:t>FHI</w:t>
      </w:r>
      <w:r w:rsidR="00984347" w:rsidRPr="003B2CE1">
        <w:rPr>
          <w:rFonts w:ascii="Calibri (lettres)" w:eastAsia="Calibri" w:hAnsi="Calibri (lettres)" w:cstheme="majorHAnsi"/>
          <w:bCs/>
          <w:sz w:val="24"/>
          <w:szCs w:val="24"/>
        </w:rPr>
        <w:t>360</w:t>
      </w:r>
      <w:r w:rsidR="00984347" w:rsidRPr="003B2CE1">
        <w:rPr>
          <w:rFonts w:ascii="Calibri (lettres)" w:eastAsia="Calibri" w:hAnsi="Calibri (lettres)" w:cstheme="majorHAnsi"/>
          <w:b/>
          <w:sz w:val="24"/>
          <w:szCs w:val="24"/>
        </w:rPr>
        <w:t xml:space="preserve"> </w:t>
      </w:r>
      <w:r w:rsidR="00BB2EF7" w:rsidRPr="003B2CE1">
        <w:rPr>
          <w:rFonts w:ascii="Calibri (lettres)" w:eastAsia="Calibri" w:hAnsi="Calibri (lettres)" w:cstheme="majorHAnsi" w:hint="cs"/>
          <w:b/>
          <w:sz w:val="24"/>
          <w:szCs w:val="24"/>
          <w:rtl/>
        </w:rPr>
        <w:t xml:space="preserve"> </w:t>
      </w:r>
      <w:r w:rsidR="00984347" w:rsidRPr="003B2CE1">
        <w:rPr>
          <w:rFonts w:ascii="Calibri (lettres)" w:eastAsia="Calibri" w:hAnsi="Calibri (lettres)" w:cstheme="majorHAnsi" w:hint="cs"/>
          <w:b/>
          <w:sz w:val="24"/>
          <w:szCs w:val="24"/>
          <w:rtl/>
        </w:rPr>
        <w:t>بال</w:t>
      </w:r>
      <w:r w:rsidR="00BB2EF7" w:rsidRPr="003B2CE1">
        <w:rPr>
          <w:rFonts w:ascii="Calibri (lettres)" w:eastAsia="Calibri" w:hAnsi="Calibri (lettres)" w:cstheme="majorHAnsi" w:hint="cs"/>
          <w:b/>
          <w:sz w:val="24"/>
          <w:szCs w:val="24"/>
          <w:rtl/>
        </w:rPr>
        <w:t>تعاونيات</w:t>
      </w:r>
      <w:r w:rsidRPr="003B2CE1">
        <w:rPr>
          <w:rFonts w:ascii="Calibri (lettres)" w:eastAsia="Calibri" w:hAnsi="Calibri (lettres)" w:cstheme="majorHAnsi"/>
          <w:b/>
          <w:sz w:val="24"/>
          <w:szCs w:val="24"/>
          <w:rtl/>
        </w:rPr>
        <w:t xml:space="preserve"> المعنية للتأكد من جهة الاتصال والعنوان ومبلغ العرض والتأكد من أن الطلب تم تقديمه لهذا العرض.</w:t>
      </w:r>
    </w:p>
    <w:p w14:paraId="71FC11EA" w14:textId="77777777" w:rsidR="00CD3B4A" w:rsidRPr="003B2CE1" w:rsidRDefault="00CD3B4A" w:rsidP="00CD3B4A">
      <w:pPr>
        <w:pStyle w:val="Style1"/>
        <w:spacing w:after="120" w:line="276" w:lineRule="auto"/>
        <w:rPr>
          <w:rFonts w:ascii="Calibri (lettres)" w:hAnsi="Calibri (lettres)" w:cstheme="majorHAnsi"/>
          <w:b/>
          <w:bCs/>
          <w:sz w:val="24"/>
          <w:szCs w:val="24"/>
          <w:u w:val="single"/>
        </w:rPr>
      </w:pPr>
      <w:r w:rsidRPr="003B2CE1">
        <w:rPr>
          <w:rFonts w:ascii="Calibri (lettres)" w:hAnsi="Calibri (lettres)" w:cstheme="majorHAnsi"/>
          <w:b/>
          <w:bCs/>
          <w:sz w:val="24"/>
          <w:szCs w:val="24"/>
          <w:u w:val="single"/>
          <w:rtl/>
        </w:rPr>
        <w:t>البيانات الكاذبة في العرض</w:t>
      </w:r>
    </w:p>
    <w:p w14:paraId="6E483272" w14:textId="3300B2A7" w:rsidR="00CD3B4A" w:rsidRPr="003B2CE1" w:rsidRDefault="00CD3B4A" w:rsidP="00CD3B4A">
      <w:pPr>
        <w:pStyle w:val="Style1"/>
        <w:spacing w:after="120" w:line="276" w:lineRule="auto"/>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 xml:space="preserve">يجب على المترشح تقديم معلومات كاملة ودقيقة ومستفيضة على النحو المطلوب في هذا الطلب </w:t>
      </w:r>
      <w:r w:rsidR="00FA2205" w:rsidRPr="003B2CE1">
        <w:rPr>
          <w:rFonts w:ascii="Calibri (lettres)" w:eastAsia="Calibri" w:hAnsi="Calibri (lettres)" w:cstheme="majorHAnsi" w:hint="cs"/>
          <w:b/>
          <w:sz w:val="24"/>
          <w:szCs w:val="24"/>
          <w:rtl/>
        </w:rPr>
        <w:t>والملحقات</w:t>
      </w:r>
      <w:r w:rsidRPr="003B2CE1">
        <w:rPr>
          <w:rFonts w:ascii="Calibri (lettres)" w:eastAsia="Calibri" w:hAnsi="Calibri (lettres)" w:cstheme="majorHAnsi"/>
          <w:b/>
          <w:sz w:val="24"/>
          <w:szCs w:val="24"/>
          <w:rtl/>
        </w:rPr>
        <w:t>. وحالما يتبين لـ</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tl/>
        </w:rPr>
        <w:t xml:space="preserve"> أن المترشح قد أدلى ببيانات كاذبة في المقترح، فيجوز لـ</w:t>
      </w:r>
      <w:r w:rsidRPr="003B2CE1">
        <w:rPr>
          <w:rFonts w:ascii="Calibri (lettres)" w:eastAsia="Calibri" w:hAnsi="Calibri (lettres)" w:cstheme="majorHAnsi"/>
          <w:bCs/>
          <w:sz w:val="24"/>
          <w:szCs w:val="24"/>
        </w:rPr>
        <w:t>FHI360</w:t>
      </w:r>
      <w:r w:rsidRPr="003B2CE1">
        <w:rPr>
          <w:rFonts w:ascii="Calibri (lettres)" w:eastAsia="Calibri" w:hAnsi="Calibri (lettres)" w:cstheme="majorHAnsi"/>
          <w:b/>
          <w:sz w:val="24"/>
          <w:szCs w:val="24"/>
          <w:rtl/>
        </w:rPr>
        <w:t xml:space="preserve"> أن ترفض المقترح دون مزيد من الدراسة.</w:t>
      </w:r>
    </w:p>
    <w:p w14:paraId="62C423BE" w14:textId="1FE71DEF" w:rsidR="00CD3B4A" w:rsidRPr="003B2CE1" w:rsidRDefault="00FA2205" w:rsidP="00CD3B4A">
      <w:pPr>
        <w:pStyle w:val="Style1"/>
        <w:spacing w:after="120" w:line="276" w:lineRule="auto"/>
        <w:rPr>
          <w:rFonts w:ascii="Calibri (lettres)" w:hAnsi="Calibri (lettres)" w:cstheme="majorHAnsi"/>
          <w:b/>
          <w:bCs/>
          <w:sz w:val="24"/>
          <w:szCs w:val="24"/>
          <w:u w:val="single"/>
        </w:rPr>
      </w:pPr>
      <w:r w:rsidRPr="003B2CE1">
        <w:rPr>
          <w:rFonts w:asciiTheme="majorHAnsi" w:hAnsiTheme="majorHAnsi" w:cstheme="majorHAnsi" w:hint="cs"/>
          <w:b/>
          <w:bCs/>
          <w:sz w:val="24"/>
          <w:szCs w:val="24"/>
          <w:rtl/>
        </w:rPr>
        <w:t>الملحق</w:t>
      </w:r>
      <w:r w:rsidR="00CD3B4A" w:rsidRPr="003B2CE1">
        <w:rPr>
          <w:rFonts w:ascii="Calibri (lettres)" w:hAnsi="Calibri (lettres)" w:cstheme="majorHAnsi"/>
          <w:b/>
          <w:bCs/>
          <w:sz w:val="24"/>
          <w:szCs w:val="24"/>
          <w:u w:val="single"/>
          <w:rtl/>
        </w:rPr>
        <w:t xml:space="preserve">ات </w:t>
      </w:r>
    </w:p>
    <w:p w14:paraId="199C1242" w14:textId="77777777" w:rsidR="00CD3B4A" w:rsidRPr="003B2CE1" w:rsidRDefault="00CD3B4A" w:rsidP="00CD3B4A">
      <w:pPr>
        <w:pStyle w:val="Style1"/>
        <w:spacing w:after="120" w:line="276" w:lineRule="auto"/>
        <w:rPr>
          <w:rFonts w:ascii="Calibri (lettres)" w:eastAsia="Calibri" w:hAnsi="Calibri (lettres)" w:cstheme="majorHAnsi"/>
          <w:b/>
          <w:sz w:val="24"/>
          <w:szCs w:val="24"/>
        </w:rPr>
      </w:pPr>
      <w:r w:rsidRPr="003B2CE1">
        <w:rPr>
          <w:rFonts w:ascii="Calibri (lettres)" w:eastAsia="Calibri" w:hAnsi="Calibri (lettres)" w:cstheme="majorHAnsi"/>
          <w:b/>
          <w:sz w:val="24"/>
          <w:szCs w:val="24"/>
          <w:rtl/>
        </w:rPr>
        <w:t>تعتبر الوثائق التالية جزءًا من هذه الدعوة لتقديم الطلبات:</w:t>
      </w:r>
    </w:p>
    <w:p w14:paraId="1375267A" w14:textId="79F53862" w:rsidR="00CD3B4A" w:rsidRPr="00156117" w:rsidRDefault="0093217F">
      <w:pPr>
        <w:pStyle w:val="Style1"/>
        <w:numPr>
          <w:ilvl w:val="0"/>
          <w:numId w:val="17"/>
        </w:numPr>
        <w:spacing w:before="0" w:line="240" w:lineRule="auto"/>
        <w:ind w:left="714" w:hanging="357"/>
        <w:rPr>
          <w:rFonts w:ascii="Calibri (lettres)" w:eastAsia="Calibri" w:hAnsi="Calibri (lettres)" w:cstheme="majorHAnsi"/>
          <w:b/>
          <w:sz w:val="24"/>
          <w:szCs w:val="24"/>
        </w:rPr>
      </w:pPr>
      <w:r w:rsidRPr="00156117">
        <w:rPr>
          <w:rFonts w:ascii="Calibri (lettres)" w:eastAsia="Calibri" w:hAnsi="Calibri (lettres)" w:cstheme="majorHAnsi" w:hint="cs"/>
          <w:bCs/>
          <w:sz w:val="24"/>
          <w:szCs w:val="24"/>
          <w:rtl/>
        </w:rPr>
        <w:t>الملحق</w:t>
      </w:r>
      <w:r w:rsidR="00CD3B4A" w:rsidRPr="00156117">
        <w:rPr>
          <w:rFonts w:ascii="Calibri (lettres)" w:eastAsia="Calibri" w:hAnsi="Calibri (lettres)" w:cstheme="majorHAnsi"/>
          <w:bCs/>
          <w:sz w:val="24"/>
          <w:szCs w:val="24"/>
          <w:rtl/>
        </w:rPr>
        <w:t xml:space="preserve"> أ</w:t>
      </w:r>
      <w:r w:rsidR="00DE53F9">
        <w:rPr>
          <w:rFonts w:ascii="Calibri (lettres)" w:eastAsia="Calibri" w:hAnsi="Calibri (lettres)" w:cstheme="majorHAnsi"/>
          <w:bCs/>
          <w:sz w:val="24"/>
          <w:szCs w:val="24"/>
        </w:rPr>
        <w:t xml:space="preserve">   </w:t>
      </w:r>
      <w:r w:rsidR="00CD3B4A" w:rsidRPr="00156117">
        <w:rPr>
          <w:rFonts w:ascii="Calibri (lettres)" w:eastAsia="Calibri" w:hAnsi="Calibri (lettres)" w:cstheme="majorHAnsi"/>
          <w:bCs/>
          <w:sz w:val="24"/>
          <w:szCs w:val="24"/>
          <w:rtl/>
        </w:rPr>
        <w:t>:</w:t>
      </w:r>
      <w:r w:rsidR="00BE3FCE" w:rsidRPr="00156117">
        <w:rPr>
          <w:rFonts w:ascii="Calibri (lettres)" w:eastAsia="Calibri" w:hAnsi="Calibri (lettres)" w:cstheme="majorHAnsi"/>
          <w:bCs/>
          <w:sz w:val="24"/>
          <w:szCs w:val="24"/>
        </w:rPr>
        <w:tab/>
      </w:r>
      <w:r w:rsidR="00CD3B4A" w:rsidRPr="00156117">
        <w:rPr>
          <w:rFonts w:ascii="Calibri (lettres)" w:eastAsia="Calibri" w:hAnsi="Calibri (lettres)" w:cstheme="majorHAnsi"/>
          <w:b/>
          <w:sz w:val="24"/>
          <w:szCs w:val="24"/>
          <w:rtl/>
        </w:rPr>
        <w:t>استمارة الطلب</w:t>
      </w:r>
    </w:p>
    <w:p w14:paraId="1051C827" w14:textId="2DF4A278" w:rsidR="00CD3B4A" w:rsidRPr="00156117" w:rsidRDefault="0093217F">
      <w:pPr>
        <w:pStyle w:val="Style1"/>
        <w:numPr>
          <w:ilvl w:val="0"/>
          <w:numId w:val="17"/>
        </w:numPr>
        <w:spacing w:before="0" w:line="240" w:lineRule="auto"/>
        <w:ind w:left="714" w:hanging="357"/>
        <w:rPr>
          <w:rFonts w:ascii="Calibri (lettres)" w:eastAsia="Calibri" w:hAnsi="Calibri (lettres)" w:cstheme="majorHAnsi"/>
          <w:b/>
          <w:sz w:val="24"/>
          <w:szCs w:val="24"/>
        </w:rPr>
      </w:pPr>
      <w:r w:rsidRPr="00156117">
        <w:rPr>
          <w:rFonts w:ascii="Calibri (lettres)" w:eastAsia="Calibri" w:hAnsi="Calibri (lettres)" w:cstheme="majorHAnsi" w:hint="cs"/>
          <w:bCs/>
          <w:sz w:val="24"/>
          <w:szCs w:val="24"/>
          <w:rtl/>
        </w:rPr>
        <w:t>الملحق</w:t>
      </w:r>
      <w:r w:rsidR="00CD3B4A" w:rsidRPr="00156117">
        <w:rPr>
          <w:rFonts w:ascii="Calibri (lettres)" w:eastAsia="Calibri" w:hAnsi="Calibri (lettres)" w:cstheme="majorHAnsi"/>
          <w:bCs/>
          <w:sz w:val="24"/>
          <w:szCs w:val="24"/>
          <w:rtl/>
        </w:rPr>
        <w:t xml:space="preserve"> ب:</w:t>
      </w:r>
      <w:r w:rsidR="00CD3B4A" w:rsidRPr="00156117">
        <w:rPr>
          <w:rFonts w:ascii="Calibri (lettres)" w:eastAsia="Calibri" w:hAnsi="Calibri (lettres)" w:cstheme="majorHAnsi"/>
          <w:b/>
          <w:sz w:val="24"/>
          <w:szCs w:val="24"/>
          <w:rtl/>
        </w:rPr>
        <w:t xml:space="preserve"> </w:t>
      </w:r>
      <w:r w:rsidR="00BE3FCE" w:rsidRPr="00156117">
        <w:rPr>
          <w:rFonts w:ascii="Calibri (lettres)" w:eastAsia="Calibri" w:hAnsi="Calibri (lettres)" w:cstheme="majorHAnsi"/>
          <w:b/>
          <w:sz w:val="24"/>
          <w:szCs w:val="24"/>
        </w:rPr>
        <w:tab/>
      </w:r>
      <w:r w:rsidR="00CD3B4A" w:rsidRPr="00156117">
        <w:rPr>
          <w:rFonts w:ascii="Calibri (lettres)" w:eastAsia="Calibri" w:hAnsi="Calibri (lettres)" w:cstheme="majorHAnsi"/>
          <w:b/>
          <w:sz w:val="24"/>
          <w:szCs w:val="24"/>
          <w:rtl/>
        </w:rPr>
        <w:t>نموذج الميزانية</w:t>
      </w:r>
    </w:p>
    <w:p w14:paraId="205CAB52" w14:textId="4F80FF43" w:rsidR="00DD33B5" w:rsidRPr="00156117" w:rsidRDefault="0093217F">
      <w:pPr>
        <w:pStyle w:val="Style1"/>
        <w:numPr>
          <w:ilvl w:val="0"/>
          <w:numId w:val="17"/>
        </w:numPr>
        <w:spacing w:before="0" w:line="240" w:lineRule="auto"/>
        <w:ind w:left="714" w:hanging="357"/>
        <w:jc w:val="both"/>
        <w:textDirection w:val="tbRlV"/>
        <w:rPr>
          <w:sz w:val="24"/>
          <w:szCs w:val="24"/>
        </w:rPr>
      </w:pPr>
      <w:r w:rsidRPr="00156117">
        <w:rPr>
          <w:rFonts w:ascii="Calibri (lettres)" w:eastAsia="Calibri" w:hAnsi="Calibri (lettres)" w:cstheme="majorHAnsi" w:hint="cs"/>
          <w:bCs/>
          <w:sz w:val="24"/>
          <w:szCs w:val="24"/>
          <w:rtl/>
        </w:rPr>
        <w:t>الملحق</w:t>
      </w:r>
      <w:r w:rsidR="00CD3B4A" w:rsidRPr="00156117">
        <w:rPr>
          <w:rFonts w:ascii="Calibri (lettres)" w:eastAsia="Calibri" w:hAnsi="Calibri (lettres)" w:cstheme="majorHAnsi"/>
          <w:bCs/>
          <w:sz w:val="24"/>
          <w:szCs w:val="24"/>
          <w:rtl/>
        </w:rPr>
        <w:t xml:space="preserve"> ج</w:t>
      </w:r>
      <w:r w:rsidR="00DE53F9">
        <w:rPr>
          <w:rFonts w:ascii="Calibri (lettres)" w:eastAsia="Calibri" w:hAnsi="Calibri (lettres)" w:cstheme="majorHAnsi"/>
          <w:bCs/>
          <w:sz w:val="24"/>
          <w:szCs w:val="24"/>
        </w:rPr>
        <w:t xml:space="preserve"> </w:t>
      </w:r>
      <w:r w:rsidR="00CD3B4A" w:rsidRPr="00156117">
        <w:rPr>
          <w:rFonts w:ascii="Calibri (lettres)" w:eastAsia="Calibri" w:hAnsi="Calibri (lettres)" w:cstheme="majorHAnsi"/>
          <w:bCs/>
          <w:sz w:val="24"/>
          <w:szCs w:val="24"/>
          <w:rtl/>
        </w:rPr>
        <w:t>:</w:t>
      </w:r>
      <w:r w:rsidR="00CD3B4A" w:rsidRPr="00156117">
        <w:rPr>
          <w:rFonts w:ascii="Calibri (lettres)" w:eastAsia="Calibri" w:hAnsi="Calibri (lettres)" w:cstheme="majorHAnsi"/>
          <w:b/>
          <w:sz w:val="24"/>
          <w:szCs w:val="24"/>
          <w:rtl/>
        </w:rPr>
        <w:t xml:space="preserve"> </w:t>
      </w:r>
      <w:r w:rsidR="00BE3FCE" w:rsidRPr="00156117">
        <w:rPr>
          <w:rFonts w:ascii="Calibri (lettres)" w:eastAsia="Calibri" w:hAnsi="Calibri (lettres)" w:cstheme="majorHAnsi"/>
          <w:b/>
          <w:sz w:val="24"/>
          <w:szCs w:val="24"/>
        </w:rPr>
        <w:tab/>
      </w:r>
      <w:r w:rsidR="00CD3B4A" w:rsidRPr="00156117">
        <w:rPr>
          <w:rFonts w:ascii="Calibri (lettres)" w:eastAsia="Calibri" w:hAnsi="Calibri (lettres)" w:cstheme="majorHAnsi"/>
          <w:b/>
          <w:sz w:val="24"/>
          <w:szCs w:val="24"/>
          <w:rtl/>
        </w:rPr>
        <w:t>نموذج توصيف الميزانية</w:t>
      </w:r>
      <w:bookmarkStart w:id="19" w:name="_gjdgxs" w:colFirst="0" w:colLast="0"/>
      <w:bookmarkStart w:id="20" w:name="_tyjcwt" w:colFirst="0" w:colLast="0"/>
      <w:bookmarkStart w:id="21" w:name="_y5iscrfexve8" w:colFirst="0" w:colLast="0"/>
      <w:bookmarkEnd w:id="19"/>
      <w:bookmarkEnd w:id="20"/>
      <w:bookmarkEnd w:id="21"/>
    </w:p>
    <w:p w14:paraId="67D89B7F" w14:textId="50B8A262" w:rsidR="00465AF3" w:rsidRDefault="00FA2205" w:rsidP="00465AF3">
      <w:pPr>
        <w:pStyle w:val="Style1"/>
        <w:numPr>
          <w:ilvl w:val="0"/>
          <w:numId w:val="43"/>
        </w:numPr>
        <w:spacing w:before="0" w:line="240" w:lineRule="auto"/>
        <w:jc w:val="both"/>
        <w:rPr>
          <w:rFonts w:ascii="Calibri (lettres)" w:eastAsia="Calibri" w:hAnsi="Calibri (lettres)" w:cstheme="majorHAnsi"/>
          <w:bCs/>
          <w:sz w:val="26"/>
          <w:szCs w:val="26"/>
        </w:rPr>
      </w:pPr>
      <w:r w:rsidRPr="00156117">
        <w:rPr>
          <w:rFonts w:ascii="Calibri (lettres)" w:eastAsia="Calibri" w:hAnsi="Calibri (lettres)" w:cstheme="majorHAnsi" w:hint="cs"/>
          <w:bCs/>
          <w:sz w:val="24"/>
          <w:szCs w:val="24"/>
          <w:rtl/>
        </w:rPr>
        <w:t>الملحق د</w:t>
      </w:r>
      <w:r w:rsidR="00DE53F9">
        <w:rPr>
          <w:rFonts w:ascii="Calibri (lettres)" w:eastAsia="Calibri" w:hAnsi="Calibri (lettres)" w:cstheme="majorHAnsi"/>
          <w:bCs/>
          <w:sz w:val="24"/>
          <w:szCs w:val="24"/>
        </w:rPr>
        <w:t xml:space="preserve">  </w:t>
      </w:r>
      <w:r w:rsidRPr="00156117">
        <w:rPr>
          <w:rFonts w:ascii="Calibri (lettres)" w:eastAsia="Calibri" w:hAnsi="Calibri (lettres)" w:cstheme="majorHAnsi" w:hint="cs"/>
          <w:bCs/>
          <w:sz w:val="24"/>
          <w:szCs w:val="24"/>
          <w:rtl/>
        </w:rPr>
        <w:t xml:space="preserve">: </w:t>
      </w:r>
      <w:r w:rsidR="00465AF3">
        <w:rPr>
          <w:rFonts w:ascii="Calibri (lettres)" w:eastAsia="Calibri" w:hAnsi="Calibri (lettres)" w:cstheme="majorHAnsi"/>
          <w:bCs/>
          <w:sz w:val="24"/>
          <w:szCs w:val="24"/>
        </w:rPr>
        <w:t xml:space="preserve">        </w:t>
      </w:r>
      <w:r w:rsidR="00465AF3">
        <w:rPr>
          <w:rFonts w:ascii="Calibri (lettres)" w:eastAsia="Calibri" w:hAnsi="Calibri (lettres)" w:cstheme="majorHAnsi"/>
          <w:b/>
          <w:sz w:val="26"/>
          <w:szCs w:val="26"/>
          <w:rtl/>
        </w:rPr>
        <w:t>الشهادات الخاصة</w:t>
      </w:r>
      <w:r w:rsidR="00465AF3">
        <w:rPr>
          <w:rFonts w:ascii="Calibri (lettres)" w:eastAsia="Calibri" w:hAnsi="Calibri (lettres)" w:cstheme="majorHAnsi"/>
          <w:b/>
          <w:sz w:val="26"/>
          <w:szCs w:val="26"/>
        </w:rPr>
        <w:t xml:space="preserve"> </w:t>
      </w:r>
      <w:r w:rsidR="00465AF3">
        <w:rPr>
          <w:rFonts w:ascii="Calibri (lettres)" w:eastAsia="Calibri" w:hAnsi="Calibri (lettres)" w:cstheme="majorHAnsi"/>
          <w:b/>
          <w:sz w:val="26"/>
          <w:szCs w:val="26"/>
          <w:rtl/>
        </w:rPr>
        <w:t>بالمستفيدين من المنح غير الأمريكية وغير الحكومية</w:t>
      </w:r>
      <w:r w:rsidR="00465AF3">
        <w:rPr>
          <w:rFonts w:ascii="Calibri (lettres)" w:eastAsia="Calibri" w:hAnsi="Calibri (lettres)" w:cstheme="majorHAnsi"/>
          <w:b/>
          <w:sz w:val="26"/>
          <w:szCs w:val="26"/>
        </w:rPr>
        <w:t>.</w:t>
      </w:r>
    </w:p>
    <w:p w14:paraId="36AE2C0B" w14:textId="7BD24953" w:rsidR="002611B3" w:rsidRPr="00DE53F9" w:rsidRDefault="002611B3" w:rsidP="00465AF3">
      <w:pPr>
        <w:pStyle w:val="Style1"/>
        <w:spacing w:before="0" w:line="240" w:lineRule="auto"/>
        <w:ind w:left="714"/>
        <w:jc w:val="both"/>
        <w:textDirection w:val="tbRlV"/>
        <w:rPr>
          <w:rFonts w:ascii="Calibri (lettres)" w:eastAsia="Calibri" w:hAnsi="Calibri (lettres)" w:cstheme="majorHAnsi"/>
          <w:bCs/>
          <w:sz w:val="24"/>
          <w:szCs w:val="24"/>
        </w:rPr>
      </w:pPr>
    </w:p>
    <w:sectPr w:rsidR="002611B3" w:rsidRPr="00DE53F9" w:rsidSect="000E2A76">
      <w:type w:val="continuous"/>
      <w:pgSz w:w="12240" w:h="15840"/>
      <w:pgMar w:top="1440" w:right="1325" w:bottom="1135" w:left="1440" w:header="720" w:footer="550"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EA54A" w14:textId="77777777" w:rsidR="005C08A5" w:rsidRDefault="005C08A5">
      <w:pPr>
        <w:spacing w:after="0" w:line="240" w:lineRule="auto"/>
      </w:pPr>
      <w:r>
        <w:separator/>
      </w:r>
    </w:p>
  </w:endnote>
  <w:endnote w:type="continuationSeparator" w:id="0">
    <w:p w14:paraId="36A25BA6" w14:textId="77777777" w:rsidR="005C08A5" w:rsidRDefault="005C08A5">
      <w:pPr>
        <w:spacing w:after="0" w:line="240" w:lineRule="auto"/>
      </w:pPr>
      <w:r>
        <w:continuationSeparator/>
      </w:r>
    </w:p>
  </w:endnote>
  <w:endnote w:type="continuationNotice" w:id="1">
    <w:p w14:paraId="3A7B518F" w14:textId="77777777" w:rsidR="005C08A5" w:rsidRDefault="005C08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ill Sans">
    <w:altName w:val="Segoe UI"/>
    <w:charset w:val="B1"/>
    <w:family w:val="swiss"/>
    <w:pitch w:val="variable"/>
    <w:sig w:usb0="80000A67" w:usb1="00000000" w:usb2="00000000" w:usb3="00000000" w:csb0="000001F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ettre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848229"/>
      <w:docPartObj>
        <w:docPartGallery w:val="Page Numbers (Bottom of Page)"/>
        <w:docPartUnique/>
      </w:docPartObj>
    </w:sdtPr>
    <w:sdtEndPr/>
    <w:sdtContent>
      <w:p w14:paraId="10C8AD25" w14:textId="2D9E538B" w:rsidR="000E2A76" w:rsidRDefault="000E2A76" w:rsidP="000E2A76">
        <w:pPr>
          <w:pStyle w:val="Footer"/>
          <w:jc w:val="center"/>
        </w:pPr>
        <w:r>
          <w:fldChar w:fldCharType="begin"/>
        </w:r>
        <w:r>
          <w:instrText>PAGE   \* MERGEFORMAT</w:instrText>
        </w:r>
        <w:r>
          <w:fldChar w:fldCharType="separate"/>
        </w:r>
        <w:r>
          <w:rPr>
            <w:lang w:val="fr-F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C4429" w14:textId="77777777" w:rsidR="005C08A5" w:rsidRDefault="005C08A5">
      <w:pPr>
        <w:spacing w:after="0" w:line="240" w:lineRule="auto"/>
      </w:pPr>
      <w:r>
        <w:separator/>
      </w:r>
    </w:p>
  </w:footnote>
  <w:footnote w:type="continuationSeparator" w:id="0">
    <w:p w14:paraId="42FCB683" w14:textId="77777777" w:rsidR="005C08A5" w:rsidRDefault="005C08A5">
      <w:pPr>
        <w:spacing w:after="0" w:line="240" w:lineRule="auto"/>
      </w:pPr>
      <w:r>
        <w:continuationSeparator/>
      </w:r>
    </w:p>
  </w:footnote>
  <w:footnote w:type="continuationNotice" w:id="1">
    <w:p w14:paraId="3A00E4A5" w14:textId="77777777" w:rsidR="005C08A5" w:rsidRDefault="005C08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97652" w14:textId="487574D9" w:rsidR="00BC19DE" w:rsidRDefault="005F1FB1" w:rsidP="005F1FB1">
    <w:pPr>
      <w:pBdr>
        <w:top w:val="nil"/>
        <w:left w:val="nil"/>
        <w:bottom w:val="nil"/>
        <w:right w:val="nil"/>
        <w:between w:val="nil"/>
      </w:pBdr>
      <w:tabs>
        <w:tab w:val="center" w:pos="4680"/>
        <w:tab w:val="right" w:pos="9360"/>
      </w:tabs>
      <w:spacing w:after="0" w:line="240" w:lineRule="auto"/>
      <w:jc w:val="right"/>
      <w:rPr>
        <w:color w:val="000000"/>
      </w:rPr>
    </w:pPr>
    <w:r>
      <w:rPr>
        <w:noProof/>
      </w:rPr>
      <w:drawing>
        <wp:inline distT="0" distB="0" distL="0" distR="0" wp14:anchorId="5D1080A6" wp14:editId="5D2435A6">
          <wp:extent cx="1001864" cy="720090"/>
          <wp:effectExtent l="0" t="0" r="8255" b="3810"/>
          <wp:docPr id="1547360082" name="Image 1547360082"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logo&#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4803" cy="722203"/>
                  </a:xfrm>
                  <a:prstGeom prst="rect">
                    <a:avLst/>
                  </a:prstGeom>
                  <a:noFill/>
                  <a:ln>
                    <a:noFill/>
                  </a:ln>
                </pic:spPr>
              </pic:pic>
            </a:graphicData>
          </a:graphic>
        </wp:inline>
      </w:drawing>
    </w:r>
  </w:p>
  <w:p w14:paraId="63929005" w14:textId="4C7EEBD9" w:rsidR="00BC19DE" w:rsidRDefault="00BC19DE">
    <w:pPr>
      <w:pBdr>
        <w:top w:val="nil"/>
        <w:left w:val="nil"/>
        <w:bottom w:val="nil"/>
        <w:right w:val="nil"/>
        <w:between w:val="nil"/>
      </w:pBdr>
      <w:tabs>
        <w:tab w:val="center" w:pos="4680"/>
        <w:tab w:val="right" w:pos="9360"/>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Xw4DBwnHfj7MW" int2:id="JXn4U5a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53B"/>
    <w:multiLevelType w:val="hybridMultilevel"/>
    <w:tmpl w:val="51EA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30187"/>
    <w:multiLevelType w:val="hybridMultilevel"/>
    <w:tmpl w:val="6EFAE73C"/>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B66AD1"/>
    <w:multiLevelType w:val="hybridMultilevel"/>
    <w:tmpl w:val="4D30A528"/>
    <w:lvl w:ilvl="0" w:tplc="AFA0FA5C">
      <w:start w:val="4"/>
      <w:numFmt w:val="bullet"/>
      <w:lvlText w:val="•"/>
      <w:lvlJc w:val="left"/>
      <w:pPr>
        <w:ind w:left="1080" w:hanging="72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4027E"/>
    <w:multiLevelType w:val="multilevel"/>
    <w:tmpl w:val="81D65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A74581"/>
    <w:multiLevelType w:val="hybridMultilevel"/>
    <w:tmpl w:val="A02E75EA"/>
    <w:lvl w:ilvl="0" w:tplc="0409000F">
      <w:start w:val="1"/>
      <w:numFmt w:val="decimal"/>
      <w:lvlText w:val="%1."/>
      <w:lvlJc w:val="left"/>
      <w:pPr>
        <w:ind w:left="1080" w:hanging="360"/>
      </w:pPr>
      <w:rPr>
        <w:rFonts w:hint="default"/>
        <w:b w:val="0"/>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D035B5A"/>
    <w:multiLevelType w:val="hybridMultilevel"/>
    <w:tmpl w:val="25DCE43E"/>
    <w:lvl w:ilvl="0" w:tplc="D4962ACA">
      <w:start w:val="1"/>
      <w:numFmt w:val="bullet"/>
      <w:lvlText w:val=""/>
      <w:lvlJc w:val="left"/>
      <w:pPr>
        <w:ind w:left="720" w:hanging="360"/>
      </w:pPr>
      <w:rPr>
        <w:rFonts w:ascii="Symbol" w:hAnsi="Symbol" w:hint="default"/>
        <w:sz w:val="20"/>
        <w:szCs w:val="20"/>
      </w:rPr>
    </w:lvl>
    <w:lvl w:ilvl="1" w:tplc="040C0003">
      <w:start w:val="1"/>
      <w:numFmt w:val="bullet"/>
      <w:lvlText w:val="o"/>
      <w:lvlJc w:val="left"/>
      <w:pPr>
        <w:ind w:left="1919"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6347AB"/>
    <w:multiLevelType w:val="hybridMultilevel"/>
    <w:tmpl w:val="57CA7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73617B"/>
    <w:multiLevelType w:val="multilevel"/>
    <w:tmpl w:val="E7486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996106"/>
    <w:multiLevelType w:val="hybridMultilevel"/>
    <w:tmpl w:val="B76E9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99760A"/>
    <w:multiLevelType w:val="hybridMultilevel"/>
    <w:tmpl w:val="77BE51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317649C"/>
    <w:multiLevelType w:val="hybridMultilevel"/>
    <w:tmpl w:val="FBB4EBAC"/>
    <w:lvl w:ilvl="0" w:tplc="040C0001">
      <w:start w:val="1"/>
      <w:numFmt w:val="bullet"/>
      <w:lvlText w:val=""/>
      <w:lvlJc w:val="left"/>
      <w:pPr>
        <w:ind w:left="1440" w:hanging="360"/>
      </w:pPr>
      <w:rPr>
        <w:rFonts w:ascii="Symbol" w:hAnsi="Symbol" w:hint="default"/>
      </w:rPr>
    </w:lvl>
    <w:lvl w:ilvl="1" w:tplc="EB62C494">
      <w:start w:val="1"/>
      <w:numFmt w:val="bullet"/>
      <w:lvlText w:val=""/>
      <w:lvlJc w:val="left"/>
      <w:pPr>
        <w:ind w:left="720" w:hanging="360"/>
      </w:pPr>
      <w:rPr>
        <w:rFonts w:ascii="Symbol" w:hAnsi="Symbol" w:hint="default"/>
        <w:sz w:val="20"/>
        <w:szCs w:val="20"/>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55860CF"/>
    <w:multiLevelType w:val="hybridMultilevel"/>
    <w:tmpl w:val="6A862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230FD"/>
    <w:multiLevelType w:val="hybridMultilevel"/>
    <w:tmpl w:val="9222C48A"/>
    <w:lvl w:ilvl="0" w:tplc="9D30AD6C">
      <w:start w:val="1"/>
      <w:numFmt w:val="decimal"/>
      <w:lvlText w:val="%1."/>
      <w:lvlJc w:val="left"/>
      <w:pPr>
        <w:ind w:left="2344" w:hanging="360"/>
      </w:pPr>
      <w:rPr>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B587FC9"/>
    <w:multiLevelType w:val="hybridMultilevel"/>
    <w:tmpl w:val="3434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E3293"/>
    <w:multiLevelType w:val="hybridMultilevel"/>
    <w:tmpl w:val="02E42AF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 w15:restartNumberingAfterBreak="0">
    <w:nsid w:val="2C975077"/>
    <w:multiLevelType w:val="hybridMultilevel"/>
    <w:tmpl w:val="CB40F17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6" w15:restartNumberingAfterBreak="0">
    <w:nsid w:val="2D240740"/>
    <w:multiLevelType w:val="hybridMultilevel"/>
    <w:tmpl w:val="B1D2683E"/>
    <w:lvl w:ilvl="0" w:tplc="56D0FB8E">
      <w:start w:val="2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E12900"/>
    <w:multiLevelType w:val="hybridMultilevel"/>
    <w:tmpl w:val="5A88A16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30BB2D8C"/>
    <w:multiLevelType w:val="multilevel"/>
    <w:tmpl w:val="45B24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AB1A7B"/>
    <w:multiLevelType w:val="multilevel"/>
    <w:tmpl w:val="45C4E862"/>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3044D1E"/>
    <w:multiLevelType w:val="hybridMultilevel"/>
    <w:tmpl w:val="E110A188"/>
    <w:lvl w:ilvl="0" w:tplc="9D30AD6C">
      <w:start w:val="1"/>
      <w:numFmt w:val="decimal"/>
      <w:lvlText w:val="%1."/>
      <w:lvlJc w:val="left"/>
      <w:pPr>
        <w:ind w:left="1080" w:hanging="360"/>
      </w:pPr>
      <w:rPr>
        <w:rFonts w:hint="default"/>
        <w:b w:val="0"/>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7D63CC6"/>
    <w:multiLevelType w:val="hybridMultilevel"/>
    <w:tmpl w:val="87D43368"/>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7E8091E"/>
    <w:multiLevelType w:val="hybridMultilevel"/>
    <w:tmpl w:val="DC86B780"/>
    <w:lvl w:ilvl="0" w:tplc="AFA0FA5C">
      <w:start w:val="4"/>
      <w:numFmt w:val="bullet"/>
      <w:lvlText w:val="•"/>
      <w:lvlJc w:val="left"/>
      <w:pPr>
        <w:ind w:left="1080" w:hanging="72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170A1A"/>
    <w:multiLevelType w:val="hybridMultilevel"/>
    <w:tmpl w:val="8A181F78"/>
    <w:lvl w:ilvl="0" w:tplc="040C0001">
      <w:start w:val="1"/>
      <w:numFmt w:val="bullet"/>
      <w:lvlText w:val=""/>
      <w:lvlJc w:val="left"/>
      <w:pPr>
        <w:ind w:left="720" w:hanging="360"/>
      </w:pPr>
      <w:rPr>
        <w:rFonts w:ascii="Symbol" w:hAnsi="Symbol" w:hint="default"/>
      </w:rPr>
    </w:lvl>
    <w:lvl w:ilvl="1" w:tplc="BF163D08">
      <w:start w:val="4"/>
      <w:numFmt w:val="bullet"/>
      <w:lvlText w:val="•"/>
      <w:lvlJc w:val="left"/>
      <w:pPr>
        <w:ind w:left="1800" w:hanging="72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8E73945"/>
    <w:multiLevelType w:val="hybridMultilevel"/>
    <w:tmpl w:val="E6922AD0"/>
    <w:lvl w:ilvl="0" w:tplc="AFA0FA5C">
      <w:start w:val="4"/>
      <w:numFmt w:val="bullet"/>
      <w:lvlText w:val="•"/>
      <w:lvlJc w:val="left"/>
      <w:pPr>
        <w:ind w:left="1570" w:hanging="72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3E3D5D68"/>
    <w:multiLevelType w:val="hybridMultilevel"/>
    <w:tmpl w:val="388A58E2"/>
    <w:lvl w:ilvl="0" w:tplc="AFA0FA5C">
      <w:start w:val="4"/>
      <w:numFmt w:val="bullet"/>
      <w:lvlText w:val="•"/>
      <w:lvlJc w:val="left"/>
      <w:pPr>
        <w:ind w:left="1080" w:hanging="72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8D78B3"/>
    <w:multiLevelType w:val="hybridMultilevel"/>
    <w:tmpl w:val="78864CD2"/>
    <w:lvl w:ilvl="0" w:tplc="040C0001">
      <w:start w:val="1"/>
      <w:numFmt w:val="bullet"/>
      <w:lvlText w:val=""/>
      <w:lvlJc w:val="left"/>
      <w:pPr>
        <w:ind w:left="5092" w:hanging="360"/>
      </w:pPr>
      <w:rPr>
        <w:rFonts w:ascii="Symbol" w:hAnsi="Symbol" w:hint="default"/>
      </w:rPr>
    </w:lvl>
    <w:lvl w:ilvl="1" w:tplc="040C0003" w:tentative="1">
      <w:start w:val="1"/>
      <w:numFmt w:val="bullet"/>
      <w:lvlText w:val="o"/>
      <w:lvlJc w:val="left"/>
      <w:pPr>
        <w:ind w:left="5812" w:hanging="360"/>
      </w:pPr>
      <w:rPr>
        <w:rFonts w:ascii="Courier New" w:hAnsi="Courier New" w:cs="Courier New" w:hint="default"/>
      </w:rPr>
    </w:lvl>
    <w:lvl w:ilvl="2" w:tplc="040C0005" w:tentative="1">
      <w:start w:val="1"/>
      <w:numFmt w:val="bullet"/>
      <w:lvlText w:val=""/>
      <w:lvlJc w:val="left"/>
      <w:pPr>
        <w:ind w:left="6532" w:hanging="360"/>
      </w:pPr>
      <w:rPr>
        <w:rFonts w:ascii="Wingdings" w:hAnsi="Wingdings" w:hint="default"/>
      </w:rPr>
    </w:lvl>
    <w:lvl w:ilvl="3" w:tplc="040C0001" w:tentative="1">
      <w:start w:val="1"/>
      <w:numFmt w:val="bullet"/>
      <w:lvlText w:val=""/>
      <w:lvlJc w:val="left"/>
      <w:pPr>
        <w:ind w:left="7252" w:hanging="360"/>
      </w:pPr>
      <w:rPr>
        <w:rFonts w:ascii="Symbol" w:hAnsi="Symbol" w:hint="default"/>
      </w:rPr>
    </w:lvl>
    <w:lvl w:ilvl="4" w:tplc="040C0003" w:tentative="1">
      <w:start w:val="1"/>
      <w:numFmt w:val="bullet"/>
      <w:lvlText w:val="o"/>
      <w:lvlJc w:val="left"/>
      <w:pPr>
        <w:ind w:left="7972" w:hanging="360"/>
      </w:pPr>
      <w:rPr>
        <w:rFonts w:ascii="Courier New" w:hAnsi="Courier New" w:cs="Courier New" w:hint="default"/>
      </w:rPr>
    </w:lvl>
    <w:lvl w:ilvl="5" w:tplc="040C0005" w:tentative="1">
      <w:start w:val="1"/>
      <w:numFmt w:val="bullet"/>
      <w:lvlText w:val=""/>
      <w:lvlJc w:val="left"/>
      <w:pPr>
        <w:ind w:left="8692" w:hanging="360"/>
      </w:pPr>
      <w:rPr>
        <w:rFonts w:ascii="Wingdings" w:hAnsi="Wingdings" w:hint="default"/>
      </w:rPr>
    </w:lvl>
    <w:lvl w:ilvl="6" w:tplc="040C0001" w:tentative="1">
      <w:start w:val="1"/>
      <w:numFmt w:val="bullet"/>
      <w:lvlText w:val=""/>
      <w:lvlJc w:val="left"/>
      <w:pPr>
        <w:ind w:left="9412" w:hanging="360"/>
      </w:pPr>
      <w:rPr>
        <w:rFonts w:ascii="Symbol" w:hAnsi="Symbol" w:hint="default"/>
      </w:rPr>
    </w:lvl>
    <w:lvl w:ilvl="7" w:tplc="040C0003" w:tentative="1">
      <w:start w:val="1"/>
      <w:numFmt w:val="bullet"/>
      <w:lvlText w:val="o"/>
      <w:lvlJc w:val="left"/>
      <w:pPr>
        <w:ind w:left="10132" w:hanging="360"/>
      </w:pPr>
      <w:rPr>
        <w:rFonts w:ascii="Courier New" w:hAnsi="Courier New" w:cs="Courier New" w:hint="default"/>
      </w:rPr>
    </w:lvl>
    <w:lvl w:ilvl="8" w:tplc="040C0005" w:tentative="1">
      <w:start w:val="1"/>
      <w:numFmt w:val="bullet"/>
      <w:lvlText w:val=""/>
      <w:lvlJc w:val="left"/>
      <w:pPr>
        <w:ind w:left="10852" w:hanging="360"/>
      </w:pPr>
      <w:rPr>
        <w:rFonts w:ascii="Wingdings" w:hAnsi="Wingdings" w:hint="default"/>
      </w:rPr>
    </w:lvl>
  </w:abstractNum>
  <w:abstractNum w:abstractNumId="27" w15:restartNumberingAfterBreak="0">
    <w:nsid w:val="408F72C3"/>
    <w:multiLevelType w:val="hybridMultilevel"/>
    <w:tmpl w:val="EE5AA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2CF39E4"/>
    <w:multiLevelType w:val="hybridMultilevel"/>
    <w:tmpl w:val="1ACEAAC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8D856F6"/>
    <w:multiLevelType w:val="hybridMultilevel"/>
    <w:tmpl w:val="494A3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A06175C"/>
    <w:multiLevelType w:val="hybridMultilevel"/>
    <w:tmpl w:val="8EBAE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AE64CD"/>
    <w:multiLevelType w:val="hybridMultilevel"/>
    <w:tmpl w:val="9574E764"/>
    <w:lvl w:ilvl="0" w:tplc="0409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2" w15:restartNumberingAfterBreak="0">
    <w:nsid w:val="58730239"/>
    <w:multiLevelType w:val="hybridMultilevel"/>
    <w:tmpl w:val="2788EE0A"/>
    <w:lvl w:ilvl="0" w:tplc="56D0FB8E">
      <w:start w:val="2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EA1EB2"/>
    <w:multiLevelType w:val="hybridMultilevel"/>
    <w:tmpl w:val="19A40F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5A25311"/>
    <w:multiLevelType w:val="hybridMultilevel"/>
    <w:tmpl w:val="69A8C1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E046E"/>
    <w:multiLevelType w:val="multilevel"/>
    <w:tmpl w:val="6448A06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2D15E0"/>
    <w:multiLevelType w:val="hybridMultilevel"/>
    <w:tmpl w:val="1FA2C99E"/>
    <w:lvl w:ilvl="0" w:tplc="6AD01D36">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1651D4"/>
    <w:multiLevelType w:val="hybridMultilevel"/>
    <w:tmpl w:val="FBF459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B567436"/>
    <w:multiLevelType w:val="hybridMultilevel"/>
    <w:tmpl w:val="471A2934"/>
    <w:lvl w:ilvl="0" w:tplc="AFA0FA5C">
      <w:start w:val="4"/>
      <w:numFmt w:val="bullet"/>
      <w:lvlText w:val="•"/>
      <w:lvlJc w:val="left"/>
      <w:pPr>
        <w:ind w:left="1080" w:hanging="72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C0A6DA9"/>
    <w:multiLevelType w:val="hybridMultilevel"/>
    <w:tmpl w:val="285A77DA"/>
    <w:lvl w:ilvl="0" w:tplc="3E92E5C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E137D21"/>
    <w:multiLevelType w:val="hybridMultilevel"/>
    <w:tmpl w:val="3D6CCEE8"/>
    <w:lvl w:ilvl="0" w:tplc="0409000F">
      <w:start w:val="1"/>
      <w:numFmt w:val="decimal"/>
      <w:lvlText w:val="%1."/>
      <w:lvlJc w:val="left"/>
      <w:pPr>
        <w:ind w:left="5092" w:hanging="360"/>
      </w:pPr>
    </w:lvl>
    <w:lvl w:ilvl="1" w:tplc="040C0019" w:tentative="1">
      <w:start w:val="1"/>
      <w:numFmt w:val="lowerLetter"/>
      <w:lvlText w:val="%2."/>
      <w:lvlJc w:val="left"/>
      <w:pPr>
        <w:ind w:left="5812" w:hanging="360"/>
      </w:pPr>
    </w:lvl>
    <w:lvl w:ilvl="2" w:tplc="040C001B" w:tentative="1">
      <w:start w:val="1"/>
      <w:numFmt w:val="lowerRoman"/>
      <w:lvlText w:val="%3."/>
      <w:lvlJc w:val="right"/>
      <w:pPr>
        <w:ind w:left="6532" w:hanging="180"/>
      </w:pPr>
    </w:lvl>
    <w:lvl w:ilvl="3" w:tplc="040C000F" w:tentative="1">
      <w:start w:val="1"/>
      <w:numFmt w:val="decimal"/>
      <w:lvlText w:val="%4."/>
      <w:lvlJc w:val="left"/>
      <w:pPr>
        <w:ind w:left="7252" w:hanging="360"/>
      </w:pPr>
    </w:lvl>
    <w:lvl w:ilvl="4" w:tplc="040C0019" w:tentative="1">
      <w:start w:val="1"/>
      <w:numFmt w:val="lowerLetter"/>
      <w:lvlText w:val="%5."/>
      <w:lvlJc w:val="left"/>
      <w:pPr>
        <w:ind w:left="7972" w:hanging="360"/>
      </w:pPr>
    </w:lvl>
    <w:lvl w:ilvl="5" w:tplc="040C001B" w:tentative="1">
      <w:start w:val="1"/>
      <w:numFmt w:val="lowerRoman"/>
      <w:lvlText w:val="%6."/>
      <w:lvlJc w:val="right"/>
      <w:pPr>
        <w:ind w:left="8692" w:hanging="180"/>
      </w:pPr>
    </w:lvl>
    <w:lvl w:ilvl="6" w:tplc="040C000F" w:tentative="1">
      <w:start w:val="1"/>
      <w:numFmt w:val="decimal"/>
      <w:lvlText w:val="%7."/>
      <w:lvlJc w:val="left"/>
      <w:pPr>
        <w:ind w:left="9412" w:hanging="360"/>
      </w:pPr>
    </w:lvl>
    <w:lvl w:ilvl="7" w:tplc="040C0019" w:tentative="1">
      <w:start w:val="1"/>
      <w:numFmt w:val="lowerLetter"/>
      <w:lvlText w:val="%8."/>
      <w:lvlJc w:val="left"/>
      <w:pPr>
        <w:ind w:left="10132" w:hanging="360"/>
      </w:pPr>
    </w:lvl>
    <w:lvl w:ilvl="8" w:tplc="040C001B" w:tentative="1">
      <w:start w:val="1"/>
      <w:numFmt w:val="lowerRoman"/>
      <w:lvlText w:val="%9."/>
      <w:lvlJc w:val="right"/>
      <w:pPr>
        <w:ind w:left="10852" w:hanging="180"/>
      </w:pPr>
    </w:lvl>
  </w:abstractNum>
  <w:abstractNum w:abstractNumId="41" w15:restartNumberingAfterBreak="0">
    <w:nsid w:val="7EA674E2"/>
    <w:multiLevelType w:val="hybridMultilevel"/>
    <w:tmpl w:val="C1A8CA16"/>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08005562">
    <w:abstractNumId w:val="30"/>
  </w:num>
  <w:num w:numId="2" w16cid:durableId="87586060">
    <w:abstractNumId w:val="12"/>
  </w:num>
  <w:num w:numId="3" w16cid:durableId="1944872313">
    <w:abstractNumId w:val="32"/>
  </w:num>
  <w:num w:numId="4" w16cid:durableId="544224098">
    <w:abstractNumId w:val="7"/>
    <w:lvlOverride w:ilvl="0">
      <w:lvl w:ilvl="0">
        <w:start w:val="1"/>
        <w:numFmt w:val="bullet"/>
        <w:lvlText w:val="●"/>
        <w:lvlJc w:val="left"/>
        <w:pPr>
          <w:ind w:left="360" w:hanging="360"/>
        </w:pPr>
        <w:rPr>
          <w:rFonts w:ascii="Noto Sans Symbols" w:eastAsia="Noto Sans Symbols" w:hAnsi="Noto Sans Symbols" w:cs="Noto Sans Symbols"/>
          <w:sz w:val="16"/>
          <w:szCs w:val="16"/>
        </w:rPr>
      </w:lvl>
    </w:lvlOverride>
  </w:num>
  <w:num w:numId="5" w16cid:durableId="1706757726">
    <w:abstractNumId w:val="18"/>
    <w:lvlOverride w:ilvl="0">
      <w:lvl w:ilvl="0">
        <w:start w:val="1"/>
        <w:numFmt w:val="bullet"/>
        <w:lvlText w:val="●"/>
        <w:lvlJc w:val="left"/>
        <w:pPr>
          <w:ind w:left="720" w:hanging="360"/>
        </w:pPr>
        <w:rPr>
          <w:u w:val="none"/>
        </w:rPr>
      </w:lvl>
    </w:lvlOverride>
    <w:lvlOverride w:ilvl="1">
      <w:lvl w:ilvl="1">
        <w:start w:val="1"/>
        <w:numFmt w:val="bullet"/>
        <w:lvlText w:val="○"/>
        <w:lvlJc w:val="left"/>
        <w:pPr>
          <w:ind w:left="1440" w:hanging="360"/>
        </w:pPr>
        <w:rPr>
          <w:u w:val="none"/>
        </w:rPr>
      </w:lvl>
    </w:lvlOverride>
    <w:lvlOverride w:ilvl="2">
      <w:lvl w:ilvl="2">
        <w:start w:val="1"/>
        <w:numFmt w:val="bullet"/>
        <w:lvlText w:val="■"/>
        <w:lvlJc w:val="left"/>
        <w:pPr>
          <w:ind w:left="2160" w:hanging="360"/>
        </w:pPr>
        <w:rPr>
          <w:u w:val="none"/>
        </w:rPr>
      </w:lvl>
    </w:lvlOverride>
    <w:lvlOverride w:ilvl="3">
      <w:lvl w:ilvl="3">
        <w:start w:val="1"/>
        <w:numFmt w:val="bullet"/>
        <w:lvlText w:val="●"/>
        <w:lvlJc w:val="left"/>
        <w:pPr>
          <w:ind w:left="2880" w:hanging="360"/>
        </w:pPr>
        <w:rPr>
          <w:u w:val="none"/>
        </w:rPr>
      </w:lvl>
    </w:lvlOverride>
    <w:lvlOverride w:ilvl="4">
      <w:lvl w:ilvl="4">
        <w:start w:val="1"/>
        <w:numFmt w:val="bullet"/>
        <w:lvlText w:val="○"/>
        <w:lvlJc w:val="left"/>
        <w:pPr>
          <w:ind w:left="3600" w:hanging="360"/>
        </w:pPr>
        <w:rPr>
          <w:u w:val="none"/>
        </w:rPr>
      </w:lvl>
    </w:lvlOverride>
    <w:lvlOverride w:ilvl="5">
      <w:lvl w:ilvl="5">
        <w:start w:val="1"/>
        <w:numFmt w:val="bullet"/>
        <w:lvlText w:val="■"/>
        <w:lvlJc w:val="left"/>
        <w:pPr>
          <w:ind w:left="4320" w:hanging="360"/>
        </w:pPr>
        <w:rPr>
          <w:u w:val="none"/>
        </w:rPr>
      </w:lvl>
    </w:lvlOverride>
    <w:lvlOverride w:ilvl="6">
      <w:lvl w:ilvl="6">
        <w:start w:val="1"/>
        <w:numFmt w:val="bullet"/>
        <w:lvlText w:val="●"/>
        <w:lvlJc w:val="left"/>
        <w:pPr>
          <w:ind w:left="5040" w:hanging="360"/>
        </w:pPr>
        <w:rPr>
          <w:u w:val="none"/>
        </w:rPr>
      </w:lvl>
    </w:lvlOverride>
    <w:lvlOverride w:ilvl="7">
      <w:lvl w:ilvl="7">
        <w:start w:val="1"/>
        <w:numFmt w:val="bullet"/>
        <w:lvlText w:val="○"/>
        <w:lvlJc w:val="left"/>
        <w:pPr>
          <w:ind w:left="5760" w:hanging="360"/>
        </w:pPr>
        <w:rPr>
          <w:u w:val="none"/>
        </w:rPr>
      </w:lvl>
    </w:lvlOverride>
    <w:lvlOverride w:ilvl="8">
      <w:lvl w:ilvl="8">
        <w:start w:val="1"/>
        <w:numFmt w:val="bullet"/>
        <w:lvlText w:val="■"/>
        <w:lvlJc w:val="left"/>
        <w:pPr>
          <w:ind w:left="6480" w:hanging="360"/>
        </w:pPr>
        <w:rPr>
          <w:u w:val="none"/>
        </w:rPr>
      </w:lvl>
    </w:lvlOverride>
  </w:num>
  <w:num w:numId="6" w16cid:durableId="129708937">
    <w:abstractNumId w:val="35"/>
  </w:num>
  <w:num w:numId="7" w16cid:durableId="268195574">
    <w:abstractNumId w:val="19"/>
    <w:lvlOverride w:ilvl="0">
      <w:lvl w:ilvl="0">
        <w:start w:val="1"/>
        <w:numFmt w:val="decimal"/>
        <w:lvlText w:val="%1."/>
        <w:lvlJc w:val="left"/>
        <w:pPr>
          <w:ind w:left="720" w:hanging="360"/>
        </w:pPr>
      </w:lvl>
    </w:lvlOverride>
    <w:lvlOverride w:ilvl="1">
      <w:lvl w:ilvl="1">
        <w:start w:val="1"/>
        <w:numFmt w:val="bullet"/>
        <w:lvlText w:val="·"/>
        <w:lvlJc w:val="left"/>
        <w:pPr>
          <w:ind w:left="1440" w:hanging="360"/>
        </w:pPr>
      </w:lvl>
    </w:lvlOverride>
  </w:num>
  <w:num w:numId="8" w16cid:durableId="640616404">
    <w:abstractNumId w:val="3"/>
    <w:lvlOverride w:ilvl="0">
      <w:lvl w:ilvl="0">
        <w:start w:val="1"/>
        <w:numFmt w:val="bullet"/>
        <w:lvlText w:val="-"/>
        <w:lvlJc w:val="left"/>
        <w:pPr>
          <w:ind w:left="720" w:hanging="360"/>
        </w:pPr>
        <w:rPr>
          <w:u w:val="none"/>
        </w:rPr>
      </w:lvl>
    </w:lvlOverride>
  </w:num>
  <w:num w:numId="9" w16cid:durableId="449280903">
    <w:abstractNumId w:val="10"/>
  </w:num>
  <w:num w:numId="10" w16cid:durableId="1037126372">
    <w:abstractNumId w:val="5"/>
  </w:num>
  <w:num w:numId="11" w16cid:durableId="1737048602">
    <w:abstractNumId w:val="0"/>
  </w:num>
  <w:num w:numId="12" w16cid:durableId="882408465">
    <w:abstractNumId w:val="34"/>
  </w:num>
  <w:num w:numId="13" w16cid:durableId="1962490510">
    <w:abstractNumId w:val="27"/>
  </w:num>
  <w:num w:numId="14" w16cid:durableId="741952930">
    <w:abstractNumId w:val="13"/>
  </w:num>
  <w:num w:numId="15" w16cid:durableId="1991906879">
    <w:abstractNumId w:val="11"/>
  </w:num>
  <w:num w:numId="16" w16cid:durableId="376248769">
    <w:abstractNumId w:val="33"/>
  </w:num>
  <w:num w:numId="17" w16cid:durableId="1397506526">
    <w:abstractNumId w:val="16"/>
  </w:num>
  <w:num w:numId="18" w16cid:durableId="492338535">
    <w:abstractNumId w:val="39"/>
  </w:num>
  <w:num w:numId="19" w16cid:durableId="1486626928">
    <w:abstractNumId w:val="9"/>
  </w:num>
  <w:num w:numId="20" w16cid:durableId="1189416826">
    <w:abstractNumId w:val="20"/>
  </w:num>
  <w:num w:numId="21" w16cid:durableId="744569728">
    <w:abstractNumId w:val="4"/>
  </w:num>
  <w:num w:numId="22" w16cid:durableId="1265575102">
    <w:abstractNumId w:val="23"/>
  </w:num>
  <w:num w:numId="23" w16cid:durableId="1642342393">
    <w:abstractNumId w:val="17"/>
  </w:num>
  <w:num w:numId="24" w16cid:durableId="1239901371">
    <w:abstractNumId w:val="14"/>
  </w:num>
  <w:num w:numId="25" w16cid:durableId="292558589">
    <w:abstractNumId w:val="6"/>
  </w:num>
  <w:num w:numId="26" w16cid:durableId="489910245">
    <w:abstractNumId w:val="36"/>
  </w:num>
  <w:num w:numId="27" w16cid:durableId="72549508">
    <w:abstractNumId w:val="40"/>
  </w:num>
  <w:num w:numId="28" w16cid:durableId="776830862">
    <w:abstractNumId w:val="26"/>
  </w:num>
  <w:num w:numId="29" w16cid:durableId="1135828142">
    <w:abstractNumId w:val="28"/>
  </w:num>
  <w:num w:numId="30" w16cid:durableId="2036954733">
    <w:abstractNumId w:val="41"/>
  </w:num>
  <w:num w:numId="31" w16cid:durableId="638069597">
    <w:abstractNumId w:val="38"/>
  </w:num>
  <w:num w:numId="32" w16cid:durableId="68113057">
    <w:abstractNumId w:val="22"/>
  </w:num>
  <w:num w:numId="33" w16cid:durableId="1515268658">
    <w:abstractNumId w:val="1"/>
  </w:num>
  <w:num w:numId="34" w16cid:durableId="929045990">
    <w:abstractNumId w:val="21"/>
  </w:num>
  <w:num w:numId="35" w16cid:durableId="568925478">
    <w:abstractNumId w:val="2"/>
  </w:num>
  <w:num w:numId="36" w16cid:durableId="454255406">
    <w:abstractNumId w:val="24"/>
  </w:num>
  <w:num w:numId="37" w16cid:durableId="558438819">
    <w:abstractNumId w:val="25"/>
  </w:num>
  <w:num w:numId="38" w16cid:durableId="452555318">
    <w:abstractNumId w:val="31"/>
  </w:num>
  <w:num w:numId="39" w16cid:durableId="1881243503">
    <w:abstractNumId w:val="29"/>
  </w:num>
  <w:num w:numId="40" w16cid:durableId="766196820">
    <w:abstractNumId w:val="15"/>
  </w:num>
  <w:num w:numId="41" w16cid:durableId="88162967">
    <w:abstractNumId w:val="37"/>
  </w:num>
  <w:num w:numId="42" w16cid:durableId="1262028470">
    <w:abstractNumId w:val="8"/>
  </w:num>
  <w:num w:numId="43" w16cid:durableId="1405446196">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9DE"/>
    <w:rsid w:val="000003C8"/>
    <w:rsid w:val="000014EC"/>
    <w:rsid w:val="00003E6A"/>
    <w:rsid w:val="00004E31"/>
    <w:rsid w:val="00004E5B"/>
    <w:rsid w:val="00005413"/>
    <w:rsid w:val="00010769"/>
    <w:rsid w:val="0001490A"/>
    <w:rsid w:val="000149AD"/>
    <w:rsid w:val="00015292"/>
    <w:rsid w:val="00015449"/>
    <w:rsid w:val="000154D5"/>
    <w:rsid w:val="00016C27"/>
    <w:rsid w:val="00020B21"/>
    <w:rsid w:val="00021720"/>
    <w:rsid w:val="00022C57"/>
    <w:rsid w:val="0002447B"/>
    <w:rsid w:val="00024CB6"/>
    <w:rsid w:val="000268C3"/>
    <w:rsid w:val="00027224"/>
    <w:rsid w:val="00027C3D"/>
    <w:rsid w:val="0003008C"/>
    <w:rsid w:val="0003063C"/>
    <w:rsid w:val="00031B29"/>
    <w:rsid w:val="0003651D"/>
    <w:rsid w:val="00037624"/>
    <w:rsid w:val="000439F1"/>
    <w:rsid w:val="00045176"/>
    <w:rsid w:val="0004733D"/>
    <w:rsid w:val="00052EA4"/>
    <w:rsid w:val="00053BC2"/>
    <w:rsid w:val="00053EC8"/>
    <w:rsid w:val="0005648A"/>
    <w:rsid w:val="00057095"/>
    <w:rsid w:val="00061041"/>
    <w:rsid w:val="000636F8"/>
    <w:rsid w:val="00063C14"/>
    <w:rsid w:val="00065F7E"/>
    <w:rsid w:val="00066CA8"/>
    <w:rsid w:val="000709C9"/>
    <w:rsid w:val="00070F21"/>
    <w:rsid w:val="00071A81"/>
    <w:rsid w:val="00074D7B"/>
    <w:rsid w:val="000769B5"/>
    <w:rsid w:val="000776E9"/>
    <w:rsid w:val="000776F4"/>
    <w:rsid w:val="000802AE"/>
    <w:rsid w:val="0008123E"/>
    <w:rsid w:val="0008135C"/>
    <w:rsid w:val="00081456"/>
    <w:rsid w:val="0008187C"/>
    <w:rsid w:val="00082A4D"/>
    <w:rsid w:val="00084EEB"/>
    <w:rsid w:val="00085175"/>
    <w:rsid w:val="000876DD"/>
    <w:rsid w:val="00087A52"/>
    <w:rsid w:val="00087EA6"/>
    <w:rsid w:val="00090B44"/>
    <w:rsid w:val="00092D1F"/>
    <w:rsid w:val="00094A26"/>
    <w:rsid w:val="0009695B"/>
    <w:rsid w:val="00097976"/>
    <w:rsid w:val="000979E4"/>
    <w:rsid w:val="000A0F8D"/>
    <w:rsid w:val="000A1315"/>
    <w:rsid w:val="000A1377"/>
    <w:rsid w:val="000A26A6"/>
    <w:rsid w:val="000A2D69"/>
    <w:rsid w:val="000A4215"/>
    <w:rsid w:val="000A4C01"/>
    <w:rsid w:val="000A645F"/>
    <w:rsid w:val="000A7685"/>
    <w:rsid w:val="000B1AA7"/>
    <w:rsid w:val="000B1FA9"/>
    <w:rsid w:val="000B20B7"/>
    <w:rsid w:val="000B27A2"/>
    <w:rsid w:val="000B2EAF"/>
    <w:rsid w:val="000B3338"/>
    <w:rsid w:val="000B3E7C"/>
    <w:rsid w:val="000B5E32"/>
    <w:rsid w:val="000B7839"/>
    <w:rsid w:val="000B7C53"/>
    <w:rsid w:val="000C0214"/>
    <w:rsid w:val="000C4E3B"/>
    <w:rsid w:val="000C6F52"/>
    <w:rsid w:val="000C7248"/>
    <w:rsid w:val="000D34AB"/>
    <w:rsid w:val="000D3C9D"/>
    <w:rsid w:val="000D4CA2"/>
    <w:rsid w:val="000D791E"/>
    <w:rsid w:val="000E0CB6"/>
    <w:rsid w:val="000E135E"/>
    <w:rsid w:val="000E1A86"/>
    <w:rsid w:val="000E29CF"/>
    <w:rsid w:val="000E2A76"/>
    <w:rsid w:val="000E42C0"/>
    <w:rsid w:val="000E5E11"/>
    <w:rsid w:val="000E6D3A"/>
    <w:rsid w:val="000E72E1"/>
    <w:rsid w:val="000F0A22"/>
    <w:rsid w:val="000F111F"/>
    <w:rsid w:val="000F1522"/>
    <w:rsid w:val="000F1ED1"/>
    <w:rsid w:val="000F3093"/>
    <w:rsid w:val="000F48C7"/>
    <w:rsid w:val="000F4FD1"/>
    <w:rsid w:val="000F5A08"/>
    <w:rsid w:val="000F7BFC"/>
    <w:rsid w:val="001006B4"/>
    <w:rsid w:val="00103AE5"/>
    <w:rsid w:val="00103F4C"/>
    <w:rsid w:val="00104ABB"/>
    <w:rsid w:val="001050A0"/>
    <w:rsid w:val="00105344"/>
    <w:rsid w:val="00105912"/>
    <w:rsid w:val="0010614F"/>
    <w:rsid w:val="00111379"/>
    <w:rsid w:val="00111493"/>
    <w:rsid w:val="001125B4"/>
    <w:rsid w:val="00113A19"/>
    <w:rsid w:val="00113C63"/>
    <w:rsid w:val="00113EA9"/>
    <w:rsid w:val="00114F15"/>
    <w:rsid w:val="00115BF9"/>
    <w:rsid w:val="001201A8"/>
    <w:rsid w:val="00124A7B"/>
    <w:rsid w:val="00126701"/>
    <w:rsid w:val="00127495"/>
    <w:rsid w:val="00127F07"/>
    <w:rsid w:val="0013171F"/>
    <w:rsid w:val="00131F57"/>
    <w:rsid w:val="00134270"/>
    <w:rsid w:val="00134D60"/>
    <w:rsid w:val="00135198"/>
    <w:rsid w:val="00136AC1"/>
    <w:rsid w:val="001426A4"/>
    <w:rsid w:val="001430B4"/>
    <w:rsid w:val="00143491"/>
    <w:rsid w:val="00146652"/>
    <w:rsid w:val="00153B83"/>
    <w:rsid w:val="0015523A"/>
    <w:rsid w:val="00156117"/>
    <w:rsid w:val="0015764D"/>
    <w:rsid w:val="0016099B"/>
    <w:rsid w:val="00163993"/>
    <w:rsid w:val="0016600B"/>
    <w:rsid w:val="001731C4"/>
    <w:rsid w:val="001761EF"/>
    <w:rsid w:val="00176C07"/>
    <w:rsid w:val="00180B2F"/>
    <w:rsid w:val="00182FA6"/>
    <w:rsid w:val="0018375A"/>
    <w:rsid w:val="0018390C"/>
    <w:rsid w:val="00183ED0"/>
    <w:rsid w:val="00184EDA"/>
    <w:rsid w:val="001879BA"/>
    <w:rsid w:val="00190FB0"/>
    <w:rsid w:val="001A1C35"/>
    <w:rsid w:val="001A1F46"/>
    <w:rsid w:val="001A1F8B"/>
    <w:rsid w:val="001A2020"/>
    <w:rsid w:val="001A76A9"/>
    <w:rsid w:val="001A7B1F"/>
    <w:rsid w:val="001B05D9"/>
    <w:rsid w:val="001B2DD3"/>
    <w:rsid w:val="001B4AC0"/>
    <w:rsid w:val="001B50CD"/>
    <w:rsid w:val="001B524C"/>
    <w:rsid w:val="001B58D3"/>
    <w:rsid w:val="001B68DA"/>
    <w:rsid w:val="001C00D4"/>
    <w:rsid w:val="001D0465"/>
    <w:rsid w:val="001D1B9D"/>
    <w:rsid w:val="001D1DF8"/>
    <w:rsid w:val="001E0103"/>
    <w:rsid w:val="001E2D56"/>
    <w:rsid w:val="001E4F19"/>
    <w:rsid w:val="001E6EB7"/>
    <w:rsid w:val="001E7F57"/>
    <w:rsid w:val="001F0431"/>
    <w:rsid w:val="001F069B"/>
    <w:rsid w:val="001F08FB"/>
    <w:rsid w:val="001F0D97"/>
    <w:rsid w:val="001F44DC"/>
    <w:rsid w:val="001F5A5A"/>
    <w:rsid w:val="001F6683"/>
    <w:rsid w:val="00200684"/>
    <w:rsid w:val="00201893"/>
    <w:rsid w:val="002027BF"/>
    <w:rsid w:val="00203466"/>
    <w:rsid w:val="00203E7E"/>
    <w:rsid w:val="00204378"/>
    <w:rsid w:val="002044D2"/>
    <w:rsid w:val="0020699C"/>
    <w:rsid w:val="002074DD"/>
    <w:rsid w:val="00207983"/>
    <w:rsid w:val="00207ACE"/>
    <w:rsid w:val="002101EC"/>
    <w:rsid w:val="002113CB"/>
    <w:rsid w:val="0021170C"/>
    <w:rsid w:val="0021298B"/>
    <w:rsid w:val="00213F70"/>
    <w:rsid w:val="002149B3"/>
    <w:rsid w:val="002159EF"/>
    <w:rsid w:val="00220C08"/>
    <w:rsid w:val="00230B63"/>
    <w:rsid w:val="00232D94"/>
    <w:rsid w:val="00232E7E"/>
    <w:rsid w:val="002361C7"/>
    <w:rsid w:val="0023690E"/>
    <w:rsid w:val="002408DD"/>
    <w:rsid w:val="0024127E"/>
    <w:rsid w:val="00242EF3"/>
    <w:rsid w:val="00245881"/>
    <w:rsid w:val="00247F00"/>
    <w:rsid w:val="00251317"/>
    <w:rsid w:val="00253C9A"/>
    <w:rsid w:val="002550DA"/>
    <w:rsid w:val="00256F37"/>
    <w:rsid w:val="0025726D"/>
    <w:rsid w:val="00257764"/>
    <w:rsid w:val="0026017D"/>
    <w:rsid w:val="00261142"/>
    <w:rsid w:val="002611B3"/>
    <w:rsid w:val="0026154F"/>
    <w:rsid w:val="0026317B"/>
    <w:rsid w:val="00263513"/>
    <w:rsid w:val="00264E0F"/>
    <w:rsid w:val="00266ACE"/>
    <w:rsid w:val="002670EC"/>
    <w:rsid w:val="002677A8"/>
    <w:rsid w:val="0026791B"/>
    <w:rsid w:val="00270152"/>
    <w:rsid w:val="002752F8"/>
    <w:rsid w:val="00275BB8"/>
    <w:rsid w:val="00275DA1"/>
    <w:rsid w:val="00280DA7"/>
    <w:rsid w:val="00282555"/>
    <w:rsid w:val="002847BB"/>
    <w:rsid w:val="00286DC1"/>
    <w:rsid w:val="002870D9"/>
    <w:rsid w:val="00287B36"/>
    <w:rsid w:val="00291841"/>
    <w:rsid w:val="00292DD1"/>
    <w:rsid w:val="00296674"/>
    <w:rsid w:val="002A0E31"/>
    <w:rsid w:val="002A1652"/>
    <w:rsid w:val="002A368C"/>
    <w:rsid w:val="002A39CE"/>
    <w:rsid w:val="002A6CD6"/>
    <w:rsid w:val="002A6CE3"/>
    <w:rsid w:val="002B2379"/>
    <w:rsid w:val="002B4B7F"/>
    <w:rsid w:val="002B53FA"/>
    <w:rsid w:val="002B602E"/>
    <w:rsid w:val="002B6CEE"/>
    <w:rsid w:val="002B6D9F"/>
    <w:rsid w:val="002C28E3"/>
    <w:rsid w:val="002C3A15"/>
    <w:rsid w:val="002C442F"/>
    <w:rsid w:val="002C4BAE"/>
    <w:rsid w:val="002C5632"/>
    <w:rsid w:val="002C56A9"/>
    <w:rsid w:val="002C5AFD"/>
    <w:rsid w:val="002D016A"/>
    <w:rsid w:val="002D115C"/>
    <w:rsid w:val="002D481D"/>
    <w:rsid w:val="002D587C"/>
    <w:rsid w:val="002E05D5"/>
    <w:rsid w:val="002E1D4C"/>
    <w:rsid w:val="002E3CCC"/>
    <w:rsid w:val="002E634B"/>
    <w:rsid w:val="002E79AC"/>
    <w:rsid w:val="002F2F04"/>
    <w:rsid w:val="002F57AF"/>
    <w:rsid w:val="00302F28"/>
    <w:rsid w:val="003038FF"/>
    <w:rsid w:val="00307486"/>
    <w:rsid w:val="00307ED2"/>
    <w:rsid w:val="003123D3"/>
    <w:rsid w:val="00312EB7"/>
    <w:rsid w:val="00313252"/>
    <w:rsid w:val="00314866"/>
    <w:rsid w:val="00314C23"/>
    <w:rsid w:val="00315E31"/>
    <w:rsid w:val="00321A0B"/>
    <w:rsid w:val="00326E45"/>
    <w:rsid w:val="00330401"/>
    <w:rsid w:val="0033138E"/>
    <w:rsid w:val="00332761"/>
    <w:rsid w:val="0033426F"/>
    <w:rsid w:val="00336E30"/>
    <w:rsid w:val="00337E7A"/>
    <w:rsid w:val="003413FC"/>
    <w:rsid w:val="00342E58"/>
    <w:rsid w:val="00345219"/>
    <w:rsid w:val="003460E5"/>
    <w:rsid w:val="0035008B"/>
    <w:rsid w:val="003502ED"/>
    <w:rsid w:val="00350524"/>
    <w:rsid w:val="003519F6"/>
    <w:rsid w:val="0035202E"/>
    <w:rsid w:val="0035208F"/>
    <w:rsid w:val="00352568"/>
    <w:rsid w:val="00352ECE"/>
    <w:rsid w:val="00353720"/>
    <w:rsid w:val="00353B49"/>
    <w:rsid w:val="00355916"/>
    <w:rsid w:val="00355B18"/>
    <w:rsid w:val="00356C19"/>
    <w:rsid w:val="00360C34"/>
    <w:rsid w:val="00360D25"/>
    <w:rsid w:val="0036280E"/>
    <w:rsid w:val="0036309F"/>
    <w:rsid w:val="00364435"/>
    <w:rsid w:val="003646A5"/>
    <w:rsid w:val="003648EE"/>
    <w:rsid w:val="00371A8E"/>
    <w:rsid w:val="003728B5"/>
    <w:rsid w:val="003729CD"/>
    <w:rsid w:val="003737D2"/>
    <w:rsid w:val="0037471D"/>
    <w:rsid w:val="00374FE7"/>
    <w:rsid w:val="00377AF9"/>
    <w:rsid w:val="00377B63"/>
    <w:rsid w:val="00377D13"/>
    <w:rsid w:val="00380C32"/>
    <w:rsid w:val="00381187"/>
    <w:rsid w:val="00381627"/>
    <w:rsid w:val="0038173C"/>
    <w:rsid w:val="00384B2C"/>
    <w:rsid w:val="00384F47"/>
    <w:rsid w:val="00386040"/>
    <w:rsid w:val="0038647C"/>
    <w:rsid w:val="00387A9F"/>
    <w:rsid w:val="00390C07"/>
    <w:rsid w:val="00394DCB"/>
    <w:rsid w:val="00396430"/>
    <w:rsid w:val="003A0E3B"/>
    <w:rsid w:val="003A0F21"/>
    <w:rsid w:val="003A1046"/>
    <w:rsid w:val="003A3786"/>
    <w:rsid w:val="003A554D"/>
    <w:rsid w:val="003B173B"/>
    <w:rsid w:val="003B2CE1"/>
    <w:rsid w:val="003C0438"/>
    <w:rsid w:val="003C08A5"/>
    <w:rsid w:val="003C1EBD"/>
    <w:rsid w:val="003C31E0"/>
    <w:rsid w:val="003C49F5"/>
    <w:rsid w:val="003C5BBE"/>
    <w:rsid w:val="003C66F7"/>
    <w:rsid w:val="003C7D56"/>
    <w:rsid w:val="003C7F95"/>
    <w:rsid w:val="003D20A1"/>
    <w:rsid w:val="003D28EB"/>
    <w:rsid w:val="003D2A3C"/>
    <w:rsid w:val="003D396E"/>
    <w:rsid w:val="003D4733"/>
    <w:rsid w:val="003D5EB6"/>
    <w:rsid w:val="003E0B0C"/>
    <w:rsid w:val="003E106B"/>
    <w:rsid w:val="003E202D"/>
    <w:rsid w:val="003E49A5"/>
    <w:rsid w:val="003E5D71"/>
    <w:rsid w:val="003E6ED2"/>
    <w:rsid w:val="003E707F"/>
    <w:rsid w:val="003F1B99"/>
    <w:rsid w:val="003F2339"/>
    <w:rsid w:val="003F2FA6"/>
    <w:rsid w:val="003F54A4"/>
    <w:rsid w:val="003F6CEE"/>
    <w:rsid w:val="00400053"/>
    <w:rsid w:val="004018E2"/>
    <w:rsid w:val="00401BE1"/>
    <w:rsid w:val="00404DBA"/>
    <w:rsid w:val="00407D28"/>
    <w:rsid w:val="0041038C"/>
    <w:rsid w:val="004134D9"/>
    <w:rsid w:val="00416C0E"/>
    <w:rsid w:val="00420024"/>
    <w:rsid w:val="00420945"/>
    <w:rsid w:val="00422195"/>
    <w:rsid w:val="0042347B"/>
    <w:rsid w:val="00424B02"/>
    <w:rsid w:val="00425758"/>
    <w:rsid w:val="00427F8C"/>
    <w:rsid w:val="00430DC1"/>
    <w:rsid w:val="00433857"/>
    <w:rsid w:val="0043392D"/>
    <w:rsid w:val="00433983"/>
    <w:rsid w:val="00434C06"/>
    <w:rsid w:val="00435018"/>
    <w:rsid w:val="004357F8"/>
    <w:rsid w:val="00435A7F"/>
    <w:rsid w:val="00435E82"/>
    <w:rsid w:val="00436EDD"/>
    <w:rsid w:val="00437600"/>
    <w:rsid w:val="004406F0"/>
    <w:rsid w:val="00441493"/>
    <w:rsid w:val="004467FB"/>
    <w:rsid w:val="00446B4E"/>
    <w:rsid w:val="00447254"/>
    <w:rsid w:val="00447CC3"/>
    <w:rsid w:val="00451505"/>
    <w:rsid w:val="00456320"/>
    <w:rsid w:val="00457670"/>
    <w:rsid w:val="004576B1"/>
    <w:rsid w:val="00461248"/>
    <w:rsid w:val="004620C8"/>
    <w:rsid w:val="00463260"/>
    <w:rsid w:val="0046456E"/>
    <w:rsid w:val="00464900"/>
    <w:rsid w:val="00465AF3"/>
    <w:rsid w:val="00465FD7"/>
    <w:rsid w:val="00471580"/>
    <w:rsid w:val="00473D5D"/>
    <w:rsid w:val="0047433D"/>
    <w:rsid w:val="0047587B"/>
    <w:rsid w:val="0047704A"/>
    <w:rsid w:val="0048479C"/>
    <w:rsid w:val="00484833"/>
    <w:rsid w:val="00485ED6"/>
    <w:rsid w:val="004918CE"/>
    <w:rsid w:val="00491E08"/>
    <w:rsid w:val="00492A56"/>
    <w:rsid w:val="00493648"/>
    <w:rsid w:val="00493A80"/>
    <w:rsid w:val="00493F3A"/>
    <w:rsid w:val="00494A03"/>
    <w:rsid w:val="00497D6F"/>
    <w:rsid w:val="004A0082"/>
    <w:rsid w:val="004A062B"/>
    <w:rsid w:val="004A2D26"/>
    <w:rsid w:val="004A379A"/>
    <w:rsid w:val="004A7881"/>
    <w:rsid w:val="004A7D0B"/>
    <w:rsid w:val="004B36CE"/>
    <w:rsid w:val="004B5836"/>
    <w:rsid w:val="004C316C"/>
    <w:rsid w:val="004C3C83"/>
    <w:rsid w:val="004C52D5"/>
    <w:rsid w:val="004C555B"/>
    <w:rsid w:val="004C5F9C"/>
    <w:rsid w:val="004C753D"/>
    <w:rsid w:val="004C7CA9"/>
    <w:rsid w:val="004D49F7"/>
    <w:rsid w:val="004D58F5"/>
    <w:rsid w:val="004D7192"/>
    <w:rsid w:val="004E00E0"/>
    <w:rsid w:val="004E230F"/>
    <w:rsid w:val="004E26F9"/>
    <w:rsid w:val="004E55C0"/>
    <w:rsid w:val="004E6941"/>
    <w:rsid w:val="004F0045"/>
    <w:rsid w:val="004F0E31"/>
    <w:rsid w:val="004F2758"/>
    <w:rsid w:val="004F2B4F"/>
    <w:rsid w:val="004F3089"/>
    <w:rsid w:val="004F3219"/>
    <w:rsid w:val="004F569A"/>
    <w:rsid w:val="004F6463"/>
    <w:rsid w:val="004F6E04"/>
    <w:rsid w:val="004F7A53"/>
    <w:rsid w:val="004F7A91"/>
    <w:rsid w:val="00500052"/>
    <w:rsid w:val="005001C0"/>
    <w:rsid w:val="00502D09"/>
    <w:rsid w:val="00502E6A"/>
    <w:rsid w:val="00503463"/>
    <w:rsid w:val="005050FE"/>
    <w:rsid w:val="00506DC6"/>
    <w:rsid w:val="0050704A"/>
    <w:rsid w:val="00510DFC"/>
    <w:rsid w:val="00510EA3"/>
    <w:rsid w:val="005111FA"/>
    <w:rsid w:val="00512ACD"/>
    <w:rsid w:val="005132FC"/>
    <w:rsid w:val="005137FA"/>
    <w:rsid w:val="0051567E"/>
    <w:rsid w:val="00517345"/>
    <w:rsid w:val="005225F1"/>
    <w:rsid w:val="00526ED7"/>
    <w:rsid w:val="005270B6"/>
    <w:rsid w:val="005312F1"/>
    <w:rsid w:val="00531409"/>
    <w:rsid w:val="00531886"/>
    <w:rsid w:val="00532A58"/>
    <w:rsid w:val="00533CC3"/>
    <w:rsid w:val="00534134"/>
    <w:rsid w:val="00534286"/>
    <w:rsid w:val="005371F7"/>
    <w:rsid w:val="00537F20"/>
    <w:rsid w:val="00540612"/>
    <w:rsid w:val="00540720"/>
    <w:rsid w:val="005438DF"/>
    <w:rsid w:val="00546238"/>
    <w:rsid w:val="00546AF5"/>
    <w:rsid w:val="0054748F"/>
    <w:rsid w:val="00547546"/>
    <w:rsid w:val="00547CFC"/>
    <w:rsid w:val="005608A7"/>
    <w:rsid w:val="00565012"/>
    <w:rsid w:val="00570496"/>
    <w:rsid w:val="00571BE1"/>
    <w:rsid w:val="0057202B"/>
    <w:rsid w:val="0057218D"/>
    <w:rsid w:val="00576184"/>
    <w:rsid w:val="0057638F"/>
    <w:rsid w:val="00577C12"/>
    <w:rsid w:val="00577C58"/>
    <w:rsid w:val="00581984"/>
    <w:rsid w:val="00582361"/>
    <w:rsid w:val="005848D1"/>
    <w:rsid w:val="0058536A"/>
    <w:rsid w:val="00587E26"/>
    <w:rsid w:val="0059033B"/>
    <w:rsid w:val="00590459"/>
    <w:rsid w:val="005919F3"/>
    <w:rsid w:val="00592B1A"/>
    <w:rsid w:val="00593ABE"/>
    <w:rsid w:val="00594C49"/>
    <w:rsid w:val="005A11AA"/>
    <w:rsid w:val="005A1B01"/>
    <w:rsid w:val="005A2701"/>
    <w:rsid w:val="005A54A5"/>
    <w:rsid w:val="005A56B5"/>
    <w:rsid w:val="005A5BA5"/>
    <w:rsid w:val="005A62CF"/>
    <w:rsid w:val="005B0794"/>
    <w:rsid w:val="005B4075"/>
    <w:rsid w:val="005B54FF"/>
    <w:rsid w:val="005C0225"/>
    <w:rsid w:val="005C08A5"/>
    <w:rsid w:val="005C1ECD"/>
    <w:rsid w:val="005C57F7"/>
    <w:rsid w:val="005C5EAA"/>
    <w:rsid w:val="005C6315"/>
    <w:rsid w:val="005D00DB"/>
    <w:rsid w:val="005D085B"/>
    <w:rsid w:val="005D0FAE"/>
    <w:rsid w:val="005D2564"/>
    <w:rsid w:val="005D68AB"/>
    <w:rsid w:val="005D7821"/>
    <w:rsid w:val="005E0F18"/>
    <w:rsid w:val="005E3D1F"/>
    <w:rsid w:val="005E4040"/>
    <w:rsid w:val="005E7DAF"/>
    <w:rsid w:val="005F06E5"/>
    <w:rsid w:val="005F1FB1"/>
    <w:rsid w:val="005F3C88"/>
    <w:rsid w:val="005F41F6"/>
    <w:rsid w:val="005F4963"/>
    <w:rsid w:val="005F59FC"/>
    <w:rsid w:val="005F7EE1"/>
    <w:rsid w:val="00600A26"/>
    <w:rsid w:val="00602E56"/>
    <w:rsid w:val="0060457F"/>
    <w:rsid w:val="00605458"/>
    <w:rsid w:val="00611B89"/>
    <w:rsid w:val="0061297A"/>
    <w:rsid w:val="00614A54"/>
    <w:rsid w:val="00620532"/>
    <w:rsid w:val="00621AD1"/>
    <w:rsid w:val="00622087"/>
    <w:rsid w:val="0062394C"/>
    <w:rsid w:val="006240B6"/>
    <w:rsid w:val="006255D5"/>
    <w:rsid w:val="0062664E"/>
    <w:rsid w:val="00627D0A"/>
    <w:rsid w:val="0063015E"/>
    <w:rsid w:val="00631B4F"/>
    <w:rsid w:val="00635D13"/>
    <w:rsid w:val="00636680"/>
    <w:rsid w:val="00640211"/>
    <w:rsid w:val="0064412C"/>
    <w:rsid w:val="00646782"/>
    <w:rsid w:val="00650A56"/>
    <w:rsid w:val="00651C4E"/>
    <w:rsid w:val="00651D86"/>
    <w:rsid w:val="00653DD0"/>
    <w:rsid w:val="006605AD"/>
    <w:rsid w:val="0066292C"/>
    <w:rsid w:val="006634CF"/>
    <w:rsid w:val="00664613"/>
    <w:rsid w:val="00665E07"/>
    <w:rsid w:val="00672C41"/>
    <w:rsid w:val="006739E4"/>
    <w:rsid w:val="006752F9"/>
    <w:rsid w:val="00676872"/>
    <w:rsid w:val="006812E7"/>
    <w:rsid w:val="0068133B"/>
    <w:rsid w:val="006814D7"/>
    <w:rsid w:val="00682B3B"/>
    <w:rsid w:val="006835A0"/>
    <w:rsid w:val="006835A1"/>
    <w:rsid w:val="00686EA1"/>
    <w:rsid w:val="0068717B"/>
    <w:rsid w:val="00690975"/>
    <w:rsid w:val="00692D92"/>
    <w:rsid w:val="00694E05"/>
    <w:rsid w:val="00695EAC"/>
    <w:rsid w:val="006966EC"/>
    <w:rsid w:val="006971A4"/>
    <w:rsid w:val="00697256"/>
    <w:rsid w:val="0069793E"/>
    <w:rsid w:val="006A03CE"/>
    <w:rsid w:val="006A205A"/>
    <w:rsid w:val="006A225E"/>
    <w:rsid w:val="006A33FB"/>
    <w:rsid w:val="006A5618"/>
    <w:rsid w:val="006A6B3F"/>
    <w:rsid w:val="006B044A"/>
    <w:rsid w:val="006B3470"/>
    <w:rsid w:val="006B38BC"/>
    <w:rsid w:val="006B41AE"/>
    <w:rsid w:val="006B5114"/>
    <w:rsid w:val="006B5D3D"/>
    <w:rsid w:val="006B740A"/>
    <w:rsid w:val="006C3B4D"/>
    <w:rsid w:val="006C525C"/>
    <w:rsid w:val="006C5856"/>
    <w:rsid w:val="006C7EBB"/>
    <w:rsid w:val="006D0127"/>
    <w:rsid w:val="006D0B59"/>
    <w:rsid w:val="006D148A"/>
    <w:rsid w:val="006D29C9"/>
    <w:rsid w:val="006D40C6"/>
    <w:rsid w:val="006D6869"/>
    <w:rsid w:val="006D6A82"/>
    <w:rsid w:val="006D6E36"/>
    <w:rsid w:val="006E1208"/>
    <w:rsid w:val="006E15CD"/>
    <w:rsid w:val="006E5833"/>
    <w:rsid w:val="006E6D8F"/>
    <w:rsid w:val="006F0438"/>
    <w:rsid w:val="006F206A"/>
    <w:rsid w:val="006F24AD"/>
    <w:rsid w:val="006F2986"/>
    <w:rsid w:val="006F4038"/>
    <w:rsid w:val="006F477E"/>
    <w:rsid w:val="006F49EF"/>
    <w:rsid w:val="006F5C67"/>
    <w:rsid w:val="006F604E"/>
    <w:rsid w:val="00702F17"/>
    <w:rsid w:val="007050B9"/>
    <w:rsid w:val="00705DC5"/>
    <w:rsid w:val="00706E66"/>
    <w:rsid w:val="00707968"/>
    <w:rsid w:val="007107A2"/>
    <w:rsid w:val="007119AE"/>
    <w:rsid w:val="00712C86"/>
    <w:rsid w:val="00717E66"/>
    <w:rsid w:val="007201AF"/>
    <w:rsid w:val="007203F4"/>
    <w:rsid w:val="00722E65"/>
    <w:rsid w:val="00724864"/>
    <w:rsid w:val="007248FC"/>
    <w:rsid w:val="00724CDC"/>
    <w:rsid w:val="007259D0"/>
    <w:rsid w:val="00726D11"/>
    <w:rsid w:val="00726F0B"/>
    <w:rsid w:val="00726FAB"/>
    <w:rsid w:val="00730763"/>
    <w:rsid w:val="0073146C"/>
    <w:rsid w:val="00732176"/>
    <w:rsid w:val="007356DB"/>
    <w:rsid w:val="007356FF"/>
    <w:rsid w:val="00736C4E"/>
    <w:rsid w:val="00736CD3"/>
    <w:rsid w:val="00744D3A"/>
    <w:rsid w:val="00747399"/>
    <w:rsid w:val="00747D88"/>
    <w:rsid w:val="0075199B"/>
    <w:rsid w:val="00753492"/>
    <w:rsid w:val="00753818"/>
    <w:rsid w:val="0075722E"/>
    <w:rsid w:val="00760F51"/>
    <w:rsid w:val="007639B5"/>
    <w:rsid w:val="00763F56"/>
    <w:rsid w:val="00764FE6"/>
    <w:rsid w:val="007700E2"/>
    <w:rsid w:val="00770239"/>
    <w:rsid w:val="00770BD2"/>
    <w:rsid w:val="007800DF"/>
    <w:rsid w:val="0078052F"/>
    <w:rsid w:val="00781AF5"/>
    <w:rsid w:val="00783769"/>
    <w:rsid w:val="007839A9"/>
    <w:rsid w:val="0078645D"/>
    <w:rsid w:val="00786546"/>
    <w:rsid w:val="007866B6"/>
    <w:rsid w:val="007873FC"/>
    <w:rsid w:val="00791213"/>
    <w:rsid w:val="00791BEB"/>
    <w:rsid w:val="007966D8"/>
    <w:rsid w:val="007975AD"/>
    <w:rsid w:val="007A0810"/>
    <w:rsid w:val="007A157A"/>
    <w:rsid w:val="007A32B0"/>
    <w:rsid w:val="007A3E36"/>
    <w:rsid w:val="007A73AE"/>
    <w:rsid w:val="007A767C"/>
    <w:rsid w:val="007B0AE7"/>
    <w:rsid w:val="007B2A24"/>
    <w:rsid w:val="007B38E9"/>
    <w:rsid w:val="007B598B"/>
    <w:rsid w:val="007B67C6"/>
    <w:rsid w:val="007B6C27"/>
    <w:rsid w:val="007C0B09"/>
    <w:rsid w:val="007C2C5F"/>
    <w:rsid w:val="007C3070"/>
    <w:rsid w:val="007D0806"/>
    <w:rsid w:val="007D2FA6"/>
    <w:rsid w:val="007D3519"/>
    <w:rsid w:val="007D4FC3"/>
    <w:rsid w:val="007D5773"/>
    <w:rsid w:val="007D58A2"/>
    <w:rsid w:val="007D5EE0"/>
    <w:rsid w:val="007E2C63"/>
    <w:rsid w:val="007E301D"/>
    <w:rsid w:val="007E32D3"/>
    <w:rsid w:val="007E5189"/>
    <w:rsid w:val="007E61B9"/>
    <w:rsid w:val="007E63BF"/>
    <w:rsid w:val="007E6BE5"/>
    <w:rsid w:val="007E7AFB"/>
    <w:rsid w:val="007F01A6"/>
    <w:rsid w:val="007F1AF0"/>
    <w:rsid w:val="007F2B27"/>
    <w:rsid w:val="007F3EC3"/>
    <w:rsid w:val="007F5A4A"/>
    <w:rsid w:val="007F5F68"/>
    <w:rsid w:val="007F646E"/>
    <w:rsid w:val="00804165"/>
    <w:rsid w:val="00810153"/>
    <w:rsid w:val="00812A80"/>
    <w:rsid w:val="00814AFB"/>
    <w:rsid w:val="00814F18"/>
    <w:rsid w:val="008161AB"/>
    <w:rsid w:val="008166C6"/>
    <w:rsid w:val="00821CA0"/>
    <w:rsid w:val="00823CF1"/>
    <w:rsid w:val="008246BF"/>
    <w:rsid w:val="00824988"/>
    <w:rsid w:val="00824E53"/>
    <w:rsid w:val="00825A4B"/>
    <w:rsid w:val="00826D7F"/>
    <w:rsid w:val="008301B8"/>
    <w:rsid w:val="008311BB"/>
    <w:rsid w:val="00833C7C"/>
    <w:rsid w:val="00837C15"/>
    <w:rsid w:val="00840492"/>
    <w:rsid w:val="00841B9C"/>
    <w:rsid w:val="00843165"/>
    <w:rsid w:val="00843932"/>
    <w:rsid w:val="00843B5B"/>
    <w:rsid w:val="00845097"/>
    <w:rsid w:val="008452F2"/>
    <w:rsid w:val="00847582"/>
    <w:rsid w:val="0085375C"/>
    <w:rsid w:val="00853974"/>
    <w:rsid w:val="00853E81"/>
    <w:rsid w:val="00854BEF"/>
    <w:rsid w:val="008601A9"/>
    <w:rsid w:val="00860754"/>
    <w:rsid w:val="00860CE7"/>
    <w:rsid w:val="00860DDB"/>
    <w:rsid w:val="00863057"/>
    <w:rsid w:val="0086437D"/>
    <w:rsid w:val="00865908"/>
    <w:rsid w:val="0086778A"/>
    <w:rsid w:val="008733F8"/>
    <w:rsid w:val="00873656"/>
    <w:rsid w:val="00874C3B"/>
    <w:rsid w:val="00874D36"/>
    <w:rsid w:val="00884722"/>
    <w:rsid w:val="0088615C"/>
    <w:rsid w:val="00887D4B"/>
    <w:rsid w:val="00893B61"/>
    <w:rsid w:val="00893F66"/>
    <w:rsid w:val="0089582E"/>
    <w:rsid w:val="00896642"/>
    <w:rsid w:val="008A135A"/>
    <w:rsid w:val="008A3032"/>
    <w:rsid w:val="008A32F9"/>
    <w:rsid w:val="008A4B07"/>
    <w:rsid w:val="008A54E4"/>
    <w:rsid w:val="008A797E"/>
    <w:rsid w:val="008A7AEA"/>
    <w:rsid w:val="008A7C9A"/>
    <w:rsid w:val="008B328C"/>
    <w:rsid w:val="008B3766"/>
    <w:rsid w:val="008B3FE8"/>
    <w:rsid w:val="008B4486"/>
    <w:rsid w:val="008B56FF"/>
    <w:rsid w:val="008C0A47"/>
    <w:rsid w:val="008C2D08"/>
    <w:rsid w:val="008C413E"/>
    <w:rsid w:val="008C5D78"/>
    <w:rsid w:val="008C5EE9"/>
    <w:rsid w:val="008D08B3"/>
    <w:rsid w:val="008D2B2D"/>
    <w:rsid w:val="008D5661"/>
    <w:rsid w:val="008D7406"/>
    <w:rsid w:val="008E0FE3"/>
    <w:rsid w:val="008E10CF"/>
    <w:rsid w:val="008E1457"/>
    <w:rsid w:val="008E18B0"/>
    <w:rsid w:val="008E253E"/>
    <w:rsid w:val="008F4A32"/>
    <w:rsid w:val="008F5C5C"/>
    <w:rsid w:val="008F6B27"/>
    <w:rsid w:val="008F7BD3"/>
    <w:rsid w:val="0090261E"/>
    <w:rsid w:val="00903684"/>
    <w:rsid w:val="00905543"/>
    <w:rsid w:val="0090747A"/>
    <w:rsid w:val="0091077C"/>
    <w:rsid w:val="00910916"/>
    <w:rsid w:val="00911257"/>
    <w:rsid w:val="009129FF"/>
    <w:rsid w:val="00912CCD"/>
    <w:rsid w:val="00913E98"/>
    <w:rsid w:val="00914278"/>
    <w:rsid w:val="0091440B"/>
    <w:rsid w:val="00916FC4"/>
    <w:rsid w:val="00917913"/>
    <w:rsid w:val="00920831"/>
    <w:rsid w:val="00921E4B"/>
    <w:rsid w:val="00927966"/>
    <w:rsid w:val="00927A5A"/>
    <w:rsid w:val="00927D4F"/>
    <w:rsid w:val="0093217F"/>
    <w:rsid w:val="009323BF"/>
    <w:rsid w:val="009337B9"/>
    <w:rsid w:val="0093442A"/>
    <w:rsid w:val="00935795"/>
    <w:rsid w:val="009364C5"/>
    <w:rsid w:val="00936CCC"/>
    <w:rsid w:val="00937887"/>
    <w:rsid w:val="009401BE"/>
    <w:rsid w:val="009412F8"/>
    <w:rsid w:val="009415B0"/>
    <w:rsid w:val="009418FE"/>
    <w:rsid w:val="009426AB"/>
    <w:rsid w:val="00943A6D"/>
    <w:rsid w:val="00943AF3"/>
    <w:rsid w:val="00943E98"/>
    <w:rsid w:val="00945FEA"/>
    <w:rsid w:val="009506B2"/>
    <w:rsid w:val="00950947"/>
    <w:rsid w:val="00950D13"/>
    <w:rsid w:val="00952EE6"/>
    <w:rsid w:val="00955668"/>
    <w:rsid w:val="00955D22"/>
    <w:rsid w:val="00961310"/>
    <w:rsid w:val="009617EA"/>
    <w:rsid w:val="00961A26"/>
    <w:rsid w:val="00962541"/>
    <w:rsid w:val="00964D4C"/>
    <w:rsid w:val="00966AFE"/>
    <w:rsid w:val="00967BC8"/>
    <w:rsid w:val="0097177D"/>
    <w:rsid w:val="0097228A"/>
    <w:rsid w:val="009723F0"/>
    <w:rsid w:val="0097632D"/>
    <w:rsid w:val="0098276D"/>
    <w:rsid w:val="00984347"/>
    <w:rsid w:val="00984AF4"/>
    <w:rsid w:val="0098768C"/>
    <w:rsid w:val="00987D74"/>
    <w:rsid w:val="00993ACA"/>
    <w:rsid w:val="00997315"/>
    <w:rsid w:val="00997386"/>
    <w:rsid w:val="009A0070"/>
    <w:rsid w:val="009A34B1"/>
    <w:rsid w:val="009A4A87"/>
    <w:rsid w:val="009A5A4B"/>
    <w:rsid w:val="009A5C5A"/>
    <w:rsid w:val="009A5EC7"/>
    <w:rsid w:val="009A6372"/>
    <w:rsid w:val="009A6A9F"/>
    <w:rsid w:val="009B776A"/>
    <w:rsid w:val="009C16B0"/>
    <w:rsid w:val="009C2FDC"/>
    <w:rsid w:val="009C57D6"/>
    <w:rsid w:val="009C77A7"/>
    <w:rsid w:val="009D06D8"/>
    <w:rsid w:val="009D144E"/>
    <w:rsid w:val="009D595C"/>
    <w:rsid w:val="009D6B35"/>
    <w:rsid w:val="009E0714"/>
    <w:rsid w:val="009E0784"/>
    <w:rsid w:val="009E15D8"/>
    <w:rsid w:val="009E3991"/>
    <w:rsid w:val="009E3BC6"/>
    <w:rsid w:val="009E3FED"/>
    <w:rsid w:val="009E4AE7"/>
    <w:rsid w:val="009E6B14"/>
    <w:rsid w:val="009F0945"/>
    <w:rsid w:val="009F3A0F"/>
    <w:rsid w:val="009F3BAC"/>
    <w:rsid w:val="009F4C5B"/>
    <w:rsid w:val="009F5CE9"/>
    <w:rsid w:val="009F62E5"/>
    <w:rsid w:val="009F64CD"/>
    <w:rsid w:val="009F66B7"/>
    <w:rsid w:val="009F6AB8"/>
    <w:rsid w:val="009F7964"/>
    <w:rsid w:val="009F7D9A"/>
    <w:rsid w:val="00A00984"/>
    <w:rsid w:val="00A02079"/>
    <w:rsid w:val="00A0470A"/>
    <w:rsid w:val="00A125C1"/>
    <w:rsid w:val="00A13F5C"/>
    <w:rsid w:val="00A14696"/>
    <w:rsid w:val="00A1511D"/>
    <w:rsid w:val="00A2134E"/>
    <w:rsid w:val="00A22BC7"/>
    <w:rsid w:val="00A243B9"/>
    <w:rsid w:val="00A26F1D"/>
    <w:rsid w:val="00A2745F"/>
    <w:rsid w:val="00A308FA"/>
    <w:rsid w:val="00A3388E"/>
    <w:rsid w:val="00A35ED1"/>
    <w:rsid w:val="00A36405"/>
    <w:rsid w:val="00A37003"/>
    <w:rsid w:val="00A407B6"/>
    <w:rsid w:val="00A40D91"/>
    <w:rsid w:val="00A4129E"/>
    <w:rsid w:val="00A43110"/>
    <w:rsid w:val="00A4398C"/>
    <w:rsid w:val="00A4458B"/>
    <w:rsid w:val="00A44ACE"/>
    <w:rsid w:val="00A4550B"/>
    <w:rsid w:val="00A45A79"/>
    <w:rsid w:val="00A46CF9"/>
    <w:rsid w:val="00A50195"/>
    <w:rsid w:val="00A51C26"/>
    <w:rsid w:val="00A5572D"/>
    <w:rsid w:val="00A56168"/>
    <w:rsid w:val="00A56E5C"/>
    <w:rsid w:val="00A63839"/>
    <w:rsid w:val="00A64882"/>
    <w:rsid w:val="00A651CB"/>
    <w:rsid w:val="00A65D71"/>
    <w:rsid w:val="00A65EC9"/>
    <w:rsid w:val="00A65F13"/>
    <w:rsid w:val="00A67134"/>
    <w:rsid w:val="00A67DF8"/>
    <w:rsid w:val="00A70420"/>
    <w:rsid w:val="00A74465"/>
    <w:rsid w:val="00A747A9"/>
    <w:rsid w:val="00A75165"/>
    <w:rsid w:val="00A805A1"/>
    <w:rsid w:val="00A8153D"/>
    <w:rsid w:val="00A818D6"/>
    <w:rsid w:val="00A823BC"/>
    <w:rsid w:val="00A8338C"/>
    <w:rsid w:val="00A83B1F"/>
    <w:rsid w:val="00A84256"/>
    <w:rsid w:val="00A8543C"/>
    <w:rsid w:val="00A87A03"/>
    <w:rsid w:val="00A87A66"/>
    <w:rsid w:val="00A900D0"/>
    <w:rsid w:val="00A97A38"/>
    <w:rsid w:val="00AA251E"/>
    <w:rsid w:val="00AA5F2F"/>
    <w:rsid w:val="00AAC638"/>
    <w:rsid w:val="00AB2D6B"/>
    <w:rsid w:val="00AB3E9E"/>
    <w:rsid w:val="00AB591E"/>
    <w:rsid w:val="00AB5B13"/>
    <w:rsid w:val="00AB7374"/>
    <w:rsid w:val="00AC19F8"/>
    <w:rsid w:val="00AC1B99"/>
    <w:rsid w:val="00AC2DB5"/>
    <w:rsid w:val="00AC2EE3"/>
    <w:rsid w:val="00AC5A2D"/>
    <w:rsid w:val="00AD0952"/>
    <w:rsid w:val="00AD2CAA"/>
    <w:rsid w:val="00AD35FF"/>
    <w:rsid w:val="00AD421B"/>
    <w:rsid w:val="00AD4ACC"/>
    <w:rsid w:val="00AE151E"/>
    <w:rsid w:val="00AE17FF"/>
    <w:rsid w:val="00AE3D48"/>
    <w:rsid w:val="00AE4A7F"/>
    <w:rsid w:val="00AE54BD"/>
    <w:rsid w:val="00AE6428"/>
    <w:rsid w:val="00AF1DA9"/>
    <w:rsid w:val="00AF1DF0"/>
    <w:rsid w:val="00AF225C"/>
    <w:rsid w:val="00AF2F1D"/>
    <w:rsid w:val="00AF3A15"/>
    <w:rsid w:val="00AF6AA7"/>
    <w:rsid w:val="00B0047C"/>
    <w:rsid w:val="00B00E97"/>
    <w:rsid w:val="00B01F53"/>
    <w:rsid w:val="00B0272C"/>
    <w:rsid w:val="00B04C3E"/>
    <w:rsid w:val="00B05B29"/>
    <w:rsid w:val="00B10190"/>
    <w:rsid w:val="00B1125A"/>
    <w:rsid w:val="00B1209C"/>
    <w:rsid w:val="00B1214B"/>
    <w:rsid w:val="00B13F4E"/>
    <w:rsid w:val="00B143D2"/>
    <w:rsid w:val="00B1462D"/>
    <w:rsid w:val="00B152AF"/>
    <w:rsid w:val="00B15B60"/>
    <w:rsid w:val="00B221FA"/>
    <w:rsid w:val="00B2593B"/>
    <w:rsid w:val="00B30D9A"/>
    <w:rsid w:val="00B32C21"/>
    <w:rsid w:val="00B3704F"/>
    <w:rsid w:val="00B375EB"/>
    <w:rsid w:val="00B4044C"/>
    <w:rsid w:val="00B405CA"/>
    <w:rsid w:val="00B40758"/>
    <w:rsid w:val="00B41691"/>
    <w:rsid w:val="00B41707"/>
    <w:rsid w:val="00B42204"/>
    <w:rsid w:val="00B4238F"/>
    <w:rsid w:val="00B43439"/>
    <w:rsid w:val="00B4373A"/>
    <w:rsid w:val="00B442DB"/>
    <w:rsid w:val="00B45FFB"/>
    <w:rsid w:val="00B50734"/>
    <w:rsid w:val="00B507D3"/>
    <w:rsid w:val="00B50963"/>
    <w:rsid w:val="00B5217C"/>
    <w:rsid w:val="00B53DE5"/>
    <w:rsid w:val="00B54453"/>
    <w:rsid w:val="00B60DD2"/>
    <w:rsid w:val="00B62AF0"/>
    <w:rsid w:val="00B646B9"/>
    <w:rsid w:val="00B650D9"/>
    <w:rsid w:val="00B659EB"/>
    <w:rsid w:val="00B6649E"/>
    <w:rsid w:val="00B670BA"/>
    <w:rsid w:val="00B70167"/>
    <w:rsid w:val="00B74FD7"/>
    <w:rsid w:val="00B753E8"/>
    <w:rsid w:val="00B76E42"/>
    <w:rsid w:val="00B82D88"/>
    <w:rsid w:val="00B84E39"/>
    <w:rsid w:val="00B85C19"/>
    <w:rsid w:val="00B8658C"/>
    <w:rsid w:val="00B8662F"/>
    <w:rsid w:val="00B87E71"/>
    <w:rsid w:val="00B91EDB"/>
    <w:rsid w:val="00B92267"/>
    <w:rsid w:val="00B950C9"/>
    <w:rsid w:val="00B95444"/>
    <w:rsid w:val="00B96D48"/>
    <w:rsid w:val="00BA050C"/>
    <w:rsid w:val="00BA0ABD"/>
    <w:rsid w:val="00BA392D"/>
    <w:rsid w:val="00BA578A"/>
    <w:rsid w:val="00BA67B4"/>
    <w:rsid w:val="00BA74CD"/>
    <w:rsid w:val="00BB2284"/>
    <w:rsid w:val="00BB2D05"/>
    <w:rsid w:val="00BB2EF7"/>
    <w:rsid w:val="00BB7FD3"/>
    <w:rsid w:val="00BC056C"/>
    <w:rsid w:val="00BC194D"/>
    <w:rsid w:val="00BC19DE"/>
    <w:rsid w:val="00BC2066"/>
    <w:rsid w:val="00BC3303"/>
    <w:rsid w:val="00BC3491"/>
    <w:rsid w:val="00BC5445"/>
    <w:rsid w:val="00BC5D15"/>
    <w:rsid w:val="00BC5D21"/>
    <w:rsid w:val="00BD0207"/>
    <w:rsid w:val="00BD0409"/>
    <w:rsid w:val="00BD052D"/>
    <w:rsid w:val="00BD2144"/>
    <w:rsid w:val="00BD33A3"/>
    <w:rsid w:val="00BD3857"/>
    <w:rsid w:val="00BD4AFF"/>
    <w:rsid w:val="00BE029B"/>
    <w:rsid w:val="00BE0E52"/>
    <w:rsid w:val="00BE225C"/>
    <w:rsid w:val="00BE25FC"/>
    <w:rsid w:val="00BE35DD"/>
    <w:rsid w:val="00BE3FCE"/>
    <w:rsid w:val="00BE4716"/>
    <w:rsid w:val="00BE4C5A"/>
    <w:rsid w:val="00BE5C01"/>
    <w:rsid w:val="00BE6660"/>
    <w:rsid w:val="00BF0B64"/>
    <w:rsid w:val="00BF10A7"/>
    <w:rsid w:val="00BF37D9"/>
    <w:rsid w:val="00BF4787"/>
    <w:rsid w:val="00BF4AE5"/>
    <w:rsid w:val="00BF67CA"/>
    <w:rsid w:val="00BF7849"/>
    <w:rsid w:val="00C00E0B"/>
    <w:rsid w:val="00C019CB"/>
    <w:rsid w:val="00C026E0"/>
    <w:rsid w:val="00C03B9D"/>
    <w:rsid w:val="00C03F46"/>
    <w:rsid w:val="00C054E4"/>
    <w:rsid w:val="00C06E64"/>
    <w:rsid w:val="00C137B6"/>
    <w:rsid w:val="00C1496A"/>
    <w:rsid w:val="00C15AB8"/>
    <w:rsid w:val="00C24C83"/>
    <w:rsid w:val="00C30074"/>
    <w:rsid w:val="00C31B93"/>
    <w:rsid w:val="00C335CA"/>
    <w:rsid w:val="00C35F24"/>
    <w:rsid w:val="00C37547"/>
    <w:rsid w:val="00C37807"/>
    <w:rsid w:val="00C40E54"/>
    <w:rsid w:val="00C4135E"/>
    <w:rsid w:val="00C41681"/>
    <w:rsid w:val="00C44064"/>
    <w:rsid w:val="00C457A4"/>
    <w:rsid w:val="00C46242"/>
    <w:rsid w:val="00C520D9"/>
    <w:rsid w:val="00C52346"/>
    <w:rsid w:val="00C52916"/>
    <w:rsid w:val="00C52F23"/>
    <w:rsid w:val="00C53585"/>
    <w:rsid w:val="00C53AE3"/>
    <w:rsid w:val="00C54899"/>
    <w:rsid w:val="00C55472"/>
    <w:rsid w:val="00C60198"/>
    <w:rsid w:val="00C62AAA"/>
    <w:rsid w:val="00C632AA"/>
    <w:rsid w:val="00C646B5"/>
    <w:rsid w:val="00C674B4"/>
    <w:rsid w:val="00C74C1A"/>
    <w:rsid w:val="00C77AD8"/>
    <w:rsid w:val="00C77CF6"/>
    <w:rsid w:val="00C813AC"/>
    <w:rsid w:val="00C82756"/>
    <w:rsid w:val="00C856B0"/>
    <w:rsid w:val="00C858F7"/>
    <w:rsid w:val="00C861C3"/>
    <w:rsid w:val="00C861D2"/>
    <w:rsid w:val="00C865C6"/>
    <w:rsid w:val="00C87FE1"/>
    <w:rsid w:val="00C903D6"/>
    <w:rsid w:val="00C9079E"/>
    <w:rsid w:val="00C91D9E"/>
    <w:rsid w:val="00C938AC"/>
    <w:rsid w:val="00C94519"/>
    <w:rsid w:val="00CA22F6"/>
    <w:rsid w:val="00CA2E5F"/>
    <w:rsid w:val="00CA3430"/>
    <w:rsid w:val="00CA4E93"/>
    <w:rsid w:val="00CA4F85"/>
    <w:rsid w:val="00CA7C16"/>
    <w:rsid w:val="00CB3487"/>
    <w:rsid w:val="00CB563F"/>
    <w:rsid w:val="00CB652C"/>
    <w:rsid w:val="00CC07DE"/>
    <w:rsid w:val="00CC16F4"/>
    <w:rsid w:val="00CC3761"/>
    <w:rsid w:val="00CC388A"/>
    <w:rsid w:val="00CC4080"/>
    <w:rsid w:val="00CD08BB"/>
    <w:rsid w:val="00CD129E"/>
    <w:rsid w:val="00CD3B4A"/>
    <w:rsid w:val="00CD575F"/>
    <w:rsid w:val="00CD6739"/>
    <w:rsid w:val="00CD6A09"/>
    <w:rsid w:val="00CD6B9E"/>
    <w:rsid w:val="00CF28E0"/>
    <w:rsid w:val="00CF2A67"/>
    <w:rsid w:val="00CF2EA7"/>
    <w:rsid w:val="00CF3919"/>
    <w:rsid w:val="00CF39A2"/>
    <w:rsid w:val="00CF5377"/>
    <w:rsid w:val="00CF5502"/>
    <w:rsid w:val="00CF5702"/>
    <w:rsid w:val="00CF6335"/>
    <w:rsid w:val="00CF6465"/>
    <w:rsid w:val="00CF72ED"/>
    <w:rsid w:val="00D00AEB"/>
    <w:rsid w:val="00D02F04"/>
    <w:rsid w:val="00D07C21"/>
    <w:rsid w:val="00D10A73"/>
    <w:rsid w:val="00D12716"/>
    <w:rsid w:val="00D13810"/>
    <w:rsid w:val="00D14937"/>
    <w:rsid w:val="00D15383"/>
    <w:rsid w:val="00D176D8"/>
    <w:rsid w:val="00D2062B"/>
    <w:rsid w:val="00D20BE0"/>
    <w:rsid w:val="00D21BD9"/>
    <w:rsid w:val="00D21FD3"/>
    <w:rsid w:val="00D22933"/>
    <w:rsid w:val="00D23783"/>
    <w:rsid w:val="00D238A6"/>
    <w:rsid w:val="00D2490A"/>
    <w:rsid w:val="00D25947"/>
    <w:rsid w:val="00D308A8"/>
    <w:rsid w:val="00D340F0"/>
    <w:rsid w:val="00D368D3"/>
    <w:rsid w:val="00D3725F"/>
    <w:rsid w:val="00D40ADC"/>
    <w:rsid w:val="00D4409F"/>
    <w:rsid w:val="00D46FFF"/>
    <w:rsid w:val="00D51457"/>
    <w:rsid w:val="00D51532"/>
    <w:rsid w:val="00D52347"/>
    <w:rsid w:val="00D54D01"/>
    <w:rsid w:val="00D558B7"/>
    <w:rsid w:val="00D5692A"/>
    <w:rsid w:val="00D6064B"/>
    <w:rsid w:val="00D6145A"/>
    <w:rsid w:val="00D644B9"/>
    <w:rsid w:val="00D64B7A"/>
    <w:rsid w:val="00D65DAF"/>
    <w:rsid w:val="00D66373"/>
    <w:rsid w:val="00D66C82"/>
    <w:rsid w:val="00D67A52"/>
    <w:rsid w:val="00D67AFD"/>
    <w:rsid w:val="00D72A3F"/>
    <w:rsid w:val="00D72BC3"/>
    <w:rsid w:val="00D732C2"/>
    <w:rsid w:val="00D73618"/>
    <w:rsid w:val="00D7424D"/>
    <w:rsid w:val="00D75B0D"/>
    <w:rsid w:val="00D7742A"/>
    <w:rsid w:val="00D80499"/>
    <w:rsid w:val="00D81A77"/>
    <w:rsid w:val="00D82A53"/>
    <w:rsid w:val="00D835B8"/>
    <w:rsid w:val="00D86501"/>
    <w:rsid w:val="00D870E6"/>
    <w:rsid w:val="00D87D1E"/>
    <w:rsid w:val="00D918E6"/>
    <w:rsid w:val="00D94E73"/>
    <w:rsid w:val="00D951A2"/>
    <w:rsid w:val="00DA2D54"/>
    <w:rsid w:val="00DA5DEA"/>
    <w:rsid w:val="00DA68FF"/>
    <w:rsid w:val="00DB0EED"/>
    <w:rsid w:val="00DB2808"/>
    <w:rsid w:val="00DB3B9D"/>
    <w:rsid w:val="00DB5AC3"/>
    <w:rsid w:val="00DB6736"/>
    <w:rsid w:val="00DC0DBF"/>
    <w:rsid w:val="00DC1667"/>
    <w:rsid w:val="00DC18CD"/>
    <w:rsid w:val="00DC34E5"/>
    <w:rsid w:val="00DC435C"/>
    <w:rsid w:val="00DC4D51"/>
    <w:rsid w:val="00DC7E53"/>
    <w:rsid w:val="00DD157D"/>
    <w:rsid w:val="00DD33B5"/>
    <w:rsid w:val="00DD3AE2"/>
    <w:rsid w:val="00DD4ADE"/>
    <w:rsid w:val="00DD5576"/>
    <w:rsid w:val="00DD58F2"/>
    <w:rsid w:val="00DD68AA"/>
    <w:rsid w:val="00DE1C4F"/>
    <w:rsid w:val="00DE1F0D"/>
    <w:rsid w:val="00DE262D"/>
    <w:rsid w:val="00DE359B"/>
    <w:rsid w:val="00DE53F9"/>
    <w:rsid w:val="00DE543F"/>
    <w:rsid w:val="00DE56B2"/>
    <w:rsid w:val="00DE7C4E"/>
    <w:rsid w:val="00DF0195"/>
    <w:rsid w:val="00DF05BC"/>
    <w:rsid w:val="00DF0B51"/>
    <w:rsid w:val="00DF248C"/>
    <w:rsid w:val="00E01A82"/>
    <w:rsid w:val="00E052EB"/>
    <w:rsid w:val="00E06035"/>
    <w:rsid w:val="00E06142"/>
    <w:rsid w:val="00E07549"/>
    <w:rsid w:val="00E10591"/>
    <w:rsid w:val="00E11119"/>
    <w:rsid w:val="00E121F9"/>
    <w:rsid w:val="00E1346C"/>
    <w:rsid w:val="00E20AF7"/>
    <w:rsid w:val="00E2109C"/>
    <w:rsid w:val="00E21343"/>
    <w:rsid w:val="00E21AB6"/>
    <w:rsid w:val="00E24FFB"/>
    <w:rsid w:val="00E26ACF"/>
    <w:rsid w:val="00E27807"/>
    <w:rsid w:val="00E27DB4"/>
    <w:rsid w:val="00E30087"/>
    <w:rsid w:val="00E30739"/>
    <w:rsid w:val="00E30DFD"/>
    <w:rsid w:val="00E328EA"/>
    <w:rsid w:val="00E3348F"/>
    <w:rsid w:val="00E34AF1"/>
    <w:rsid w:val="00E3574F"/>
    <w:rsid w:val="00E3670C"/>
    <w:rsid w:val="00E3786A"/>
    <w:rsid w:val="00E40E9D"/>
    <w:rsid w:val="00E42266"/>
    <w:rsid w:val="00E427C7"/>
    <w:rsid w:val="00E4351B"/>
    <w:rsid w:val="00E461F0"/>
    <w:rsid w:val="00E4629A"/>
    <w:rsid w:val="00E4669D"/>
    <w:rsid w:val="00E506F2"/>
    <w:rsid w:val="00E50F08"/>
    <w:rsid w:val="00E51CBE"/>
    <w:rsid w:val="00E539C0"/>
    <w:rsid w:val="00E53E5E"/>
    <w:rsid w:val="00E56C20"/>
    <w:rsid w:val="00E60DEF"/>
    <w:rsid w:val="00E61EEC"/>
    <w:rsid w:val="00E62360"/>
    <w:rsid w:val="00E62B62"/>
    <w:rsid w:val="00E64890"/>
    <w:rsid w:val="00E65BB1"/>
    <w:rsid w:val="00E66FBF"/>
    <w:rsid w:val="00E72CA8"/>
    <w:rsid w:val="00E73DA7"/>
    <w:rsid w:val="00E74A67"/>
    <w:rsid w:val="00E81165"/>
    <w:rsid w:val="00E85CCD"/>
    <w:rsid w:val="00E87B09"/>
    <w:rsid w:val="00E901C3"/>
    <w:rsid w:val="00E92959"/>
    <w:rsid w:val="00E93D02"/>
    <w:rsid w:val="00E96304"/>
    <w:rsid w:val="00E96A9B"/>
    <w:rsid w:val="00E96EDB"/>
    <w:rsid w:val="00EA03D3"/>
    <w:rsid w:val="00EA124A"/>
    <w:rsid w:val="00EA1DA9"/>
    <w:rsid w:val="00EA2364"/>
    <w:rsid w:val="00EA3AF5"/>
    <w:rsid w:val="00EA3E65"/>
    <w:rsid w:val="00EB1506"/>
    <w:rsid w:val="00EB1838"/>
    <w:rsid w:val="00EB19F9"/>
    <w:rsid w:val="00EB4F52"/>
    <w:rsid w:val="00EB52B6"/>
    <w:rsid w:val="00EB70F5"/>
    <w:rsid w:val="00EC266E"/>
    <w:rsid w:val="00EC4212"/>
    <w:rsid w:val="00EC496B"/>
    <w:rsid w:val="00EC508E"/>
    <w:rsid w:val="00EC7DA5"/>
    <w:rsid w:val="00ED04C4"/>
    <w:rsid w:val="00ED0853"/>
    <w:rsid w:val="00ED0AE9"/>
    <w:rsid w:val="00ED4116"/>
    <w:rsid w:val="00ED772D"/>
    <w:rsid w:val="00ED7844"/>
    <w:rsid w:val="00EE23D5"/>
    <w:rsid w:val="00EE2CDB"/>
    <w:rsid w:val="00EE3D93"/>
    <w:rsid w:val="00EE47D0"/>
    <w:rsid w:val="00EE732B"/>
    <w:rsid w:val="00EE7AB5"/>
    <w:rsid w:val="00EF116A"/>
    <w:rsid w:val="00EF1247"/>
    <w:rsid w:val="00EF291C"/>
    <w:rsid w:val="00EF75A4"/>
    <w:rsid w:val="00F028B0"/>
    <w:rsid w:val="00F06771"/>
    <w:rsid w:val="00F07010"/>
    <w:rsid w:val="00F11D7B"/>
    <w:rsid w:val="00F125FD"/>
    <w:rsid w:val="00F13995"/>
    <w:rsid w:val="00F159D2"/>
    <w:rsid w:val="00F15CE9"/>
    <w:rsid w:val="00F17B2F"/>
    <w:rsid w:val="00F17D1A"/>
    <w:rsid w:val="00F211A0"/>
    <w:rsid w:val="00F22110"/>
    <w:rsid w:val="00F23FF7"/>
    <w:rsid w:val="00F251BD"/>
    <w:rsid w:val="00F25506"/>
    <w:rsid w:val="00F2727A"/>
    <w:rsid w:val="00F31F8E"/>
    <w:rsid w:val="00F3218B"/>
    <w:rsid w:val="00F33961"/>
    <w:rsid w:val="00F36537"/>
    <w:rsid w:val="00F410D5"/>
    <w:rsid w:val="00F41E4B"/>
    <w:rsid w:val="00F463BB"/>
    <w:rsid w:val="00F50CC8"/>
    <w:rsid w:val="00F528D2"/>
    <w:rsid w:val="00F52C89"/>
    <w:rsid w:val="00F5305C"/>
    <w:rsid w:val="00F61A86"/>
    <w:rsid w:val="00F626B1"/>
    <w:rsid w:val="00F63537"/>
    <w:rsid w:val="00F63781"/>
    <w:rsid w:val="00F64557"/>
    <w:rsid w:val="00F65036"/>
    <w:rsid w:val="00F65139"/>
    <w:rsid w:val="00F66227"/>
    <w:rsid w:val="00F6784B"/>
    <w:rsid w:val="00F67D27"/>
    <w:rsid w:val="00F7045F"/>
    <w:rsid w:val="00F7050A"/>
    <w:rsid w:val="00F71C83"/>
    <w:rsid w:val="00F7540F"/>
    <w:rsid w:val="00F75B0B"/>
    <w:rsid w:val="00F8195B"/>
    <w:rsid w:val="00F8384A"/>
    <w:rsid w:val="00F85598"/>
    <w:rsid w:val="00F86CA7"/>
    <w:rsid w:val="00F87ACF"/>
    <w:rsid w:val="00F92780"/>
    <w:rsid w:val="00F935FF"/>
    <w:rsid w:val="00F93F6F"/>
    <w:rsid w:val="00F94520"/>
    <w:rsid w:val="00F9483D"/>
    <w:rsid w:val="00F964F9"/>
    <w:rsid w:val="00F96B30"/>
    <w:rsid w:val="00FA100B"/>
    <w:rsid w:val="00FA2205"/>
    <w:rsid w:val="00FA5893"/>
    <w:rsid w:val="00FB0A11"/>
    <w:rsid w:val="00FB47C6"/>
    <w:rsid w:val="00FB4DFD"/>
    <w:rsid w:val="00FC105C"/>
    <w:rsid w:val="00FC2253"/>
    <w:rsid w:val="00FC2544"/>
    <w:rsid w:val="00FC28A4"/>
    <w:rsid w:val="00FC5F76"/>
    <w:rsid w:val="00FC79CE"/>
    <w:rsid w:val="00FD0B78"/>
    <w:rsid w:val="00FD1168"/>
    <w:rsid w:val="00FD18D6"/>
    <w:rsid w:val="00FE313D"/>
    <w:rsid w:val="00FE33B0"/>
    <w:rsid w:val="00FE3AB9"/>
    <w:rsid w:val="00FE48F4"/>
    <w:rsid w:val="00FF1515"/>
    <w:rsid w:val="00FF5736"/>
    <w:rsid w:val="00FF7015"/>
    <w:rsid w:val="00FF78BF"/>
    <w:rsid w:val="01031AA1"/>
    <w:rsid w:val="011C7EF1"/>
    <w:rsid w:val="0121626A"/>
    <w:rsid w:val="021DED01"/>
    <w:rsid w:val="024AD011"/>
    <w:rsid w:val="03194F3C"/>
    <w:rsid w:val="032891D5"/>
    <w:rsid w:val="033E2D62"/>
    <w:rsid w:val="03A6F297"/>
    <w:rsid w:val="03DD975E"/>
    <w:rsid w:val="041A8F8D"/>
    <w:rsid w:val="04774BEB"/>
    <w:rsid w:val="049E87F1"/>
    <w:rsid w:val="0593480F"/>
    <w:rsid w:val="05A1F224"/>
    <w:rsid w:val="06215AF4"/>
    <w:rsid w:val="0630728E"/>
    <w:rsid w:val="06585989"/>
    <w:rsid w:val="066539E6"/>
    <w:rsid w:val="0669EEF2"/>
    <w:rsid w:val="06B0E4EB"/>
    <w:rsid w:val="06EA2075"/>
    <w:rsid w:val="075AE5F6"/>
    <w:rsid w:val="075B7694"/>
    <w:rsid w:val="076A8D36"/>
    <w:rsid w:val="07A23AC5"/>
    <w:rsid w:val="0807BAC8"/>
    <w:rsid w:val="08331A1B"/>
    <w:rsid w:val="088D78BA"/>
    <w:rsid w:val="08B88FE6"/>
    <w:rsid w:val="08D19AC8"/>
    <w:rsid w:val="08FD3550"/>
    <w:rsid w:val="0919EBB6"/>
    <w:rsid w:val="09813BAD"/>
    <w:rsid w:val="0A1A0D59"/>
    <w:rsid w:val="0A21C137"/>
    <w:rsid w:val="0A7842B6"/>
    <w:rsid w:val="0A992E54"/>
    <w:rsid w:val="0AE98051"/>
    <w:rsid w:val="0B70CD2C"/>
    <w:rsid w:val="0B780331"/>
    <w:rsid w:val="0B99135D"/>
    <w:rsid w:val="0BF34E9E"/>
    <w:rsid w:val="0C51CFBD"/>
    <w:rsid w:val="0C9366D1"/>
    <w:rsid w:val="0CD0D5DC"/>
    <w:rsid w:val="0CE5F271"/>
    <w:rsid w:val="0D5593FF"/>
    <w:rsid w:val="0D9852F7"/>
    <w:rsid w:val="0DC9C2D3"/>
    <w:rsid w:val="0E05B3DB"/>
    <w:rsid w:val="0EAEE0EB"/>
    <w:rsid w:val="0F2F1495"/>
    <w:rsid w:val="0F3295D2"/>
    <w:rsid w:val="0F3965D7"/>
    <w:rsid w:val="0FCA701B"/>
    <w:rsid w:val="0FEDFD28"/>
    <w:rsid w:val="1074D6AD"/>
    <w:rsid w:val="108C3D5E"/>
    <w:rsid w:val="117C34C8"/>
    <w:rsid w:val="1275F7F0"/>
    <w:rsid w:val="12A0CFA3"/>
    <w:rsid w:val="1387C993"/>
    <w:rsid w:val="13D2125F"/>
    <w:rsid w:val="1509A1C5"/>
    <w:rsid w:val="1517C3BE"/>
    <w:rsid w:val="15194AF1"/>
    <w:rsid w:val="15263B85"/>
    <w:rsid w:val="1550DD7C"/>
    <w:rsid w:val="1599FF88"/>
    <w:rsid w:val="15B1EA14"/>
    <w:rsid w:val="162C6383"/>
    <w:rsid w:val="1665B302"/>
    <w:rsid w:val="16687589"/>
    <w:rsid w:val="16F6F5F3"/>
    <w:rsid w:val="170F2BD3"/>
    <w:rsid w:val="1739D800"/>
    <w:rsid w:val="17CD079F"/>
    <w:rsid w:val="17E10349"/>
    <w:rsid w:val="1898E2DA"/>
    <w:rsid w:val="19572DE5"/>
    <w:rsid w:val="19E03BEE"/>
    <w:rsid w:val="1A4D4EB8"/>
    <w:rsid w:val="1A78EA79"/>
    <w:rsid w:val="1A8C40C1"/>
    <w:rsid w:val="1ACB1C6F"/>
    <w:rsid w:val="1B163A17"/>
    <w:rsid w:val="1B9019D9"/>
    <w:rsid w:val="1C2A4574"/>
    <w:rsid w:val="1CAE4FF8"/>
    <w:rsid w:val="1CB8A171"/>
    <w:rsid w:val="1CCC3DB2"/>
    <w:rsid w:val="1CDB4D7A"/>
    <w:rsid w:val="1CE3FF92"/>
    <w:rsid w:val="1CEB6038"/>
    <w:rsid w:val="1CFB0342"/>
    <w:rsid w:val="1D78CF53"/>
    <w:rsid w:val="1D80C771"/>
    <w:rsid w:val="1DA00B59"/>
    <w:rsid w:val="1DFED076"/>
    <w:rsid w:val="1E9B60C8"/>
    <w:rsid w:val="1EECD0F2"/>
    <w:rsid w:val="1F0BA9E7"/>
    <w:rsid w:val="1F22BDF5"/>
    <w:rsid w:val="1F82A876"/>
    <w:rsid w:val="1FF49143"/>
    <w:rsid w:val="20050D64"/>
    <w:rsid w:val="208D34DA"/>
    <w:rsid w:val="20A79057"/>
    <w:rsid w:val="20B3D821"/>
    <w:rsid w:val="216D2F2E"/>
    <w:rsid w:val="22207EA4"/>
    <w:rsid w:val="225E86C0"/>
    <w:rsid w:val="2273803D"/>
    <w:rsid w:val="2342F4E1"/>
    <w:rsid w:val="24069609"/>
    <w:rsid w:val="248F00B0"/>
    <w:rsid w:val="24A3FA2D"/>
    <w:rsid w:val="24B8B50B"/>
    <w:rsid w:val="24CFC7B3"/>
    <w:rsid w:val="24F36E98"/>
    <w:rsid w:val="254DB6F2"/>
    <w:rsid w:val="257936E2"/>
    <w:rsid w:val="2579E8CC"/>
    <w:rsid w:val="2596A3B6"/>
    <w:rsid w:val="25C32610"/>
    <w:rsid w:val="25C711BF"/>
    <w:rsid w:val="2607186C"/>
    <w:rsid w:val="26448EDF"/>
    <w:rsid w:val="264DDD2B"/>
    <w:rsid w:val="265C63C9"/>
    <w:rsid w:val="2672AE81"/>
    <w:rsid w:val="26CE8299"/>
    <w:rsid w:val="273F0BAC"/>
    <w:rsid w:val="27768A2B"/>
    <w:rsid w:val="2797F4D5"/>
    <w:rsid w:val="27D9E25F"/>
    <w:rsid w:val="283198D8"/>
    <w:rsid w:val="284C2C93"/>
    <w:rsid w:val="28F1DE28"/>
    <w:rsid w:val="29A88B13"/>
    <w:rsid w:val="29EFD4A3"/>
    <w:rsid w:val="2A4A7CF6"/>
    <w:rsid w:val="2A9EA7E1"/>
    <w:rsid w:val="2ABC68A8"/>
    <w:rsid w:val="2AE502A0"/>
    <w:rsid w:val="2B54AE66"/>
    <w:rsid w:val="2B6282BD"/>
    <w:rsid w:val="2BEA9B2C"/>
    <w:rsid w:val="2C70BE31"/>
    <w:rsid w:val="2C8801D1"/>
    <w:rsid w:val="2C967B2D"/>
    <w:rsid w:val="2CC9C5FF"/>
    <w:rsid w:val="2CF36A7D"/>
    <w:rsid w:val="2D3855D9"/>
    <w:rsid w:val="2D608BCA"/>
    <w:rsid w:val="2D6205FB"/>
    <w:rsid w:val="2DBCF17A"/>
    <w:rsid w:val="2E771577"/>
    <w:rsid w:val="2E8B3ECF"/>
    <w:rsid w:val="2E9B881F"/>
    <w:rsid w:val="2EEEDCB7"/>
    <w:rsid w:val="2F43958D"/>
    <w:rsid w:val="2F613912"/>
    <w:rsid w:val="2F6BD489"/>
    <w:rsid w:val="30319704"/>
    <w:rsid w:val="3079E6F7"/>
    <w:rsid w:val="30BA55F2"/>
    <w:rsid w:val="3110C3DB"/>
    <w:rsid w:val="3122CA52"/>
    <w:rsid w:val="31453807"/>
    <w:rsid w:val="31591514"/>
    <w:rsid w:val="3160CFC9"/>
    <w:rsid w:val="3199C940"/>
    <w:rsid w:val="31BEBC44"/>
    <w:rsid w:val="31EDAD48"/>
    <w:rsid w:val="322B3180"/>
    <w:rsid w:val="32D8090F"/>
    <w:rsid w:val="330862F0"/>
    <w:rsid w:val="339AB070"/>
    <w:rsid w:val="33B58D6A"/>
    <w:rsid w:val="33EA3BFF"/>
    <w:rsid w:val="33F2DB6F"/>
    <w:rsid w:val="3407A67B"/>
    <w:rsid w:val="341B4726"/>
    <w:rsid w:val="3471992C"/>
    <w:rsid w:val="34AE70BF"/>
    <w:rsid w:val="34B171BB"/>
    <w:rsid w:val="3521E2A7"/>
    <w:rsid w:val="357C8B43"/>
    <w:rsid w:val="359F5295"/>
    <w:rsid w:val="35DC4412"/>
    <w:rsid w:val="36144BA0"/>
    <w:rsid w:val="364B0CBC"/>
    <w:rsid w:val="364BA2E1"/>
    <w:rsid w:val="364DADE0"/>
    <w:rsid w:val="367E3E82"/>
    <w:rsid w:val="36A6FD83"/>
    <w:rsid w:val="36CBDCD1"/>
    <w:rsid w:val="3730F62B"/>
    <w:rsid w:val="374E0FFA"/>
    <w:rsid w:val="3792A242"/>
    <w:rsid w:val="37B84BBD"/>
    <w:rsid w:val="38262BAF"/>
    <w:rsid w:val="38265D14"/>
    <w:rsid w:val="386F9504"/>
    <w:rsid w:val="38A5501A"/>
    <w:rsid w:val="38F8BE4D"/>
    <w:rsid w:val="390A3799"/>
    <w:rsid w:val="39411200"/>
    <w:rsid w:val="39C53E3A"/>
    <w:rsid w:val="3A2F477C"/>
    <w:rsid w:val="3A4DC88A"/>
    <w:rsid w:val="3AB0DA33"/>
    <w:rsid w:val="3B53FE11"/>
    <w:rsid w:val="3B950590"/>
    <w:rsid w:val="3BD23C02"/>
    <w:rsid w:val="3C070DDD"/>
    <w:rsid w:val="3C074325"/>
    <w:rsid w:val="3C84D144"/>
    <w:rsid w:val="3C8CB7F3"/>
    <w:rsid w:val="3C9B3043"/>
    <w:rsid w:val="3CB3C128"/>
    <w:rsid w:val="3D30450F"/>
    <w:rsid w:val="3D91CF96"/>
    <w:rsid w:val="3DA0AC16"/>
    <w:rsid w:val="3DAFFC94"/>
    <w:rsid w:val="3F692D75"/>
    <w:rsid w:val="3FD6A167"/>
    <w:rsid w:val="400B87F5"/>
    <w:rsid w:val="4055CF83"/>
    <w:rsid w:val="417DF976"/>
    <w:rsid w:val="41E4049C"/>
    <w:rsid w:val="421667C2"/>
    <w:rsid w:val="42C897D9"/>
    <w:rsid w:val="42DB2921"/>
    <w:rsid w:val="435858A3"/>
    <w:rsid w:val="43945FA5"/>
    <w:rsid w:val="43E63B4D"/>
    <w:rsid w:val="43F02111"/>
    <w:rsid w:val="43FFF271"/>
    <w:rsid w:val="443C086C"/>
    <w:rsid w:val="446E9379"/>
    <w:rsid w:val="449C235E"/>
    <w:rsid w:val="45239DE6"/>
    <w:rsid w:val="45264A42"/>
    <w:rsid w:val="45400A17"/>
    <w:rsid w:val="45B09CC7"/>
    <w:rsid w:val="45E5B9A5"/>
    <w:rsid w:val="46293195"/>
    <w:rsid w:val="46694E8F"/>
    <w:rsid w:val="47796BF0"/>
    <w:rsid w:val="4786D63D"/>
    <w:rsid w:val="479D161F"/>
    <w:rsid w:val="48B9DF41"/>
    <w:rsid w:val="493848AB"/>
    <w:rsid w:val="49F9B0CD"/>
    <w:rsid w:val="4A172FF4"/>
    <w:rsid w:val="4A9AAC6D"/>
    <w:rsid w:val="4AB9C716"/>
    <w:rsid w:val="4AE06A14"/>
    <w:rsid w:val="4B12C231"/>
    <w:rsid w:val="4B2970B8"/>
    <w:rsid w:val="4B9E429A"/>
    <w:rsid w:val="4BA53306"/>
    <w:rsid w:val="4BE17CC3"/>
    <w:rsid w:val="4C8650AB"/>
    <w:rsid w:val="4CB87856"/>
    <w:rsid w:val="4D31BDD8"/>
    <w:rsid w:val="4D426528"/>
    <w:rsid w:val="4D9C6138"/>
    <w:rsid w:val="4D9C92FD"/>
    <w:rsid w:val="4F1913E3"/>
    <w:rsid w:val="4F65518C"/>
    <w:rsid w:val="4F756CC7"/>
    <w:rsid w:val="4FC0BCAA"/>
    <w:rsid w:val="4FDE8868"/>
    <w:rsid w:val="4FF8430C"/>
    <w:rsid w:val="502E8A0D"/>
    <w:rsid w:val="50E1E119"/>
    <w:rsid w:val="511C1A4F"/>
    <w:rsid w:val="518C6D8A"/>
    <w:rsid w:val="51A057D0"/>
    <w:rsid w:val="51B09485"/>
    <w:rsid w:val="51D674DE"/>
    <w:rsid w:val="51D6A0D8"/>
    <w:rsid w:val="5275BB04"/>
    <w:rsid w:val="536A51DD"/>
    <w:rsid w:val="53DED6FF"/>
    <w:rsid w:val="547D9621"/>
    <w:rsid w:val="54A408EA"/>
    <w:rsid w:val="54DB0FBE"/>
    <w:rsid w:val="555F93E4"/>
    <w:rsid w:val="55EACC02"/>
    <w:rsid w:val="56109204"/>
    <w:rsid w:val="56D7424E"/>
    <w:rsid w:val="573C5206"/>
    <w:rsid w:val="5772065C"/>
    <w:rsid w:val="5812BEB7"/>
    <w:rsid w:val="5922762B"/>
    <w:rsid w:val="599DB8E8"/>
    <w:rsid w:val="59EDF1A5"/>
    <w:rsid w:val="5A1D74EC"/>
    <w:rsid w:val="5A925821"/>
    <w:rsid w:val="5AE4B849"/>
    <w:rsid w:val="5B9B70D8"/>
    <w:rsid w:val="5BA2F8BC"/>
    <w:rsid w:val="5BFFBD1E"/>
    <w:rsid w:val="5C8B7069"/>
    <w:rsid w:val="5C8D42F3"/>
    <w:rsid w:val="5D24FAEF"/>
    <w:rsid w:val="5D757A8D"/>
    <w:rsid w:val="5DC0979F"/>
    <w:rsid w:val="5E0AAA39"/>
    <w:rsid w:val="5E4A3F5D"/>
    <w:rsid w:val="5E5790AC"/>
    <w:rsid w:val="5E5A1F74"/>
    <w:rsid w:val="5EF8BA09"/>
    <w:rsid w:val="5FD70E89"/>
    <w:rsid w:val="6005D72F"/>
    <w:rsid w:val="604B347D"/>
    <w:rsid w:val="6082A8C7"/>
    <w:rsid w:val="608676C1"/>
    <w:rsid w:val="60C943AD"/>
    <w:rsid w:val="61145FB3"/>
    <w:rsid w:val="61AA5AF3"/>
    <w:rsid w:val="6222D444"/>
    <w:rsid w:val="62DE5C86"/>
    <w:rsid w:val="63160A15"/>
    <w:rsid w:val="637AE6FC"/>
    <w:rsid w:val="63C1DD0C"/>
    <w:rsid w:val="646FA647"/>
    <w:rsid w:val="64E9E661"/>
    <w:rsid w:val="64FA4711"/>
    <w:rsid w:val="6514922A"/>
    <w:rsid w:val="6516B75D"/>
    <w:rsid w:val="655BEBF6"/>
    <w:rsid w:val="6578CD01"/>
    <w:rsid w:val="65D299F0"/>
    <w:rsid w:val="65F4C17F"/>
    <w:rsid w:val="662F25A5"/>
    <w:rsid w:val="66F0C017"/>
    <w:rsid w:val="66FD01FF"/>
    <w:rsid w:val="673DDFF5"/>
    <w:rsid w:val="679C6AC9"/>
    <w:rsid w:val="6813E448"/>
    <w:rsid w:val="6824BE39"/>
    <w:rsid w:val="685C1DC4"/>
    <w:rsid w:val="687D0FC8"/>
    <w:rsid w:val="68AB1884"/>
    <w:rsid w:val="68DA50AF"/>
    <w:rsid w:val="68EB83AA"/>
    <w:rsid w:val="690F9F00"/>
    <w:rsid w:val="69122838"/>
    <w:rsid w:val="692B8411"/>
    <w:rsid w:val="69414536"/>
    <w:rsid w:val="6993158A"/>
    <w:rsid w:val="69F81143"/>
    <w:rsid w:val="6A168E8A"/>
    <w:rsid w:val="6A425E28"/>
    <w:rsid w:val="6A5315B0"/>
    <w:rsid w:val="6A8F7473"/>
    <w:rsid w:val="6AA115C6"/>
    <w:rsid w:val="6ABDED1C"/>
    <w:rsid w:val="6B924622"/>
    <w:rsid w:val="6BBAB1EA"/>
    <w:rsid w:val="6C386509"/>
    <w:rsid w:val="6C7F7D50"/>
    <w:rsid w:val="6C9518DD"/>
    <w:rsid w:val="6CAA9AE0"/>
    <w:rsid w:val="6CEFDF36"/>
    <w:rsid w:val="6D3D264B"/>
    <w:rsid w:val="6E6B504F"/>
    <w:rsid w:val="6EF7490D"/>
    <w:rsid w:val="6F28334A"/>
    <w:rsid w:val="6F546C3A"/>
    <w:rsid w:val="700B0627"/>
    <w:rsid w:val="705CEE4E"/>
    <w:rsid w:val="706E6E19"/>
    <w:rsid w:val="70D4DE97"/>
    <w:rsid w:val="720F78D2"/>
    <w:rsid w:val="7266BF93"/>
    <w:rsid w:val="736DFCA5"/>
    <w:rsid w:val="7386C05B"/>
    <w:rsid w:val="73E0CF99"/>
    <w:rsid w:val="73FAE97D"/>
    <w:rsid w:val="74353A6B"/>
    <w:rsid w:val="744E7E58"/>
    <w:rsid w:val="74812943"/>
    <w:rsid w:val="7498A3EA"/>
    <w:rsid w:val="7528B6DF"/>
    <w:rsid w:val="7534A58E"/>
    <w:rsid w:val="7595EDB5"/>
    <w:rsid w:val="75B9692F"/>
    <w:rsid w:val="75CC817A"/>
    <w:rsid w:val="762D82D3"/>
    <w:rsid w:val="763A9B47"/>
    <w:rsid w:val="767FA5DD"/>
    <w:rsid w:val="768C2E04"/>
    <w:rsid w:val="76B1A97E"/>
    <w:rsid w:val="76BE5915"/>
    <w:rsid w:val="7709B20C"/>
    <w:rsid w:val="7726D471"/>
    <w:rsid w:val="77283C0E"/>
    <w:rsid w:val="7771D2C2"/>
    <w:rsid w:val="77ADD38F"/>
    <w:rsid w:val="77C77436"/>
    <w:rsid w:val="77CAA72E"/>
    <w:rsid w:val="77D4C585"/>
    <w:rsid w:val="7812040D"/>
    <w:rsid w:val="782AAD81"/>
    <w:rsid w:val="7831C688"/>
    <w:rsid w:val="7834FEFE"/>
    <w:rsid w:val="7868DC9F"/>
    <w:rsid w:val="7877221E"/>
    <w:rsid w:val="78F8B01F"/>
    <w:rsid w:val="795C39F0"/>
    <w:rsid w:val="79935007"/>
    <w:rsid w:val="79DF3762"/>
    <w:rsid w:val="7A1460D7"/>
    <w:rsid w:val="7A2F605F"/>
    <w:rsid w:val="7AACBA6E"/>
    <w:rsid w:val="7ADD3D84"/>
    <w:rsid w:val="7B5072CA"/>
    <w:rsid w:val="7B79742C"/>
    <w:rsid w:val="7B82D6B2"/>
    <w:rsid w:val="7BDA33B6"/>
    <w:rsid w:val="7BF15EB2"/>
    <w:rsid w:val="7BFED45F"/>
    <w:rsid w:val="7C261065"/>
    <w:rsid w:val="7C748C32"/>
    <w:rsid w:val="7CB2F75C"/>
    <w:rsid w:val="7D48FDDA"/>
    <w:rsid w:val="7D7960CD"/>
    <w:rsid w:val="7D97DD69"/>
    <w:rsid w:val="7DC60413"/>
    <w:rsid w:val="7E093956"/>
    <w:rsid w:val="7E36CE50"/>
    <w:rsid w:val="7E669530"/>
    <w:rsid w:val="7E74D5DF"/>
    <w:rsid w:val="7E949D2F"/>
    <w:rsid w:val="7EAC6B0F"/>
    <w:rsid w:val="7EBD6F31"/>
    <w:rsid w:val="7ED0E171"/>
    <w:rsid w:val="7EED86DF"/>
    <w:rsid w:val="7F48B0D3"/>
    <w:rsid w:val="7F57842D"/>
    <w:rsid w:val="7F5D21AE"/>
    <w:rsid w:val="7F6A7C5F"/>
    <w:rsid w:val="7F6E6638"/>
    <w:rsid w:val="7FE83A3E"/>
    <w:rsid w:val="7FF40F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86EE7"/>
  <w15:docId w15:val="{3FC36E83-F44D-4F7A-806E-F491CD96A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95"/>
  </w:style>
  <w:style w:type="paragraph" w:styleId="Heading1">
    <w:name w:val="heading 1"/>
    <w:basedOn w:val="Normal"/>
    <w:next w:val="Normal"/>
    <w:uiPriority w:val="9"/>
    <w:qFormat/>
    <w:pPr>
      <w:outlineLvl w:val="0"/>
    </w:pPr>
    <w:rPr>
      <w:rFonts w:ascii="Gill Sans" w:eastAsia="Gill Sans" w:hAnsi="Gill Sans" w:cs="Gill Sans"/>
      <w:b/>
      <w:smallCaps/>
      <w:color w:val="4472C4"/>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jc w:val="center"/>
    </w:pPr>
    <w:rPr>
      <w:rFonts w:ascii="Gill Sans" w:eastAsia="Gill Sans" w:hAnsi="Gill Sans" w:cs="Gill San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9D6B35"/>
    <w:pPr>
      <w:tabs>
        <w:tab w:val="center" w:pos="4703"/>
        <w:tab w:val="right" w:pos="9406"/>
      </w:tabs>
      <w:spacing w:after="0" w:line="240" w:lineRule="auto"/>
    </w:pPr>
  </w:style>
  <w:style w:type="character" w:customStyle="1" w:styleId="HeaderChar">
    <w:name w:val="Header Char"/>
    <w:basedOn w:val="DefaultParagraphFont"/>
    <w:link w:val="Header"/>
    <w:uiPriority w:val="99"/>
    <w:rsid w:val="009D6B35"/>
  </w:style>
  <w:style w:type="paragraph" w:styleId="Footer">
    <w:name w:val="footer"/>
    <w:basedOn w:val="Normal"/>
    <w:link w:val="FooterChar"/>
    <w:uiPriority w:val="99"/>
    <w:unhideWhenUsed/>
    <w:rsid w:val="009D6B35"/>
    <w:pPr>
      <w:tabs>
        <w:tab w:val="center" w:pos="4703"/>
        <w:tab w:val="right" w:pos="9406"/>
      </w:tabs>
      <w:spacing w:after="0" w:line="240" w:lineRule="auto"/>
    </w:pPr>
  </w:style>
  <w:style w:type="character" w:customStyle="1" w:styleId="FooterChar">
    <w:name w:val="Footer Char"/>
    <w:basedOn w:val="DefaultParagraphFont"/>
    <w:link w:val="Footer"/>
    <w:uiPriority w:val="99"/>
    <w:rsid w:val="009D6B35"/>
  </w:style>
  <w:style w:type="paragraph" w:styleId="ListParagraph">
    <w:name w:val="List Paragraph"/>
    <w:aliases w:val="Ha,1st level - Bullet List Paragraph,List Paragraph1,Lettre d'introduction,Paragrafo elenco,Resume Title,Bullet list,C-Change,Ha1,Bullets,Premier,Tableau Adere,MCHIP_list paragraph,Recommendation,Proposal Heading 1.1,Footnote"/>
    <w:basedOn w:val="Normal"/>
    <w:link w:val="ListParagraphChar"/>
    <w:uiPriority w:val="34"/>
    <w:qFormat/>
    <w:rsid w:val="002752F8"/>
    <w:pPr>
      <w:ind w:left="720"/>
      <w:contextualSpacing/>
    </w:pPr>
    <w:rPr>
      <w:rFonts w:asciiTheme="minorHAnsi" w:eastAsiaTheme="minorHAnsi" w:hAnsiTheme="minorHAnsi" w:cstheme="minorBidi"/>
    </w:rPr>
  </w:style>
  <w:style w:type="paragraph" w:styleId="CommentText">
    <w:name w:val="annotation text"/>
    <w:basedOn w:val="Normal"/>
    <w:link w:val="CommentTextChar"/>
    <w:uiPriority w:val="99"/>
    <w:unhideWhenUsed/>
    <w:rsid w:val="002752F8"/>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752F8"/>
    <w:rPr>
      <w:rFonts w:asciiTheme="minorHAnsi" w:eastAsiaTheme="minorHAnsi" w:hAnsiTheme="minorHAnsi" w:cstheme="minorBidi"/>
      <w:sz w:val="20"/>
      <w:szCs w:val="20"/>
    </w:rPr>
  </w:style>
  <w:style w:type="character" w:styleId="CommentReference">
    <w:name w:val="annotation reference"/>
    <w:basedOn w:val="DefaultParagraphFont"/>
    <w:uiPriority w:val="99"/>
    <w:semiHidden/>
    <w:unhideWhenUsed/>
    <w:rsid w:val="002752F8"/>
    <w:rPr>
      <w:sz w:val="16"/>
      <w:szCs w:val="16"/>
    </w:rPr>
  </w:style>
  <w:style w:type="character" w:customStyle="1" w:styleId="ListParagraphChar">
    <w:name w:val="List Paragraph Char"/>
    <w:aliases w:val="Ha Char,1st level - Bullet List Paragraph Char,List Paragraph1 Char,Lettre d'introduction Char,Paragrafo elenco Char,Resume Title Char,Bullet list Char,C-Change Char,Ha1 Char,Bullets Char,Premier Char,Tableau Adere Char,Footnote Char"/>
    <w:link w:val="ListParagraph"/>
    <w:uiPriority w:val="34"/>
    <w:locked/>
    <w:rsid w:val="002752F8"/>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BB2284"/>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BB2284"/>
    <w:rPr>
      <w:rFonts w:asciiTheme="minorHAnsi" w:eastAsiaTheme="minorHAnsi" w:hAnsiTheme="minorHAnsi" w:cstheme="minorBidi"/>
      <w:b/>
      <w:bCs/>
      <w:sz w:val="20"/>
      <w:szCs w:val="20"/>
    </w:rPr>
  </w:style>
  <w:style w:type="paragraph" w:styleId="Revision">
    <w:name w:val="Revision"/>
    <w:hidden/>
    <w:uiPriority w:val="99"/>
    <w:semiHidden/>
    <w:rsid w:val="0091077C"/>
    <w:pPr>
      <w:spacing w:after="0" w:line="240" w:lineRule="auto"/>
    </w:pPr>
  </w:style>
  <w:style w:type="paragraph" w:customStyle="1" w:styleId="Default">
    <w:name w:val="Default"/>
    <w:rsid w:val="00CA7C16"/>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646782"/>
    <w:pPr>
      <w:tabs>
        <w:tab w:val="left" w:pos="1111"/>
        <w:tab w:val="left" w:pos="1920"/>
        <w:tab w:val="right" w:leader="dot" w:pos="9350"/>
      </w:tabs>
      <w:spacing w:after="100"/>
      <w:ind w:left="544"/>
    </w:pPr>
    <w:rPr>
      <w:rFonts w:asciiTheme="majorHAnsi" w:hAnsiTheme="majorHAnsi" w:cstheme="majorHAnsi"/>
      <w:b/>
      <w:bCs/>
      <w:noProof/>
    </w:rPr>
  </w:style>
  <w:style w:type="paragraph" w:styleId="TOC2">
    <w:name w:val="toc 2"/>
    <w:basedOn w:val="Normal"/>
    <w:next w:val="Normal"/>
    <w:autoRedefine/>
    <w:uiPriority w:val="39"/>
    <w:unhideWhenUsed/>
    <w:rsid w:val="00F23FF7"/>
    <w:pPr>
      <w:tabs>
        <w:tab w:val="right" w:leader="dot" w:pos="9350"/>
      </w:tabs>
      <w:spacing w:after="100"/>
      <w:ind w:left="220"/>
    </w:pPr>
  </w:style>
  <w:style w:type="character" w:styleId="Hyperlink">
    <w:name w:val="Hyperlink"/>
    <w:basedOn w:val="DefaultParagraphFont"/>
    <w:uiPriority w:val="99"/>
    <w:unhideWhenUsed/>
    <w:rsid w:val="00884722"/>
    <w:rPr>
      <w:color w:val="0000FF" w:themeColor="hyperlink"/>
      <w:u w:val="single"/>
    </w:rPr>
  </w:style>
  <w:style w:type="character" w:styleId="UnresolvedMention">
    <w:name w:val="Unresolved Mention"/>
    <w:basedOn w:val="DefaultParagraphFont"/>
    <w:uiPriority w:val="99"/>
    <w:semiHidden/>
    <w:unhideWhenUsed/>
    <w:rsid w:val="00B00E97"/>
    <w:rPr>
      <w:color w:val="605E5C"/>
      <w:shd w:val="clear" w:color="auto" w:fill="E1DFDD"/>
    </w:rPr>
  </w:style>
  <w:style w:type="table" w:styleId="TableGrid">
    <w:name w:val="Table Grid"/>
    <w:basedOn w:val="TableNormal"/>
    <w:uiPriority w:val="39"/>
    <w:rsid w:val="00E111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f0">
    <w:name w:val="pf0"/>
    <w:basedOn w:val="Normal"/>
    <w:rsid w:val="002C563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f01">
    <w:name w:val="cf01"/>
    <w:basedOn w:val="DefaultParagraphFont"/>
    <w:rsid w:val="002C5632"/>
    <w:rPr>
      <w:rFonts w:ascii="Segoe UI" w:hAnsi="Segoe UI" w:cs="Segoe UI" w:hint="default"/>
      <w:sz w:val="18"/>
      <w:szCs w:val="18"/>
    </w:rPr>
  </w:style>
  <w:style w:type="character" w:customStyle="1" w:styleId="cf11">
    <w:name w:val="cf11"/>
    <w:basedOn w:val="DefaultParagraphFont"/>
    <w:rsid w:val="002C5632"/>
    <w:rPr>
      <w:rFonts w:ascii="Segoe UI" w:hAnsi="Segoe UI" w:cs="Segoe UI" w:hint="default"/>
      <w:i/>
      <w:iCs/>
      <w:sz w:val="18"/>
      <w:szCs w:val="18"/>
    </w:rPr>
  </w:style>
  <w:style w:type="character" w:customStyle="1" w:styleId="cf21">
    <w:name w:val="cf21"/>
    <w:basedOn w:val="DefaultParagraphFont"/>
    <w:rsid w:val="002C5632"/>
    <w:rPr>
      <w:rFonts w:ascii="Segoe UI" w:hAnsi="Segoe UI" w:cs="Segoe UI" w:hint="default"/>
      <w:sz w:val="18"/>
      <w:szCs w:val="18"/>
    </w:rPr>
  </w:style>
  <w:style w:type="character" w:customStyle="1" w:styleId="cf31">
    <w:name w:val="cf31"/>
    <w:basedOn w:val="DefaultParagraphFont"/>
    <w:rsid w:val="002C5632"/>
    <w:rPr>
      <w:rFonts w:ascii="Segoe UI" w:hAnsi="Segoe UI" w:cs="Segoe UI" w:hint="default"/>
      <w:sz w:val="18"/>
      <w:szCs w:val="18"/>
    </w:rPr>
  </w:style>
  <w:style w:type="character" w:customStyle="1" w:styleId="cf41">
    <w:name w:val="cf41"/>
    <w:basedOn w:val="DefaultParagraphFont"/>
    <w:rsid w:val="002C5632"/>
    <w:rPr>
      <w:rFonts w:ascii="Segoe UI" w:hAnsi="Segoe UI" w:cs="Segoe UI" w:hint="default"/>
      <w:color w:val="0000FF"/>
      <w:sz w:val="18"/>
      <w:szCs w:val="18"/>
    </w:rPr>
  </w:style>
  <w:style w:type="character" w:customStyle="1" w:styleId="TitleChar">
    <w:name w:val="Title Char"/>
    <w:basedOn w:val="DefaultParagraphFont"/>
    <w:link w:val="Title"/>
    <w:uiPriority w:val="10"/>
    <w:rsid w:val="00732176"/>
    <w:rPr>
      <w:rFonts w:ascii="Gill Sans" w:eastAsia="Gill Sans" w:hAnsi="Gill Sans" w:cs="Gill Sans"/>
      <w:sz w:val="32"/>
      <w:szCs w:val="32"/>
    </w:rPr>
  </w:style>
  <w:style w:type="paragraph" w:styleId="TOCHeading">
    <w:name w:val="TOC Heading"/>
    <w:basedOn w:val="Heading1"/>
    <w:next w:val="Normal"/>
    <w:uiPriority w:val="39"/>
    <w:unhideWhenUsed/>
    <w:qFormat/>
    <w:rsid w:val="00435018"/>
    <w:pPr>
      <w:keepNext/>
      <w:keepLines/>
      <w:spacing w:before="240" w:after="0"/>
      <w:outlineLvl w:val="9"/>
    </w:pPr>
    <w:rPr>
      <w:rFonts w:asciiTheme="majorHAnsi" w:eastAsiaTheme="majorEastAsia" w:hAnsiTheme="majorHAnsi" w:cstheme="majorBidi"/>
      <w:b w:val="0"/>
      <w:smallCaps w:val="0"/>
      <w:color w:val="365F91" w:themeColor="accent1" w:themeShade="BF"/>
    </w:rPr>
  </w:style>
  <w:style w:type="paragraph" w:customStyle="1" w:styleId="Style1">
    <w:name w:val="Style1"/>
    <w:basedOn w:val="Normal"/>
    <w:link w:val="Style1Car"/>
    <w:qFormat/>
    <w:rsid w:val="00CD3B4A"/>
    <w:pPr>
      <w:bidi/>
      <w:spacing w:before="120" w:after="0" w:line="360" w:lineRule="auto"/>
      <w:jc w:val="lowKashida"/>
    </w:pPr>
    <w:rPr>
      <w:rFonts w:ascii="Gill Sans MT" w:eastAsiaTheme="minorHAnsi" w:hAnsi="Gill Sans MT" w:cstheme="minorBidi"/>
      <w:sz w:val="28"/>
      <w:szCs w:val="28"/>
    </w:rPr>
  </w:style>
  <w:style w:type="character" w:customStyle="1" w:styleId="Style1Car">
    <w:name w:val="Style1 Car"/>
    <w:basedOn w:val="DefaultParagraphFont"/>
    <w:link w:val="Style1"/>
    <w:rsid w:val="00CD3B4A"/>
    <w:rPr>
      <w:rFonts w:ascii="Gill Sans MT" w:eastAsiaTheme="minorHAnsi" w:hAnsi="Gill Sans MT" w:cstheme="minorBidi"/>
      <w:sz w:val="28"/>
      <w:szCs w:val="28"/>
    </w:rPr>
  </w:style>
  <w:style w:type="character" w:styleId="FollowedHyperlink">
    <w:name w:val="FollowedHyperlink"/>
    <w:basedOn w:val="DefaultParagraphFont"/>
    <w:uiPriority w:val="99"/>
    <w:semiHidden/>
    <w:unhideWhenUsed/>
    <w:rsid w:val="004A379A"/>
    <w:rPr>
      <w:color w:val="800080" w:themeColor="followedHyperlink"/>
      <w:u w:val="single"/>
    </w:rPr>
  </w:style>
  <w:style w:type="table" w:styleId="GridTable2-Accent5">
    <w:name w:val="Grid Table 2 Accent 5"/>
    <w:basedOn w:val="TableNormal"/>
    <w:uiPriority w:val="47"/>
    <w:rsid w:val="00EE3D93"/>
    <w:pPr>
      <w:spacing w:after="0" w:line="240" w:lineRule="auto"/>
    </w:pPr>
    <w:rPr>
      <w:rFonts w:asciiTheme="minorHAnsi" w:eastAsiaTheme="minorHAnsi" w:hAnsiTheme="minorHAnsi" w:cstheme="minorBidi"/>
      <w:kern w:val="2"/>
      <w:lang w:val="fr-FR"/>
      <w14:ligatures w14:val="standardContextual"/>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6">
    <w:name w:val="Grid Table 1 Light Accent 6"/>
    <w:basedOn w:val="TableNormal"/>
    <w:uiPriority w:val="46"/>
    <w:rsid w:val="00EE3D93"/>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EE3D93"/>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6">
    <w:name w:val="Grid Table 4 Accent 6"/>
    <w:basedOn w:val="TableNormal"/>
    <w:uiPriority w:val="49"/>
    <w:rsid w:val="00EE3D9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4F7A5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Strong">
    <w:name w:val="Strong"/>
    <w:basedOn w:val="DefaultParagraphFont"/>
    <w:uiPriority w:val="22"/>
    <w:qFormat/>
    <w:rsid w:val="004F7A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2935">
      <w:bodyDiv w:val="1"/>
      <w:marLeft w:val="0"/>
      <w:marRight w:val="0"/>
      <w:marTop w:val="0"/>
      <w:marBottom w:val="0"/>
      <w:divBdr>
        <w:top w:val="none" w:sz="0" w:space="0" w:color="auto"/>
        <w:left w:val="none" w:sz="0" w:space="0" w:color="auto"/>
        <w:bottom w:val="none" w:sz="0" w:space="0" w:color="auto"/>
        <w:right w:val="none" w:sz="0" w:space="0" w:color="auto"/>
      </w:divBdr>
    </w:div>
    <w:div w:id="159466003">
      <w:bodyDiv w:val="1"/>
      <w:marLeft w:val="0"/>
      <w:marRight w:val="0"/>
      <w:marTop w:val="0"/>
      <w:marBottom w:val="0"/>
      <w:divBdr>
        <w:top w:val="none" w:sz="0" w:space="0" w:color="auto"/>
        <w:left w:val="none" w:sz="0" w:space="0" w:color="auto"/>
        <w:bottom w:val="none" w:sz="0" w:space="0" w:color="auto"/>
        <w:right w:val="none" w:sz="0" w:space="0" w:color="auto"/>
      </w:divBdr>
    </w:div>
    <w:div w:id="490944869">
      <w:bodyDiv w:val="1"/>
      <w:marLeft w:val="0"/>
      <w:marRight w:val="0"/>
      <w:marTop w:val="0"/>
      <w:marBottom w:val="0"/>
      <w:divBdr>
        <w:top w:val="none" w:sz="0" w:space="0" w:color="auto"/>
        <w:left w:val="none" w:sz="0" w:space="0" w:color="auto"/>
        <w:bottom w:val="none" w:sz="0" w:space="0" w:color="auto"/>
        <w:right w:val="none" w:sz="0" w:space="0" w:color="auto"/>
      </w:divBdr>
    </w:div>
    <w:div w:id="773675314">
      <w:bodyDiv w:val="1"/>
      <w:marLeft w:val="0"/>
      <w:marRight w:val="0"/>
      <w:marTop w:val="0"/>
      <w:marBottom w:val="0"/>
      <w:divBdr>
        <w:top w:val="none" w:sz="0" w:space="0" w:color="auto"/>
        <w:left w:val="none" w:sz="0" w:space="0" w:color="auto"/>
        <w:bottom w:val="none" w:sz="0" w:space="0" w:color="auto"/>
        <w:right w:val="none" w:sz="0" w:space="0" w:color="auto"/>
      </w:divBdr>
    </w:div>
    <w:div w:id="786389450">
      <w:bodyDiv w:val="1"/>
      <w:marLeft w:val="0"/>
      <w:marRight w:val="0"/>
      <w:marTop w:val="0"/>
      <w:marBottom w:val="0"/>
      <w:divBdr>
        <w:top w:val="none" w:sz="0" w:space="0" w:color="auto"/>
        <w:left w:val="none" w:sz="0" w:space="0" w:color="auto"/>
        <w:bottom w:val="none" w:sz="0" w:space="0" w:color="auto"/>
        <w:right w:val="none" w:sz="0" w:space="0" w:color="auto"/>
      </w:divBdr>
    </w:div>
    <w:div w:id="837772255">
      <w:bodyDiv w:val="1"/>
      <w:marLeft w:val="0"/>
      <w:marRight w:val="0"/>
      <w:marTop w:val="0"/>
      <w:marBottom w:val="0"/>
      <w:divBdr>
        <w:top w:val="none" w:sz="0" w:space="0" w:color="auto"/>
        <w:left w:val="none" w:sz="0" w:space="0" w:color="auto"/>
        <w:bottom w:val="none" w:sz="0" w:space="0" w:color="auto"/>
        <w:right w:val="none" w:sz="0" w:space="0" w:color="auto"/>
      </w:divBdr>
    </w:div>
    <w:div w:id="873427603">
      <w:bodyDiv w:val="1"/>
      <w:marLeft w:val="0"/>
      <w:marRight w:val="0"/>
      <w:marTop w:val="0"/>
      <w:marBottom w:val="0"/>
      <w:divBdr>
        <w:top w:val="none" w:sz="0" w:space="0" w:color="auto"/>
        <w:left w:val="none" w:sz="0" w:space="0" w:color="auto"/>
        <w:bottom w:val="none" w:sz="0" w:space="0" w:color="auto"/>
        <w:right w:val="none" w:sz="0" w:space="0" w:color="auto"/>
      </w:divBdr>
    </w:div>
    <w:div w:id="1012222661">
      <w:bodyDiv w:val="1"/>
      <w:marLeft w:val="0"/>
      <w:marRight w:val="0"/>
      <w:marTop w:val="0"/>
      <w:marBottom w:val="0"/>
      <w:divBdr>
        <w:top w:val="none" w:sz="0" w:space="0" w:color="auto"/>
        <w:left w:val="none" w:sz="0" w:space="0" w:color="auto"/>
        <w:bottom w:val="none" w:sz="0" w:space="0" w:color="auto"/>
        <w:right w:val="none" w:sz="0" w:space="0" w:color="auto"/>
      </w:divBdr>
    </w:div>
    <w:div w:id="1027100790">
      <w:bodyDiv w:val="1"/>
      <w:marLeft w:val="0"/>
      <w:marRight w:val="0"/>
      <w:marTop w:val="0"/>
      <w:marBottom w:val="0"/>
      <w:divBdr>
        <w:top w:val="none" w:sz="0" w:space="0" w:color="auto"/>
        <w:left w:val="none" w:sz="0" w:space="0" w:color="auto"/>
        <w:bottom w:val="none" w:sz="0" w:space="0" w:color="auto"/>
        <w:right w:val="none" w:sz="0" w:space="0" w:color="auto"/>
      </w:divBdr>
    </w:div>
    <w:div w:id="1092312402">
      <w:bodyDiv w:val="1"/>
      <w:marLeft w:val="0"/>
      <w:marRight w:val="0"/>
      <w:marTop w:val="0"/>
      <w:marBottom w:val="0"/>
      <w:divBdr>
        <w:top w:val="none" w:sz="0" w:space="0" w:color="auto"/>
        <w:left w:val="none" w:sz="0" w:space="0" w:color="auto"/>
        <w:bottom w:val="none" w:sz="0" w:space="0" w:color="auto"/>
        <w:right w:val="none" w:sz="0" w:space="0" w:color="auto"/>
      </w:divBdr>
    </w:div>
    <w:div w:id="1492328655">
      <w:bodyDiv w:val="1"/>
      <w:marLeft w:val="0"/>
      <w:marRight w:val="0"/>
      <w:marTop w:val="0"/>
      <w:marBottom w:val="0"/>
      <w:divBdr>
        <w:top w:val="none" w:sz="0" w:space="0" w:color="auto"/>
        <w:left w:val="none" w:sz="0" w:space="0" w:color="auto"/>
        <w:bottom w:val="none" w:sz="0" w:space="0" w:color="auto"/>
        <w:right w:val="none" w:sz="0" w:space="0" w:color="auto"/>
      </w:divBdr>
    </w:div>
    <w:div w:id="1493984501">
      <w:bodyDiv w:val="1"/>
      <w:marLeft w:val="0"/>
      <w:marRight w:val="0"/>
      <w:marTop w:val="0"/>
      <w:marBottom w:val="0"/>
      <w:divBdr>
        <w:top w:val="none" w:sz="0" w:space="0" w:color="auto"/>
        <w:left w:val="none" w:sz="0" w:space="0" w:color="auto"/>
        <w:bottom w:val="none" w:sz="0" w:space="0" w:color="auto"/>
        <w:right w:val="none" w:sz="0" w:space="0" w:color="auto"/>
      </w:divBdr>
    </w:div>
    <w:div w:id="1620716674">
      <w:bodyDiv w:val="1"/>
      <w:marLeft w:val="0"/>
      <w:marRight w:val="0"/>
      <w:marTop w:val="0"/>
      <w:marBottom w:val="0"/>
      <w:divBdr>
        <w:top w:val="none" w:sz="0" w:space="0" w:color="auto"/>
        <w:left w:val="none" w:sz="0" w:space="0" w:color="auto"/>
        <w:bottom w:val="none" w:sz="0" w:space="0" w:color="auto"/>
        <w:right w:val="none" w:sz="0" w:space="0" w:color="auto"/>
      </w:divBdr>
    </w:div>
    <w:div w:id="1689986013">
      <w:bodyDiv w:val="1"/>
      <w:marLeft w:val="0"/>
      <w:marRight w:val="0"/>
      <w:marTop w:val="0"/>
      <w:marBottom w:val="0"/>
      <w:divBdr>
        <w:top w:val="none" w:sz="0" w:space="0" w:color="auto"/>
        <w:left w:val="none" w:sz="0" w:space="0" w:color="auto"/>
        <w:bottom w:val="none" w:sz="0" w:space="0" w:color="auto"/>
        <w:right w:val="none" w:sz="0" w:space="0" w:color="auto"/>
      </w:divBdr>
    </w:div>
    <w:div w:id="1840003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orocco.ISEDGrants@fhi360.org" TargetMode="External"/><Relationship Id="rId18" Type="http://schemas.openxmlformats.org/officeDocument/2006/relationships/hyperlink" Target="https://www.usaid.gov/ads/policy/300/303mav"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www.usaid.gov/ads/policy/300/303mab" TargetMode="External"/><Relationship Id="rId7" Type="http://schemas.openxmlformats.org/officeDocument/2006/relationships/webSettings" Target="webSettings.xml"/><Relationship Id="rId12" Type="http://schemas.openxmlformats.org/officeDocument/2006/relationships/hyperlink" Target="mailto:Morocco.ISEDGrants@fhi360.org" TargetMode="External"/><Relationship Id="rId17" Type="http://schemas.openxmlformats.org/officeDocument/2006/relationships/hyperlink" Target="mailto:Morocco.ISEDGrants@fhi360.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cfr.gov/current/title-2/subtitle-A/chapter-II/part-200/subpart-E" TargetMode="External"/><Relationship Id="rId20" Type="http://schemas.openxmlformats.org/officeDocument/2006/relationships/hyperlink" Target="https://www.ecfr.gov/current/title-2/part-200/subpar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sam.gov/content/hom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orocco.ISEDGrants@fhi360.or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5A903146A23D40B7B0F85947BFAB3A" ma:contentTypeVersion="47" ma:contentTypeDescription="Create a new document." ma:contentTypeScope="" ma:versionID="27014998f77f6c009ccb41810abeb0a7">
  <xsd:schema xmlns:xsd="http://www.w3.org/2001/XMLSchema" xmlns:xs="http://www.w3.org/2001/XMLSchema" xmlns:p="http://schemas.microsoft.com/office/2006/metadata/properties" xmlns:ns1="http://schemas.microsoft.com/sharepoint/v3" xmlns:ns2="12f4d16e-8b78-45c1-9b43-627c9744e271" xmlns:ns3="04cde49d-b2c1-4c72-93b1-07ea350427e3" xmlns:ns4="306064ca-8e34-41cb-8451-fe375e5b5cfd" targetNamespace="http://schemas.microsoft.com/office/2006/metadata/properties" ma:root="true" ma:fieldsID="877b8371fb143c85f8a54ae808de3bf4" ns1:_="" ns2:_="" ns3:_="" ns4:_="">
    <xsd:import namespace="http://schemas.microsoft.com/sharepoint/v3"/>
    <xsd:import namespace="12f4d16e-8b78-45c1-9b43-627c9744e271"/>
    <xsd:import namespace="04cde49d-b2c1-4c72-93b1-07ea350427e3"/>
    <xsd:import namespace="306064ca-8e34-41cb-8451-fe375e5b5cfd"/>
    <xsd:element name="properties">
      <xsd:complexType>
        <xsd:sequence>
          <xsd:element name="documentManagement">
            <xsd:complexType>
              <xsd:all>
                <xsd:element ref="ns2:Award_x0020_Type" minOccurs="0"/>
                <xsd:element ref="ns3:SharedWithUsers" minOccurs="0"/>
                <xsd:element ref="ns3:SharedWithDetails" minOccurs="0"/>
                <xsd:element ref="ns3:TaxCatchAll" minOccurs="0"/>
                <xsd:element ref="ns4:Project_x0020_Number" minOccurs="0"/>
                <xsd:element ref="ns4:PMT_x0020_Owner" minOccurs="0"/>
                <xsd:element ref="ns2:Customer" minOccurs="0"/>
                <xsd:element ref="ns2:Funding_x0020_Source" minOccurs="0"/>
                <xsd:element ref="ns2:Legacy_x0020_Project_x0020_No" minOccurs="0"/>
                <xsd:element ref="ns2:Status" minOccurs="0"/>
                <xsd:element ref="ns2:Strict_x0020_Confidentiality" minOccurs="0"/>
                <xsd:element ref="ns2:Business_x0020_Unit"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Country2"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4d16e-8b78-45c1-9b43-627c9744e271" elementFormDefault="qualified">
    <xsd:import namespace="http://schemas.microsoft.com/office/2006/documentManagement/types"/>
    <xsd:import namespace="http://schemas.microsoft.com/office/infopath/2007/PartnerControls"/>
    <xsd:element name="Award_x0020_Type" ma:index="8" nillable="true" ma:displayName="Award Type" ma:default="PRIME" ma:description="Which type of award/project does this file pertain to?" ma:format="Dropdown" ma:indexed="true" ma:internalName="Award_x0020_Type">
      <xsd:simpleType>
        <xsd:restriction base="dms:Choice">
          <xsd:enumeration value="PRIME"/>
          <xsd:enumeration value="Admin Use Only"/>
        </xsd:restriction>
      </xsd:simpleType>
    </xsd:element>
    <xsd:element name="Customer" ma:index="14" nillable="true" ma:displayName="Customer" ma:description="Select the name of the organization issuing the award.  Customer not listed? Select &quot;New Customer/Funder&quot; from the left Quick Launch menu." ma:list="{728058e2-ba3a-4ccd-9ce9-a1c283a6a795}" ma:internalName="Customer" ma:showField="Title">
      <xsd:simpleType>
        <xsd:restriction base="dms:Lookup"/>
      </xsd:simpleType>
    </xsd:element>
    <xsd:element name="Funding_x0020_Source" ma:index="15" nillable="true" ma:displayName="Funding Source" ma:description="Select the organization funding the award.  Funder not listed? Select &quot;New Customer/Funder&quot; from the left Quick Launch menu." ma:list="{728058e2-ba3a-4ccd-9ce9-a1c283a6a795}" ma:internalName="Funding_x0020_Source" ma:showField="Title">
      <xsd:simpleType>
        <xsd:restriction base="dms:Lookup"/>
      </xsd:simpleType>
    </xsd:element>
    <xsd:element name="Legacy_x0020_Project_x0020_No" ma:index="16" nillable="true" ma:displayName="Legacy Project No" ma:description="Enter the old project number from GFAS or JAMIS (if applicable)." ma:internalName="Legacy_x0020_Project_x0020_No">
      <xsd:simpleType>
        <xsd:restriction base="dms:Text">
          <xsd:maxLength value="255"/>
        </xsd:restriction>
      </xsd:simpleType>
    </xsd:element>
    <xsd:element name="Status" ma:index="17" nillable="true" ma:displayName="Contract Status" ma:default="ACTIVE" ma:format="Dropdown" ma:indexed="true" ma:internalName="Status">
      <xsd:simpleType>
        <xsd:restriction base="dms:Choice">
          <xsd:enumeration value="ACTIVE"/>
          <xsd:enumeration value="EXPIRED"/>
          <xsd:enumeration value="CLOSED"/>
        </xsd:restriction>
      </xsd:simpleType>
    </xsd:element>
    <xsd:element name="Strict_x0020_Confidentiality" ma:index="18" nillable="true" ma:displayName="Privacy" ma:description="Select &quot;CONFIDENTIAL&quot; for awards that prohibit staff from talking about this association with FHI 360." ma:format="Dropdown" ma:internalName="Strict_x0020_Confidentiality">
      <xsd:simpleType>
        <xsd:restriction base="dms:Choice">
          <xsd:enumeration value="CONFIDENTIAL"/>
        </xsd:restriction>
      </xsd:simpleType>
    </xsd:element>
    <xsd:element name="Business_x0020_Unit" ma:index="19" nillable="true" ma:displayName="Custom Grouping" ma:description="If your PMT has established a custom level of grouping for projects, select the option that applies to this project." ma:format="Dropdown" ma:internalName="Business_x0020_Unit">
      <xsd:simpleType>
        <xsd:restriction base="dms:Choice">
          <xsd:enumeration value="NIAID"/>
          <xsd:enumeration value="NICHD"/>
          <xsd:enumeration value="NIDA"/>
          <xsd:enumeration value="NIMH"/>
          <xsd:enumeration value="PQC"/>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DateTaken" ma:index="22" nillable="true" ma:displayName="MediaServiceDateTaken" ma:description="" ma:hidden="true" ma:internalName="MediaServiceDateTaken" ma:readOnly="true">
      <xsd:simpleType>
        <xsd:restriction base="dms:Text"/>
      </xsd:simpleType>
    </xsd:element>
    <xsd:element name="MediaServiceAutoTags" ma:index="23" nillable="true" ma:displayName="MediaServiceAutoTags" ma:description="" ma:internalName="MediaServiceAutoTags"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element name="MediaServiceLocation" ma:index="25" nillable="true" ma:displayName="MediaServiceLocation" ma:internalName="MediaServiceLocation" ma:readOnly="true">
      <xsd:simpleType>
        <xsd:restriction base="dms:Text"/>
      </xsd:simpleType>
    </xsd:element>
    <xsd:element name="Country2" ma:index="26" nillable="true" ma:displayName="Country" ma:description="Enter the country that is the beneficiary of the award. To add a new country to the list, select &quot;New Country&quot; from the left Quick Launch menu." ma:list="{0e938d39-cde2-4f4f-930f-ef109ec96678}" ma:internalName="Country2" ma:showField="Title">
      <xsd:simpleType>
        <xsd:restriction base="dms:Lookup"/>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cde49d-b2c1-4c72-93b1-07ea350427e3"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11" nillable="true" ma:displayName="Taxonomy Catch All Column" ma:description="" ma:hidden="true" ma:list="{cba5eefd-9013-4af4-892d-bfb4e80e7e3b}" ma:internalName="TaxCatchAll" ma:showField="CatchAllData" ma:web="04cde49d-b2c1-4c72-93b1-07ea350427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6064ca-8e34-41cb-8451-fe375e5b5cfd" elementFormDefault="qualified">
    <xsd:import namespace="http://schemas.microsoft.com/office/2006/documentManagement/types"/>
    <xsd:import namespace="http://schemas.microsoft.com/office/infopath/2007/PartnerControls"/>
    <xsd:element name="Project_x0020_Number" ma:index="12" nillable="true" ma:displayName="Project Number" ma:description="Enter the COMPASS/Costpoint project number (6 or 9 digits).  For projects that have not yet been assigned a Costpoint number, enter XXXXXX." ma:indexed="true" ma:internalName="Project_x0020_Number">
      <xsd:simpleType>
        <xsd:restriction base="dms:Text">
          <xsd:maxLength value="10"/>
        </xsd:restriction>
      </xsd:simpleType>
    </xsd:element>
    <xsd:element name="PMT_x0020_Owner" ma:index="13" nillable="true" ma:displayName="PMT Owner" ma:description="Select the PMT assigned to this award/project." ma:format="Dropdown" ma:indexed="true" ma:internalName="PMT_x0020_Owner">
      <xsd:simpleType>
        <xsd:restriction base="dms:Choice">
          <xsd:enumeration value="PMTAR"/>
          <xsd:enumeration value="PMTHD"/>
          <xsd:enumeration value="PMTJD"/>
          <xsd:enumeration value="PMTJR"/>
          <xsd:enumeration value="PMTKW"/>
          <xsd:enumeration value="PMTRA"/>
          <xsd:enumeration value="PMTSJ"/>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VOID"/>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0C829-D47A-4135-ACD0-51A172488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4d16e-8b78-45c1-9b43-627c9744e271"/>
    <ds:schemaRef ds:uri="04cde49d-b2c1-4c72-93b1-07ea350427e3"/>
    <ds:schemaRef ds:uri="306064ca-8e34-41cb-8451-fe375e5b5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B2D793-388A-49A2-AB37-28F01DC67BCE}">
  <ds:schemaRefs>
    <ds:schemaRef ds:uri="http://schemas.microsoft.com/sharepoint/v3/contenttype/forms"/>
  </ds:schemaRefs>
</ds:datastoreItem>
</file>

<file path=customXml/itemProps3.xml><?xml version="1.0" encoding="utf-8"?>
<ds:datastoreItem xmlns:ds="http://schemas.openxmlformats.org/officeDocument/2006/customXml" ds:itemID="{C5DD8BCF-1904-4ACE-BDF9-B0EE81086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13</Pages>
  <Words>3746</Words>
  <Characters>20605</Characters>
  <Application>Microsoft Office Word</Application>
  <DocSecurity>0</DocSecurity>
  <Lines>171</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24303</CharactersWithSpaces>
  <SharedDoc>false</SharedDoc>
  <HLinks>
    <vt:vector size="120" baseType="variant">
      <vt:variant>
        <vt:i4>2621554</vt:i4>
      </vt:variant>
      <vt:variant>
        <vt:i4>93</vt:i4>
      </vt:variant>
      <vt:variant>
        <vt:i4>0</vt:i4>
      </vt:variant>
      <vt:variant>
        <vt:i4>5</vt:i4>
      </vt:variant>
      <vt:variant>
        <vt:lpwstr>http://www.usaid.gov/ads/policy/300/303mab</vt:lpwstr>
      </vt:variant>
      <vt:variant>
        <vt:lpwstr/>
      </vt:variant>
      <vt:variant>
        <vt:i4>7667839</vt:i4>
      </vt:variant>
      <vt:variant>
        <vt:i4>90</vt:i4>
      </vt:variant>
      <vt:variant>
        <vt:i4>0</vt:i4>
      </vt:variant>
      <vt:variant>
        <vt:i4>5</vt:i4>
      </vt:variant>
      <vt:variant>
        <vt:lpwstr>https://www.ecfr.gov/current/title-2/part-200/subpart-e</vt:lpwstr>
      </vt:variant>
      <vt:variant>
        <vt:lpwstr/>
      </vt:variant>
      <vt:variant>
        <vt:i4>1966095</vt:i4>
      </vt:variant>
      <vt:variant>
        <vt:i4>87</vt:i4>
      </vt:variant>
      <vt:variant>
        <vt:i4>0</vt:i4>
      </vt:variant>
      <vt:variant>
        <vt:i4>5</vt:i4>
      </vt:variant>
      <vt:variant>
        <vt:lpwstr>https://www.dnb.com/duns-number.html</vt:lpwstr>
      </vt:variant>
      <vt:variant>
        <vt:lpwstr/>
      </vt:variant>
      <vt:variant>
        <vt:i4>5111894</vt:i4>
      </vt:variant>
      <vt:variant>
        <vt:i4>84</vt:i4>
      </vt:variant>
      <vt:variant>
        <vt:i4>0</vt:i4>
      </vt:variant>
      <vt:variant>
        <vt:i4>5</vt:i4>
      </vt:variant>
      <vt:variant>
        <vt:lpwstr>https://sam.gov/content/home</vt:lpwstr>
      </vt:variant>
      <vt:variant>
        <vt:lpwstr/>
      </vt:variant>
      <vt:variant>
        <vt:i4>6946849</vt:i4>
      </vt:variant>
      <vt:variant>
        <vt:i4>81</vt:i4>
      </vt:variant>
      <vt:variant>
        <vt:i4>0</vt:i4>
      </vt:variant>
      <vt:variant>
        <vt:i4>5</vt:i4>
      </vt:variant>
      <vt:variant>
        <vt:lpwstr>https://www.usaid.gov/ads/policy/300/303mav</vt:lpwstr>
      </vt:variant>
      <vt:variant>
        <vt:lpwstr/>
      </vt:variant>
      <vt:variant>
        <vt:i4>2883610</vt:i4>
      </vt:variant>
      <vt:variant>
        <vt:i4>78</vt:i4>
      </vt:variant>
      <vt:variant>
        <vt:i4>0</vt:i4>
      </vt:variant>
      <vt:variant>
        <vt:i4>5</vt:i4>
      </vt:variant>
      <vt:variant>
        <vt:lpwstr>mailto:Morocco.ISEDGrants@fhi360.org</vt:lpwstr>
      </vt:variant>
      <vt:variant>
        <vt:lpwstr/>
      </vt:variant>
      <vt:variant>
        <vt:i4>5898316</vt:i4>
      </vt:variant>
      <vt:variant>
        <vt:i4>75</vt:i4>
      </vt:variant>
      <vt:variant>
        <vt:i4>0</vt:i4>
      </vt:variant>
      <vt:variant>
        <vt:i4>5</vt:i4>
      </vt:variant>
      <vt:variant>
        <vt:lpwstr>https://www.ecfr.gov/current/title-2/subtitle-A/chapter-II/part-200/subpart-E</vt:lpwstr>
      </vt:variant>
      <vt:variant>
        <vt:lpwstr/>
      </vt:variant>
      <vt:variant>
        <vt:i4>1245234</vt:i4>
      </vt:variant>
      <vt:variant>
        <vt:i4>68</vt:i4>
      </vt:variant>
      <vt:variant>
        <vt:i4>0</vt:i4>
      </vt:variant>
      <vt:variant>
        <vt:i4>5</vt:i4>
      </vt:variant>
      <vt:variant>
        <vt:lpwstr/>
      </vt:variant>
      <vt:variant>
        <vt:lpwstr>_Toc146644125</vt:lpwstr>
      </vt:variant>
      <vt:variant>
        <vt:i4>1245234</vt:i4>
      </vt:variant>
      <vt:variant>
        <vt:i4>62</vt:i4>
      </vt:variant>
      <vt:variant>
        <vt:i4>0</vt:i4>
      </vt:variant>
      <vt:variant>
        <vt:i4>5</vt:i4>
      </vt:variant>
      <vt:variant>
        <vt:lpwstr/>
      </vt:variant>
      <vt:variant>
        <vt:lpwstr>_Toc146644124</vt:lpwstr>
      </vt:variant>
      <vt:variant>
        <vt:i4>1245234</vt:i4>
      </vt:variant>
      <vt:variant>
        <vt:i4>56</vt:i4>
      </vt:variant>
      <vt:variant>
        <vt:i4>0</vt:i4>
      </vt:variant>
      <vt:variant>
        <vt:i4>5</vt:i4>
      </vt:variant>
      <vt:variant>
        <vt:lpwstr/>
      </vt:variant>
      <vt:variant>
        <vt:lpwstr>_Toc146644123</vt:lpwstr>
      </vt:variant>
      <vt:variant>
        <vt:i4>1245234</vt:i4>
      </vt:variant>
      <vt:variant>
        <vt:i4>50</vt:i4>
      </vt:variant>
      <vt:variant>
        <vt:i4>0</vt:i4>
      </vt:variant>
      <vt:variant>
        <vt:i4>5</vt:i4>
      </vt:variant>
      <vt:variant>
        <vt:lpwstr/>
      </vt:variant>
      <vt:variant>
        <vt:lpwstr>_Toc146644122</vt:lpwstr>
      </vt:variant>
      <vt:variant>
        <vt:i4>1245234</vt:i4>
      </vt:variant>
      <vt:variant>
        <vt:i4>44</vt:i4>
      </vt:variant>
      <vt:variant>
        <vt:i4>0</vt:i4>
      </vt:variant>
      <vt:variant>
        <vt:i4>5</vt:i4>
      </vt:variant>
      <vt:variant>
        <vt:lpwstr/>
      </vt:variant>
      <vt:variant>
        <vt:lpwstr>_Toc146644121</vt:lpwstr>
      </vt:variant>
      <vt:variant>
        <vt:i4>1245234</vt:i4>
      </vt:variant>
      <vt:variant>
        <vt:i4>38</vt:i4>
      </vt:variant>
      <vt:variant>
        <vt:i4>0</vt:i4>
      </vt:variant>
      <vt:variant>
        <vt:i4>5</vt:i4>
      </vt:variant>
      <vt:variant>
        <vt:lpwstr/>
      </vt:variant>
      <vt:variant>
        <vt:lpwstr>_Toc146644120</vt:lpwstr>
      </vt:variant>
      <vt:variant>
        <vt:i4>1048626</vt:i4>
      </vt:variant>
      <vt:variant>
        <vt:i4>32</vt:i4>
      </vt:variant>
      <vt:variant>
        <vt:i4>0</vt:i4>
      </vt:variant>
      <vt:variant>
        <vt:i4>5</vt:i4>
      </vt:variant>
      <vt:variant>
        <vt:lpwstr/>
      </vt:variant>
      <vt:variant>
        <vt:lpwstr>_Toc146644119</vt:lpwstr>
      </vt:variant>
      <vt:variant>
        <vt:i4>1048626</vt:i4>
      </vt:variant>
      <vt:variant>
        <vt:i4>26</vt:i4>
      </vt:variant>
      <vt:variant>
        <vt:i4>0</vt:i4>
      </vt:variant>
      <vt:variant>
        <vt:i4>5</vt:i4>
      </vt:variant>
      <vt:variant>
        <vt:lpwstr/>
      </vt:variant>
      <vt:variant>
        <vt:lpwstr>_Toc146644118</vt:lpwstr>
      </vt:variant>
      <vt:variant>
        <vt:i4>1048626</vt:i4>
      </vt:variant>
      <vt:variant>
        <vt:i4>20</vt:i4>
      </vt:variant>
      <vt:variant>
        <vt:i4>0</vt:i4>
      </vt:variant>
      <vt:variant>
        <vt:i4>5</vt:i4>
      </vt:variant>
      <vt:variant>
        <vt:lpwstr/>
      </vt:variant>
      <vt:variant>
        <vt:lpwstr>_Toc146644117</vt:lpwstr>
      </vt:variant>
      <vt:variant>
        <vt:i4>1048626</vt:i4>
      </vt:variant>
      <vt:variant>
        <vt:i4>14</vt:i4>
      </vt:variant>
      <vt:variant>
        <vt:i4>0</vt:i4>
      </vt:variant>
      <vt:variant>
        <vt:i4>5</vt:i4>
      </vt:variant>
      <vt:variant>
        <vt:lpwstr/>
      </vt:variant>
      <vt:variant>
        <vt:lpwstr>_Toc146644116</vt:lpwstr>
      </vt:variant>
      <vt:variant>
        <vt:i4>1048626</vt:i4>
      </vt:variant>
      <vt:variant>
        <vt:i4>8</vt:i4>
      </vt:variant>
      <vt:variant>
        <vt:i4>0</vt:i4>
      </vt:variant>
      <vt:variant>
        <vt:i4>5</vt:i4>
      </vt:variant>
      <vt:variant>
        <vt:lpwstr/>
      </vt:variant>
      <vt:variant>
        <vt:lpwstr>_Toc146644115</vt:lpwstr>
      </vt:variant>
      <vt:variant>
        <vt:i4>2883610</vt:i4>
      </vt:variant>
      <vt:variant>
        <vt:i4>3</vt:i4>
      </vt:variant>
      <vt:variant>
        <vt:i4>0</vt:i4>
      </vt:variant>
      <vt:variant>
        <vt:i4>5</vt:i4>
      </vt:variant>
      <vt:variant>
        <vt:lpwstr>mailto:Morocco.ISEDGrants@fhi360.org</vt:lpwstr>
      </vt:variant>
      <vt:variant>
        <vt:lpwstr/>
      </vt:variant>
      <vt:variant>
        <vt:i4>2883610</vt:i4>
      </vt:variant>
      <vt:variant>
        <vt:i4>0</vt:i4>
      </vt:variant>
      <vt:variant>
        <vt:i4>0</vt:i4>
      </vt:variant>
      <vt:variant>
        <vt:i4>5</vt:i4>
      </vt:variant>
      <vt:variant>
        <vt:lpwstr>mailto:Morocco.ISEDGrants@fhi360.org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Khaddi Mohamed</dc:creator>
  <cp:keywords/>
  <cp:lastModifiedBy>Reda Ait Ahmad</cp:lastModifiedBy>
  <cp:revision>74</cp:revision>
  <cp:lastPrinted>2023-09-16T16:15:00Z</cp:lastPrinted>
  <dcterms:created xsi:type="dcterms:W3CDTF">2023-10-25T16:39:00Z</dcterms:created>
  <dcterms:modified xsi:type="dcterms:W3CDTF">2023-11-01T16:08:00Z</dcterms:modified>
</cp:coreProperties>
</file>