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C4A3" w14:textId="77777777" w:rsidR="00B214E2" w:rsidRDefault="00B214E2" w:rsidP="00B214E2">
      <w:pPr>
        <w:jc w:val="center"/>
        <w:rPr>
          <w:b/>
          <w:bCs/>
          <w:lang w:val="en-US"/>
        </w:rPr>
      </w:pPr>
      <w:r w:rsidRPr="007F3E08">
        <w:rPr>
          <w:b/>
          <w:bCs/>
          <w:lang w:val="en-US"/>
        </w:rPr>
        <w:t>Near East Foundation (NEF)</w:t>
      </w:r>
    </w:p>
    <w:p w14:paraId="20E6533A" w14:textId="77777777" w:rsidR="00360F28" w:rsidRPr="00890C0D" w:rsidRDefault="00360F28" w:rsidP="00360F28">
      <w:pPr>
        <w:jc w:val="center"/>
        <w:rPr>
          <w:b/>
          <w:bCs/>
          <w:lang w:val="fr-FR"/>
        </w:rPr>
      </w:pPr>
      <w:r w:rsidRPr="00890C0D">
        <w:rPr>
          <w:b/>
          <w:bCs/>
          <w:lang w:val="fr-FR"/>
        </w:rPr>
        <w:t>Offre d’Emploi</w:t>
      </w:r>
    </w:p>
    <w:p w14:paraId="1A6EA859" w14:textId="77777777" w:rsidR="00B214E2" w:rsidRPr="007F3E08" w:rsidRDefault="00B214E2" w:rsidP="00B214E2">
      <w:pPr>
        <w:jc w:val="center"/>
        <w:rPr>
          <w:b/>
          <w:bCs/>
          <w:lang w:val="en-US"/>
        </w:rPr>
      </w:pPr>
    </w:p>
    <w:p w14:paraId="761CEDBB" w14:textId="200E3959" w:rsidR="0049465D" w:rsidRDefault="00B214E2" w:rsidP="007F3E08">
      <w:pPr>
        <w:spacing w:after="120"/>
        <w:jc w:val="both"/>
      </w:pPr>
      <w:r w:rsidRPr="004631E9">
        <w:rPr>
          <w:b/>
          <w:bCs/>
          <w:lang w:val="en-US"/>
        </w:rPr>
        <w:t>Poste</w:t>
      </w:r>
      <w:r w:rsidRPr="007F3E08">
        <w:rPr>
          <w:lang w:val="en-US"/>
        </w:rPr>
        <w:t xml:space="preserve">: </w:t>
      </w:r>
      <w:r w:rsidR="0049465D" w:rsidRPr="0049465D">
        <w:t>Spécialiste</w:t>
      </w:r>
      <w:r w:rsidR="0049465D">
        <w:t xml:space="preserve"> T</w:t>
      </w:r>
      <w:r w:rsidR="0049465D" w:rsidRPr="0049465D">
        <w:t>echnique de l'</w:t>
      </w:r>
      <w:r w:rsidR="0049465D">
        <w:t>E</w:t>
      </w:r>
      <w:r w:rsidR="0049465D" w:rsidRPr="0049465D">
        <w:t xml:space="preserve">ntrepreneuriat </w:t>
      </w:r>
      <w:r w:rsidR="0049465D">
        <w:t>V</w:t>
      </w:r>
      <w:r w:rsidR="0049465D" w:rsidRPr="0049465D">
        <w:t>ert</w:t>
      </w:r>
      <w:r w:rsidR="0049465D">
        <w:t xml:space="preserve"> (STEV)</w:t>
      </w:r>
    </w:p>
    <w:p w14:paraId="4ED90C41" w14:textId="35F03FCF" w:rsidR="0049465D" w:rsidRDefault="00B214E2" w:rsidP="0049465D">
      <w:pPr>
        <w:spacing w:after="120"/>
        <w:jc w:val="both"/>
      </w:pPr>
      <w:r w:rsidRPr="004631E9">
        <w:rPr>
          <w:b/>
          <w:bCs/>
        </w:rPr>
        <w:t>Projet</w:t>
      </w:r>
      <w:r w:rsidRPr="004D1825">
        <w:t xml:space="preserve">: </w:t>
      </w:r>
      <w:r w:rsidR="0049465D" w:rsidRPr="0049465D">
        <w:t xml:space="preserve">Croissance </w:t>
      </w:r>
      <w:r w:rsidR="0049465D">
        <w:t>d</w:t>
      </w:r>
      <w:r w:rsidR="0049465D" w:rsidRPr="0049465D">
        <w:t>’incubateur d’innovation climatique pour les jeunes (Growing YCII)</w:t>
      </w:r>
    </w:p>
    <w:p w14:paraId="77B7F40C" w14:textId="6A2C4EFB" w:rsidR="007F3E08" w:rsidRDefault="00B214E2" w:rsidP="0049465D">
      <w:pPr>
        <w:spacing w:after="120"/>
        <w:jc w:val="both"/>
      </w:pPr>
      <w:r w:rsidRPr="004631E9">
        <w:rPr>
          <w:b/>
          <w:bCs/>
        </w:rPr>
        <w:t>Localisation</w:t>
      </w:r>
      <w:r w:rsidRPr="004D1825">
        <w:t xml:space="preserve">: </w:t>
      </w:r>
      <w:r w:rsidR="007F3E08" w:rsidRPr="004D1825">
        <w:t xml:space="preserve">Le poste est basé à </w:t>
      </w:r>
      <w:r w:rsidR="007F3E08">
        <w:t xml:space="preserve">Marrakech avec les déplacements dans les villages et les villes des régions de Marrakech – Safi, Draa </w:t>
      </w:r>
      <w:proofErr w:type="spellStart"/>
      <w:r w:rsidR="007F3E08">
        <w:t>Tafilalte</w:t>
      </w:r>
      <w:proofErr w:type="spellEnd"/>
      <w:r w:rsidR="007F3E08">
        <w:t xml:space="preserve">, Souss Massa et </w:t>
      </w:r>
      <w:r w:rsidR="007F3E08" w:rsidRPr="00A57133">
        <w:t>Béni Mellal-</w:t>
      </w:r>
      <w:proofErr w:type="spellStart"/>
      <w:r w:rsidR="007F3E08" w:rsidRPr="00A57133">
        <w:t>Khénifra</w:t>
      </w:r>
      <w:proofErr w:type="spellEnd"/>
      <w:r w:rsidR="007F3E08" w:rsidRPr="00A57133">
        <w:t> </w:t>
      </w:r>
    </w:p>
    <w:p w14:paraId="1744A11B" w14:textId="7F629EDB" w:rsidR="00B214E2" w:rsidRDefault="00B214E2" w:rsidP="00B214E2">
      <w:r w:rsidRPr="004631E9">
        <w:rPr>
          <w:b/>
          <w:bCs/>
        </w:rPr>
        <w:t>Date de début</w:t>
      </w:r>
      <w:r w:rsidRPr="004D1825">
        <w:t xml:space="preserve">: </w:t>
      </w:r>
      <w:r>
        <w:t>Poste à pourvoir à partir du 01/11/2023 pour une durée de deux ans.</w:t>
      </w:r>
    </w:p>
    <w:p w14:paraId="671A79C7" w14:textId="3EE557B5" w:rsidR="007F3E08" w:rsidRPr="004D1825" w:rsidRDefault="007F3E08" w:rsidP="007F3E08">
      <w:pPr>
        <w:spacing w:after="120"/>
        <w:jc w:val="both"/>
      </w:pPr>
    </w:p>
    <w:p w14:paraId="7DBEA613" w14:textId="362CB4F6" w:rsidR="007F3E08" w:rsidRDefault="007F3E08" w:rsidP="000B5DF8">
      <w:pPr>
        <w:spacing w:after="120"/>
        <w:jc w:val="both"/>
      </w:pPr>
      <w:r w:rsidRPr="004D1825">
        <w:t>NEF</w:t>
      </w:r>
      <w:r w:rsidR="006D79AF">
        <w:t xml:space="preserve"> est</w:t>
      </w:r>
      <w:r w:rsidRPr="004D1825">
        <w:t xml:space="preserve"> une organisation à but non lucratif basée aux États-Unis, </w:t>
      </w:r>
      <w:r w:rsidR="000B5DF8" w:rsidRPr="004D1825">
        <w:t>à</w:t>
      </w:r>
      <w:r w:rsidRPr="004D1825">
        <w:t xml:space="preserve"> Londres et en Belgique. Depuis 100 ans, NEF œuvre à la construction de communautés plus durables, plus prospères et plus inclusives au Moyen-Orient et en Afrique grâce à des initiatives en matière d'éducation, de gouvernance et de développement économique. NEF opère actuellement dans dix pays. Ses programmes s'organisent autour </w:t>
      </w:r>
      <w:r w:rsidR="006D79AF">
        <w:t>d</w:t>
      </w:r>
      <w:r>
        <w:t>es</w:t>
      </w:r>
      <w:r w:rsidRPr="004D1825">
        <w:t xml:space="preserve"> thématiques</w:t>
      </w:r>
      <w:r w:rsidR="006D79AF">
        <w:t xml:space="preserve"> de d</w:t>
      </w:r>
      <w:r w:rsidRPr="004D1825">
        <w:t>éveloppement économique inclusif</w:t>
      </w:r>
      <w:r w:rsidR="006D79AF">
        <w:t>,</w:t>
      </w:r>
      <w:r w:rsidRPr="004D1825">
        <w:t xml:space="preserve"> </w:t>
      </w:r>
      <w:r w:rsidR="006D79AF">
        <w:t>d</w:t>
      </w:r>
      <w:r w:rsidRPr="004D1825">
        <w:t>éveloppement résilient au changement climatique</w:t>
      </w:r>
      <w:r w:rsidR="006D79AF">
        <w:t>,</w:t>
      </w:r>
      <w:r w:rsidRPr="004D1825">
        <w:t xml:space="preserve"> </w:t>
      </w:r>
      <w:r w:rsidR="006D79AF">
        <w:t>et s</w:t>
      </w:r>
      <w:r w:rsidRPr="004D1825">
        <w:t xml:space="preserve">tabilisation et consolidation de la paix. </w:t>
      </w:r>
    </w:p>
    <w:p w14:paraId="15F61E7E" w14:textId="7FB040FE" w:rsidR="000B5DF8" w:rsidRDefault="007F3E08" w:rsidP="000B5DF8">
      <w:pPr>
        <w:jc w:val="both"/>
      </w:pPr>
      <w:r w:rsidRPr="004D1825">
        <w:t>La NEF Maroc recherche des candidats qualifiés pour le poste d</w:t>
      </w:r>
      <w:r w:rsidR="000B5DF8">
        <w:t xml:space="preserve">’un </w:t>
      </w:r>
      <w:r w:rsidR="006D79AF" w:rsidRPr="006D79AF">
        <w:rPr>
          <w:b/>
          <w:bCs/>
        </w:rPr>
        <w:t>S</w:t>
      </w:r>
      <w:r w:rsidR="000B5DF8" w:rsidRPr="006D79AF">
        <w:rPr>
          <w:b/>
          <w:bCs/>
        </w:rPr>
        <w:t xml:space="preserve">pécialiste </w:t>
      </w:r>
      <w:r w:rsidR="006D79AF" w:rsidRPr="006D79AF">
        <w:rPr>
          <w:b/>
          <w:bCs/>
        </w:rPr>
        <w:t>T</w:t>
      </w:r>
      <w:r w:rsidR="000B5DF8" w:rsidRPr="006D79AF">
        <w:rPr>
          <w:b/>
          <w:bCs/>
        </w:rPr>
        <w:t xml:space="preserve">echnique en </w:t>
      </w:r>
      <w:r w:rsidR="006D79AF" w:rsidRPr="006D79AF">
        <w:rPr>
          <w:b/>
          <w:bCs/>
        </w:rPr>
        <w:t>E</w:t>
      </w:r>
      <w:r w:rsidR="000B5DF8" w:rsidRPr="006D79AF">
        <w:rPr>
          <w:b/>
          <w:bCs/>
        </w:rPr>
        <w:t xml:space="preserve">ntrepreneuriat </w:t>
      </w:r>
      <w:r w:rsidR="006D79AF" w:rsidRPr="006D79AF">
        <w:rPr>
          <w:b/>
          <w:bCs/>
        </w:rPr>
        <w:t>V</w:t>
      </w:r>
      <w:r w:rsidR="000B5DF8" w:rsidRPr="006D79AF">
        <w:rPr>
          <w:b/>
          <w:bCs/>
        </w:rPr>
        <w:t>ert</w:t>
      </w:r>
      <w:r w:rsidR="000B5DF8">
        <w:t xml:space="preserve"> pour rejoindre notre équipe dynamique. Le candidat sera passionné par l'innovation environnementale et disposera d'une solide expertise technique dans le domaine de l'entrepreneuriat vert. Il sera responsable d'apporter un soutien technique aux entrepreneurs verts, de développer des solutions techniques durables et de promouvoir l'adoption de pratiques commerciales respectueuses de l'environnement. Le spécialiste technique devra également collaborer avec d'autres experts et parties prenantes pour favoriser le développement de projets novateurs.</w:t>
      </w:r>
    </w:p>
    <w:p w14:paraId="1DFC775B" w14:textId="77777777" w:rsidR="007F3E08" w:rsidRDefault="007F3E08" w:rsidP="007F3E08">
      <w:pPr>
        <w:spacing w:after="120"/>
        <w:jc w:val="both"/>
      </w:pPr>
    </w:p>
    <w:p w14:paraId="797B9EA5" w14:textId="77777777" w:rsidR="007F3E08" w:rsidRPr="00B214E2" w:rsidRDefault="007F3E08" w:rsidP="007F3E08">
      <w:pPr>
        <w:spacing w:after="120"/>
        <w:jc w:val="both"/>
        <w:rPr>
          <w:b/>
          <w:bCs/>
          <w:i/>
          <w:iCs/>
        </w:rPr>
      </w:pPr>
      <w:r w:rsidRPr="00B214E2">
        <w:rPr>
          <w:b/>
          <w:bCs/>
          <w:i/>
          <w:iCs/>
        </w:rPr>
        <w:t>DESCRIPTION DU POSTE</w:t>
      </w:r>
    </w:p>
    <w:p w14:paraId="16820FD0" w14:textId="4CEAE4BF" w:rsidR="000B5DF8" w:rsidRDefault="000B5DF8" w:rsidP="007F3E08">
      <w:pPr>
        <w:spacing w:after="120"/>
        <w:jc w:val="both"/>
      </w:pPr>
      <w:r>
        <w:t xml:space="preserve">Le </w:t>
      </w:r>
      <w:r w:rsidR="006D79AF">
        <w:t>S</w:t>
      </w:r>
      <w:r>
        <w:t xml:space="preserve">pécialiste </w:t>
      </w:r>
      <w:r w:rsidR="006D79AF">
        <w:t>T</w:t>
      </w:r>
      <w:r>
        <w:t xml:space="preserve">echnique en </w:t>
      </w:r>
      <w:r w:rsidR="006D79AF">
        <w:t>E</w:t>
      </w:r>
      <w:r>
        <w:t xml:space="preserve">ntrepreneuriat </w:t>
      </w:r>
      <w:r w:rsidR="006D79AF">
        <w:t>V</w:t>
      </w:r>
      <w:r>
        <w:t>ert</w:t>
      </w:r>
      <w:r w:rsidR="007F3E08">
        <w:t xml:space="preserve"> </w:t>
      </w:r>
      <w:r w:rsidR="006D79AF">
        <w:t xml:space="preserve">(STEV) </w:t>
      </w:r>
      <w:r w:rsidR="007F3E08" w:rsidRPr="004D1825">
        <w:t xml:space="preserve">est membre de l'équipe de la </w:t>
      </w:r>
      <w:r w:rsidR="007F3E08">
        <w:t>NEF</w:t>
      </w:r>
      <w:r w:rsidR="006D79AF">
        <w:t xml:space="preserve"> </w:t>
      </w:r>
      <w:r w:rsidR="007F3E08" w:rsidRPr="004D1825">
        <w:t xml:space="preserve">Maroc, relevant du chef de projet. </w:t>
      </w:r>
      <w:r w:rsidR="006D79AF">
        <w:t>L</w:t>
      </w:r>
      <w:r>
        <w:t xml:space="preserve">e </w:t>
      </w:r>
      <w:r w:rsidR="006D79AF">
        <w:t>STEV</w:t>
      </w:r>
      <w:r w:rsidR="007F3E08" w:rsidRPr="004D1825">
        <w:t xml:space="preserve"> </w:t>
      </w:r>
      <w:r>
        <w:t>s</w:t>
      </w:r>
      <w:r w:rsidRPr="004D1825">
        <w:t>era en contact régulier avec l</w:t>
      </w:r>
      <w:r>
        <w:t>’équipe du projet</w:t>
      </w:r>
      <w:r w:rsidRPr="004D1825">
        <w:t xml:space="preserve"> </w:t>
      </w:r>
      <w:r>
        <w:t>pour</w:t>
      </w:r>
      <w:r w:rsidR="007F3E08" w:rsidRPr="004D1825">
        <w:t xml:space="preserve"> garantir que toutes les </w:t>
      </w:r>
      <w:r w:rsidR="007F3E08">
        <w:t>activités du plan de travail et la mise en œuvre du projet</w:t>
      </w:r>
      <w:r w:rsidR="007F3E08" w:rsidRPr="004D1825">
        <w:t xml:space="preserve"> sont exercées selon les normes et conformément aux directives des donateurs et d</w:t>
      </w:r>
      <w:r w:rsidR="007F3E08">
        <w:t>e</w:t>
      </w:r>
      <w:r w:rsidR="007F3E08" w:rsidRPr="004D1825">
        <w:t xml:space="preserve"> NEF. </w:t>
      </w:r>
    </w:p>
    <w:p w14:paraId="16A55962" w14:textId="597B5BA0" w:rsidR="007F3E08" w:rsidRDefault="007F3E08" w:rsidP="007F3E08">
      <w:pPr>
        <w:spacing w:after="120"/>
        <w:jc w:val="both"/>
      </w:pPr>
      <w:r w:rsidRPr="004D1825">
        <w:t xml:space="preserve">En outre, </w:t>
      </w:r>
      <w:r w:rsidR="006D79AF">
        <w:t>le STEV</w:t>
      </w:r>
      <w:r w:rsidRPr="004D1825">
        <w:t xml:space="preserve"> contribuera aux rapports sur les progrès et la mise en œuvre sous la supervision du chef de projet.</w:t>
      </w:r>
    </w:p>
    <w:p w14:paraId="6062CEA1" w14:textId="77777777" w:rsidR="007F3E08" w:rsidRPr="004D1825" w:rsidRDefault="007F3E08" w:rsidP="007F3E08">
      <w:pPr>
        <w:spacing w:after="120"/>
        <w:jc w:val="both"/>
      </w:pPr>
    </w:p>
    <w:p w14:paraId="48F459AB" w14:textId="27F3AF25" w:rsidR="000B5DF8" w:rsidRPr="00B214E2" w:rsidRDefault="007F3E08" w:rsidP="006D79AF">
      <w:pPr>
        <w:spacing w:after="120"/>
        <w:jc w:val="both"/>
        <w:rPr>
          <w:b/>
          <w:bCs/>
          <w:i/>
          <w:iCs/>
        </w:rPr>
      </w:pPr>
      <w:r w:rsidRPr="00B214E2">
        <w:rPr>
          <w:b/>
          <w:bCs/>
          <w:i/>
          <w:iCs/>
        </w:rPr>
        <w:t>RESPONSABILITÉS</w:t>
      </w:r>
    </w:p>
    <w:p w14:paraId="6120C106" w14:textId="77777777" w:rsidR="000B5DF8" w:rsidRDefault="000B5DF8" w:rsidP="006D79AF">
      <w:pPr>
        <w:pStyle w:val="ListParagraph"/>
        <w:numPr>
          <w:ilvl w:val="0"/>
          <w:numId w:val="1"/>
        </w:numPr>
        <w:spacing w:after="120"/>
        <w:jc w:val="both"/>
      </w:pPr>
      <w:r>
        <w:t>Fournir un soutien technique aux entrepreneurs verts dans le développement de leurs projets.</w:t>
      </w:r>
    </w:p>
    <w:p w14:paraId="4099DD18" w14:textId="77777777" w:rsidR="000B5DF8" w:rsidRDefault="000B5DF8" w:rsidP="006D79AF">
      <w:pPr>
        <w:pStyle w:val="ListParagraph"/>
        <w:numPr>
          <w:ilvl w:val="0"/>
          <w:numId w:val="1"/>
        </w:numPr>
        <w:spacing w:after="120"/>
        <w:jc w:val="both"/>
      </w:pPr>
      <w:r>
        <w:t>Développer des solutions techniques durables pour les entreprises vertes, en tenant compte des enjeux environnementaux et des meilleures pratiques.</w:t>
      </w:r>
    </w:p>
    <w:p w14:paraId="69C3BA5B" w14:textId="77777777" w:rsidR="000B5DF8" w:rsidRDefault="000B5DF8" w:rsidP="006D79AF">
      <w:pPr>
        <w:pStyle w:val="ListParagraph"/>
        <w:numPr>
          <w:ilvl w:val="0"/>
          <w:numId w:val="1"/>
        </w:numPr>
        <w:spacing w:after="120"/>
        <w:jc w:val="both"/>
      </w:pPr>
      <w:r>
        <w:t>Conseiller les entrepreneurs sur les technologies vertes disponibles sur le marché et les aider à choisir les plus adaptées à leurs besoins.</w:t>
      </w:r>
    </w:p>
    <w:p w14:paraId="14D130B1" w14:textId="77777777" w:rsidR="000B5DF8" w:rsidRDefault="000B5DF8" w:rsidP="006D79AF">
      <w:pPr>
        <w:pStyle w:val="ListParagraph"/>
        <w:numPr>
          <w:ilvl w:val="0"/>
          <w:numId w:val="1"/>
        </w:numPr>
        <w:spacing w:after="120"/>
        <w:jc w:val="both"/>
      </w:pPr>
      <w:r>
        <w:t>Collaborer avec les équipes internes pour intégrer les meilleures pratiques environnementales dans les processus d'affaires.</w:t>
      </w:r>
    </w:p>
    <w:p w14:paraId="3845C4E7" w14:textId="77777777" w:rsidR="000B5DF8" w:rsidRDefault="000B5DF8" w:rsidP="006D79AF">
      <w:pPr>
        <w:pStyle w:val="ListParagraph"/>
        <w:numPr>
          <w:ilvl w:val="0"/>
          <w:numId w:val="1"/>
        </w:numPr>
        <w:spacing w:after="120"/>
        <w:jc w:val="both"/>
      </w:pPr>
      <w:r>
        <w:t>Participer à des projets de recherche et développement pour identifier de nouvelles opportunités d'entrepreneuriat vert.</w:t>
      </w:r>
    </w:p>
    <w:p w14:paraId="679F9A26" w14:textId="77777777" w:rsidR="000B5DF8" w:rsidRDefault="000B5DF8" w:rsidP="006D79AF">
      <w:pPr>
        <w:pStyle w:val="ListParagraph"/>
        <w:numPr>
          <w:ilvl w:val="0"/>
          <w:numId w:val="1"/>
        </w:numPr>
        <w:spacing w:after="120"/>
        <w:jc w:val="both"/>
      </w:pPr>
      <w:r>
        <w:t>Représenter l'entreprise lors de conférences et événements pour promouvoir les initiatives d'entrepreneuriat vert.</w:t>
      </w:r>
    </w:p>
    <w:p w14:paraId="70E9818A" w14:textId="77777777" w:rsidR="000B5DF8" w:rsidRDefault="000B5DF8" w:rsidP="000B5DF8">
      <w:pPr>
        <w:spacing w:after="120"/>
        <w:jc w:val="both"/>
      </w:pPr>
    </w:p>
    <w:p w14:paraId="491B6DE3" w14:textId="18E2F67B" w:rsidR="007F3E08" w:rsidRDefault="007F3E08" w:rsidP="006D79AF">
      <w:pPr>
        <w:pStyle w:val="ListParagraph"/>
        <w:numPr>
          <w:ilvl w:val="0"/>
          <w:numId w:val="1"/>
        </w:numPr>
        <w:spacing w:after="120"/>
        <w:jc w:val="both"/>
      </w:pPr>
      <w:r>
        <w:t>M</w:t>
      </w:r>
      <w:r w:rsidRPr="00DD78E8">
        <w:t>et</w:t>
      </w:r>
      <w:r w:rsidR="006D79AF">
        <w:t>tre</w:t>
      </w:r>
      <w:r w:rsidRPr="00DD78E8">
        <w:t xml:space="preserve"> en œuvre </w:t>
      </w:r>
      <w:r>
        <w:t>l</w:t>
      </w:r>
      <w:r w:rsidRPr="00DD78E8">
        <w:t>es activités, conjointement avec les partenaires</w:t>
      </w:r>
      <w:r w:rsidR="006D79AF">
        <w:t>,</w:t>
      </w:r>
      <w:r w:rsidRPr="00DD78E8">
        <w:t xml:space="preserve"> afin de renforcer la qualité </w:t>
      </w:r>
      <w:r w:rsidR="006D79AF">
        <w:t xml:space="preserve">et la cohérence </w:t>
      </w:r>
      <w:r w:rsidRPr="00DD78E8">
        <w:t>de</w:t>
      </w:r>
      <w:r w:rsidR="006D79AF">
        <w:t xml:space="preserve">s </w:t>
      </w:r>
      <w:r w:rsidRPr="00DD78E8">
        <w:t xml:space="preserve">interventions de terrain visant à répondre aux besoins des bénéficiaires. </w:t>
      </w:r>
    </w:p>
    <w:p w14:paraId="3C5386BD" w14:textId="6F2916EB" w:rsidR="007F3E08" w:rsidRDefault="007F3E08" w:rsidP="006D79AF">
      <w:pPr>
        <w:pStyle w:val="ListParagraph"/>
        <w:numPr>
          <w:ilvl w:val="0"/>
          <w:numId w:val="1"/>
        </w:numPr>
        <w:spacing w:after="120"/>
        <w:jc w:val="both"/>
      </w:pPr>
      <w:r w:rsidRPr="00DD78E8">
        <w:t>Fournir une analyse de la situation et de l’état des besoins des bénéficiaires</w:t>
      </w:r>
      <w:r>
        <w:t xml:space="preserve"> et a</w:t>
      </w:r>
      <w:r w:rsidRPr="00DD78E8">
        <w:t xml:space="preserve">ssurer un appui-suivi technique rapproché en </w:t>
      </w:r>
      <w:r w:rsidR="006D79AF">
        <w:t>fonction de leurs</w:t>
      </w:r>
      <w:r w:rsidRPr="00DD78E8">
        <w:t xml:space="preserve"> compétences</w:t>
      </w:r>
      <w:r>
        <w:t>.</w:t>
      </w:r>
    </w:p>
    <w:p w14:paraId="6B64E25D" w14:textId="77777777" w:rsidR="007F3E08" w:rsidRPr="004D1825" w:rsidRDefault="007F3E08" w:rsidP="006D79AF">
      <w:pPr>
        <w:pStyle w:val="ListParagraph"/>
        <w:numPr>
          <w:ilvl w:val="0"/>
          <w:numId w:val="1"/>
        </w:numPr>
        <w:spacing w:after="120"/>
        <w:jc w:val="both"/>
      </w:pPr>
      <w:r w:rsidRPr="004D1825">
        <w:t>Aider à développer des outils de suivi opérationnel (par exemple, des listes de contrôle, des questionnaires, des bases de données, des entretiens et des formulaires d'enquête, etc.)</w:t>
      </w:r>
    </w:p>
    <w:p w14:paraId="184D0498" w14:textId="0EB64F0B" w:rsidR="007F3E08" w:rsidRPr="004D1825" w:rsidRDefault="007F3E08" w:rsidP="006D79AF">
      <w:pPr>
        <w:pStyle w:val="ListParagraph"/>
        <w:numPr>
          <w:ilvl w:val="0"/>
          <w:numId w:val="1"/>
        </w:numPr>
        <w:spacing w:after="120"/>
        <w:jc w:val="both"/>
      </w:pPr>
      <w:r w:rsidRPr="004D1825">
        <w:t>Fournir des contributions en temps opportun à l'équipe d</w:t>
      </w:r>
      <w:r>
        <w:t xml:space="preserve">u projet </w:t>
      </w:r>
      <w:r w:rsidRPr="004D1825">
        <w:t xml:space="preserve">pour les nouvelles initiatives et les améliorations sur les problèmes </w:t>
      </w:r>
      <w:r>
        <w:t>rencontr</w:t>
      </w:r>
      <w:r w:rsidR="006D79AF">
        <w:t>é</w:t>
      </w:r>
      <w:r>
        <w:t>s</w:t>
      </w:r>
      <w:r w:rsidRPr="004D1825">
        <w:t>.</w:t>
      </w:r>
    </w:p>
    <w:p w14:paraId="5DB609F8" w14:textId="77777777" w:rsidR="007F3E08" w:rsidRPr="004D1825" w:rsidRDefault="007F3E08" w:rsidP="006D79AF">
      <w:pPr>
        <w:pStyle w:val="ListParagraph"/>
        <w:numPr>
          <w:ilvl w:val="0"/>
          <w:numId w:val="1"/>
        </w:numPr>
        <w:spacing w:after="120"/>
        <w:jc w:val="both"/>
      </w:pPr>
      <w:r w:rsidRPr="004D1825">
        <w:t>Effectuer des visites et des suivis réguliers sur le terrain, et organiser des discussions de groupe avec les bénéficiaires du NEF, comme demandé.</w:t>
      </w:r>
    </w:p>
    <w:p w14:paraId="2BA94543" w14:textId="77777777" w:rsidR="007F3E08" w:rsidRPr="004D1825" w:rsidRDefault="007F3E08" w:rsidP="006D79AF">
      <w:pPr>
        <w:pStyle w:val="ListParagraph"/>
        <w:numPr>
          <w:ilvl w:val="0"/>
          <w:numId w:val="1"/>
        </w:numPr>
        <w:spacing w:after="120"/>
        <w:jc w:val="both"/>
      </w:pPr>
      <w:r w:rsidRPr="004D1825">
        <w:t>Traitez et analysez les données par rapport aux indicateurs de performance et informez rapidement lorsque les progrès par rapport aux indicateurs du projet sont en avance ou en retard sur l'objectif.</w:t>
      </w:r>
    </w:p>
    <w:p w14:paraId="17D2F0D6" w14:textId="77777777" w:rsidR="007F3E08" w:rsidRPr="004D1825" w:rsidRDefault="007F3E08" w:rsidP="006D79AF">
      <w:pPr>
        <w:pStyle w:val="ListParagraph"/>
        <w:numPr>
          <w:ilvl w:val="0"/>
          <w:numId w:val="1"/>
        </w:numPr>
        <w:spacing w:after="120"/>
        <w:jc w:val="both"/>
      </w:pPr>
      <w:r w:rsidRPr="004D1825">
        <w:t>Aider à la finalisation des rapports trimestriels, annuels et finaux.</w:t>
      </w:r>
    </w:p>
    <w:p w14:paraId="126DFEE3" w14:textId="77777777" w:rsidR="007F3E08" w:rsidRPr="004D1825" w:rsidRDefault="007F3E08" w:rsidP="006D79AF">
      <w:pPr>
        <w:pStyle w:val="ListParagraph"/>
        <w:numPr>
          <w:ilvl w:val="0"/>
          <w:numId w:val="1"/>
        </w:numPr>
        <w:spacing w:after="120"/>
        <w:jc w:val="both"/>
      </w:pPr>
      <w:r w:rsidRPr="004D1825">
        <w:t>Préparer et accompagner les visites de terrain du NEF et des visiteurs extérieurs, photographes, journalistes ou médias.</w:t>
      </w:r>
    </w:p>
    <w:p w14:paraId="20D80656" w14:textId="77777777" w:rsidR="007F3E08" w:rsidRPr="004D1825" w:rsidRDefault="007F3E08" w:rsidP="006D79AF">
      <w:pPr>
        <w:pStyle w:val="ListParagraph"/>
        <w:numPr>
          <w:ilvl w:val="0"/>
          <w:numId w:val="1"/>
        </w:numPr>
        <w:spacing w:after="120"/>
        <w:jc w:val="both"/>
      </w:pPr>
      <w:r w:rsidRPr="004D1825">
        <w:t>Effectuer d’autres tâches selon les besoins et les demandes.</w:t>
      </w:r>
    </w:p>
    <w:p w14:paraId="1A77C9BE" w14:textId="77777777" w:rsidR="000B5DF8" w:rsidRDefault="000B5DF8" w:rsidP="007F3E08">
      <w:pPr>
        <w:spacing w:after="120"/>
        <w:jc w:val="both"/>
        <w:rPr>
          <w:i/>
          <w:iCs/>
        </w:rPr>
      </w:pPr>
    </w:p>
    <w:p w14:paraId="00832FDB" w14:textId="77777777" w:rsidR="007F3E08" w:rsidRPr="00B214E2" w:rsidRDefault="007F3E08" w:rsidP="007F3E08">
      <w:pPr>
        <w:spacing w:after="120"/>
        <w:jc w:val="both"/>
        <w:rPr>
          <w:b/>
          <w:bCs/>
          <w:i/>
          <w:iCs/>
        </w:rPr>
      </w:pPr>
      <w:r w:rsidRPr="00B214E2">
        <w:rPr>
          <w:b/>
          <w:bCs/>
          <w:i/>
          <w:iCs/>
        </w:rPr>
        <w:t>QUALIFICATIONS</w:t>
      </w:r>
    </w:p>
    <w:p w14:paraId="43CF9004" w14:textId="6C27C56E" w:rsidR="007F3E08" w:rsidRPr="004D1825" w:rsidRDefault="000B5DF8" w:rsidP="007F3E08">
      <w:pPr>
        <w:spacing w:after="120"/>
        <w:jc w:val="both"/>
      </w:pPr>
      <w:r>
        <w:t xml:space="preserve">Le </w:t>
      </w:r>
      <w:r w:rsidR="006D79AF">
        <w:t>STEV</w:t>
      </w:r>
      <w:r>
        <w:t xml:space="preserve"> </w:t>
      </w:r>
      <w:r w:rsidR="007F3E08" w:rsidRPr="004D1825">
        <w:t>retenu doit être une personne autonome possédant les qualifications suivantes :</w:t>
      </w:r>
    </w:p>
    <w:p w14:paraId="5B5A5A1A" w14:textId="5E76C292" w:rsidR="007F3E08" w:rsidRPr="006854A9" w:rsidRDefault="007F3E08" w:rsidP="006854A9">
      <w:pPr>
        <w:spacing w:after="120"/>
        <w:jc w:val="both"/>
        <w:rPr>
          <w:i/>
          <w:iCs/>
        </w:rPr>
      </w:pPr>
      <w:r w:rsidRPr="00A57133">
        <w:rPr>
          <w:i/>
          <w:iCs/>
        </w:rPr>
        <w:t>Qualifications de base :</w:t>
      </w:r>
      <w:r w:rsidR="006854A9">
        <w:rPr>
          <w:i/>
          <w:iCs/>
        </w:rPr>
        <w:t xml:space="preserve"> </w:t>
      </w:r>
      <w:r w:rsidRPr="004D1825">
        <w:t>Ce sont les qualifications nécessaires pour qu’une personne soit considérée pour le poste.</w:t>
      </w:r>
    </w:p>
    <w:p w14:paraId="343F824B" w14:textId="77777777" w:rsidR="00A708D0" w:rsidRDefault="00A708D0" w:rsidP="006854A9">
      <w:pPr>
        <w:pStyle w:val="ListParagraph"/>
        <w:numPr>
          <w:ilvl w:val="0"/>
          <w:numId w:val="2"/>
        </w:numPr>
      </w:pPr>
      <w:r>
        <w:t>Diplôme universitaire dans un domaine technique tel que l'ingénierie environnementale, l'énergie renouvelable ou une discipline similaire ;</w:t>
      </w:r>
    </w:p>
    <w:p w14:paraId="037651D7" w14:textId="77777777" w:rsidR="007F3E08" w:rsidRDefault="007F3E08" w:rsidP="006854A9">
      <w:pPr>
        <w:pStyle w:val="ListParagraph"/>
        <w:numPr>
          <w:ilvl w:val="0"/>
          <w:numId w:val="2"/>
        </w:numPr>
        <w:spacing w:after="120"/>
        <w:jc w:val="both"/>
      </w:pPr>
      <w:r w:rsidRPr="004D1825">
        <w:t>Au moins 2 ans d'expérience professionnelle pertinente</w:t>
      </w:r>
      <w:r w:rsidR="00A708D0">
        <w:t xml:space="preserve"> et préalable dans le domaine de l'entrepreneuriat vert, de préférence dans un rôle technique</w:t>
      </w:r>
      <w:r w:rsidRPr="004D1825">
        <w:t>.</w:t>
      </w:r>
    </w:p>
    <w:p w14:paraId="6D2E495E" w14:textId="77777777" w:rsidR="00A708D0" w:rsidRDefault="00A708D0" w:rsidP="006854A9">
      <w:pPr>
        <w:pStyle w:val="ListParagraph"/>
        <w:numPr>
          <w:ilvl w:val="0"/>
          <w:numId w:val="2"/>
        </w:numPr>
        <w:spacing w:after="120"/>
        <w:jc w:val="both"/>
      </w:pPr>
      <w:r>
        <w:t>Capacités de formations, d’animations et de coaching des entrepreneurs.</w:t>
      </w:r>
    </w:p>
    <w:p w14:paraId="23C1980E" w14:textId="77777777" w:rsidR="00A708D0" w:rsidRPr="004D1825" w:rsidRDefault="00A708D0" w:rsidP="006854A9">
      <w:pPr>
        <w:pStyle w:val="ListParagraph"/>
        <w:numPr>
          <w:ilvl w:val="0"/>
          <w:numId w:val="2"/>
        </w:numPr>
        <w:spacing w:after="120"/>
        <w:jc w:val="both"/>
      </w:pPr>
      <w:r>
        <w:t>Capacités de développement des modules de formations pour la croissance des entreprises.</w:t>
      </w:r>
    </w:p>
    <w:p w14:paraId="54F32322" w14:textId="77777777" w:rsidR="00A708D0" w:rsidRDefault="00A708D0" w:rsidP="006854A9">
      <w:pPr>
        <w:pStyle w:val="ListParagraph"/>
        <w:numPr>
          <w:ilvl w:val="0"/>
          <w:numId w:val="2"/>
        </w:numPr>
      </w:pPr>
      <w:r>
        <w:t>Bonne connaissance des technologies vertes et des pratiques commerciales durables.</w:t>
      </w:r>
    </w:p>
    <w:p w14:paraId="0E97A539" w14:textId="77777777" w:rsidR="00A708D0" w:rsidRDefault="00A708D0" w:rsidP="006854A9">
      <w:pPr>
        <w:pStyle w:val="ListParagraph"/>
        <w:numPr>
          <w:ilvl w:val="0"/>
          <w:numId w:val="2"/>
        </w:numPr>
      </w:pPr>
      <w:r>
        <w:t>Capacité à analyser les problèmes techniques et à proposer des solutions adaptées.</w:t>
      </w:r>
    </w:p>
    <w:p w14:paraId="6AAA3553" w14:textId="77777777" w:rsidR="00A708D0" w:rsidRDefault="00A708D0" w:rsidP="006854A9">
      <w:pPr>
        <w:pStyle w:val="ListParagraph"/>
        <w:numPr>
          <w:ilvl w:val="0"/>
          <w:numId w:val="2"/>
        </w:numPr>
      </w:pPr>
      <w:r>
        <w:t>Excellentes compétences en communication pour interagir avec les entrepreneurs et les parties prenantes.</w:t>
      </w:r>
    </w:p>
    <w:p w14:paraId="1ECCA525" w14:textId="77777777" w:rsidR="00A708D0" w:rsidRDefault="00A708D0" w:rsidP="006854A9">
      <w:pPr>
        <w:pStyle w:val="ListParagraph"/>
        <w:numPr>
          <w:ilvl w:val="0"/>
          <w:numId w:val="2"/>
        </w:numPr>
      </w:pPr>
      <w:r>
        <w:t>Capacité à travailler de manière autonome et à gérer efficacement les projets.</w:t>
      </w:r>
    </w:p>
    <w:p w14:paraId="40D86080" w14:textId="14CD698D" w:rsidR="00A708D0" w:rsidRDefault="00A708D0" w:rsidP="006854A9">
      <w:pPr>
        <w:pStyle w:val="ListParagraph"/>
        <w:numPr>
          <w:ilvl w:val="0"/>
          <w:numId w:val="2"/>
        </w:numPr>
      </w:pPr>
      <w:r>
        <w:t>Forte motivation et engagement envers la protection de l'environnement et le développement durable.</w:t>
      </w:r>
    </w:p>
    <w:p w14:paraId="47FAF0F5" w14:textId="365EBC36" w:rsidR="007F3E08" w:rsidRPr="004D1825" w:rsidRDefault="007F3E08" w:rsidP="006854A9">
      <w:pPr>
        <w:pStyle w:val="ListParagraph"/>
        <w:numPr>
          <w:ilvl w:val="0"/>
          <w:numId w:val="2"/>
        </w:numPr>
        <w:spacing w:after="120"/>
        <w:jc w:val="both"/>
      </w:pPr>
      <w:r w:rsidRPr="004D1825">
        <w:t xml:space="preserve">Français, </w:t>
      </w:r>
      <w:r w:rsidR="006854A9">
        <w:t>A</w:t>
      </w:r>
      <w:r w:rsidRPr="004D1825">
        <w:t>rabe, Tamazight et Anglais courants, écrits et parlés.</w:t>
      </w:r>
    </w:p>
    <w:p w14:paraId="00FAB469" w14:textId="77777777" w:rsidR="007F3E08" w:rsidRPr="004D1825" w:rsidRDefault="007F3E08" w:rsidP="006854A9">
      <w:pPr>
        <w:pStyle w:val="ListParagraph"/>
        <w:numPr>
          <w:ilvl w:val="0"/>
          <w:numId w:val="2"/>
        </w:numPr>
        <w:spacing w:after="120"/>
        <w:jc w:val="both"/>
      </w:pPr>
      <w:r w:rsidRPr="004D1825">
        <w:t>Maîtrise des applications MS Office, notamment Word et Excel.</w:t>
      </w:r>
    </w:p>
    <w:p w14:paraId="2CE7C59C" w14:textId="77777777" w:rsidR="007F3E08" w:rsidRPr="004D1825" w:rsidRDefault="007F3E08" w:rsidP="007F3E08">
      <w:pPr>
        <w:spacing w:after="120"/>
        <w:jc w:val="both"/>
      </w:pPr>
      <w:r w:rsidRPr="004D1825">
        <w:t>Critères du poste :</w:t>
      </w:r>
    </w:p>
    <w:p w14:paraId="5294C49E" w14:textId="6B6731FD" w:rsidR="007F3E08" w:rsidRDefault="007F3E08" w:rsidP="006854A9">
      <w:pPr>
        <w:pStyle w:val="ListParagraph"/>
        <w:numPr>
          <w:ilvl w:val="0"/>
          <w:numId w:val="3"/>
        </w:numPr>
        <w:spacing w:after="120"/>
        <w:jc w:val="both"/>
      </w:pPr>
      <w:r w:rsidRPr="004D1825">
        <w:t>Joue un rôle efficace dans l'équipe, capable de communiquer, de développer et d'entretenir des relations de travail efficaces au sein d'une équipe dynamique.</w:t>
      </w:r>
    </w:p>
    <w:p w14:paraId="4D103BF9" w14:textId="77777777" w:rsidR="000B5DF8" w:rsidRDefault="000B5DF8" w:rsidP="000B5DF8">
      <w:r>
        <w:lastRenderedPageBreak/>
        <w:t>Si vous êtes passionné par l'entrepreneuriat vert et que vous souhaitez mettre vos compétences techniques au service de la protection de l'environnement, nous serions ravis de recevoir votre candidature. Postulez dès maintenant pour rejoindre notre équipe engagée et contribuer à un avenir plus durable</w:t>
      </w:r>
      <w:r w:rsidR="00464F3E">
        <w:t>.</w:t>
      </w:r>
    </w:p>
    <w:p w14:paraId="02D9A8A9" w14:textId="77777777" w:rsidR="00464F3E" w:rsidRDefault="00464F3E" w:rsidP="000B5DF8"/>
    <w:p w14:paraId="35BFBACF" w14:textId="77777777" w:rsidR="002969E9" w:rsidRDefault="002969E9" w:rsidP="002969E9">
      <w:pPr>
        <w:rPr>
          <w:b/>
          <w:bCs/>
        </w:rPr>
      </w:pPr>
      <w:r w:rsidRPr="00482993">
        <w:rPr>
          <w:b/>
          <w:bCs/>
        </w:rPr>
        <w:t>Comment postuler?</w:t>
      </w:r>
    </w:p>
    <w:p w14:paraId="176E5DEF" w14:textId="77777777" w:rsidR="002969E9" w:rsidRDefault="002969E9" w:rsidP="002969E9">
      <w:pPr>
        <w:rPr>
          <w:b/>
          <w:bCs/>
        </w:rPr>
      </w:pPr>
    </w:p>
    <w:p w14:paraId="00165F49" w14:textId="77777777" w:rsidR="002969E9" w:rsidRDefault="002969E9" w:rsidP="002969E9">
      <w:r w:rsidRPr="00890C0D">
        <w:t>Les candidats intéressés sont encouragés à postuler dès que possible avant dimanche 22 octobre 2023. </w:t>
      </w:r>
    </w:p>
    <w:p w14:paraId="7552359A" w14:textId="77777777" w:rsidR="002969E9" w:rsidRDefault="002969E9" w:rsidP="002969E9"/>
    <w:p w14:paraId="6DDF5D17" w14:textId="77777777" w:rsidR="002969E9" w:rsidRDefault="002969E9" w:rsidP="002969E9">
      <w:r w:rsidRPr="00890C0D">
        <w:t xml:space="preserve">Les </w:t>
      </w:r>
      <w:r>
        <w:t>applications</w:t>
      </w:r>
      <w:r w:rsidRPr="00890C0D">
        <w:t xml:space="preserve"> seront examinées sur une base continue ; NEF se réserve le droit de mener des entretiens avant la date de clôture et peut fermer l’annonce plus tôt en cas de </w:t>
      </w:r>
      <w:r>
        <w:t>sélection</w:t>
      </w:r>
      <w:r w:rsidRPr="00890C0D">
        <w:t xml:space="preserve"> d’un candidat approprié. </w:t>
      </w:r>
    </w:p>
    <w:p w14:paraId="2D03247B" w14:textId="77777777" w:rsidR="002969E9" w:rsidRDefault="002969E9" w:rsidP="002969E9"/>
    <w:p w14:paraId="6C9B5687" w14:textId="77777777" w:rsidR="002969E9" w:rsidRDefault="002969E9" w:rsidP="002969E9">
      <w:r w:rsidRPr="00890C0D">
        <w:rPr>
          <w:b/>
          <w:bCs/>
        </w:rPr>
        <w:t>Pour postuler :</w:t>
      </w:r>
      <w:r w:rsidRPr="00890C0D">
        <w:t xml:space="preserve"> </w:t>
      </w:r>
    </w:p>
    <w:p w14:paraId="1E535CB3" w14:textId="0A27BCFD" w:rsidR="002969E9" w:rsidRDefault="00590A8B" w:rsidP="002969E9">
      <w:r w:rsidRPr="003F7496">
        <w:t xml:space="preserve">Veuillez postuler en soumettant les documents suivants sur le site web de la Near East </w:t>
      </w:r>
      <w:proofErr w:type="spellStart"/>
      <w:r w:rsidRPr="003F7496">
        <w:t>Foundation</w:t>
      </w:r>
      <w:proofErr w:type="spellEnd"/>
      <w:r w:rsidRPr="003F7496">
        <w:t xml:space="preserve"> à</w:t>
      </w:r>
      <w:r>
        <w:t xml:space="preserve"> </w:t>
      </w:r>
      <w:hyperlink r:id="rId5" w:history="1">
        <w:r w:rsidRPr="00C34E17">
          <w:rPr>
            <w:rStyle w:val="Hyperlink"/>
          </w:rPr>
          <w:t>https://neareast.bamboohr.com/careers/325?source=aWQ9MTM%3D</w:t>
        </w:r>
      </w:hyperlink>
      <w:r w:rsidR="002969E9" w:rsidRPr="00890C0D">
        <w:t xml:space="preserve">: </w:t>
      </w:r>
    </w:p>
    <w:p w14:paraId="7F1808D4" w14:textId="77777777" w:rsidR="002969E9" w:rsidRDefault="002969E9" w:rsidP="002969E9">
      <w:pPr>
        <w:pStyle w:val="ListParagraph"/>
        <w:numPr>
          <w:ilvl w:val="0"/>
          <w:numId w:val="5"/>
        </w:numPr>
      </w:pPr>
      <w:r w:rsidRPr="00890C0D">
        <w:t xml:space="preserve">Lettre </w:t>
      </w:r>
      <w:r>
        <w:t xml:space="preserve">de motivation </w:t>
      </w:r>
      <w:r w:rsidRPr="00890C0D">
        <w:t xml:space="preserve">décrivant </w:t>
      </w:r>
      <w:r>
        <w:t xml:space="preserve">votre </w:t>
      </w:r>
      <w:r w:rsidRPr="00890C0D">
        <w:t xml:space="preserve">expérience pertinente et </w:t>
      </w:r>
      <w:r>
        <w:t>votre</w:t>
      </w:r>
      <w:r w:rsidRPr="00890C0D">
        <w:t xml:space="preserve"> disponibilité</w:t>
      </w:r>
    </w:p>
    <w:p w14:paraId="5817A9FF" w14:textId="77777777" w:rsidR="002969E9" w:rsidRDefault="002969E9" w:rsidP="002969E9">
      <w:pPr>
        <w:pStyle w:val="ListParagraph"/>
        <w:numPr>
          <w:ilvl w:val="0"/>
          <w:numId w:val="5"/>
        </w:numPr>
      </w:pPr>
      <w:r w:rsidRPr="00890C0D">
        <w:t xml:space="preserve">Curriculum vitae </w:t>
      </w:r>
    </w:p>
    <w:p w14:paraId="1EE17494" w14:textId="77777777" w:rsidR="002969E9" w:rsidRDefault="002969E9" w:rsidP="002969E9">
      <w:pPr>
        <w:pStyle w:val="ListParagraph"/>
        <w:numPr>
          <w:ilvl w:val="0"/>
          <w:numId w:val="5"/>
        </w:numPr>
      </w:pPr>
      <w:r w:rsidRPr="00890C0D">
        <w:t>Liste des trois références</w:t>
      </w:r>
    </w:p>
    <w:p w14:paraId="4A421C8B" w14:textId="77777777" w:rsidR="002969E9" w:rsidRDefault="002969E9" w:rsidP="002969E9"/>
    <w:p w14:paraId="654DE4F9" w14:textId="77777777" w:rsidR="002969E9" w:rsidRPr="00890C0D" w:rsidRDefault="002969E9" w:rsidP="002969E9">
      <w:pPr>
        <w:rPr>
          <w:b/>
          <w:bCs/>
        </w:rPr>
      </w:pPr>
      <w:r w:rsidRPr="00890C0D">
        <w:rPr>
          <w:b/>
          <w:bCs/>
        </w:rPr>
        <w:t xml:space="preserve">Les candidats sont fortement encouragés à se familiariser avec la Near East </w:t>
      </w:r>
      <w:proofErr w:type="spellStart"/>
      <w:r w:rsidRPr="00890C0D">
        <w:rPr>
          <w:b/>
          <w:bCs/>
        </w:rPr>
        <w:t>Foundation</w:t>
      </w:r>
      <w:proofErr w:type="spellEnd"/>
      <w:r w:rsidRPr="00890C0D">
        <w:rPr>
          <w:b/>
          <w:bCs/>
        </w:rPr>
        <w:t xml:space="preserve"> en visitant le site web </w:t>
      </w:r>
      <w:hyperlink r:id="rId6" w:history="1">
        <w:r w:rsidRPr="00890C0D">
          <w:rPr>
            <w:rStyle w:val="Hyperlink"/>
            <w:b/>
            <w:bCs/>
          </w:rPr>
          <w:t>www.neareast.org</w:t>
        </w:r>
      </w:hyperlink>
      <w:r w:rsidRPr="00890C0D">
        <w:rPr>
          <w:b/>
          <w:bCs/>
        </w:rPr>
        <w:t>.</w:t>
      </w:r>
    </w:p>
    <w:p w14:paraId="7856148C" w14:textId="77777777" w:rsidR="002969E9" w:rsidRPr="00890C0D" w:rsidRDefault="002969E9" w:rsidP="002969E9">
      <w:pPr>
        <w:rPr>
          <w:b/>
          <w:bCs/>
        </w:rPr>
      </w:pPr>
    </w:p>
    <w:p w14:paraId="195F34E0" w14:textId="77777777" w:rsidR="002969E9" w:rsidRDefault="002969E9" w:rsidP="002969E9">
      <w:pPr>
        <w:rPr>
          <w:b/>
          <w:bCs/>
        </w:rPr>
      </w:pPr>
      <w:r w:rsidRPr="00890C0D">
        <w:rPr>
          <w:b/>
          <w:bCs/>
        </w:rPr>
        <w:t xml:space="preserve">La Near East </w:t>
      </w:r>
      <w:proofErr w:type="spellStart"/>
      <w:r w:rsidRPr="00890C0D">
        <w:rPr>
          <w:b/>
          <w:bCs/>
        </w:rPr>
        <w:t>Foundation</w:t>
      </w:r>
      <w:proofErr w:type="spellEnd"/>
      <w:r w:rsidRPr="00890C0D">
        <w:rPr>
          <w:b/>
          <w:bCs/>
        </w:rPr>
        <w:t xml:space="preserve"> promeut l’égalité des chances en matière d’emploi pour tous les candidats à la recherche d’un emploi et de ces employés. </w:t>
      </w:r>
    </w:p>
    <w:p w14:paraId="747C2C25" w14:textId="77777777" w:rsidR="002969E9" w:rsidRDefault="002969E9" w:rsidP="002969E9">
      <w:pPr>
        <w:rPr>
          <w:b/>
          <w:bCs/>
        </w:rPr>
      </w:pPr>
    </w:p>
    <w:p w14:paraId="5AB67F2D" w14:textId="77777777" w:rsidR="002969E9" w:rsidRPr="00890C0D" w:rsidRDefault="002969E9" w:rsidP="002969E9">
      <w:pPr>
        <w:rPr>
          <w:b/>
          <w:bCs/>
        </w:rPr>
      </w:pPr>
      <w:r w:rsidRPr="00890C0D">
        <w:rPr>
          <w:b/>
          <w:bCs/>
        </w:rPr>
        <w:t>Notez que seuls les candidats présélectionnés seront contactés.</w:t>
      </w:r>
    </w:p>
    <w:p w14:paraId="15E71CCB" w14:textId="77777777" w:rsidR="00464F3E" w:rsidRDefault="00464F3E" w:rsidP="00464F3E"/>
    <w:p w14:paraId="5E484B38" w14:textId="77777777" w:rsidR="00464F3E" w:rsidRDefault="00464F3E" w:rsidP="00464F3E"/>
    <w:sectPr w:rsidR="00464F3E" w:rsidSect="00840A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21C7"/>
    <w:multiLevelType w:val="hybridMultilevel"/>
    <w:tmpl w:val="20A8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B0D6D"/>
    <w:multiLevelType w:val="hybridMultilevel"/>
    <w:tmpl w:val="66926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4219B"/>
    <w:multiLevelType w:val="multilevel"/>
    <w:tmpl w:val="EE50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D45B39"/>
    <w:multiLevelType w:val="hybridMultilevel"/>
    <w:tmpl w:val="E87A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75275"/>
    <w:multiLevelType w:val="hybridMultilevel"/>
    <w:tmpl w:val="1924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1082750">
    <w:abstractNumId w:val="0"/>
  </w:num>
  <w:num w:numId="2" w16cid:durableId="357389178">
    <w:abstractNumId w:val="3"/>
  </w:num>
  <w:num w:numId="3" w16cid:durableId="1141583654">
    <w:abstractNumId w:val="4"/>
  </w:num>
  <w:num w:numId="4" w16cid:durableId="198206353">
    <w:abstractNumId w:val="2"/>
  </w:num>
  <w:num w:numId="5" w16cid:durableId="1234706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08"/>
    <w:rsid w:val="000B5DF8"/>
    <w:rsid w:val="002037B2"/>
    <w:rsid w:val="002969E9"/>
    <w:rsid w:val="00360F28"/>
    <w:rsid w:val="00464F3E"/>
    <w:rsid w:val="0049465D"/>
    <w:rsid w:val="00590A8B"/>
    <w:rsid w:val="006854A9"/>
    <w:rsid w:val="006D79AF"/>
    <w:rsid w:val="007F3E08"/>
    <w:rsid w:val="00840A6C"/>
    <w:rsid w:val="00866C60"/>
    <w:rsid w:val="009B43A2"/>
    <w:rsid w:val="00A708D0"/>
    <w:rsid w:val="00AF27D5"/>
    <w:rsid w:val="00B214E2"/>
    <w:rsid w:val="00CD2C0C"/>
    <w:rsid w:val="00D200AF"/>
    <w:rsid w:val="00EC7DE8"/>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78A7B1A0"/>
  <w15:chartTrackingRefBased/>
  <w15:docId w15:val="{71AE18BE-8298-EF49-9554-42F8EEB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E08"/>
    <w:rPr>
      <w:rFonts w:ascii="Times New Roman" w:eastAsia="Times New Roman" w:hAnsi="Times New Roman"/>
      <w:sz w:val="24"/>
      <w:szCs w:val="24"/>
      <w:lang w:eastAsia="fr-FR"/>
    </w:rPr>
  </w:style>
  <w:style w:type="paragraph" w:styleId="Heading2">
    <w:name w:val="heading 2"/>
    <w:basedOn w:val="Normal"/>
    <w:next w:val="Normal"/>
    <w:link w:val="Heading2Char"/>
    <w:uiPriority w:val="9"/>
    <w:qFormat/>
    <w:rsid w:val="009B43A2"/>
    <w:pPr>
      <w:keepNext/>
      <w:spacing w:before="240" w:after="60"/>
      <w:outlineLvl w:val="1"/>
    </w:pPr>
    <w:rPr>
      <w:rFonts w:ascii="Cambria" w:hAnsi="Cambria"/>
      <w:b/>
      <w:bCs/>
      <w:i/>
      <w:i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9B43A2"/>
    <w:rPr>
      <w:sz w:val="22"/>
      <w:szCs w:val="22"/>
      <w:lang w:val="en-US"/>
    </w:rPr>
  </w:style>
  <w:style w:type="character" w:customStyle="1" w:styleId="Heading2Char">
    <w:name w:val="Heading 2 Char"/>
    <w:link w:val="Heading2"/>
    <w:uiPriority w:val="9"/>
    <w:rsid w:val="009B43A2"/>
    <w:rPr>
      <w:rFonts w:eastAsia="Times New Roman"/>
      <w:b/>
      <w:bCs/>
      <w:i/>
      <w:iCs/>
      <w:sz w:val="28"/>
      <w:szCs w:val="28"/>
      <w:lang w:val="fr-FR" w:eastAsia="fr-FR"/>
    </w:rPr>
  </w:style>
  <w:style w:type="paragraph" w:styleId="Caption">
    <w:name w:val="caption"/>
    <w:basedOn w:val="Normal"/>
    <w:next w:val="Normal"/>
    <w:qFormat/>
    <w:rsid w:val="009B43A2"/>
    <w:pPr>
      <w:ind w:firstLine="1701"/>
    </w:pPr>
    <w:rPr>
      <w:b/>
      <w:bCs/>
      <w:sz w:val="40"/>
      <w:szCs w:val="40"/>
      <w:lang w:val="fr-FR" w:eastAsia="zh-CN"/>
    </w:rPr>
  </w:style>
  <w:style w:type="paragraph" w:styleId="Title">
    <w:name w:val="Title"/>
    <w:basedOn w:val="Normal"/>
    <w:link w:val="TitleChar"/>
    <w:qFormat/>
    <w:rsid w:val="009B43A2"/>
    <w:pPr>
      <w:widowControl w:val="0"/>
      <w:spacing w:line="223" w:lineRule="auto"/>
      <w:ind w:left="3150" w:right="-360"/>
      <w:jc w:val="center"/>
    </w:pPr>
    <w:rPr>
      <w:rFonts w:ascii="Calibri" w:hAnsi="Calibri" w:cs="Calibri"/>
      <w:b/>
      <w:bCs/>
      <w:color w:val="003366"/>
      <w:kern w:val="28"/>
      <w:sz w:val="68"/>
      <w:szCs w:val="68"/>
      <w:lang w:val="en-US" w:eastAsia="en-US"/>
    </w:rPr>
  </w:style>
  <w:style w:type="character" w:customStyle="1" w:styleId="TitleChar">
    <w:name w:val="Title Char"/>
    <w:link w:val="Title"/>
    <w:rsid w:val="009B43A2"/>
    <w:rPr>
      <w:rFonts w:ascii="Calibri" w:eastAsia="Times New Roman" w:hAnsi="Calibri" w:cs="Calibri"/>
      <w:b/>
      <w:bCs/>
      <w:color w:val="003366"/>
      <w:kern w:val="28"/>
      <w:sz w:val="68"/>
      <w:szCs w:val="68"/>
      <w:lang w:val="en-US"/>
    </w:rPr>
  </w:style>
  <w:style w:type="paragraph" w:styleId="ListParagraph">
    <w:name w:val="List Paragraph"/>
    <w:basedOn w:val="Normal"/>
    <w:uiPriority w:val="72"/>
    <w:qFormat/>
    <w:rsid w:val="006D79AF"/>
    <w:pPr>
      <w:ind w:left="720"/>
      <w:contextualSpacing/>
    </w:pPr>
  </w:style>
  <w:style w:type="paragraph" w:styleId="NormalWeb">
    <w:name w:val="Normal (Web)"/>
    <w:basedOn w:val="Normal"/>
    <w:uiPriority w:val="99"/>
    <w:unhideWhenUsed/>
    <w:rsid w:val="00B214E2"/>
    <w:pPr>
      <w:spacing w:before="100" w:beforeAutospacing="1" w:after="100" w:afterAutospacing="1"/>
    </w:pPr>
    <w:rPr>
      <w:lang w:val="en-US" w:eastAsia="en-US"/>
    </w:rPr>
  </w:style>
  <w:style w:type="character" w:styleId="Hyperlink">
    <w:name w:val="Hyperlink"/>
    <w:basedOn w:val="DefaultParagraphFont"/>
    <w:uiPriority w:val="99"/>
    <w:unhideWhenUsed/>
    <w:rsid w:val="00B214E2"/>
    <w:rPr>
      <w:color w:val="0000FF"/>
      <w:u w:val="single"/>
    </w:rPr>
  </w:style>
  <w:style w:type="character" w:styleId="UnresolvedMention">
    <w:name w:val="Unresolved Mention"/>
    <w:basedOn w:val="DefaultParagraphFont"/>
    <w:uiPriority w:val="99"/>
    <w:semiHidden/>
    <w:unhideWhenUsed/>
    <w:rsid w:val="00590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areast.org/" TargetMode="External"/><Relationship Id="rId5" Type="http://schemas.openxmlformats.org/officeDocument/2006/relationships/hyperlink" Target="https://neareast.bamboohr.com/careers/325?source=aWQ9MTM%3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5988</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Lezlie Blaski</cp:lastModifiedBy>
  <cp:revision>3</cp:revision>
  <dcterms:created xsi:type="dcterms:W3CDTF">2023-10-11T16:02:00Z</dcterms:created>
  <dcterms:modified xsi:type="dcterms:W3CDTF">2023-10-11T20:34:00Z</dcterms:modified>
</cp:coreProperties>
</file>