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ADCCE" w14:textId="4CFD7A37" w:rsidR="000E593C" w:rsidRDefault="00CE5A7D" w:rsidP="000E593C">
      <w:pPr>
        <w:widowControl w:val="0"/>
        <w:pBdr>
          <w:top w:val="nil"/>
          <w:left w:val="nil"/>
          <w:bottom w:val="nil"/>
          <w:right w:val="nil"/>
          <w:between w:val="nil"/>
        </w:pBdr>
        <w:spacing w:line="276" w:lineRule="auto"/>
      </w:pPr>
      <w:r>
        <w:rPr>
          <w:noProof/>
        </w:rPr>
        <w:drawing>
          <wp:anchor distT="0" distB="0" distL="114300" distR="114300" simplePos="0" relativeHeight="251658240" behindDoc="0" locked="0" layoutInCell="1" hidden="0" allowOverlap="1" wp14:anchorId="3FDAAFE6" wp14:editId="4574F88F">
            <wp:simplePos x="0" y="0"/>
            <wp:positionH relativeFrom="column">
              <wp:posOffset>3995420</wp:posOffset>
            </wp:positionH>
            <wp:positionV relativeFrom="paragraph">
              <wp:posOffset>363</wp:posOffset>
            </wp:positionV>
            <wp:extent cx="2186940" cy="663575"/>
            <wp:effectExtent l="0" t="0" r="0" b="0"/>
            <wp:wrapSquare wrapText="bothSides" distT="0" distB="0" distL="114300" distR="114300"/>
            <wp:docPr id="6" name="Image 6" descr="Une image contenant texte, graphisme, Graphique,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6" name="Image 6" descr="Une image contenant texte, graphisme, Graphique, Police&#10;&#10;Description générée automatiquement"/>
                    <pic:cNvPicPr preferRelativeResize="0"/>
                  </pic:nvPicPr>
                  <pic:blipFill>
                    <a:blip r:embed="rId11"/>
                    <a:srcRect/>
                    <a:stretch>
                      <a:fillRect/>
                    </a:stretch>
                  </pic:blipFill>
                  <pic:spPr>
                    <a:xfrm>
                      <a:off x="0" y="0"/>
                      <a:ext cx="2186940" cy="663575"/>
                    </a:xfrm>
                    <a:prstGeom prst="rect">
                      <a:avLst/>
                    </a:prstGeom>
                    <a:ln/>
                  </pic:spPr>
                </pic:pic>
              </a:graphicData>
            </a:graphic>
          </wp:anchor>
        </w:drawing>
      </w:r>
      <w:r w:rsidR="000E593C">
        <w:rPr>
          <w:noProof/>
        </w:rPr>
        <mc:AlternateContent>
          <mc:Choice Requires="wps">
            <w:drawing>
              <wp:anchor distT="0" distB="0" distL="114300" distR="114300" simplePos="0" relativeHeight="251658241" behindDoc="0" locked="0" layoutInCell="1" allowOverlap="1" wp14:anchorId="313442D9" wp14:editId="109CC5C0">
                <wp:simplePos x="0" y="0"/>
                <wp:positionH relativeFrom="column">
                  <wp:posOffset>0</wp:posOffset>
                </wp:positionH>
                <wp:positionV relativeFrom="paragraph">
                  <wp:posOffset>0</wp:posOffset>
                </wp:positionV>
                <wp:extent cx="635000" cy="635000"/>
                <wp:effectExtent l="0" t="0" r="3175" b="3175"/>
                <wp:wrapNone/>
                <wp:docPr id="996712659" name="Zone de texte 9967126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type id="_x0000_t202" coordsize="21600,21600" o:spt="202" path="m,l,21600r21600,l21600,xe" w14:anchorId="2A08C8FA">
                <v:stroke joinstyle="miter"/>
                <v:path gradientshapeok="t" o:connecttype="rect"/>
              </v:shapetype>
              <v:shape id="Zone de texte 996712659"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o:lock v:ext="edit" selection="t" text="t" shapetype="t"/>
              </v:shape>
            </w:pict>
          </mc:Fallback>
        </mc:AlternateContent>
      </w:r>
      <w:r w:rsidR="000E593C">
        <w:rPr>
          <w:noProof/>
        </w:rPr>
        <mc:AlternateContent>
          <mc:Choice Requires="wps">
            <w:drawing>
              <wp:anchor distT="0" distB="0" distL="114300" distR="114300" simplePos="0" relativeHeight="251658242" behindDoc="0" locked="0" layoutInCell="1" allowOverlap="1" wp14:anchorId="3CF54813" wp14:editId="28AC71C6">
                <wp:simplePos x="0" y="0"/>
                <wp:positionH relativeFrom="column">
                  <wp:posOffset>0</wp:posOffset>
                </wp:positionH>
                <wp:positionV relativeFrom="paragraph">
                  <wp:posOffset>0</wp:posOffset>
                </wp:positionV>
                <wp:extent cx="635000" cy="635000"/>
                <wp:effectExtent l="0" t="0" r="3175" b="3175"/>
                <wp:wrapNone/>
                <wp:docPr id="2091951391" name="Zone de texte 209195139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Zone de texte 2091951391"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w14:anchorId="01E286E2">
                <o:lock v:ext="edit" selection="t" text="t" shapetype="t"/>
              </v:shape>
            </w:pict>
          </mc:Fallback>
        </mc:AlternateContent>
      </w:r>
    </w:p>
    <w:p w14:paraId="6F55892C" w14:textId="77777777" w:rsidR="000E593C" w:rsidRDefault="000E593C" w:rsidP="000E593C">
      <w:pPr>
        <w:widowControl w:val="0"/>
        <w:pBdr>
          <w:top w:val="nil"/>
          <w:left w:val="nil"/>
          <w:bottom w:val="nil"/>
          <w:right w:val="nil"/>
          <w:between w:val="nil"/>
        </w:pBdr>
        <w:spacing w:line="276" w:lineRule="auto"/>
        <w:rPr>
          <w:rFonts w:ascii="Arial" w:eastAsia="Arial" w:hAnsi="Arial" w:cs="Arial"/>
          <w:sz w:val="20"/>
          <w:szCs w:val="20"/>
        </w:rPr>
      </w:pPr>
    </w:p>
    <w:p w14:paraId="07B38070" w14:textId="77777777" w:rsidR="000E593C" w:rsidRDefault="000E593C" w:rsidP="000E593C">
      <w:pPr>
        <w:pBdr>
          <w:top w:val="nil"/>
          <w:left w:val="nil"/>
          <w:bottom w:val="nil"/>
          <w:right w:val="nil"/>
          <w:between w:val="nil"/>
        </w:pBdr>
        <w:spacing w:before="240" w:after="240"/>
        <w:rPr>
          <w:rFonts w:eastAsia="Calibri"/>
          <w:b/>
          <w:color w:val="000000"/>
          <w:sz w:val="36"/>
          <w:szCs w:val="36"/>
        </w:rPr>
      </w:pPr>
    </w:p>
    <w:p w14:paraId="58C865A7" w14:textId="77777777" w:rsidR="008157C2" w:rsidRDefault="008157C2" w:rsidP="000E593C">
      <w:pPr>
        <w:pBdr>
          <w:top w:val="nil"/>
          <w:left w:val="nil"/>
          <w:bottom w:val="nil"/>
          <w:right w:val="nil"/>
          <w:between w:val="nil"/>
        </w:pBdr>
        <w:spacing w:before="240" w:after="240"/>
        <w:jc w:val="center"/>
        <w:rPr>
          <w:rFonts w:eastAsia="Calibri"/>
          <w:b/>
          <w:color w:val="000000"/>
          <w:sz w:val="40"/>
          <w:szCs w:val="40"/>
        </w:rPr>
      </w:pPr>
    </w:p>
    <w:p w14:paraId="1A0DD9C6" w14:textId="77777777" w:rsidR="008157C2" w:rsidRDefault="008157C2" w:rsidP="000E593C">
      <w:pPr>
        <w:pBdr>
          <w:top w:val="nil"/>
          <w:left w:val="nil"/>
          <w:bottom w:val="nil"/>
          <w:right w:val="nil"/>
          <w:between w:val="nil"/>
        </w:pBdr>
        <w:spacing w:before="240" w:after="240"/>
        <w:jc w:val="center"/>
        <w:rPr>
          <w:rFonts w:eastAsia="Calibri"/>
          <w:b/>
          <w:color w:val="000000"/>
          <w:sz w:val="40"/>
          <w:szCs w:val="40"/>
        </w:rPr>
      </w:pPr>
    </w:p>
    <w:p w14:paraId="2B19460A" w14:textId="77777777" w:rsidR="00305608" w:rsidRDefault="00305608" w:rsidP="000E593C">
      <w:pPr>
        <w:pBdr>
          <w:top w:val="nil"/>
          <w:left w:val="nil"/>
          <w:bottom w:val="nil"/>
          <w:right w:val="nil"/>
          <w:between w:val="nil"/>
        </w:pBdr>
        <w:spacing w:before="240" w:after="240"/>
        <w:jc w:val="center"/>
        <w:rPr>
          <w:rFonts w:eastAsia="Calibri"/>
          <w:b/>
          <w:color w:val="000000"/>
          <w:sz w:val="40"/>
          <w:szCs w:val="40"/>
        </w:rPr>
      </w:pPr>
    </w:p>
    <w:p w14:paraId="47AFDA0C" w14:textId="77777777" w:rsidR="00305608" w:rsidRDefault="00305608" w:rsidP="000E593C">
      <w:pPr>
        <w:pBdr>
          <w:top w:val="nil"/>
          <w:left w:val="nil"/>
          <w:bottom w:val="nil"/>
          <w:right w:val="nil"/>
          <w:between w:val="nil"/>
        </w:pBdr>
        <w:spacing w:before="240" w:after="240"/>
        <w:jc w:val="center"/>
        <w:rPr>
          <w:rFonts w:eastAsia="Calibri"/>
          <w:b/>
          <w:color w:val="000000"/>
          <w:sz w:val="40"/>
          <w:szCs w:val="40"/>
        </w:rPr>
      </w:pPr>
    </w:p>
    <w:p w14:paraId="0C530469" w14:textId="1AF09196" w:rsidR="000E593C" w:rsidRDefault="00825204" w:rsidP="000E593C">
      <w:pPr>
        <w:pBdr>
          <w:top w:val="nil"/>
          <w:left w:val="nil"/>
          <w:bottom w:val="nil"/>
          <w:right w:val="nil"/>
          <w:between w:val="nil"/>
        </w:pBdr>
        <w:spacing w:before="240" w:after="240"/>
        <w:jc w:val="center"/>
        <w:rPr>
          <w:rFonts w:eastAsia="Calibri"/>
          <w:b/>
          <w:color w:val="000000"/>
          <w:sz w:val="40"/>
          <w:szCs w:val="40"/>
        </w:rPr>
      </w:pPr>
      <w:r>
        <w:rPr>
          <w:rFonts w:eastAsia="Calibri"/>
          <w:b/>
          <w:color w:val="000000"/>
          <w:sz w:val="40"/>
          <w:szCs w:val="40"/>
        </w:rPr>
        <w:t>Cahier des prescriptions spéciales (CPS)</w:t>
      </w:r>
    </w:p>
    <w:p w14:paraId="57FFF357" w14:textId="77777777" w:rsidR="008157C2" w:rsidRDefault="008157C2" w:rsidP="008F62A3">
      <w:pPr>
        <w:pStyle w:val="En-ttedetabledesmatires"/>
        <w:jc w:val="center"/>
        <w:rPr>
          <w:rFonts w:ascii="Calibri" w:eastAsiaTheme="minorHAnsi" w:hAnsi="Calibri" w:cs="Calibri"/>
          <w:sz w:val="32"/>
          <w:szCs w:val="32"/>
          <w:u w:val="none"/>
          <w:lang w:val="fr-FR" w:eastAsia="en-US"/>
        </w:rPr>
      </w:pPr>
    </w:p>
    <w:p w14:paraId="3BA1613F" w14:textId="20682FD6" w:rsidR="008F62A3" w:rsidRDefault="008F62A3" w:rsidP="008F62A3">
      <w:pPr>
        <w:pStyle w:val="En-ttedetabledesmatires"/>
        <w:jc w:val="center"/>
        <w:rPr>
          <w:rFonts w:ascii="Calibri" w:eastAsiaTheme="minorHAnsi" w:hAnsi="Calibri" w:cs="Calibri"/>
          <w:sz w:val="32"/>
          <w:szCs w:val="32"/>
          <w:u w:val="none"/>
          <w:lang w:val="fr-FR" w:eastAsia="en-US"/>
        </w:rPr>
      </w:pPr>
      <w:r w:rsidRPr="008F62A3">
        <w:rPr>
          <w:rFonts w:ascii="Calibri" w:eastAsiaTheme="minorHAnsi" w:hAnsi="Calibri" w:cs="Calibri"/>
          <w:sz w:val="32"/>
          <w:szCs w:val="32"/>
          <w:u w:val="none"/>
          <w:lang w:val="fr-FR" w:eastAsia="en-US"/>
        </w:rPr>
        <w:t>Fourniture et pose de matériel pour deux pépinières de production et multiplication des semences autochtones</w:t>
      </w:r>
    </w:p>
    <w:p w14:paraId="29B06544" w14:textId="77777777" w:rsidR="008157C2" w:rsidRDefault="008157C2" w:rsidP="008157C2">
      <w:pPr>
        <w:pStyle w:val="Normal0"/>
        <w:rPr>
          <w:lang w:eastAsia="en-US"/>
        </w:rPr>
      </w:pPr>
    </w:p>
    <w:p w14:paraId="65854CEA" w14:textId="77777777" w:rsidR="00305608" w:rsidRDefault="00305608" w:rsidP="008157C2">
      <w:pPr>
        <w:pStyle w:val="Normal0"/>
        <w:rPr>
          <w:lang w:eastAsia="en-US"/>
        </w:rPr>
      </w:pPr>
    </w:p>
    <w:p w14:paraId="6D240CD6" w14:textId="19086993" w:rsidR="00305608" w:rsidRPr="00305608" w:rsidRDefault="00305608" w:rsidP="00305608">
      <w:pPr>
        <w:pStyle w:val="Normal0"/>
        <w:jc w:val="center"/>
        <w:rPr>
          <w:b/>
          <w:bCs/>
          <w:sz w:val="28"/>
          <w:szCs w:val="28"/>
          <w:lang w:eastAsia="en-US"/>
        </w:rPr>
      </w:pPr>
      <w:r w:rsidRPr="00305608">
        <w:rPr>
          <w:b/>
          <w:bCs/>
          <w:sz w:val="28"/>
          <w:szCs w:val="28"/>
          <w:lang w:eastAsia="en-US"/>
        </w:rPr>
        <w:t>Projet :</w:t>
      </w:r>
    </w:p>
    <w:p w14:paraId="53CC5DCC" w14:textId="3698F68C" w:rsidR="00305608" w:rsidRPr="00305608" w:rsidRDefault="00305608" w:rsidP="00305608">
      <w:pPr>
        <w:pStyle w:val="Normal0"/>
        <w:jc w:val="center"/>
        <w:rPr>
          <w:b/>
          <w:bCs/>
          <w:lang w:eastAsia="en-US"/>
        </w:rPr>
      </w:pPr>
      <w:r w:rsidRPr="00305608">
        <w:rPr>
          <w:b/>
          <w:bCs/>
          <w:lang w:eastAsia="en-US"/>
        </w:rPr>
        <w:t>Création d’emploi par le verdissement du secteur de transport au Maroc</w:t>
      </w:r>
    </w:p>
    <w:p w14:paraId="45F87262" w14:textId="77777777" w:rsidR="00305608" w:rsidRDefault="00305608" w:rsidP="008157C2">
      <w:pPr>
        <w:pStyle w:val="Normal0"/>
        <w:rPr>
          <w:lang w:eastAsia="en-US"/>
        </w:rPr>
      </w:pPr>
    </w:p>
    <w:p w14:paraId="5164FAB0" w14:textId="77777777" w:rsidR="00305608" w:rsidRDefault="00305608" w:rsidP="008157C2">
      <w:pPr>
        <w:pStyle w:val="Normal0"/>
        <w:rPr>
          <w:lang w:eastAsia="en-US"/>
        </w:rPr>
      </w:pPr>
    </w:p>
    <w:p w14:paraId="51A0CEB3" w14:textId="6748F2B0" w:rsidR="00305608" w:rsidRPr="00305608" w:rsidRDefault="00305608" w:rsidP="00305608">
      <w:pPr>
        <w:pStyle w:val="Normal0"/>
        <w:jc w:val="center"/>
        <w:rPr>
          <w:b/>
          <w:bCs/>
          <w:sz w:val="28"/>
          <w:szCs w:val="28"/>
          <w:lang w:eastAsia="en-US"/>
        </w:rPr>
      </w:pPr>
      <w:r w:rsidRPr="00305608">
        <w:rPr>
          <w:b/>
          <w:bCs/>
          <w:sz w:val="28"/>
          <w:szCs w:val="28"/>
          <w:lang w:eastAsia="en-US"/>
        </w:rPr>
        <w:t>PN :</w:t>
      </w:r>
    </w:p>
    <w:p w14:paraId="14B1DF21" w14:textId="4622726A" w:rsidR="00305608" w:rsidRPr="00305608" w:rsidRDefault="00305608" w:rsidP="00305608">
      <w:pPr>
        <w:pStyle w:val="Normal0"/>
        <w:jc w:val="center"/>
        <w:rPr>
          <w:b/>
          <w:bCs/>
          <w:lang w:eastAsia="en-US"/>
        </w:rPr>
      </w:pPr>
      <w:r w:rsidRPr="00305608">
        <w:rPr>
          <w:b/>
          <w:bCs/>
          <w:lang w:eastAsia="en-US"/>
        </w:rPr>
        <w:t>12.1003.8-428-01</w:t>
      </w:r>
    </w:p>
    <w:p w14:paraId="74715D16" w14:textId="77777777" w:rsidR="008157C2" w:rsidRDefault="008157C2" w:rsidP="008157C2">
      <w:pPr>
        <w:pStyle w:val="Normal0"/>
        <w:rPr>
          <w:lang w:eastAsia="en-US"/>
        </w:rPr>
      </w:pPr>
    </w:p>
    <w:p w14:paraId="5D54AC83" w14:textId="77777777" w:rsidR="008157C2" w:rsidRDefault="008157C2" w:rsidP="008157C2">
      <w:pPr>
        <w:pStyle w:val="Normal0"/>
        <w:rPr>
          <w:lang w:eastAsia="en-US"/>
        </w:rPr>
      </w:pPr>
    </w:p>
    <w:p w14:paraId="699CC65C" w14:textId="77777777" w:rsidR="008157C2" w:rsidRDefault="008157C2" w:rsidP="008157C2">
      <w:pPr>
        <w:pStyle w:val="Normal0"/>
        <w:rPr>
          <w:lang w:eastAsia="en-US"/>
        </w:rPr>
      </w:pPr>
    </w:p>
    <w:p w14:paraId="4F3B067B" w14:textId="77777777" w:rsidR="008157C2" w:rsidRDefault="008157C2" w:rsidP="008157C2">
      <w:pPr>
        <w:pStyle w:val="Normal0"/>
        <w:rPr>
          <w:lang w:eastAsia="en-US"/>
        </w:rPr>
      </w:pPr>
    </w:p>
    <w:p w14:paraId="5EB7100C" w14:textId="77777777" w:rsidR="008157C2" w:rsidRDefault="008157C2" w:rsidP="008157C2">
      <w:pPr>
        <w:pStyle w:val="Normal0"/>
        <w:rPr>
          <w:lang w:eastAsia="en-US"/>
        </w:rPr>
      </w:pPr>
    </w:p>
    <w:p w14:paraId="114B6C0E" w14:textId="77777777" w:rsidR="008157C2" w:rsidRDefault="008157C2" w:rsidP="008157C2">
      <w:pPr>
        <w:pStyle w:val="Normal0"/>
        <w:rPr>
          <w:lang w:eastAsia="en-US"/>
        </w:rPr>
      </w:pPr>
    </w:p>
    <w:p w14:paraId="7A031F5E" w14:textId="77777777" w:rsidR="008157C2" w:rsidRDefault="008157C2" w:rsidP="008157C2">
      <w:pPr>
        <w:pStyle w:val="Normal0"/>
        <w:rPr>
          <w:lang w:eastAsia="en-US"/>
        </w:rPr>
      </w:pPr>
    </w:p>
    <w:p w14:paraId="33AE4D7A" w14:textId="77777777" w:rsidR="008157C2" w:rsidRDefault="008157C2" w:rsidP="008157C2">
      <w:pPr>
        <w:pStyle w:val="Normal0"/>
        <w:rPr>
          <w:lang w:eastAsia="en-US"/>
        </w:rPr>
      </w:pPr>
    </w:p>
    <w:p w14:paraId="47F6FE87" w14:textId="77777777" w:rsidR="008157C2" w:rsidRDefault="008157C2" w:rsidP="008157C2">
      <w:pPr>
        <w:pStyle w:val="Normal0"/>
        <w:rPr>
          <w:lang w:eastAsia="en-US"/>
        </w:rPr>
      </w:pPr>
    </w:p>
    <w:p w14:paraId="3A035445" w14:textId="77777777" w:rsidR="008157C2" w:rsidRDefault="008157C2" w:rsidP="008157C2">
      <w:pPr>
        <w:pStyle w:val="Normal0"/>
        <w:rPr>
          <w:lang w:eastAsia="en-US"/>
        </w:rPr>
      </w:pPr>
    </w:p>
    <w:p w14:paraId="0D9FC506" w14:textId="77777777" w:rsidR="008157C2" w:rsidRDefault="008157C2" w:rsidP="008157C2">
      <w:pPr>
        <w:pStyle w:val="Normal0"/>
        <w:rPr>
          <w:lang w:eastAsia="en-US"/>
        </w:rPr>
      </w:pPr>
    </w:p>
    <w:p w14:paraId="144DB09D" w14:textId="77777777" w:rsidR="008157C2" w:rsidRDefault="008157C2" w:rsidP="008157C2">
      <w:pPr>
        <w:pStyle w:val="Normal0"/>
        <w:rPr>
          <w:lang w:eastAsia="en-US"/>
        </w:rPr>
      </w:pPr>
    </w:p>
    <w:p w14:paraId="74FCC7F0" w14:textId="77777777" w:rsidR="008157C2" w:rsidRDefault="008157C2" w:rsidP="008157C2">
      <w:pPr>
        <w:pStyle w:val="Normal0"/>
        <w:rPr>
          <w:lang w:eastAsia="en-US"/>
        </w:rPr>
      </w:pPr>
    </w:p>
    <w:p w14:paraId="3282AD0B" w14:textId="77777777" w:rsidR="008157C2" w:rsidRDefault="008157C2" w:rsidP="008157C2">
      <w:pPr>
        <w:pStyle w:val="Normal0"/>
        <w:rPr>
          <w:lang w:eastAsia="en-US"/>
        </w:rPr>
      </w:pPr>
    </w:p>
    <w:p w14:paraId="4CA36FA5" w14:textId="77777777" w:rsidR="008157C2" w:rsidRDefault="008157C2" w:rsidP="008157C2">
      <w:pPr>
        <w:pStyle w:val="Normal0"/>
        <w:rPr>
          <w:lang w:eastAsia="en-US"/>
        </w:rPr>
      </w:pPr>
    </w:p>
    <w:p w14:paraId="3321AA3C" w14:textId="77777777" w:rsidR="008157C2" w:rsidRDefault="008157C2" w:rsidP="008157C2">
      <w:pPr>
        <w:pStyle w:val="Normal0"/>
        <w:rPr>
          <w:lang w:eastAsia="en-US"/>
        </w:rPr>
      </w:pPr>
    </w:p>
    <w:p w14:paraId="01CA239D" w14:textId="77777777" w:rsidR="008157C2" w:rsidRDefault="008157C2" w:rsidP="008157C2">
      <w:pPr>
        <w:pStyle w:val="Normal0"/>
        <w:rPr>
          <w:lang w:eastAsia="en-US"/>
        </w:rPr>
      </w:pPr>
    </w:p>
    <w:p w14:paraId="164CF8F8" w14:textId="77777777" w:rsidR="008157C2" w:rsidRDefault="008157C2" w:rsidP="008157C2">
      <w:pPr>
        <w:pStyle w:val="Normal0"/>
        <w:rPr>
          <w:lang w:eastAsia="en-US"/>
        </w:rPr>
      </w:pPr>
    </w:p>
    <w:sdt>
      <w:sdtPr>
        <w:rPr>
          <w:rFonts w:ascii="Calibri" w:eastAsiaTheme="minorHAnsi" w:hAnsi="Calibri" w:cs="Calibri"/>
          <w:b w:val="0"/>
          <w:bCs w:val="0"/>
          <w:sz w:val="22"/>
          <w:szCs w:val="22"/>
          <w:u w:val="none"/>
          <w:lang w:val="fr-FR" w:eastAsia="en-US"/>
        </w:rPr>
        <w:id w:val="-1163860799"/>
        <w:docPartObj>
          <w:docPartGallery w:val="Table of Contents"/>
          <w:docPartUnique/>
        </w:docPartObj>
      </w:sdtPr>
      <w:sdtContent>
        <w:p w14:paraId="1EBF0BD3" w14:textId="2143A86F" w:rsidR="000E593C" w:rsidRDefault="000E593C" w:rsidP="000E593C">
          <w:pPr>
            <w:pStyle w:val="En-ttedetabledesmatires"/>
          </w:pPr>
          <w:r>
            <w:rPr>
              <w:lang w:val="fr-FR"/>
            </w:rPr>
            <w:t>Table des matières</w:t>
          </w:r>
        </w:p>
        <w:p w14:paraId="348DABF0" w14:textId="78DDBB5C" w:rsidR="00695B7E" w:rsidRDefault="000E593C">
          <w:pPr>
            <w:pStyle w:val="TM1"/>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46276968" w:history="1">
            <w:r w:rsidR="00695B7E" w:rsidRPr="00345B14">
              <w:rPr>
                <w:rStyle w:val="Lienhypertexte"/>
                <w:noProof/>
              </w:rPr>
              <w:t>1. CONTEXTE</w:t>
            </w:r>
            <w:r w:rsidR="00695B7E">
              <w:rPr>
                <w:noProof/>
                <w:webHidden/>
              </w:rPr>
              <w:tab/>
            </w:r>
            <w:r w:rsidR="00695B7E">
              <w:rPr>
                <w:noProof/>
                <w:webHidden/>
              </w:rPr>
              <w:fldChar w:fldCharType="begin"/>
            </w:r>
            <w:r w:rsidR="00695B7E">
              <w:rPr>
                <w:noProof/>
                <w:webHidden/>
              </w:rPr>
              <w:instrText xml:space="preserve"> PAGEREF _Toc146276968 \h </w:instrText>
            </w:r>
            <w:r w:rsidR="00695B7E">
              <w:rPr>
                <w:noProof/>
                <w:webHidden/>
              </w:rPr>
            </w:r>
            <w:r w:rsidR="00695B7E">
              <w:rPr>
                <w:noProof/>
                <w:webHidden/>
              </w:rPr>
              <w:fldChar w:fldCharType="separate"/>
            </w:r>
            <w:r w:rsidR="00695B7E">
              <w:rPr>
                <w:noProof/>
                <w:webHidden/>
              </w:rPr>
              <w:t>3</w:t>
            </w:r>
            <w:r w:rsidR="00695B7E">
              <w:rPr>
                <w:noProof/>
                <w:webHidden/>
              </w:rPr>
              <w:fldChar w:fldCharType="end"/>
            </w:r>
          </w:hyperlink>
        </w:p>
        <w:p w14:paraId="3A09DFB1" w14:textId="225F67CA" w:rsidR="00695B7E" w:rsidRDefault="00695B7E">
          <w:pPr>
            <w:pStyle w:val="TM1"/>
            <w:rPr>
              <w:rFonts w:asciiTheme="minorHAnsi" w:eastAsiaTheme="minorEastAsia" w:hAnsiTheme="minorHAnsi" w:cstheme="minorBidi"/>
              <w:noProof/>
              <w:kern w:val="2"/>
              <w14:ligatures w14:val="standardContextual"/>
            </w:rPr>
          </w:pPr>
          <w:hyperlink w:anchor="_Toc146276969" w:history="1">
            <w:r w:rsidRPr="00345B14">
              <w:rPr>
                <w:rStyle w:val="Lienhypertexte"/>
                <w:noProof/>
              </w:rPr>
              <w:t>2. OBJET DE LA PRESTATION</w:t>
            </w:r>
            <w:r>
              <w:rPr>
                <w:noProof/>
                <w:webHidden/>
              </w:rPr>
              <w:tab/>
            </w:r>
            <w:r>
              <w:rPr>
                <w:noProof/>
                <w:webHidden/>
              </w:rPr>
              <w:fldChar w:fldCharType="begin"/>
            </w:r>
            <w:r>
              <w:rPr>
                <w:noProof/>
                <w:webHidden/>
              </w:rPr>
              <w:instrText xml:space="preserve"> PAGEREF _Toc146276969 \h </w:instrText>
            </w:r>
            <w:r>
              <w:rPr>
                <w:noProof/>
                <w:webHidden/>
              </w:rPr>
            </w:r>
            <w:r>
              <w:rPr>
                <w:noProof/>
                <w:webHidden/>
              </w:rPr>
              <w:fldChar w:fldCharType="separate"/>
            </w:r>
            <w:r>
              <w:rPr>
                <w:noProof/>
                <w:webHidden/>
              </w:rPr>
              <w:t>3</w:t>
            </w:r>
            <w:r>
              <w:rPr>
                <w:noProof/>
                <w:webHidden/>
              </w:rPr>
              <w:fldChar w:fldCharType="end"/>
            </w:r>
          </w:hyperlink>
        </w:p>
        <w:p w14:paraId="27D76A69" w14:textId="20DFF156" w:rsidR="00695B7E" w:rsidRDefault="00695B7E">
          <w:pPr>
            <w:pStyle w:val="TM1"/>
            <w:rPr>
              <w:rFonts w:asciiTheme="minorHAnsi" w:eastAsiaTheme="minorEastAsia" w:hAnsiTheme="minorHAnsi" w:cstheme="minorBidi"/>
              <w:noProof/>
              <w:kern w:val="2"/>
              <w14:ligatures w14:val="standardContextual"/>
            </w:rPr>
          </w:pPr>
          <w:hyperlink w:anchor="_Toc146276970" w:history="1">
            <w:r w:rsidRPr="00345B14">
              <w:rPr>
                <w:rStyle w:val="Lienhypertexte"/>
                <w:noProof/>
              </w:rPr>
              <w:t>3. CAHIER DES PRESCRIPTIONS TECHNIQUES</w:t>
            </w:r>
            <w:r>
              <w:rPr>
                <w:noProof/>
                <w:webHidden/>
              </w:rPr>
              <w:tab/>
            </w:r>
            <w:r>
              <w:rPr>
                <w:noProof/>
                <w:webHidden/>
              </w:rPr>
              <w:fldChar w:fldCharType="begin"/>
            </w:r>
            <w:r>
              <w:rPr>
                <w:noProof/>
                <w:webHidden/>
              </w:rPr>
              <w:instrText xml:space="preserve"> PAGEREF _Toc146276970 \h </w:instrText>
            </w:r>
            <w:r>
              <w:rPr>
                <w:noProof/>
                <w:webHidden/>
              </w:rPr>
            </w:r>
            <w:r>
              <w:rPr>
                <w:noProof/>
                <w:webHidden/>
              </w:rPr>
              <w:fldChar w:fldCharType="separate"/>
            </w:r>
            <w:r>
              <w:rPr>
                <w:noProof/>
                <w:webHidden/>
              </w:rPr>
              <w:t>3</w:t>
            </w:r>
            <w:r>
              <w:rPr>
                <w:noProof/>
                <w:webHidden/>
              </w:rPr>
              <w:fldChar w:fldCharType="end"/>
            </w:r>
          </w:hyperlink>
        </w:p>
        <w:p w14:paraId="0E1A0135" w14:textId="354506D3" w:rsidR="00695B7E" w:rsidRDefault="00695B7E">
          <w:pPr>
            <w:pStyle w:val="TM2"/>
            <w:tabs>
              <w:tab w:val="right" w:leader="dot" w:pos="9062"/>
            </w:tabs>
            <w:rPr>
              <w:rFonts w:asciiTheme="minorHAnsi" w:eastAsiaTheme="minorEastAsia" w:hAnsiTheme="minorHAnsi" w:cstheme="minorBidi"/>
              <w:noProof/>
              <w:kern w:val="2"/>
              <w14:ligatures w14:val="standardContextual"/>
            </w:rPr>
          </w:pPr>
          <w:hyperlink w:anchor="_Toc146276971" w:history="1">
            <w:r w:rsidRPr="00345B14">
              <w:rPr>
                <w:rStyle w:val="Lienhypertexte"/>
                <w:noProof/>
              </w:rPr>
              <w:t>3.1 Lot N°1 : Equipement de la pépinière pilote dans la province de Tétouan</w:t>
            </w:r>
            <w:r>
              <w:rPr>
                <w:noProof/>
                <w:webHidden/>
              </w:rPr>
              <w:tab/>
            </w:r>
            <w:r>
              <w:rPr>
                <w:noProof/>
                <w:webHidden/>
              </w:rPr>
              <w:fldChar w:fldCharType="begin"/>
            </w:r>
            <w:r>
              <w:rPr>
                <w:noProof/>
                <w:webHidden/>
              </w:rPr>
              <w:instrText xml:space="preserve"> PAGEREF _Toc146276971 \h </w:instrText>
            </w:r>
            <w:r>
              <w:rPr>
                <w:noProof/>
                <w:webHidden/>
              </w:rPr>
            </w:r>
            <w:r>
              <w:rPr>
                <w:noProof/>
                <w:webHidden/>
              </w:rPr>
              <w:fldChar w:fldCharType="separate"/>
            </w:r>
            <w:r>
              <w:rPr>
                <w:noProof/>
                <w:webHidden/>
              </w:rPr>
              <w:t>3</w:t>
            </w:r>
            <w:r>
              <w:rPr>
                <w:noProof/>
                <w:webHidden/>
              </w:rPr>
              <w:fldChar w:fldCharType="end"/>
            </w:r>
          </w:hyperlink>
        </w:p>
        <w:p w14:paraId="16AD1789" w14:textId="5591CEA3" w:rsidR="00695B7E" w:rsidRDefault="00695B7E">
          <w:pPr>
            <w:pStyle w:val="TM3"/>
            <w:tabs>
              <w:tab w:val="right" w:leader="dot" w:pos="9062"/>
            </w:tabs>
            <w:rPr>
              <w:rFonts w:asciiTheme="minorHAnsi" w:eastAsiaTheme="minorEastAsia" w:hAnsiTheme="minorHAnsi" w:cstheme="minorBidi"/>
              <w:noProof/>
              <w:kern w:val="2"/>
              <w14:ligatures w14:val="standardContextual"/>
            </w:rPr>
          </w:pPr>
          <w:hyperlink w:anchor="_Toc146276972" w:history="1">
            <w:r w:rsidRPr="00345B14">
              <w:rPr>
                <w:rStyle w:val="Lienhypertexte"/>
                <w:noProof/>
              </w:rPr>
              <w:t>3.1.1 Travaux d’équipement d’une serre tunnel ayant une superficie de 171 m² (19m*9m) et une hauteur de 3 m en aération latérale et sur la toiture de la couverture en polyéthylène déjà existant, en filet d’ombrage et en filet anti-mauvaise herbes</w:t>
            </w:r>
            <w:r>
              <w:rPr>
                <w:noProof/>
                <w:webHidden/>
              </w:rPr>
              <w:tab/>
            </w:r>
            <w:r>
              <w:rPr>
                <w:noProof/>
                <w:webHidden/>
              </w:rPr>
              <w:fldChar w:fldCharType="begin"/>
            </w:r>
            <w:r>
              <w:rPr>
                <w:noProof/>
                <w:webHidden/>
              </w:rPr>
              <w:instrText xml:space="preserve"> PAGEREF _Toc146276972 \h </w:instrText>
            </w:r>
            <w:r>
              <w:rPr>
                <w:noProof/>
                <w:webHidden/>
              </w:rPr>
            </w:r>
            <w:r>
              <w:rPr>
                <w:noProof/>
                <w:webHidden/>
              </w:rPr>
              <w:fldChar w:fldCharType="separate"/>
            </w:r>
            <w:r>
              <w:rPr>
                <w:noProof/>
                <w:webHidden/>
              </w:rPr>
              <w:t>3</w:t>
            </w:r>
            <w:r>
              <w:rPr>
                <w:noProof/>
                <w:webHidden/>
              </w:rPr>
              <w:fldChar w:fldCharType="end"/>
            </w:r>
          </w:hyperlink>
        </w:p>
        <w:p w14:paraId="096CAEFA" w14:textId="0663F762" w:rsidR="00695B7E" w:rsidRDefault="00695B7E">
          <w:pPr>
            <w:pStyle w:val="TM3"/>
            <w:tabs>
              <w:tab w:val="right" w:leader="dot" w:pos="9062"/>
            </w:tabs>
            <w:rPr>
              <w:rFonts w:asciiTheme="minorHAnsi" w:eastAsiaTheme="minorEastAsia" w:hAnsiTheme="minorHAnsi" w:cstheme="minorBidi"/>
              <w:noProof/>
              <w:kern w:val="2"/>
              <w14:ligatures w14:val="standardContextual"/>
            </w:rPr>
          </w:pPr>
          <w:hyperlink w:anchor="_Toc146276973" w:history="1">
            <w:r w:rsidRPr="00345B14">
              <w:rPr>
                <w:rStyle w:val="Lienhypertexte"/>
                <w:noProof/>
              </w:rPr>
              <w:t>3.1.2 Travaux de préparation du sol pour l’installation de charpente métallique pour ombrière</w:t>
            </w:r>
            <w:r>
              <w:rPr>
                <w:noProof/>
                <w:webHidden/>
              </w:rPr>
              <w:tab/>
            </w:r>
            <w:r>
              <w:rPr>
                <w:noProof/>
                <w:webHidden/>
              </w:rPr>
              <w:fldChar w:fldCharType="begin"/>
            </w:r>
            <w:r>
              <w:rPr>
                <w:noProof/>
                <w:webHidden/>
              </w:rPr>
              <w:instrText xml:space="preserve"> PAGEREF _Toc146276973 \h </w:instrText>
            </w:r>
            <w:r>
              <w:rPr>
                <w:noProof/>
                <w:webHidden/>
              </w:rPr>
            </w:r>
            <w:r>
              <w:rPr>
                <w:noProof/>
                <w:webHidden/>
              </w:rPr>
              <w:fldChar w:fldCharType="separate"/>
            </w:r>
            <w:r>
              <w:rPr>
                <w:noProof/>
                <w:webHidden/>
              </w:rPr>
              <w:t>4</w:t>
            </w:r>
            <w:r>
              <w:rPr>
                <w:noProof/>
                <w:webHidden/>
              </w:rPr>
              <w:fldChar w:fldCharType="end"/>
            </w:r>
          </w:hyperlink>
        </w:p>
        <w:p w14:paraId="298155E2" w14:textId="1F86F733" w:rsidR="00695B7E" w:rsidRDefault="00695B7E">
          <w:pPr>
            <w:pStyle w:val="TM3"/>
            <w:tabs>
              <w:tab w:val="right" w:leader="dot" w:pos="9062"/>
            </w:tabs>
            <w:rPr>
              <w:rFonts w:asciiTheme="minorHAnsi" w:eastAsiaTheme="minorEastAsia" w:hAnsiTheme="minorHAnsi" w:cstheme="minorBidi"/>
              <w:noProof/>
              <w:kern w:val="2"/>
              <w14:ligatures w14:val="standardContextual"/>
            </w:rPr>
          </w:pPr>
          <w:hyperlink w:anchor="_Toc146276974" w:history="1">
            <w:r w:rsidRPr="00345B14">
              <w:rPr>
                <w:rStyle w:val="Lienhypertexte"/>
                <w:rFonts w:asciiTheme="minorBidi" w:hAnsiTheme="minorBidi"/>
                <w:noProof/>
              </w:rPr>
              <w:t>3.1.3 Fourniture et pose d’une charpente métallique pour ombrière d’une superficie de 71.5 m² (longueur de 11 m et largeur de 6.5 m, hauteur de 3 m)</w:t>
            </w:r>
            <w:r>
              <w:rPr>
                <w:noProof/>
                <w:webHidden/>
              </w:rPr>
              <w:tab/>
            </w:r>
            <w:r>
              <w:rPr>
                <w:noProof/>
                <w:webHidden/>
              </w:rPr>
              <w:fldChar w:fldCharType="begin"/>
            </w:r>
            <w:r>
              <w:rPr>
                <w:noProof/>
                <w:webHidden/>
              </w:rPr>
              <w:instrText xml:space="preserve"> PAGEREF _Toc146276974 \h </w:instrText>
            </w:r>
            <w:r>
              <w:rPr>
                <w:noProof/>
                <w:webHidden/>
              </w:rPr>
            </w:r>
            <w:r>
              <w:rPr>
                <w:noProof/>
                <w:webHidden/>
              </w:rPr>
              <w:fldChar w:fldCharType="separate"/>
            </w:r>
            <w:r>
              <w:rPr>
                <w:noProof/>
                <w:webHidden/>
              </w:rPr>
              <w:t>4</w:t>
            </w:r>
            <w:r>
              <w:rPr>
                <w:noProof/>
                <w:webHidden/>
              </w:rPr>
              <w:fldChar w:fldCharType="end"/>
            </w:r>
          </w:hyperlink>
        </w:p>
        <w:p w14:paraId="61C88741" w14:textId="25FED196" w:rsidR="00695B7E" w:rsidRDefault="00695B7E">
          <w:pPr>
            <w:pStyle w:val="TM3"/>
            <w:tabs>
              <w:tab w:val="right" w:leader="dot" w:pos="9062"/>
            </w:tabs>
            <w:rPr>
              <w:rFonts w:asciiTheme="minorHAnsi" w:eastAsiaTheme="minorEastAsia" w:hAnsiTheme="minorHAnsi" w:cstheme="minorBidi"/>
              <w:noProof/>
              <w:kern w:val="2"/>
              <w14:ligatures w14:val="standardContextual"/>
            </w:rPr>
          </w:pPr>
          <w:hyperlink w:anchor="_Toc146276975" w:history="1">
            <w:r w:rsidRPr="00345B14">
              <w:rPr>
                <w:rStyle w:val="Lienhypertexte"/>
                <w:noProof/>
              </w:rPr>
              <w:t>3.1.4 Fourniture et installation de matériel de liaison bassin-station de tête</w:t>
            </w:r>
            <w:r>
              <w:rPr>
                <w:noProof/>
                <w:webHidden/>
              </w:rPr>
              <w:tab/>
            </w:r>
            <w:r>
              <w:rPr>
                <w:noProof/>
                <w:webHidden/>
              </w:rPr>
              <w:fldChar w:fldCharType="begin"/>
            </w:r>
            <w:r>
              <w:rPr>
                <w:noProof/>
                <w:webHidden/>
              </w:rPr>
              <w:instrText xml:space="preserve"> PAGEREF _Toc146276975 \h </w:instrText>
            </w:r>
            <w:r>
              <w:rPr>
                <w:noProof/>
                <w:webHidden/>
              </w:rPr>
            </w:r>
            <w:r>
              <w:rPr>
                <w:noProof/>
                <w:webHidden/>
              </w:rPr>
              <w:fldChar w:fldCharType="separate"/>
            </w:r>
            <w:r>
              <w:rPr>
                <w:noProof/>
                <w:webHidden/>
              </w:rPr>
              <w:t>6</w:t>
            </w:r>
            <w:r>
              <w:rPr>
                <w:noProof/>
                <w:webHidden/>
              </w:rPr>
              <w:fldChar w:fldCharType="end"/>
            </w:r>
          </w:hyperlink>
        </w:p>
        <w:p w14:paraId="64F9C5BE" w14:textId="18B7F7B6" w:rsidR="00695B7E" w:rsidRDefault="00695B7E">
          <w:pPr>
            <w:pStyle w:val="TM3"/>
            <w:tabs>
              <w:tab w:val="right" w:leader="dot" w:pos="9062"/>
            </w:tabs>
            <w:rPr>
              <w:rFonts w:asciiTheme="minorHAnsi" w:eastAsiaTheme="minorEastAsia" w:hAnsiTheme="minorHAnsi" w:cstheme="minorBidi"/>
              <w:noProof/>
              <w:kern w:val="2"/>
              <w14:ligatures w14:val="standardContextual"/>
            </w:rPr>
          </w:pPr>
          <w:hyperlink w:anchor="_Toc146276976" w:history="1">
            <w:r w:rsidRPr="00345B14">
              <w:rPr>
                <w:rStyle w:val="Lienhypertexte"/>
                <w:noProof/>
              </w:rPr>
              <w:t>3.1.5 Fourniture et installation du système d’irrigation pour la serre</w:t>
            </w:r>
            <w:r>
              <w:rPr>
                <w:noProof/>
                <w:webHidden/>
              </w:rPr>
              <w:tab/>
            </w:r>
            <w:r>
              <w:rPr>
                <w:noProof/>
                <w:webHidden/>
              </w:rPr>
              <w:fldChar w:fldCharType="begin"/>
            </w:r>
            <w:r>
              <w:rPr>
                <w:noProof/>
                <w:webHidden/>
              </w:rPr>
              <w:instrText xml:space="preserve"> PAGEREF _Toc146276976 \h </w:instrText>
            </w:r>
            <w:r>
              <w:rPr>
                <w:noProof/>
                <w:webHidden/>
              </w:rPr>
            </w:r>
            <w:r>
              <w:rPr>
                <w:noProof/>
                <w:webHidden/>
              </w:rPr>
              <w:fldChar w:fldCharType="separate"/>
            </w:r>
            <w:r>
              <w:rPr>
                <w:noProof/>
                <w:webHidden/>
              </w:rPr>
              <w:t>7</w:t>
            </w:r>
            <w:r>
              <w:rPr>
                <w:noProof/>
                <w:webHidden/>
              </w:rPr>
              <w:fldChar w:fldCharType="end"/>
            </w:r>
          </w:hyperlink>
        </w:p>
        <w:p w14:paraId="5D23F0E6" w14:textId="6AE97733" w:rsidR="00695B7E" w:rsidRDefault="00695B7E">
          <w:pPr>
            <w:pStyle w:val="TM3"/>
            <w:tabs>
              <w:tab w:val="right" w:leader="dot" w:pos="9062"/>
            </w:tabs>
            <w:rPr>
              <w:rFonts w:asciiTheme="minorHAnsi" w:eastAsiaTheme="minorEastAsia" w:hAnsiTheme="minorHAnsi" w:cstheme="minorBidi"/>
              <w:noProof/>
              <w:kern w:val="2"/>
              <w14:ligatures w14:val="standardContextual"/>
            </w:rPr>
          </w:pPr>
          <w:hyperlink w:anchor="_Toc146276977" w:history="1">
            <w:r w:rsidRPr="00345B14">
              <w:rPr>
                <w:rStyle w:val="Lienhypertexte"/>
                <w:noProof/>
              </w:rPr>
              <w:t>3.1.6 Fourniture et installation du système d’irrigation pour l’ombrière</w:t>
            </w:r>
            <w:r>
              <w:rPr>
                <w:noProof/>
                <w:webHidden/>
              </w:rPr>
              <w:tab/>
            </w:r>
            <w:r>
              <w:rPr>
                <w:noProof/>
                <w:webHidden/>
              </w:rPr>
              <w:fldChar w:fldCharType="begin"/>
            </w:r>
            <w:r>
              <w:rPr>
                <w:noProof/>
                <w:webHidden/>
              </w:rPr>
              <w:instrText xml:space="preserve"> PAGEREF _Toc146276977 \h </w:instrText>
            </w:r>
            <w:r>
              <w:rPr>
                <w:noProof/>
                <w:webHidden/>
              </w:rPr>
            </w:r>
            <w:r>
              <w:rPr>
                <w:noProof/>
                <w:webHidden/>
              </w:rPr>
              <w:fldChar w:fldCharType="separate"/>
            </w:r>
            <w:r>
              <w:rPr>
                <w:noProof/>
                <w:webHidden/>
              </w:rPr>
              <w:t>8</w:t>
            </w:r>
            <w:r>
              <w:rPr>
                <w:noProof/>
                <w:webHidden/>
              </w:rPr>
              <w:fldChar w:fldCharType="end"/>
            </w:r>
          </w:hyperlink>
        </w:p>
        <w:p w14:paraId="46DD9074" w14:textId="14EB4B92" w:rsidR="00695B7E" w:rsidRDefault="00695B7E">
          <w:pPr>
            <w:pStyle w:val="TM3"/>
            <w:tabs>
              <w:tab w:val="right" w:leader="dot" w:pos="9062"/>
            </w:tabs>
            <w:rPr>
              <w:rFonts w:asciiTheme="minorHAnsi" w:eastAsiaTheme="minorEastAsia" w:hAnsiTheme="minorHAnsi" w:cstheme="minorBidi"/>
              <w:noProof/>
              <w:kern w:val="2"/>
              <w14:ligatures w14:val="standardContextual"/>
            </w:rPr>
          </w:pPr>
          <w:hyperlink w:anchor="_Toc146276978" w:history="1">
            <w:r w:rsidRPr="00345B14">
              <w:rPr>
                <w:rStyle w:val="Lienhypertexte"/>
                <w:noProof/>
              </w:rPr>
              <w:t>3.1.7 Fourniture de matériels de multiplication de plants en pépinière</w:t>
            </w:r>
            <w:r>
              <w:rPr>
                <w:noProof/>
                <w:webHidden/>
              </w:rPr>
              <w:tab/>
            </w:r>
            <w:r>
              <w:rPr>
                <w:noProof/>
                <w:webHidden/>
              </w:rPr>
              <w:fldChar w:fldCharType="begin"/>
            </w:r>
            <w:r>
              <w:rPr>
                <w:noProof/>
                <w:webHidden/>
              </w:rPr>
              <w:instrText xml:space="preserve"> PAGEREF _Toc146276978 \h </w:instrText>
            </w:r>
            <w:r>
              <w:rPr>
                <w:noProof/>
                <w:webHidden/>
              </w:rPr>
            </w:r>
            <w:r>
              <w:rPr>
                <w:noProof/>
                <w:webHidden/>
              </w:rPr>
              <w:fldChar w:fldCharType="separate"/>
            </w:r>
            <w:r>
              <w:rPr>
                <w:noProof/>
                <w:webHidden/>
              </w:rPr>
              <w:t>9</w:t>
            </w:r>
            <w:r>
              <w:rPr>
                <w:noProof/>
                <w:webHidden/>
              </w:rPr>
              <w:fldChar w:fldCharType="end"/>
            </w:r>
          </w:hyperlink>
        </w:p>
        <w:p w14:paraId="3CFB975F" w14:textId="2F7AAF80" w:rsidR="00695B7E" w:rsidRDefault="00695B7E">
          <w:pPr>
            <w:pStyle w:val="TM2"/>
            <w:tabs>
              <w:tab w:val="right" w:leader="dot" w:pos="9062"/>
            </w:tabs>
            <w:rPr>
              <w:rFonts w:asciiTheme="minorHAnsi" w:eastAsiaTheme="minorEastAsia" w:hAnsiTheme="minorHAnsi" w:cstheme="minorBidi"/>
              <w:noProof/>
              <w:kern w:val="2"/>
              <w14:ligatures w14:val="standardContextual"/>
            </w:rPr>
          </w:pPr>
          <w:hyperlink w:anchor="_Toc146276979" w:history="1">
            <w:r w:rsidRPr="00345B14">
              <w:rPr>
                <w:rStyle w:val="Lienhypertexte"/>
                <w:noProof/>
              </w:rPr>
              <w:t>3.2 Lot N°2 : Réaménagement et équipement de la pépinière pilote dans la province de Beni Mellal</w:t>
            </w:r>
            <w:r>
              <w:rPr>
                <w:noProof/>
                <w:webHidden/>
              </w:rPr>
              <w:tab/>
            </w:r>
            <w:r>
              <w:rPr>
                <w:noProof/>
                <w:webHidden/>
              </w:rPr>
              <w:fldChar w:fldCharType="begin"/>
            </w:r>
            <w:r>
              <w:rPr>
                <w:noProof/>
                <w:webHidden/>
              </w:rPr>
              <w:instrText xml:space="preserve"> PAGEREF _Toc146276979 \h </w:instrText>
            </w:r>
            <w:r>
              <w:rPr>
                <w:noProof/>
                <w:webHidden/>
              </w:rPr>
            </w:r>
            <w:r>
              <w:rPr>
                <w:noProof/>
                <w:webHidden/>
              </w:rPr>
              <w:fldChar w:fldCharType="separate"/>
            </w:r>
            <w:r>
              <w:rPr>
                <w:noProof/>
                <w:webHidden/>
              </w:rPr>
              <w:t>10</w:t>
            </w:r>
            <w:r>
              <w:rPr>
                <w:noProof/>
                <w:webHidden/>
              </w:rPr>
              <w:fldChar w:fldCharType="end"/>
            </w:r>
          </w:hyperlink>
        </w:p>
        <w:p w14:paraId="1AEADA33" w14:textId="1EAA75DD" w:rsidR="00695B7E" w:rsidRDefault="00695B7E">
          <w:pPr>
            <w:pStyle w:val="TM3"/>
            <w:tabs>
              <w:tab w:val="right" w:leader="dot" w:pos="9062"/>
            </w:tabs>
            <w:rPr>
              <w:rFonts w:asciiTheme="minorHAnsi" w:eastAsiaTheme="minorEastAsia" w:hAnsiTheme="minorHAnsi" w:cstheme="minorBidi"/>
              <w:noProof/>
              <w:kern w:val="2"/>
              <w14:ligatures w14:val="standardContextual"/>
            </w:rPr>
          </w:pPr>
          <w:hyperlink w:anchor="_Toc146276980" w:history="1">
            <w:r w:rsidRPr="00345B14">
              <w:rPr>
                <w:rStyle w:val="Lienhypertexte"/>
                <w:noProof/>
              </w:rPr>
              <w:t>3.2.1 Travaux de préparation du sol pour l’installation de serre et de charpente métallique pour ombrière</w:t>
            </w:r>
            <w:r>
              <w:rPr>
                <w:noProof/>
                <w:webHidden/>
              </w:rPr>
              <w:tab/>
            </w:r>
            <w:r>
              <w:rPr>
                <w:noProof/>
                <w:webHidden/>
              </w:rPr>
              <w:fldChar w:fldCharType="begin"/>
            </w:r>
            <w:r>
              <w:rPr>
                <w:noProof/>
                <w:webHidden/>
              </w:rPr>
              <w:instrText xml:space="preserve"> PAGEREF _Toc146276980 \h </w:instrText>
            </w:r>
            <w:r>
              <w:rPr>
                <w:noProof/>
                <w:webHidden/>
              </w:rPr>
            </w:r>
            <w:r>
              <w:rPr>
                <w:noProof/>
                <w:webHidden/>
              </w:rPr>
              <w:fldChar w:fldCharType="separate"/>
            </w:r>
            <w:r>
              <w:rPr>
                <w:noProof/>
                <w:webHidden/>
              </w:rPr>
              <w:t>10</w:t>
            </w:r>
            <w:r>
              <w:rPr>
                <w:noProof/>
                <w:webHidden/>
              </w:rPr>
              <w:fldChar w:fldCharType="end"/>
            </w:r>
          </w:hyperlink>
        </w:p>
        <w:p w14:paraId="3EC1A354" w14:textId="0022A7F9" w:rsidR="00695B7E" w:rsidRDefault="00695B7E">
          <w:pPr>
            <w:pStyle w:val="TM3"/>
            <w:tabs>
              <w:tab w:val="right" w:leader="dot" w:pos="9062"/>
            </w:tabs>
            <w:rPr>
              <w:rFonts w:asciiTheme="minorHAnsi" w:eastAsiaTheme="minorEastAsia" w:hAnsiTheme="minorHAnsi" w:cstheme="minorBidi"/>
              <w:noProof/>
              <w:kern w:val="2"/>
              <w14:ligatures w14:val="standardContextual"/>
            </w:rPr>
          </w:pPr>
          <w:hyperlink w:anchor="_Toc146276981" w:history="1">
            <w:r w:rsidRPr="00345B14">
              <w:rPr>
                <w:rStyle w:val="Lienhypertexte"/>
                <w:noProof/>
              </w:rPr>
              <w:t>3.2.2 Fourniture et installation d’une serre d’une superficie de 108 m² (12*9*3,5m) avec aération latérales et sur la toiture</w:t>
            </w:r>
            <w:r>
              <w:rPr>
                <w:noProof/>
                <w:webHidden/>
              </w:rPr>
              <w:tab/>
            </w:r>
            <w:r>
              <w:rPr>
                <w:noProof/>
                <w:webHidden/>
              </w:rPr>
              <w:fldChar w:fldCharType="begin"/>
            </w:r>
            <w:r>
              <w:rPr>
                <w:noProof/>
                <w:webHidden/>
              </w:rPr>
              <w:instrText xml:space="preserve"> PAGEREF _Toc146276981 \h </w:instrText>
            </w:r>
            <w:r>
              <w:rPr>
                <w:noProof/>
                <w:webHidden/>
              </w:rPr>
            </w:r>
            <w:r>
              <w:rPr>
                <w:noProof/>
                <w:webHidden/>
              </w:rPr>
              <w:fldChar w:fldCharType="separate"/>
            </w:r>
            <w:r>
              <w:rPr>
                <w:noProof/>
                <w:webHidden/>
              </w:rPr>
              <w:t>10</w:t>
            </w:r>
            <w:r>
              <w:rPr>
                <w:noProof/>
                <w:webHidden/>
              </w:rPr>
              <w:fldChar w:fldCharType="end"/>
            </w:r>
          </w:hyperlink>
        </w:p>
        <w:p w14:paraId="25A3AE53" w14:textId="2FD29514" w:rsidR="00695B7E" w:rsidRDefault="00695B7E">
          <w:pPr>
            <w:pStyle w:val="TM3"/>
            <w:tabs>
              <w:tab w:val="right" w:leader="dot" w:pos="9062"/>
            </w:tabs>
            <w:rPr>
              <w:rFonts w:asciiTheme="minorHAnsi" w:eastAsiaTheme="minorEastAsia" w:hAnsiTheme="minorHAnsi" w:cstheme="minorBidi"/>
              <w:noProof/>
              <w:kern w:val="2"/>
              <w14:ligatures w14:val="standardContextual"/>
            </w:rPr>
          </w:pPr>
          <w:hyperlink w:anchor="_Toc146276982" w:history="1">
            <w:r w:rsidRPr="00345B14">
              <w:rPr>
                <w:rStyle w:val="Lienhypertexte"/>
                <w:noProof/>
              </w:rPr>
              <w:t>3.2.3 Fourniture et pose d’une charpente métallique pour ombrière d’une superficie de 208 m² (longueur 16 m, largeur de 13 m et hauteur de 3 m)</w:t>
            </w:r>
            <w:r>
              <w:rPr>
                <w:noProof/>
                <w:webHidden/>
              </w:rPr>
              <w:tab/>
            </w:r>
            <w:r>
              <w:rPr>
                <w:noProof/>
                <w:webHidden/>
              </w:rPr>
              <w:fldChar w:fldCharType="begin"/>
            </w:r>
            <w:r>
              <w:rPr>
                <w:noProof/>
                <w:webHidden/>
              </w:rPr>
              <w:instrText xml:space="preserve"> PAGEREF _Toc146276982 \h </w:instrText>
            </w:r>
            <w:r>
              <w:rPr>
                <w:noProof/>
                <w:webHidden/>
              </w:rPr>
            </w:r>
            <w:r>
              <w:rPr>
                <w:noProof/>
                <w:webHidden/>
              </w:rPr>
              <w:fldChar w:fldCharType="separate"/>
            </w:r>
            <w:r>
              <w:rPr>
                <w:noProof/>
                <w:webHidden/>
              </w:rPr>
              <w:t>12</w:t>
            </w:r>
            <w:r>
              <w:rPr>
                <w:noProof/>
                <w:webHidden/>
              </w:rPr>
              <w:fldChar w:fldCharType="end"/>
            </w:r>
          </w:hyperlink>
        </w:p>
        <w:p w14:paraId="136373B5" w14:textId="79F9089F" w:rsidR="00695B7E" w:rsidRDefault="00695B7E">
          <w:pPr>
            <w:pStyle w:val="TM3"/>
            <w:tabs>
              <w:tab w:val="right" w:leader="dot" w:pos="9062"/>
            </w:tabs>
            <w:rPr>
              <w:rFonts w:asciiTheme="minorHAnsi" w:eastAsiaTheme="minorEastAsia" w:hAnsiTheme="minorHAnsi" w:cstheme="minorBidi"/>
              <w:noProof/>
              <w:kern w:val="2"/>
              <w14:ligatures w14:val="standardContextual"/>
            </w:rPr>
          </w:pPr>
          <w:hyperlink w:anchor="_Toc146276983" w:history="1">
            <w:r w:rsidRPr="00345B14">
              <w:rPr>
                <w:rStyle w:val="Lienhypertexte"/>
                <w:noProof/>
              </w:rPr>
              <w:t>3.2.4 Fourniture et installation d’un bassin de stockage d’eau d’irrigation</w:t>
            </w:r>
            <w:r>
              <w:rPr>
                <w:noProof/>
                <w:webHidden/>
              </w:rPr>
              <w:tab/>
            </w:r>
            <w:r>
              <w:rPr>
                <w:noProof/>
                <w:webHidden/>
              </w:rPr>
              <w:fldChar w:fldCharType="begin"/>
            </w:r>
            <w:r>
              <w:rPr>
                <w:noProof/>
                <w:webHidden/>
              </w:rPr>
              <w:instrText xml:space="preserve"> PAGEREF _Toc146276983 \h </w:instrText>
            </w:r>
            <w:r>
              <w:rPr>
                <w:noProof/>
                <w:webHidden/>
              </w:rPr>
            </w:r>
            <w:r>
              <w:rPr>
                <w:noProof/>
                <w:webHidden/>
              </w:rPr>
              <w:fldChar w:fldCharType="separate"/>
            </w:r>
            <w:r>
              <w:rPr>
                <w:noProof/>
                <w:webHidden/>
              </w:rPr>
              <w:t>13</w:t>
            </w:r>
            <w:r>
              <w:rPr>
                <w:noProof/>
                <w:webHidden/>
              </w:rPr>
              <w:fldChar w:fldCharType="end"/>
            </w:r>
          </w:hyperlink>
        </w:p>
        <w:p w14:paraId="695A9A27" w14:textId="0805D107" w:rsidR="00695B7E" w:rsidRDefault="00695B7E">
          <w:pPr>
            <w:pStyle w:val="TM3"/>
            <w:tabs>
              <w:tab w:val="right" w:leader="dot" w:pos="9062"/>
            </w:tabs>
            <w:rPr>
              <w:rFonts w:asciiTheme="minorHAnsi" w:eastAsiaTheme="minorEastAsia" w:hAnsiTheme="minorHAnsi" w:cstheme="minorBidi"/>
              <w:noProof/>
              <w:kern w:val="2"/>
              <w14:ligatures w14:val="standardContextual"/>
            </w:rPr>
          </w:pPr>
          <w:hyperlink w:anchor="_Toc146276984" w:history="1">
            <w:r w:rsidRPr="00345B14">
              <w:rPr>
                <w:rStyle w:val="Lienhypertexte"/>
                <w:noProof/>
              </w:rPr>
              <w:t>3.2.6 Fourniture et installation du système d’irrigation pour la serre</w:t>
            </w:r>
            <w:r>
              <w:rPr>
                <w:noProof/>
                <w:webHidden/>
              </w:rPr>
              <w:tab/>
            </w:r>
            <w:r>
              <w:rPr>
                <w:noProof/>
                <w:webHidden/>
              </w:rPr>
              <w:fldChar w:fldCharType="begin"/>
            </w:r>
            <w:r>
              <w:rPr>
                <w:noProof/>
                <w:webHidden/>
              </w:rPr>
              <w:instrText xml:space="preserve"> PAGEREF _Toc146276984 \h </w:instrText>
            </w:r>
            <w:r>
              <w:rPr>
                <w:noProof/>
                <w:webHidden/>
              </w:rPr>
            </w:r>
            <w:r>
              <w:rPr>
                <w:noProof/>
                <w:webHidden/>
              </w:rPr>
              <w:fldChar w:fldCharType="separate"/>
            </w:r>
            <w:r>
              <w:rPr>
                <w:noProof/>
                <w:webHidden/>
              </w:rPr>
              <w:t>14</w:t>
            </w:r>
            <w:r>
              <w:rPr>
                <w:noProof/>
                <w:webHidden/>
              </w:rPr>
              <w:fldChar w:fldCharType="end"/>
            </w:r>
          </w:hyperlink>
        </w:p>
        <w:p w14:paraId="53D8BB3C" w14:textId="012B01D4" w:rsidR="00695B7E" w:rsidRDefault="00695B7E">
          <w:pPr>
            <w:pStyle w:val="TM3"/>
            <w:tabs>
              <w:tab w:val="right" w:leader="dot" w:pos="9062"/>
            </w:tabs>
            <w:rPr>
              <w:rFonts w:asciiTheme="minorHAnsi" w:eastAsiaTheme="minorEastAsia" w:hAnsiTheme="minorHAnsi" w:cstheme="minorBidi"/>
              <w:noProof/>
              <w:kern w:val="2"/>
              <w14:ligatures w14:val="standardContextual"/>
            </w:rPr>
          </w:pPr>
          <w:hyperlink w:anchor="_Toc146276985" w:history="1">
            <w:r w:rsidRPr="00345B14">
              <w:rPr>
                <w:rStyle w:val="Lienhypertexte"/>
                <w:noProof/>
              </w:rPr>
              <w:t>3.2.7 Fourniture et installation du système d’irrigation pour l’ombrière</w:t>
            </w:r>
            <w:r>
              <w:rPr>
                <w:noProof/>
                <w:webHidden/>
              </w:rPr>
              <w:tab/>
            </w:r>
            <w:r>
              <w:rPr>
                <w:noProof/>
                <w:webHidden/>
              </w:rPr>
              <w:fldChar w:fldCharType="begin"/>
            </w:r>
            <w:r>
              <w:rPr>
                <w:noProof/>
                <w:webHidden/>
              </w:rPr>
              <w:instrText xml:space="preserve"> PAGEREF _Toc146276985 \h </w:instrText>
            </w:r>
            <w:r>
              <w:rPr>
                <w:noProof/>
                <w:webHidden/>
              </w:rPr>
            </w:r>
            <w:r>
              <w:rPr>
                <w:noProof/>
                <w:webHidden/>
              </w:rPr>
              <w:fldChar w:fldCharType="separate"/>
            </w:r>
            <w:r>
              <w:rPr>
                <w:noProof/>
                <w:webHidden/>
              </w:rPr>
              <w:t>15</w:t>
            </w:r>
            <w:r>
              <w:rPr>
                <w:noProof/>
                <w:webHidden/>
              </w:rPr>
              <w:fldChar w:fldCharType="end"/>
            </w:r>
          </w:hyperlink>
        </w:p>
        <w:p w14:paraId="3C93CA4F" w14:textId="7C648248" w:rsidR="00695B7E" w:rsidRDefault="00695B7E">
          <w:pPr>
            <w:pStyle w:val="TM3"/>
            <w:tabs>
              <w:tab w:val="right" w:leader="dot" w:pos="9062"/>
            </w:tabs>
            <w:rPr>
              <w:rFonts w:asciiTheme="minorHAnsi" w:eastAsiaTheme="minorEastAsia" w:hAnsiTheme="minorHAnsi" w:cstheme="minorBidi"/>
              <w:noProof/>
              <w:kern w:val="2"/>
              <w14:ligatures w14:val="standardContextual"/>
            </w:rPr>
          </w:pPr>
          <w:hyperlink w:anchor="_Toc146276986" w:history="1">
            <w:r w:rsidRPr="00345B14">
              <w:rPr>
                <w:rStyle w:val="Lienhypertexte"/>
                <w:noProof/>
              </w:rPr>
              <w:t>3.2.8 Matériel et outillage de multiplication de plants</w:t>
            </w:r>
            <w:r>
              <w:rPr>
                <w:noProof/>
                <w:webHidden/>
              </w:rPr>
              <w:tab/>
            </w:r>
            <w:r>
              <w:rPr>
                <w:noProof/>
                <w:webHidden/>
              </w:rPr>
              <w:fldChar w:fldCharType="begin"/>
            </w:r>
            <w:r>
              <w:rPr>
                <w:noProof/>
                <w:webHidden/>
              </w:rPr>
              <w:instrText xml:space="preserve"> PAGEREF _Toc146276986 \h </w:instrText>
            </w:r>
            <w:r>
              <w:rPr>
                <w:noProof/>
                <w:webHidden/>
              </w:rPr>
            </w:r>
            <w:r>
              <w:rPr>
                <w:noProof/>
                <w:webHidden/>
              </w:rPr>
              <w:fldChar w:fldCharType="separate"/>
            </w:r>
            <w:r>
              <w:rPr>
                <w:noProof/>
                <w:webHidden/>
              </w:rPr>
              <w:t>17</w:t>
            </w:r>
            <w:r>
              <w:rPr>
                <w:noProof/>
                <w:webHidden/>
              </w:rPr>
              <w:fldChar w:fldCharType="end"/>
            </w:r>
          </w:hyperlink>
        </w:p>
        <w:p w14:paraId="0CC5068E" w14:textId="565D1DA7" w:rsidR="00695B7E" w:rsidRDefault="00695B7E">
          <w:pPr>
            <w:pStyle w:val="TM3"/>
            <w:tabs>
              <w:tab w:val="right" w:leader="dot" w:pos="9062"/>
            </w:tabs>
            <w:rPr>
              <w:rFonts w:asciiTheme="minorHAnsi" w:eastAsiaTheme="minorEastAsia" w:hAnsiTheme="minorHAnsi" w:cstheme="minorBidi"/>
              <w:noProof/>
              <w:kern w:val="2"/>
              <w14:ligatures w14:val="standardContextual"/>
            </w:rPr>
          </w:pPr>
          <w:hyperlink w:anchor="_Toc146276987" w:history="1">
            <w:r w:rsidRPr="00345B14">
              <w:rPr>
                <w:rStyle w:val="Lienhypertexte"/>
                <w:noProof/>
              </w:rPr>
              <w:t>3.2.9 Réaménagement de deux serres existantes de 25 m*9m</w:t>
            </w:r>
            <w:r>
              <w:rPr>
                <w:noProof/>
                <w:webHidden/>
              </w:rPr>
              <w:tab/>
            </w:r>
            <w:r>
              <w:rPr>
                <w:noProof/>
                <w:webHidden/>
              </w:rPr>
              <w:fldChar w:fldCharType="begin"/>
            </w:r>
            <w:r>
              <w:rPr>
                <w:noProof/>
                <w:webHidden/>
              </w:rPr>
              <w:instrText xml:space="preserve"> PAGEREF _Toc146276987 \h </w:instrText>
            </w:r>
            <w:r>
              <w:rPr>
                <w:noProof/>
                <w:webHidden/>
              </w:rPr>
            </w:r>
            <w:r>
              <w:rPr>
                <w:noProof/>
                <w:webHidden/>
              </w:rPr>
              <w:fldChar w:fldCharType="separate"/>
            </w:r>
            <w:r>
              <w:rPr>
                <w:noProof/>
                <w:webHidden/>
              </w:rPr>
              <w:t>18</w:t>
            </w:r>
            <w:r>
              <w:rPr>
                <w:noProof/>
                <w:webHidden/>
              </w:rPr>
              <w:fldChar w:fldCharType="end"/>
            </w:r>
          </w:hyperlink>
        </w:p>
        <w:p w14:paraId="7D991E7E" w14:textId="48CF8494" w:rsidR="00695B7E" w:rsidRDefault="00695B7E">
          <w:pPr>
            <w:pStyle w:val="TM1"/>
            <w:rPr>
              <w:rFonts w:asciiTheme="minorHAnsi" w:eastAsiaTheme="minorEastAsia" w:hAnsiTheme="minorHAnsi" w:cstheme="minorBidi"/>
              <w:noProof/>
              <w:kern w:val="2"/>
              <w14:ligatures w14:val="standardContextual"/>
            </w:rPr>
          </w:pPr>
          <w:hyperlink w:anchor="_Toc146276988" w:history="1">
            <w:r w:rsidRPr="00345B14">
              <w:rPr>
                <w:rStyle w:val="Lienhypertexte"/>
                <w:noProof/>
              </w:rPr>
              <w:t>4. LIEU ET DÉLAI D’EXÉCUTION</w:t>
            </w:r>
            <w:r>
              <w:rPr>
                <w:noProof/>
                <w:webHidden/>
              </w:rPr>
              <w:tab/>
            </w:r>
            <w:r>
              <w:rPr>
                <w:noProof/>
                <w:webHidden/>
              </w:rPr>
              <w:fldChar w:fldCharType="begin"/>
            </w:r>
            <w:r>
              <w:rPr>
                <w:noProof/>
                <w:webHidden/>
              </w:rPr>
              <w:instrText xml:space="preserve"> PAGEREF _Toc146276988 \h </w:instrText>
            </w:r>
            <w:r>
              <w:rPr>
                <w:noProof/>
                <w:webHidden/>
              </w:rPr>
            </w:r>
            <w:r>
              <w:rPr>
                <w:noProof/>
                <w:webHidden/>
              </w:rPr>
              <w:fldChar w:fldCharType="separate"/>
            </w:r>
            <w:r>
              <w:rPr>
                <w:noProof/>
                <w:webHidden/>
              </w:rPr>
              <w:t>19</w:t>
            </w:r>
            <w:r>
              <w:rPr>
                <w:noProof/>
                <w:webHidden/>
              </w:rPr>
              <w:fldChar w:fldCharType="end"/>
            </w:r>
          </w:hyperlink>
        </w:p>
        <w:p w14:paraId="7633CEB7" w14:textId="04DA2007" w:rsidR="00695B7E" w:rsidRDefault="00695B7E">
          <w:pPr>
            <w:pStyle w:val="TM1"/>
            <w:rPr>
              <w:rFonts w:asciiTheme="minorHAnsi" w:eastAsiaTheme="minorEastAsia" w:hAnsiTheme="minorHAnsi" w:cstheme="minorBidi"/>
              <w:noProof/>
              <w:kern w:val="2"/>
              <w14:ligatures w14:val="standardContextual"/>
            </w:rPr>
          </w:pPr>
          <w:hyperlink w:anchor="_Toc146276989" w:history="1">
            <w:r w:rsidRPr="00345B14">
              <w:rPr>
                <w:rStyle w:val="Lienhypertexte"/>
                <w:noProof/>
              </w:rPr>
              <w:t>5.CONDITIONS DE PAIEMENT</w:t>
            </w:r>
            <w:r>
              <w:rPr>
                <w:noProof/>
                <w:webHidden/>
              </w:rPr>
              <w:tab/>
            </w:r>
            <w:r>
              <w:rPr>
                <w:noProof/>
                <w:webHidden/>
              </w:rPr>
              <w:fldChar w:fldCharType="begin"/>
            </w:r>
            <w:r>
              <w:rPr>
                <w:noProof/>
                <w:webHidden/>
              </w:rPr>
              <w:instrText xml:space="preserve"> PAGEREF _Toc146276989 \h </w:instrText>
            </w:r>
            <w:r>
              <w:rPr>
                <w:noProof/>
                <w:webHidden/>
              </w:rPr>
            </w:r>
            <w:r>
              <w:rPr>
                <w:noProof/>
                <w:webHidden/>
              </w:rPr>
              <w:fldChar w:fldCharType="separate"/>
            </w:r>
            <w:r>
              <w:rPr>
                <w:noProof/>
                <w:webHidden/>
              </w:rPr>
              <w:t>19</w:t>
            </w:r>
            <w:r>
              <w:rPr>
                <w:noProof/>
                <w:webHidden/>
              </w:rPr>
              <w:fldChar w:fldCharType="end"/>
            </w:r>
          </w:hyperlink>
        </w:p>
        <w:p w14:paraId="0607D48B" w14:textId="3C8E47EE" w:rsidR="000E593C" w:rsidRDefault="000E593C" w:rsidP="000E593C">
          <w:r>
            <w:rPr>
              <w:b/>
              <w:bCs/>
            </w:rPr>
            <w:fldChar w:fldCharType="end"/>
          </w:r>
        </w:p>
      </w:sdtContent>
    </w:sdt>
    <w:p w14:paraId="6AC87F19" w14:textId="77777777" w:rsidR="000E593C" w:rsidRDefault="000E593C" w:rsidP="000E593C">
      <w:pPr>
        <w:pBdr>
          <w:top w:val="nil"/>
          <w:left w:val="nil"/>
          <w:bottom w:val="nil"/>
          <w:right w:val="nil"/>
          <w:between w:val="nil"/>
        </w:pBdr>
        <w:spacing w:before="240" w:after="240"/>
        <w:jc w:val="both"/>
        <w:rPr>
          <w:rFonts w:ascii="Arial" w:eastAsia="Arial" w:hAnsi="Arial" w:cs="Arial"/>
          <w:b/>
          <w:color w:val="000000"/>
          <w:sz w:val="24"/>
          <w:szCs w:val="24"/>
          <w:u w:val="single"/>
        </w:rPr>
      </w:pPr>
      <w:bookmarkStart w:id="0" w:name="_heading=h.63zi8wqe1ftn" w:colFirst="0" w:colLast="0"/>
      <w:bookmarkStart w:id="1" w:name="_heading=h.qtttqtghl1z3" w:colFirst="0" w:colLast="0"/>
      <w:bookmarkStart w:id="2" w:name="_heading=h.29yko1wpi0rv" w:colFirst="0" w:colLast="0"/>
      <w:bookmarkStart w:id="3" w:name="_heading=h.qezbnnlzkacd" w:colFirst="0" w:colLast="0"/>
      <w:bookmarkStart w:id="4" w:name="_heading=h.k9mft16zzqkx" w:colFirst="0" w:colLast="0"/>
      <w:bookmarkStart w:id="5" w:name="_heading=h.txncwhb0ozqe" w:colFirst="0" w:colLast="0"/>
      <w:bookmarkEnd w:id="0"/>
      <w:bookmarkEnd w:id="1"/>
      <w:bookmarkEnd w:id="2"/>
      <w:bookmarkEnd w:id="3"/>
      <w:bookmarkEnd w:id="4"/>
      <w:bookmarkEnd w:id="5"/>
    </w:p>
    <w:p w14:paraId="2F020204" w14:textId="7502BF49" w:rsidR="000E593C" w:rsidRDefault="00032611" w:rsidP="000E593C">
      <w:pPr>
        <w:pBdr>
          <w:top w:val="nil"/>
          <w:left w:val="nil"/>
          <w:bottom w:val="nil"/>
          <w:right w:val="nil"/>
          <w:between w:val="nil"/>
        </w:pBdr>
        <w:spacing w:before="240" w:after="240"/>
        <w:jc w:val="both"/>
        <w:rPr>
          <w:rFonts w:ascii="Arial" w:eastAsia="Arial" w:hAnsi="Arial" w:cs="Arial"/>
          <w:b/>
          <w:color w:val="000000"/>
          <w:sz w:val="24"/>
          <w:szCs w:val="24"/>
          <w:u w:val="single"/>
        </w:rPr>
      </w:pPr>
      <w:r>
        <w:rPr>
          <w:rFonts w:ascii="Arial" w:eastAsia="Arial" w:hAnsi="Arial" w:cs="Arial"/>
          <w:b/>
          <w:color w:val="000000"/>
          <w:sz w:val="24"/>
          <w:szCs w:val="24"/>
          <w:u w:val="single"/>
        </w:rPr>
        <w:br w:type="page"/>
      </w:r>
    </w:p>
    <w:p w14:paraId="08741657" w14:textId="77777777" w:rsidR="000E593C" w:rsidRDefault="000E593C" w:rsidP="000E593C">
      <w:pPr>
        <w:pStyle w:val="Titre1"/>
        <w:ind w:left="360"/>
      </w:pPr>
      <w:bookmarkStart w:id="6" w:name="_Toc146276968"/>
      <w:r>
        <w:t>1. CONTEXTE</w:t>
      </w:r>
      <w:bookmarkEnd w:id="6"/>
    </w:p>
    <w:p w14:paraId="6889B8E8" w14:textId="77777777" w:rsidR="000E593C" w:rsidRDefault="000E593C" w:rsidP="000E593C">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Le projet </w:t>
      </w:r>
      <w:proofErr w:type="spellStart"/>
      <w:r>
        <w:rPr>
          <w:rFonts w:ascii="Arial" w:eastAsia="Arial" w:hAnsi="Arial" w:cs="Arial"/>
          <w:color w:val="000000"/>
          <w:sz w:val="20"/>
          <w:szCs w:val="20"/>
        </w:rPr>
        <w:t>DeveloPPP</w:t>
      </w:r>
      <w:proofErr w:type="spellEnd"/>
      <w:r>
        <w:rPr>
          <w:rFonts w:ascii="Arial" w:eastAsia="Arial" w:hAnsi="Arial" w:cs="Arial"/>
          <w:color w:val="000000"/>
          <w:sz w:val="20"/>
          <w:szCs w:val="20"/>
        </w:rPr>
        <w:t xml:space="preserve">, financé par le Ministère fédéral allemand de la Coopération économique et du Développement (BMZ), avec les trois partenaires la Société Nationale des Autoroutes du Maroc, </w:t>
      </w:r>
      <w:proofErr w:type="spellStart"/>
      <w:r>
        <w:rPr>
          <w:rFonts w:ascii="Arial" w:eastAsia="Arial" w:hAnsi="Arial" w:cs="Arial"/>
          <w:color w:val="000000"/>
          <w:sz w:val="20"/>
          <w:szCs w:val="20"/>
        </w:rPr>
        <w:t>IPROconsult</w:t>
      </w:r>
      <w:proofErr w:type="spellEnd"/>
      <w:r>
        <w:rPr>
          <w:rFonts w:ascii="Arial" w:eastAsia="Arial" w:hAnsi="Arial" w:cs="Arial"/>
          <w:color w:val="000000"/>
          <w:sz w:val="20"/>
          <w:szCs w:val="20"/>
        </w:rPr>
        <w:t xml:space="preserve"> et la GIZ, a pour objectif : « Des approches innovantes pour intégrer la population rurale dans une chaîne de valeur nouvellement développée et adaptée au climat contribueront à la création d'emplois et à l'augmentation des revenus ». </w:t>
      </w:r>
    </w:p>
    <w:p w14:paraId="06878A0E" w14:textId="77777777" w:rsidR="000E593C" w:rsidRDefault="000E593C" w:rsidP="000E593C">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Le projet est scindé en 4 </w:t>
      </w:r>
      <w:proofErr w:type="spellStart"/>
      <w:r>
        <w:rPr>
          <w:rFonts w:ascii="Arial" w:eastAsia="Arial" w:hAnsi="Arial" w:cs="Arial"/>
          <w:color w:val="000000"/>
          <w:sz w:val="20"/>
          <w:szCs w:val="20"/>
        </w:rPr>
        <w:t>workpackage</w:t>
      </w:r>
      <w:proofErr w:type="spellEnd"/>
      <w:r>
        <w:rPr>
          <w:rFonts w:ascii="Arial" w:eastAsia="Arial" w:hAnsi="Arial" w:cs="Arial"/>
          <w:color w:val="000000"/>
          <w:sz w:val="20"/>
          <w:szCs w:val="20"/>
        </w:rPr>
        <w:t xml:space="preserve"> qui sont :</w:t>
      </w:r>
    </w:p>
    <w:p w14:paraId="18C7F289" w14:textId="77777777" w:rsidR="000E593C" w:rsidRDefault="000E593C" w:rsidP="000E593C">
      <w:pPr>
        <w:pBdr>
          <w:top w:val="nil"/>
          <w:left w:val="nil"/>
          <w:bottom w:val="nil"/>
          <w:right w:val="nil"/>
          <w:between w:val="nil"/>
        </w:pBdr>
        <w:spacing w:before="240" w:after="240"/>
        <w:jc w:val="both"/>
        <w:rPr>
          <w:rFonts w:ascii="Arial" w:eastAsia="Arial" w:hAnsi="Arial" w:cs="Arial"/>
          <w:color w:val="000000"/>
          <w:sz w:val="20"/>
          <w:szCs w:val="20"/>
        </w:rPr>
      </w:pPr>
      <w:proofErr w:type="spellStart"/>
      <w:r>
        <w:rPr>
          <w:rFonts w:ascii="Arial" w:eastAsia="Arial" w:hAnsi="Arial" w:cs="Arial"/>
          <w:color w:val="000000"/>
          <w:sz w:val="20"/>
          <w:szCs w:val="20"/>
        </w:rPr>
        <w:t>Workpackage</w:t>
      </w:r>
      <w:proofErr w:type="spellEnd"/>
      <w:r>
        <w:rPr>
          <w:rFonts w:ascii="Arial" w:eastAsia="Arial" w:hAnsi="Arial" w:cs="Arial"/>
          <w:color w:val="000000"/>
          <w:sz w:val="20"/>
          <w:szCs w:val="20"/>
        </w:rPr>
        <w:t xml:space="preserve"> 1 : Mise en place d’un système de gestion des risques pour évaluer les risques d’inondation, de fortes précipitations et les risques d’érosions des sols par ruissellement sur l’infrastructure routière et pour identifier les zones qui doivent être protégées par mesures végétatives antiérosives   </w:t>
      </w:r>
    </w:p>
    <w:p w14:paraId="49B03521" w14:textId="77777777" w:rsidR="000E593C" w:rsidRDefault="000E593C" w:rsidP="000E593C">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Le </w:t>
      </w:r>
      <w:proofErr w:type="spellStart"/>
      <w:r>
        <w:rPr>
          <w:rFonts w:ascii="Arial" w:eastAsia="Arial" w:hAnsi="Arial" w:cs="Arial"/>
          <w:color w:val="000000"/>
          <w:sz w:val="20"/>
          <w:szCs w:val="20"/>
        </w:rPr>
        <w:t>workpackage</w:t>
      </w:r>
      <w:proofErr w:type="spellEnd"/>
      <w:r>
        <w:rPr>
          <w:rFonts w:ascii="Arial" w:eastAsia="Arial" w:hAnsi="Arial" w:cs="Arial"/>
          <w:color w:val="000000"/>
          <w:sz w:val="20"/>
          <w:szCs w:val="20"/>
        </w:rPr>
        <w:t xml:space="preserve"> 2 : Développement d'une nouvelle chaîne de valeur inclusive : "Espèces végétales autochtones pour la protection et la stabilisation de l'infrastructure de transport", intégrant la population rurale à proximité des autoroutes</w:t>
      </w:r>
    </w:p>
    <w:p w14:paraId="07F31825" w14:textId="77777777" w:rsidR="000E593C" w:rsidRDefault="000E593C" w:rsidP="000E593C">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Le </w:t>
      </w:r>
      <w:proofErr w:type="spellStart"/>
      <w:r>
        <w:rPr>
          <w:rFonts w:ascii="Arial" w:eastAsia="Arial" w:hAnsi="Arial" w:cs="Arial"/>
          <w:color w:val="000000"/>
          <w:sz w:val="20"/>
          <w:szCs w:val="20"/>
        </w:rPr>
        <w:t>workpackage</w:t>
      </w:r>
      <w:proofErr w:type="spellEnd"/>
      <w:r>
        <w:rPr>
          <w:rFonts w:ascii="Arial" w:eastAsia="Arial" w:hAnsi="Arial" w:cs="Arial"/>
          <w:color w:val="000000"/>
          <w:sz w:val="20"/>
          <w:szCs w:val="20"/>
        </w:rPr>
        <w:t xml:space="preserve"> 3 : Renforcement des capacités des acteurs tout au long de la CV pour initier la création d’emplois durables et appuyer l’amélioration des revenus de la population rurale</w:t>
      </w:r>
    </w:p>
    <w:p w14:paraId="13F1FF2A" w14:textId="77777777" w:rsidR="000E593C" w:rsidRDefault="000E593C" w:rsidP="000E593C">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Le </w:t>
      </w:r>
      <w:proofErr w:type="spellStart"/>
      <w:r>
        <w:rPr>
          <w:rFonts w:ascii="Arial" w:eastAsia="Arial" w:hAnsi="Arial" w:cs="Arial"/>
          <w:color w:val="000000"/>
          <w:sz w:val="20"/>
          <w:szCs w:val="20"/>
        </w:rPr>
        <w:t>workpackage</w:t>
      </w:r>
      <w:proofErr w:type="spellEnd"/>
      <w:r>
        <w:rPr>
          <w:rFonts w:ascii="Arial" w:eastAsia="Arial" w:hAnsi="Arial" w:cs="Arial"/>
          <w:color w:val="000000"/>
          <w:sz w:val="20"/>
          <w:szCs w:val="20"/>
        </w:rPr>
        <w:t xml:space="preserve"> 4 : Apprentissage et innovation</w:t>
      </w:r>
    </w:p>
    <w:p w14:paraId="45D698D1" w14:textId="77777777" w:rsidR="000E593C" w:rsidRDefault="000E593C" w:rsidP="000E593C">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Ce projet vise à utiliser plus efficacement et durablement les semences de plantes autochtones dans la stabilisation des talus autoroutiers avec la prise en compte des différents enjeux de renforcement de capacités des populations riveraines des autoroutes. </w:t>
      </w:r>
    </w:p>
    <w:p w14:paraId="54B16A5C" w14:textId="77777777" w:rsidR="000E593C" w:rsidRDefault="000E593C" w:rsidP="000E593C">
      <w:pPr>
        <w:pStyle w:val="Titre1"/>
        <w:ind w:left="360"/>
      </w:pPr>
      <w:bookmarkStart w:id="7" w:name="_Toc146276969"/>
      <w:r>
        <w:t>2. OBJET DE LA PRESTATION</w:t>
      </w:r>
      <w:bookmarkEnd w:id="7"/>
      <w:r>
        <w:t xml:space="preserve"> </w:t>
      </w:r>
    </w:p>
    <w:p w14:paraId="354A1C7F" w14:textId="77777777" w:rsidR="000E593C" w:rsidRDefault="000E593C" w:rsidP="000E593C">
      <w:pPr>
        <w:pBdr>
          <w:top w:val="nil"/>
          <w:left w:val="nil"/>
          <w:bottom w:val="nil"/>
          <w:right w:val="nil"/>
          <w:between w:val="nil"/>
        </w:pBdr>
        <w:spacing w:before="240" w:after="240"/>
        <w:jc w:val="both"/>
        <w:rPr>
          <w:rFonts w:ascii="Arial" w:eastAsia="Arial" w:hAnsi="Arial" w:cs="Arial"/>
          <w:sz w:val="20"/>
          <w:szCs w:val="20"/>
        </w:rPr>
      </w:pPr>
      <w:bookmarkStart w:id="8" w:name="_heading=h.1fob9te" w:colFirst="0" w:colLast="0"/>
      <w:bookmarkEnd w:id="8"/>
      <w:r>
        <w:rPr>
          <w:rFonts w:ascii="Arial" w:eastAsia="Arial" w:hAnsi="Arial" w:cs="Arial"/>
          <w:color w:val="000000"/>
          <w:sz w:val="20"/>
          <w:szCs w:val="20"/>
        </w:rPr>
        <w:t xml:space="preserve">L’objectif global consiste à l’initiation et le renforcement des capacités des ouvriers(ères) bénéficiaires à la production et multiplication des semences autochtones destinées au traitement biologique des talus autoroutiers et </w:t>
      </w:r>
      <w:r>
        <w:rPr>
          <w:rFonts w:ascii="Arial" w:eastAsia="Arial" w:hAnsi="Arial" w:cs="Arial"/>
          <w:sz w:val="20"/>
          <w:szCs w:val="20"/>
        </w:rPr>
        <w:t>la lutte contre l’érosion.</w:t>
      </w:r>
    </w:p>
    <w:p w14:paraId="7733FC24" w14:textId="77777777" w:rsidR="000E593C" w:rsidRDefault="000E593C" w:rsidP="000E593C">
      <w:pPr>
        <w:pBdr>
          <w:top w:val="nil"/>
          <w:left w:val="nil"/>
          <w:bottom w:val="nil"/>
          <w:right w:val="nil"/>
          <w:between w:val="nil"/>
        </w:pBdr>
        <w:spacing w:before="240" w:after="240"/>
        <w:jc w:val="both"/>
        <w:rPr>
          <w:rFonts w:ascii="Arial" w:eastAsia="Arial" w:hAnsi="Arial" w:cs="Arial"/>
          <w:sz w:val="20"/>
          <w:szCs w:val="20"/>
        </w:rPr>
      </w:pPr>
      <w:r>
        <w:rPr>
          <w:rFonts w:ascii="Arial" w:eastAsia="Arial" w:hAnsi="Arial" w:cs="Arial"/>
          <w:sz w:val="20"/>
          <w:szCs w:val="20"/>
        </w:rPr>
        <w:t xml:space="preserve">L’objectif spécifique consiste au réaménagement et équipement de deux pépinières pilotes dans les régions suivantes : </w:t>
      </w:r>
    </w:p>
    <w:p w14:paraId="205CE046" w14:textId="77777777" w:rsidR="000E593C" w:rsidRDefault="000E593C" w:rsidP="000E593C">
      <w:pPr>
        <w:ind w:left="1080" w:hanging="360"/>
        <w:jc w:val="both"/>
        <w:rPr>
          <w:rFonts w:ascii="Arial" w:eastAsia="Arial" w:hAnsi="Arial" w:cs="Arial"/>
          <w:sz w:val="20"/>
          <w:szCs w:val="20"/>
        </w:rPr>
      </w:pPr>
      <w:r w:rsidRPr="6AAF6CE9">
        <w:rPr>
          <w:rFonts w:ascii="Arial" w:eastAsia="Arial" w:hAnsi="Arial" w:cs="Arial"/>
          <w:sz w:val="20"/>
          <w:szCs w:val="20"/>
        </w:rPr>
        <w:t>-</w:t>
      </w:r>
      <w:r w:rsidRPr="6AAF6CE9">
        <w:rPr>
          <w:sz w:val="14"/>
          <w:szCs w:val="14"/>
        </w:rPr>
        <w:t xml:space="preserve">          </w:t>
      </w:r>
      <w:r w:rsidRPr="6AAF6CE9">
        <w:rPr>
          <w:rFonts w:ascii="Arial" w:eastAsia="Arial" w:hAnsi="Arial" w:cs="Arial"/>
          <w:sz w:val="20"/>
          <w:szCs w:val="20"/>
        </w:rPr>
        <w:t>Tanger-Tétouan-Al Hoceima</w:t>
      </w:r>
    </w:p>
    <w:p w14:paraId="2614A630" w14:textId="77777777" w:rsidR="000E593C" w:rsidRDefault="000E593C" w:rsidP="000E593C">
      <w:pPr>
        <w:ind w:left="1080" w:hanging="360"/>
        <w:jc w:val="both"/>
        <w:rPr>
          <w:rFonts w:ascii="Arial" w:eastAsia="Arial" w:hAnsi="Arial" w:cs="Arial"/>
          <w:sz w:val="20"/>
          <w:szCs w:val="20"/>
        </w:rPr>
      </w:pPr>
      <w:r>
        <w:rPr>
          <w:rFonts w:ascii="Arial" w:eastAsia="Arial" w:hAnsi="Arial" w:cs="Arial"/>
          <w:sz w:val="20"/>
          <w:szCs w:val="20"/>
        </w:rPr>
        <w:t xml:space="preserve">-      </w:t>
      </w:r>
      <w:r w:rsidRPr="6AAF6CE9">
        <w:rPr>
          <w:rFonts w:ascii="Arial" w:eastAsia="Arial" w:hAnsi="Arial" w:cs="Arial"/>
          <w:sz w:val="20"/>
          <w:szCs w:val="20"/>
        </w:rPr>
        <w:t>Béni Mellal-</w:t>
      </w:r>
      <w:proofErr w:type="spellStart"/>
      <w:r w:rsidRPr="6AAF6CE9">
        <w:rPr>
          <w:rFonts w:ascii="Arial" w:eastAsia="Arial" w:hAnsi="Arial" w:cs="Arial"/>
          <w:sz w:val="20"/>
          <w:szCs w:val="20"/>
        </w:rPr>
        <w:t>Khénifra</w:t>
      </w:r>
      <w:proofErr w:type="spellEnd"/>
    </w:p>
    <w:p w14:paraId="0138413B" w14:textId="3D630CBE" w:rsidR="000E593C" w:rsidRPr="00A73489" w:rsidRDefault="000E593C" w:rsidP="000E593C">
      <w:pPr>
        <w:pBdr>
          <w:top w:val="nil"/>
          <w:left w:val="nil"/>
          <w:bottom w:val="nil"/>
          <w:right w:val="nil"/>
          <w:between w:val="nil"/>
        </w:pBdr>
        <w:spacing w:before="240" w:after="240"/>
        <w:jc w:val="both"/>
        <w:rPr>
          <w:rFonts w:ascii="Arial" w:eastAsia="Arial" w:hAnsi="Arial" w:cs="Arial"/>
          <w:sz w:val="20"/>
          <w:szCs w:val="20"/>
        </w:rPr>
      </w:pPr>
      <w:r w:rsidRPr="6AAF6CE9">
        <w:rPr>
          <w:rFonts w:ascii="Arial" w:eastAsia="Arial" w:hAnsi="Arial" w:cs="Arial"/>
          <w:sz w:val="20"/>
          <w:szCs w:val="20"/>
        </w:rPr>
        <w:t xml:space="preserve">Les pépinières à réaménager et à équiper ont pour objectif la </w:t>
      </w:r>
      <w:r>
        <w:rPr>
          <w:rFonts w:ascii="Arial" w:eastAsia="Arial" w:hAnsi="Arial" w:cs="Arial"/>
          <w:sz w:val="20"/>
          <w:szCs w:val="20"/>
        </w:rPr>
        <w:t>production</w:t>
      </w:r>
      <w:r w:rsidRPr="6AAF6CE9">
        <w:rPr>
          <w:rFonts w:ascii="Arial" w:eastAsia="Arial" w:hAnsi="Arial" w:cs="Arial"/>
          <w:sz w:val="20"/>
          <w:szCs w:val="20"/>
        </w:rPr>
        <w:t xml:space="preserve"> des semences autochtones </w:t>
      </w:r>
      <w:r>
        <w:rPr>
          <w:rFonts w:ascii="Arial" w:eastAsia="Arial" w:hAnsi="Arial" w:cs="Arial"/>
          <w:sz w:val="20"/>
          <w:szCs w:val="20"/>
        </w:rPr>
        <w:t>pré-</w:t>
      </w:r>
      <w:r w:rsidRPr="6AAF6CE9">
        <w:rPr>
          <w:rFonts w:ascii="Arial" w:eastAsia="Arial" w:hAnsi="Arial" w:cs="Arial"/>
          <w:sz w:val="20"/>
          <w:szCs w:val="20"/>
        </w:rPr>
        <w:t xml:space="preserve">collectées. Les plants produits sont destinés </w:t>
      </w:r>
      <w:r w:rsidR="00357782">
        <w:rPr>
          <w:rFonts w:ascii="Arial" w:eastAsia="Arial" w:hAnsi="Arial" w:cs="Arial"/>
          <w:sz w:val="20"/>
          <w:szCs w:val="20"/>
        </w:rPr>
        <w:t xml:space="preserve">aux traitements </w:t>
      </w:r>
      <w:r w:rsidRPr="6AAF6CE9">
        <w:rPr>
          <w:rFonts w:ascii="Arial" w:eastAsia="Arial" w:hAnsi="Arial" w:cs="Arial"/>
          <w:sz w:val="20"/>
          <w:szCs w:val="20"/>
        </w:rPr>
        <w:t xml:space="preserve">des talus des autoroutes </w:t>
      </w:r>
      <w:r>
        <w:rPr>
          <w:rFonts w:ascii="Arial" w:eastAsia="Arial" w:hAnsi="Arial" w:cs="Arial"/>
          <w:sz w:val="20"/>
          <w:szCs w:val="20"/>
        </w:rPr>
        <w:t xml:space="preserve">dans les régions </w:t>
      </w:r>
      <w:r w:rsidRPr="6AAF6CE9">
        <w:rPr>
          <w:rFonts w:ascii="Arial" w:eastAsia="Arial" w:hAnsi="Arial" w:cs="Arial"/>
          <w:sz w:val="20"/>
          <w:szCs w:val="20"/>
        </w:rPr>
        <w:t>d</w:t>
      </w:r>
      <w:r>
        <w:rPr>
          <w:rFonts w:ascii="Arial" w:eastAsia="Arial" w:hAnsi="Arial" w:cs="Arial"/>
          <w:sz w:val="20"/>
          <w:szCs w:val="20"/>
        </w:rPr>
        <w:t>e réalisation du</w:t>
      </w:r>
      <w:r w:rsidRPr="6AAF6CE9">
        <w:rPr>
          <w:rFonts w:ascii="Arial" w:eastAsia="Arial" w:hAnsi="Arial" w:cs="Arial"/>
          <w:sz w:val="20"/>
          <w:szCs w:val="20"/>
        </w:rPr>
        <w:t xml:space="preserve"> projet. </w:t>
      </w:r>
    </w:p>
    <w:p w14:paraId="662B13FA" w14:textId="77777777" w:rsidR="000E593C" w:rsidRDefault="000E593C" w:rsidP="000E593C">
      <w:pPr>
        <w:pStyle w:val="Titre1"/>
        <w:ind w:left="360"/>
      </w:pPr>
      <w:bookmarkStart w:id="9" w:name="_Toc146276970"/>
      <w:r>
        <w:t>3. CAHIER DES PRESCRIPTIONS TECHNIQUES</w:t>
      </w:r>
      <w:bookmarkEnd w:id="9"/>
    </w:p>
    <w:p w14:paraId="1DAA49B8" w14:textId="5A101FC9" w:rsidR="000E593C" w:rsidRPr="005A3B69" w:rsidRDefault="000E593C" w:rsidP="000E593C">
      <w:pPr>
        <w:pStyle w:val="Titre2"/>
        <w:ind w:left="720"/>
        <w:rPr>
          <w:color w:val="4472C4" w:themeColor="accent1"/>
        </w:rPr>
      </w:pPr>
      <w:bookmarkStart w:id="10" w:name="_Toc146276971"/>
      <w:r w:rsidRPr="00A73489">
        <w:rPr>
          <w:color w:val="4472C4" w:themeColor="accent1"/>
        </w:rPr>
        <w:t xml:space="preserve">3.1 Lot N°1 : </w:t>
      </w:r>
      <w:r w:rsidR="0054776C">
        <w:rPr>
          <w:color w:val="4472C4" w:themeColor="accent1"/>
        </w:rPr>
        <w:t>E</w:t>
      </w:r>
      <w:r w:rsidRPr="00A73489">
        <w:rPr>
          <w:color w:val="4472C4" w:themeColor="accent1"/>
        </w:rPr>
        <w:t>quipement de la pépiniè</w:t>
      </w:r>
      <w:r>
        <w:rPr>
          <w:color w:val="4472C4" w:themeColor="accent1"/>
        </w:rPr>
        <w:t xml:space="preserve">re </w:t>
      </w:r>
      <w:r w:rsidRPr="00A73489">
        <w:rPr>
          <w:color w:val="4472C4" w:themeColor="accent1"/>
        </w:rPr>
        <w:t>pilote dans la province de Tétouan</w:t>
      </w:r>
      <w:bookmarkEnd w:id="10"/>
    </w:p>
    <w:p w14:paraId="1641A2D4" w14:textId="7955E73A" w:rsidR="00747D12" w:rsidRPr="00903274" w:rsidRDefault="000E593C" w:rsidP="00747D12">
      <w:pPr>
        <w:pStyle w:val="Titre3"/>
      </w:pPr>
      <w:bookmarkStart w:id="11" w:name="_Toc146276972"/>
      <w:r>
        <w:t xml:space="preserve">3.1.1 </w:t>
      </w:r>
      <w:r w:rsidR="0054776C">
        <w:t>Travaux d’équipement d’une</w:t>
      </w:r>
      <w:r>
        <w:t xml:space="preserve"> serre tunnel </w:t>
      </w:r>
      <w:r w:rsidR="0054776C">
        <w:t>ayant une su</w:t>
      </w:r>
      <w:r>
        <w:t>perficie de 1</w:t>
      </w:r>
      <w:r w:rsidR="00DE1BC9">
        <w:t>71</w:t>
      </w:r>
      <w:r>
        <w:t xml:space="preserve"> m²</w:t>
      </w:r>
      <w:r w:rsidR="00816597">
        <w:t xml:space="preserve"> (19m*9m)</w:t>
      </w:r>
      <w:r w:rsidR="00825204">
        <w:t xml:space="preserve"> et une hauteur de 3 m</w:t>
      </w:r>
      <w:r w:rsidR="0054776C">
        <w:t xml:space="preserve"> </w:t>
      </w:r>
      <w:r w:rsidR="00747D12" w:rsidRPr="00747D12">
        <w:t>en aération latérale</w:t>
      </w:r>
      <w:r w:rsidR="00747D12">
        <w:t xml:space="preserve"> et sur la toiture</w:t>
      </w:r>
      <w:r w:rsidR="00747D12" w:rsidRPr="00747D12">
        <w:t xml:space="preserve"> de la couverture en polyéthylène déjà existant,</w:t>
      </w:r>
      <w:r w:rsidR="00747D12">
        <w:t xml:space="preserve"> </w:t>
      </w:r>
      <w:r w:rsidR="0054776C">
        <w:t xml:space="preserve">en </w:t>
      </w:r>
      <w:r w:rsidR="0054776C" w:rsidRPr="0054776C">
        <w:t>filet d’ombrage et</w:t>
      </w:r>
      <w:r w:rsidR="00747D12">
        <w:t xml:space="preserve"> en</w:t>
      </w:r>
      <w:r w:rsidR="0054776C" w:rsidRPr="0054776C">
        <w:t xml:space="preserve"> filet anti-mauvaise herbes</w:t>
      </w:r>
      <w:bookmarkEnd w:id="11"/>
    </w:p>
    <w:p w14:paraId="28DAEC5D" w14:textId="6F1059C2" w:rsidR="000E593C" w:rsidRDefault="000E593C" w:rsidP="000E593C">
      <w:pPr>
        <w:pStyle w:val="Titre3"/>
      </w:pPr>
    </w:p>
    <w:p w14:paraId="71AA816D" w14:textId="4951A32C" w:rsidR="000E593C" w:rsidRDefault="000E593C" w:rsidP="000E593C">
      <w:pPr>
        <w:pStyle w:val="Normal2"/>
        <w:spacing w:before="240" w:after="240"/>
        <w:jc w:val="both"/>
        <w:rPr>
          <w:rFonts w:ascii="Arial" w:eastAsia="Arial" w:hAnsi="Arial" w:cs="Arial"/>
          <w:sz w:val="20"/>
          <w:szCs w:val="20"/>
        </w:rPr>
      </w:pPr>
      <w:r w:rsidRPr="007501B7">
        <w:rPr>
          <w:rFonts w:ascii="Arial" w:eastAsia="Arial" w:hAnsi="Arial" w:cs="Arial"/>
          <w:sz w:val="20"/>
          <w:szCs w:val="20"/>
        </w:rPr>
        <w:t xml:space="preserve">Pour </w:t>
      </w:r>
      <w:r>
        <w:rPr>
          <w:rFonts w:ascii="Arial" w:eastAsia="Arial" w:hAnsi="Arial" w:cs="Arial"/>
          <w:sz w:val="20"/>
          <w:szCs w:val="20"/>
        </w:rPr>
        <w:t>une</w:t>
      </w:r>
      <w:r w:rsidRPr="007501B7">
        <w:rPr>
          <w:rFonts w:ascii="Arial" w:eastAsia="Arial" w:hAnsi="Arial" w:cs="Arial"/>
          <w:sz w:val="20"/>
          <w:szCs w:val="20"/>
        </w:rPr>
        <w:t xml:space="preserve"> serre déjà existante au niveau de la pépinière </w:t>
      </w:r>
      <w:r>
        <w:rPr>
          <w:rFonts w:ascii="Arial" w:eastAsia="Arial" w:hAnsi="Arial" w:cs="Arial"/>
          <w:sz w:val="20"/>
          <w:szCs w:val="20"/>
        </w:rPr>
        <w:t>pilote</w:t>
      </w:r>
      <w:r w:rsidR="00EC7E5F">
        <w:rPr>
          <w:rFonts w:ascii="Arial" w:eastAsia="Arial" w:hAnsi="Arial" w:cs="Arial"/>
          <w:sz w:val="20"/>
          <w:szCs w:val="20"/>
        </w:rPr>
        <w:t xml:space="preserve"> </w:t>
      </w:r>
      <w:r w:rsidR="00EC7E5F" w:rsidRPr="007501B7">
        <w:rPr>
          <w:rFonts w:ascii="Arial" w:eastAsia="Arial" w:hAnsi="Arial" w:cs="Arial"/>
          <w:sz w:val="20"/>
          <w:szCs w:val="20"/>
        </w:rPr>
        <w:t>du projet</w:t>
      </w:r>
      <w:r>
        <w:rPr>
          <w:rFonts w:ascii="Arial" w:eastAsia="Arial" w:hAnsi="Arial" w:cs="Arial"/>
          <w:sz w:val="20"/>
          <w:szCs w:val="20"/>
        </w:rPr>
        <w:t xml:space="preserve"> dans la province de Tétouan</w:t>
      </w:r>
      <w:r w:rsidRPr="007501B7">
        <w:rPr>
          <w:rFonts w:ascii="Arial" w:eastAsia="Arial" w:hAnsi="Arial" w:cs="Arial"/>
          <w:sz w:val="20"/>
          <w:szCs w:val="20"/>
        </w:rPr>
        <w:t>, le prestataire de ce marché est appelé à</w:t>
      </w:r>
      <w:r w:rsidR="003A03B4">
        <w:rPr>
          <w:rFonts w:ascii="Arial" w:eastAsia="Arial" w:hAnsi="Arial" w:cs="Arial"/>
          <w:sz w:val="20"/>
          <w:szCs w:val="20"/>
        </w:rPr>
        <w:t xml:space="preserve"> réaliser les prestations suivantes</w:t>
      </w:r>
      <w:r>
        <w:rPr>
          <w:rFonts w:ascii="Arial" w:eastAsia="Arial" w:hAnsi="Arial" w:cs="Arial"/>
          <w:sz w:val="20"/>
          <w:szCs w:val="20"/>
        </w:rPr>
        <w:t xml:space="preserve"> : </w:t>
      </w:r>
    </w:p>
    <w:p w14:paraId="3534240A" w14:textId="01483D8B" w:rsidR="000E593C" w:rsidRDefault="003A03B4" w:rsidP="003A03B4">
      <w:pPr>
        <w:pStyle w:val="Normal2"/>
        <w:spacing w:before="240" w:after="240"/>
        <w:jc w:val="both"/>
        <w:rPr>
          <w:rFonts w:ascii="Arial" w:eastAsia="Arial" w:hAnsi="Arial" w:cs="Arial"/>
          <w:sz w:val="20"/>
          <w:szCs w:val="20"/>
        </w:rPr>
      </w:pPr>
      <w:r w:rsidRPr="003A03B4">
        <w:rPr>
          <w:rFonts w:ascii="Arial" w:eastAsia="Arial" w:hAnsi="Arial" w:cs="Arial"/>
          <w:b/>
          <w:bCs/>
          <w:sz w:val="20"/>
          <w:szCs w:val="20"/>
        </w:rPr>
        <w:t>3.1.1.a/</w:t>
      </w:r>
      <w:r>
        <w:rPr>
          <w:rFonts w:ascii="Arial" w:eastAsia="Arial" w:hAnsi="Arial" w:cs="Arial"/>
          <w:b/>
          <w:bCs/>
          <w:sz w:val="20"/>
          <w:szCs w:val="20"/>
        </w:rPr>
        <w:t xml:space="preserve"> </w:t>
      </w:r>
      <w:r w:rsidR="000E593C">
        <w:rPr>
          <w:rFonts w:ascii="Arial" w:eastAsia="Arial" w:hAnsi="Arial" w:cs="Arial"/>
          <w:sz w:val="20"/>
          <w:szCs w:val="20"/>
        </w:rPr>
        <w:t>La f</w:t>
      </w:r>
      <w:r w:rsidR="000E593C" w:rsidRPr="00574AEA">
        <w:rPr>
          <w:rFonts w:ascii="Arial" w:eastAsia="Arial" w:hAnsi="Arial" w:cs="Arial"/>
          <w:sz w:val="20"/>
          <w:szCs w:val="20"/>
        </w:rPr>
        <w:t xml:space="preserve">ourniture et </w:t>
      </w:r>
      <w:r w:rsidR="000E593C">
        <w:rPr>
          <w:rFonts w:ascii="Arial" w:eastAsia="Arial" w:hAnsi="Arial" w:cs="Arial"/>
          <w:sz w:val="20"/>
          <w:szCs w:val="20"/>
        </w:rPr>
        <w:t>l’</w:t>
      </w:r>
      <w:r w:rsidR="000E593C" w:rsidRPr="00574AEA">
        <w:rPr>
          <w:rFonts w:ascii="Arial" w:eastAsia="Arial" w:hAnsi="Arial" w:cs="Arial"/>
          <w:sz w:val="20"/>
          <w:szCs w:val="20"/>
        </w:rPr>
        <w:t>installation de</w:t>
      </w:r>
      <w:r>
        <w:rPr>
          <w:rFonts w:ascii="Arial" w:eastAsia="Arial" w:hAnsi="Arial" w:cs="Arial"/>
          <w:sz w:val="20"/>
          <w:szCs w:val="20"/>
        </w:rPr>
        <w:t xml:space="preserve"> </w:t>
      </w:r>
      <w:r w:rsidR="6A0A0906" w:rsidRPr="64E14DB1">
        <w:rPr>
          <w:rFonts w:ascii="Arial" w:eastAsia="Arial" w:hAnsi="Arial" w:cs="Arial"/>
          <w:sz w:val="20"/>
          <w:szCs w:val="20"/>
        </w:rPr>
        <w:t>350</w:t>
      </w:r>
      <w:r w:rsidRPr="64E14DB1">
        <w:rPr>
          <w:rFonts w:ascii="Arial" w:eastAsia="Arial" w:hAnsi="Arial" w:cs="Arial"/>
          <w:sz w:val="20"/>
          <w:szCs w:val="20"/>
        </w:rPr>
        <w:t>m</w:t>
      </w:r>
      <w:r w:rsidRPr="64E14DB1">
        <w:rPr>
          <w:rFonts w:ascii="Arial" w:eastAsia="Arial" w:hAnsi="Arial" w:cs="Arial"/>
          <w:sz w:val="20"/>
          <w:szCs w:val="20"/>
          <w:vertAlign w:val="superscript"/>
        </w:rPr>
        <w:t>2</w:t>
      </w:r>
      <w:r w:rsidR="000E593C" w:rsidRPr="00574AEA">
        <w:rPr>
          <w:rFonts w:ascii="Arial" w:eastAsia="Arial" w:hAnsi="Arial" w:cs="Arial"/>
          <w:sz w:val="20"/>
          <w:szCs w:val="20"/>
        </w:rPr>
        <w:t xml:space="preserve"> </w:t>
      </w:r>
      <w:r>
        <w:rPr>
          <w:rFonts w:ascii="Arial" w:eastAsia="Arial" w:hAnsi="Arial" w:cs="Arial"/>
          <w:sz w:val="20"/>
          <w:szCs w:val="20"/>
        </w:rPr>
        <w:t xml:space="preserve">de </w:t>
      </w:r>
      <w:r w:rsidR="000E593C" w:rsidRPr="00574AEA">
        <w:rPr>
          <w:rFonts w:ascii="Arial" w:eastAsia="Arial" w:hAnsi="Arial" w:cs="Arial"/>
          <w:sz w:val="20"/>
          <w:szCs w:val="20"/>
        </w:rPr>
        <w:t xml:space="preserve">filet d'ombrage de </w:t>
      </w:r>
      <w:r w:rsidR="003E1774">
        <w:rPr>
          <w:rFonts w:ascii="Arial" w:eastAsia="Arial" w:hAnsi="Arial" w:cs="Arial"/>
          <w:sz w:val="20"/>
          <w:szCs w:val="20"/>
        </w:rPr>
        <w:t>75</w:t>
      </w:r>
      <w:r w:rsidR="000E593C" w:rsidRPr="00574AEA">
        <w:rPr>
          <w:rFonts w:ascii="Arial" w:eastAsia="Arial" w:hAnsi="Arial" w:cs="Arial"/>
          <w:sz w:val="20"/>
          <w:szCs w:val="20"/>
        </w:rPr>
        <w:t>%</w:t>
      </w:r>
      <w:r>
        <w:rPr>
          <w:rFonts w:ascii="Arial" w:eastAsia="Arial" w:hAnsi="Arial" w:cs="Arial"/>
          <w:sz w:val="20"/>
          <w:szCs w:val="20"/>
        </w:rPr>
        <w:t xml:space="preserve">, </w:t>
      </w:r>
      <w:r w:rsidR="000E593C" w:rsidRPr="00574AEA">
        <w:rPr>
          <w:rFonts w:ascii="Arial" w:eastAsia="Arial" w:hAnsi="Arial" w:cs="Arial"/>
          <w:sz w:val="20"/>
          <w:szCs w:val="20"/>
        </w:rPr>
        <w:t>couleur verte</w:t>
      </w:r>
    </w:p>
    <w:p w14:paraId="2C576DC6" w14:textId="42C0E8CE" w:rsidR="000E593C" w:rsidRPr="000D651C" w:rsidRDefault="003A03B4" w:rsidP="003A03B4">
      <w:pPr>
        <w:pStyle w:val="Normal2"/>
        <w:spacing w:before="240" w:after="240"/>
        <w:jc w:val="both"/>
        <w:rPr>
          <w:rFonts w:ascii="Arial" w:eastAsia="Arial" w:hAnsi="Arial" w:cs="Arial"/>
          <w:sz w:val="20"/>
          <w:szCs w:val="20"/>
        </w:rPr>
      </w:pPr>
      <w:r w:rsidRPr="003A03B4">
        <w:rPr>
          <w:rFonts w:ascii="Arial" w:eastAsia="Arial" w:hAnsi="Arial" w:cs="Arial"/>
          <w:b/>
          <w:bCs/>
          <w:sz w:val="20"/>
          <w:szCs w:val="20"/>
        </w:rPr>
        <w:t>3.1.1.b/</w:t>
      </w:r>
      <w:r>
        <w:rPr>
          <w:rFonts w:ascii="Arial" w:eastAsia="Arial" w:hAnsi="Arial" w:cs="Arial"/>
          <w:b/>
          <w:bCs/>
          <w:sz w:val="20"/>
          <w:szCs w:val="20"/>
        </w:rPr>
        <w:t xml:space="preserve"> </w:t>
      </w:r>
      <w:r w:rsidR="000E593C">
        <w:rPr>
          <w:rFonts w:ascii="Arial" w:eastAsia="Arial" w:hAnsi="Arial" w:cs="Arial"/>
          <w:sz w:val="20"/>
          <w:szCs w:val="20"/>
        </w:rPr>
        <w:t>La f</w:t>
      </w:r>
      <w:r w:rsidR="000E593C" w:rsidRPr="00574AEA">
        <w:rPr>
          <w:rFonts w:ascii="Arial" w:eastAsia="Arial" w:hAnsi="Arial" w:cs="Arial"/>
          <w:sz w:val="20"/>
          <w:szCs w:val="20"/>
        </w:rPr>
        <w:t xml:space="preserve">ourniture et </w:t>
      </w:r>
      <w:r w:rsidR="000E593C">
        <w:rPr>
          <w:rFonts w:ascii="Arial" w:eastAsia="Arial" w:hAnsi="Arial" w:cs="Arial"/>
          <w:sz w:val="20"/>
          <w:szCs w:val="20"/>
        </w:rPr>
        <w:t>l’</w:t>
      </w:r>
      <w:r w:rsidR="000E593C" w:rsidRPr="00574AEA">
        <w:rPr>
          <w:rFonts w:ascii="Arial" w:eastAsia="Arial" w:hAnsi="Arial" w:cs="Arial"/>
          <w:sz w:val="20"/>
          <w:szCs w:val="20"/>
        </w:rPr>
        <w:t xml:space="preserve">installation </w:t>
      </w:r>
      <w:r>
        <w:rPr>
          <w:rFonts w:ascii="Arial" w:eastAsia="Arial" w:hAnsi="Arial" w:cs="Arial"/>
          <w:sz w:val="20"/>
          <w:szCs w:val="20"/>
        </w:rPr>
        <w:t>de 180m</w:t>
      </w:r>
      <w:r w:rsidRPr="003A03B4">
        <w:rPr>
          <w:rFonts w:ascii="Arial" w:eastAsia="Arial" w:hAnsi="Arial" w:cs="Arial"/>
          <w:sz w:val="20"/>
          <w:szCs w:val="20"/>
          <w:vertAlign w:val="superscript"/>
        </w:rPr>
        <w:t>2</w:t>
      </w:r>
      <w:r>
        <w:rPr>
          <w:rFonts w:ascii="Arial" w:eastAsia="Arial" w:hAnsi="Arial" w:cs="Arial"/>
          <w:sz w:val="20"/>
          <w:szCs w:val="20"/>
        </w:rPr>
        <w:t xml:space="preserve"> </w:t>
      </w:r>
      <w:r w:rsidR="000E593C" w:rsidRPr="00574AEA">
        <w:rPr>
          <w:rFonts w:ascii="Arial" w:eastAsia="Arial" w:hAnsi="Arial" w:cs="Arial"/>
          <w:sz w:val="20"/>
          <w:szCs w:val="20"/>
        </w:rPr>
        <w:t xml:space="preserve">d’un filet anti-mauvaise </w:t>
      </w:r>
      <w:r w:rsidR="56C55FF5" w:rsidRPr="7DB8218A">
        <w:rPr>
          <w:rFonts w:ascii="Arial" w:eastAsia="Arial" w:hAnsi="Arial" w:cs="Arial"/>
          <w:sz w:val="20"/>
          <w:szCs w:val="20"/>
        </w:rPr>
        <w:t xml:space="preserve">herbe </w:t>
      </w:r>
      <w:r w:rsidR="000E593C" w:rsidRPr="7DB8218A">
        <w:rPr>
          <w:rFonts w:ascii="Arial" w:eastAsia="Arial" w:hAnsi="Arial" w:cs="Arial"/>
          <w:sz w:val="20"/>
          <w:szCs w:val="20"/>
        </w:rPr>
        <w:t>en</w:t>
      </w:r>
      <w:r w:rsidR="000E593C" w:rsidRPr="00574AEA">
        <w:rPr>
          <w:rFonts w:ascii="Arial" w:eastAsia="Arial" w:hAnsi="Arial" w:cs="Arial"/>
          <w:sz w:val="20"/>
          <w:szCs w:val="20"/>
        </w:rPr>
        <w:t xml:space="preserve"> géotextile </w:t>
      </w:r>
      <w:r w:rsidR="006B4EA8">
        <w:rPr>
          <w:rFonts w:ascii="Arial" w:eastAsia="Arial" w:hAnsi="Arial" w:cs="Arial"/>
          <w:sz w:val="20"/>
          <w:szCs w:val="20"/>
        </w:rPr>
        <w:t xml:space="preserve">d’un diamètre de 1 à 1,5 cm </w:t>
      </w:r>
      <w:r w:rsidR="000E593C">
        <w:rPr>
          <w:rFonts w:ascii="Arial" w:eastAsia="Arial" w:hAnsi="Arial" w:cs="Arial"/>
          <w:sz w:val="20"/>
          <w:szCs w:val="20"/>
        </w:rPr>
        <w:t>qui</w:t>
      </w:r>
      <w:r w:rsidR="000E593C" w:rsidRPr="00574AEA">
        <w:rPr>
          <w:rFonts w:ascii="Arial" w:eastAsia="Arial" w:hAnsi="Arial" w:cs="Arial"/>
          <w:sz w:val="20"/>
          <w:szCs w:val="20"/>
        </w:rPr>
        <w:t xml:space="preserve"> pèse entre 90 à 100g/m²</w:t>
      </w:r>
      <w:r w:rsidR="00552611">
        <w:rPr>
          <w:rFonts w:ascii="Arial" w:eastAsia="Arial" w:hAnsi="Arial" w:cs="Arial"/>
          <w:sz w:val="20"/>
          <w:szCs w:val="20"/>
        </w:rPr>
        <w:t xml:space="preserve"> </w:t>
      </w:r>
      <w:r w:rsidR="00552611" w:rsidRPr="000D651C">
        <w:rPr>
          <w:rFonts w:ascii="Arial" w:eastAsia="Arial" w:hAnsi="Arial" w:cs="Arial"/>
          <w:sz w:val="20"/>
          <w:szCs w:val="20"/>
        </w:rPr>
        <w:t>à fixer par agrafe métalliques avec pointes biseautées</w:t>
      </w:r>
    </w:p>
    <w:p w14:paraId="311B0C1D" w14:textId="77777777" w:rsidR="000E593C" w:rsidRPr="000D651C" w:rsidRDefault="000E593C" w:rsidP="000E593C">
      <w:pPr>
        <w:pStyle w:val="Titre3"/>
      </w:pPr>
      <w:bookmarkStart w:id="12" w:name="_Toc146276973"/>
      <w:r w:rsidRPr="000D651C">
        <w:t>3.1.2 Travaux de préparation du sol pour l’installation de charpente métallique pour ombrière</w:t>
      </w:r>
      <w:bookmarkEnd w:id="12"/>
      <w:r w:rsidRPr="000D651C">
        <w:t xml:space="preserve"> </w:t>
      </w:r>
    </w:p>
    <w:p w14:paraId="75AC7D70" w14:textId="59CF28FE" w:rsidR="000E593C" w:rsidRPr="009940AD" w:rsidRDefault="000E593C" w:rsidP="000E593C">
      <w:pPr>
        <w:pStyle w:val="Normal2"/>
        <w:pBdr>
          <w:top w:val="nil"/>
          <w:left w:val="nil"/>
          <w:bottom w:val="nil"/>
          <w:right w:val="nil"/>
          <w:between w:val="nil"/>
        </w:pBdr>
        <w:spacing w:before="240" w:after="240"/>
        <w:jc w:val="both"/>
        <w:rPr>
          <w:rFonts w:asciiTheme="minorBidi" w:eastAsia="Arial" w:hAnsiTheme="minorBidi" w:cstheme="minorBidi"/>
          <w:sz w:val="20"/>
          <w:szCs w:val="20"/>
        </w:rPr>
      </w:pPr>
      <w:r w:rsidRPr="000D651C">
        <w:rPr>
          <w:rFonts w:asciiTheme="minorBidi" w:eastAsia="Arial" w:hAnsiTheme="minorBidi" w:cstheme="minorBidi"/>
          <w:sz w:val="20"/>
          <w:szCs w:val="20"/>
        </w:rPr>
        <w:t xml:space="preserve">Avant l’installation de l’ombrière, le prestataire de ce marché procédera aux travaux de préparation de terrain et ceci concerne </w:t>
      </w:r>
      <w:r w:rsidR="0054776C" w:rsidRPr="000D651C">
        <w:rPr>
          <w:rFonts w:asciiTheme="minorBidi" w:eastAsia="Arial" w:hAnsiTheme="minorBidi" w:cstheme="minorBidi"/>
          <w:sz w:val="20"/>
          <w:szCs w:val="20"/>
        </w:rPr>
        <w:t xml:space="preserve">le </w:t>
      </w:r>
      <w:r w:rsidRPr="000D651C">
        <w:rPr>
          <w:rFonts w:asciiTheme="minorBidi" w:eastAsia="Arial" w:hAnsiTheme="minorBidi" w:cstheme="minorBidi"/>
          <w:sz w:val="20"/>
          <w:szCs w:val="20"/>
        </w:rPr>
        <w:t>nivellement selon la nature du terrain</w:t>
      </w:r>
      <w:r w:rsidR="00464C94" w:rsidRPr="000D651C">
        <w:rPr>
          <w:rFonts w:asciiTheme="minorBidi" w:eastAsia="Arial" w:hAnsiTheme="minorBidi" w:cstheme="minorBidi"/>
          <w:sz w:val="20"/>
          <w:szCs w:val="20"/>
        </w:rPr>
        <w:t xml:space="preserve"> et la confection de canaux ou voie de drainage et d’évacuation d’eau de pluie.</w:t>
      </w:r>
    </w:p>
    <w:p w14:paraId="755527C6" w14:textId="62C6AC40" w:rsidR="000E593C" w:rsidRPr="009940AD" w:rsidRDefault="000E593C" w:rsidP="000E593C">
      <w:pPr>
        <w:pStyle w:val="Titre3"/>
        <w:rPr>
          <w:rFonts w:asciiTheme="minorBidi" w:hAnsiTheme="minorBidi" w:cstheme="minorBidi"/>
          <w:sz w:val="20"/>
          <w:szCs w:val="20"/>
        </w:rPr>
      </w:pPr>
      <w:bookmarkStart w:id="13" w:name="_Toc146276974"/>
      <w:r w:rsidRPr="009940AD">
        <w:rPr>
          <w:rFonts w:asciiTheme="minorBidi" w:hAnsiTheme="minorBidi" w:cstheme="minorBidi"/>
          <w:sz w:val="20"/>
          <w:szCs w:val="20"/>
        </w:rPr>
        <w:t>3.1.3 Fourniture et pose d’une charpente métallique pour ombrière d’une superficie de 71.5 m² (longueur de 11 m et largeur de 6.5 m</w:t>
      </w:r>
      <w:r w:rsidR="003A03B4">
        <w:rPr>
          <w:rFonts w:asciiTheme="minorBidi" w:hAnsiTheme="minorBidi" w:cstheme="minorBidi"/>
          <w:sz w:val="20"/>
          <w:szCs w:val="20"/>
        </w:rPr>
        <w:t>, hauteur de 3 m</w:t>
      </w:r>
      <w:r w:rsidRPr="009940AD">
        <w:rPr>
          <w:rFonts w:asciiTheme="minorBidi" w:hAnsiTheme="minorBidi" w:cstheme="minorBidi"/>
          <w:sz w:val="20"/>
          <w:szCs w:val="20"/>
        </w:rPr>
        <w:t>)</w:t>
      </w:r>
      <w:bookmarkEnd w:id="13"/>
      <w:r w:rsidRPr="009940AD">
        <w:rPr>
          <w:rFonts w:asciiTheme="minorBidi" w:hAnsiTheme="minorBidi" w:cstheme="minorBidi"/>
          <w:sz w:val="20"/>
          <w:szCs w:val="20"/>
        </w:rPr>
        <w:t xml:space="preserve"> </w:t>
      </w:r>
    </w:p>
    <w:p w14:paraId="5EE3BAF5" w14:textId="77777777" w:rsidR="000E593C" w:rsidRPr="009940AD" w:rsidRDefault="000E593C" w:rsidP="000E593C">
      <w:pPr>
        <w:pStyle w:val="Normal2"/>
        <w:pBdr>
          <w:top w:val="nil"/>
          <w:left w:val="nil"/>
          <w:bottom w:val="nil"/>
          <w:right w:val="nil"/>
          <w:between w:val="nil"/>
        </w:pBdr>
        <w:spacing w:before="240" w:after="240"/>
        <w:jc w:val="both"/>
        <w:rPr>
          <w:rFonts w:asciiTheme="minorBidi" w:eastAsia="Arial" w:hAnsiTheme="minorBidi" w:cstheme="minorBidi"/>
          <w:sz w:val="20"/>
          <w:szCs w:val="20"/>
        </w:rPr>
      </w:pPr>
      <w:r w:rsidRPr="009940AD">
        <w:rPr>
          <w:rFonts w:asciiTheme="minorBidi" w:eastAsia="Arial" w:hAnsiTheme="minorBidi" w:cstheme="minorBidi"/>
          <w:sz w:val="20"/>
          <w:szCs w:val="20"/>
        </w:rPr>
        <w:t>Le prestataire de ce marché</w:t>
      </w:r>
      <w:r>
        <w:rPr>
          <w:rFonts w:asciiTheme="minorBidi" w:eastAsia="Arial" w:hAnsiTheme="minorBidi" w:cstheme="minorBidi"/>
          <w:sz w:val="20"/>
          <w:szCs w:val="20"/>
        </w:rPr>
        <w:t xml:space="preserve"> est appelé à</w:t>
      </w:r>
      <w:r w:rsidRPr="009940AD">
        <w:rPr>
          <w:rFonts w:asciiTheme="minorBidi" w:eastAsia="Arial" w:hAnsiTheme="minorBidi" w:cstheme="minorBidi"/>
          <w:sz w:val="20"/>
          <w:szCs w:val="20"/>
        </w:rPr>
        <w:t xml:space="preserve"> réaliser les missions</w:t>
      </w:r>
      <w:r>
        <w:rPr>
          <w:rFonts w:asciiTheme="minorBidi" w:eastAsia="Arial" w:hAnsiTheme="minorBidi" w:cstheme="minorBidi"/>
          <w:sz w:val="20"/>
          <w:szCs w:val="20"/>
        </w:rPr>
        <w:t xml:space="preserve"> suivantes</w:t>
      </w:r>
      <w:r w:rsidRPr="009940AD">
        <w:rPr>
          <w:rFonts w:asciiTheme="minorBidi" w:eastAsia="Arial" w:hAnsiTheme="minorBidi" w:cstheme="minorBidi"/>
          <w:sz w:val="20"/>
          <w:szCs w:val="20"/>
        </w:rPr>
        <w:t xml:space="preserve"> : </w:t>
      </w:r>
    </w:p>
    <w:p w14:paraId="618835B9" w14:textId="041D9DF6" w:rsidR="000E593C" w:rsidRPr="00B36448" w:rsidRDefault="006E3FA9" w:rsidP="006E3FA9">
      <w:pPr>
        <w:jc w:val="both"/>
        <w:rPr>
          <w:rFonts w:asciiTheme="minorBidi" w:eastAsia="Times New Roman" w:hAnsiTheme="minorBidi" w:cstheme="minorBidi"/>
          <w:color w:val="000000"/>
          <w:sz w:val="20"/>
          <w:szCs w:val="20"/>
          <w:lang w:val="fr-MA" w:eastAsia="fr-MA"/>
        </w:rPr>
      </w:pPr>
      <w:r w:rsidRPr="00B36448">
        <w:rPr>
          <w:rFonts w:asciiTheme="minorBidi" w:eastAsia="Times New Roman" w:hAnsiTheme="minorBidi" w:cstheme="minorBidi"/>
          <w:b/>
          <w:bCs/>
          <w:color w:val="000000"/>
          <w:sz w:val="20"/>
          <w:szCs w:val="20"/>
          <w:lang w:val="fr-MA" w:eastAsia="fr-MA"/>
        </w:rPr>
        <w:t>3.1.3.a/</w:t>
      </w:r>
      <w:r w:rsidRPr="00B36448">
        <w:rPr>
          <w:rFonts w:asciiTheme="minorBidi" w:eastAsia="Times New Roman" w:hAnsiTheme="minorBidi" w:cstheme="minorBidi"/>
          <w:color w:val="000000"/>
          <w:sz w:val="20"/>
          <w:szCs w:val="20"/>
          <w:lang w:val="fr-MA" w:eastAsia="fr-MA"/>
        </w:rPr>
        <w:t xml:space="preserve"> </w:t>
      </w:r>
      <w:r w:rsidR="000E593C" w:rsidRPr="00B36448">
        <w:rPr>
          <w:rFonts w:asciiTheme="minorBidi" w:eastAsia="Times New Roman" w:hAnsiTheme="minorBidi" w:cstheme="minorBidi"/>
          <w:color w:val="000000"/>
          <w:sz w:val="20"/>
          <w:szCs w:val="20"/>
          <w:lang w:val="fr-MA" w:eastAsia="fr-MA"/>
        </w:rPr>
        <w:t>Fourniture et installation de 4 poteaux de profilage en tube d'acier galvanisé de 3,5 m de longueur, 3 pouces de diamètre et 2mm d'épaisseur ancrés de 0,5 m dans un massif en béton sur un trou de 50cm*50 cm*60 cm</w:t>
      </w:r>
    </w:p>
    <w:p w14:paraId="4181E98D" w14:textId="195323D3" w:rsidR="000E593C" w:rsidRPr="00B36448" w:rsidRDefault="006E3FA9" w:rsidP="00B36448">
      <w:pPr>
        <w:pStyle w:val="Normal2"/>
        <w:pBdr>
          <w:top w:val="nil"/>
          <w:left w:val="nil"/>
          <w:bottom w:val="nil"/>
          <w:right w:val="nil"/>
          <w:between w:val="nil"/>
        </w:pBdr>
        <w:spacing w:before="240" w:after="240"/>
        <w:jc w:val="both"/>
        <w:rPr>
          <w:rFonts w:asciiTheme="minorBidi" w:eastAsia="Arial" w:hAnsiTheme="minorBidi" w:cstheme="minorBidi"/>
          <w:sz w:val="20"/>
          <w:szCs w:val="20"/>
        </w:rPr>
      </w:pPr>
      <w:r w:rsidRPr="00B36448">
        <w:rPr>
          <w:rFonts w:asciiTheme="minorBidi" w:eastAsia="Times New Roman" w:hAnsiTheme="minorBidi" w:cstheme="minorBidi"/>
          <w:b/>
          <w:bCs/>
          <w:color w:val="000000"/>
          <w:sz w:val="20"/>
          <w:szCs w:val="20"/>
          <w:lang w:val="fr-MA" w:eastAsia="fr-MA"/>
        </w:rPr>
        <w:t>3.1.3.b/</w:t>
      </w:r>
      <w:r w:rsidRPr="00B36448">
        <w:rPr>
          <w:rFonts w:asciiTheme="minorBidi" w:eastAsia="Times New Roman" w:hAnsiTheme="minorBidi" w:cstheme="minorBidi"/>
          <w:color w:val="000000"/>
          <w:sz w:val="20"/>
          <w:szCs w:val="20"/>
          <w:lang w:val="fr-MA" w:eastAsia="fr-MA"/>
        </w:rPr>
        <w:t xml:space="preserve"> </w:t>
      </w:r>
      <w:r w:rsidR="000E593C" w:rsidRPr="00B36448">
        <w:rPr>
          <w:rFonts w:asciiTheme="minorBidi" w:eastAsia="Times New Roman" w:hAnsiTheme="minorBidi" w:cstheme="minorBidi"/>
          <w:color w:val="000000"/>
          <w:sz w:val="20"/>
          <w:szCs w:val="20"/>
          <w:lang w:val="fr-MA" w:eastAsia="fr-MA"/>
        </w:rPr>
        <w:t>Fourniture et installation de toiture de la charpente constituée de 3 barres horizontales en tube d'acier galvanisé espacés de 4,5 m d'une longueur de 11 m, de 1 pouces de diamètre et 1,5 mm d'épaisseur</w:t>
      </w:r>
    </w:p>
    <w:p w14:paraId="2FE99CEA" w14:textId="127C5563" w:rsidR="000E593C" w:rsidRPr="00B36448" w:rsidRDefault="006E3FA9" w:rsidP="00B36448">
      <w:pPr>
        <w:pStyle w:val="Normal2"/>
        <w:pBdr>
          <w:top w:val="nil"/>
          <w:left w:val="nil"/>
          <w:bottom w:val="nil"/>
          <w:right w:val="nil"/>
          <w:between w:val="nil"/>
        </w:pBdr>
        <w:spacing w:before="240" w:after="240"/>
        <w:jc w:val="both"/>
        <w:rPr>
          <w:rFonts w:asciiTheme="minorBidi" w:eastAsia="Arial" w:hAnsiTheme="minorBidi" w:cstheme="minorBidi"/>
          <w:sz w:val="20"/>
          <w:szCs w:val="20"/>
        </w:rPr>
      </w:pPr>
      <w:r w:rsidRPr="00B36448">
        <w:rPr>
          <w:rFonts w:asciiTheme="minorBidi" w:eastAsia="Times New Roman" w:hAnsiTheme="minorBidi" w:cstheme="minorBidi"/>
          <w:b/>
          <w:bCs/>
          <w:color w:val="000000"/>
          <w:sz w:val="20"/>
          <w:szCs w:val="20"/>
          <w:lang w:val="fr-MA" w:eastAsia="fr-MA"/>
        </w:rPr>
        <w:t>3.1.3.c</w:t>
      </w:r>
      <w:r w:rsidRPr="00B36448">
        <w:rPr>
          <w:rFonts w:asciiTheme="minorBidi" w:eastAsia="Times New Roman" w:hAnsiTheme="minorBidi" w:cstheme="minorBidi"/>
          <w:color w:val="000000"/>
          <w:sz w:val="20"/>
          <w:szCs w:val="20"/>
          <w:lang w:val="fr-MA" w:eastAsia="fr-MA"/>
        </w:rPr>
        <w:t xml:space="preserve">/ </w:t>
      </w:r>
      <w:r w:rsidR="000E593C" w:rsidRPr="00B36448">
        <w:rPr>
          <w:rFonts w:asciiTheme="minorBidi" w:eastAsia="Times New Roman" w:hAnsiTheme="minorBidi" w:cstheme="minorBidi"/>
          <w:color w:val="000000"/>
          <w:sz w:val="20"/>
          <w:szCs w:val="20"/>
          <w:lang w:val="fr-MA" w:eastAsia="fr-MA"/>
        </w:rPr>
        <w:t>Fourniture et installation de toiture de la charpente constituée de 4 barres verticales en tube d'acier galvanisé d'une longueur de 9m, de 1 pouces de diamètre et 1,5 mm d'épaisseur</w:t>
      </w:r>
    </w:p>
    <w:p w14:paraId="30359CEB" w14:textId="5545A837" w:rsidR="000E593C" w:rsidRPr="00B36448" w:rsidRDefault="006E3FA9" w:rsidP="00B36448">
      <w:pPr>
        <w:pStyle w:val="Normal2"/>
        <w:pBdr>
          <w:top w:val="nil"/>
          <w:left w:val="nil"/>
          <w:bottom w:val="nil"/>
          <w:right w:val="nil"/>
          <w:between w:val="nil"/>
        </w:pBdr>
        <w:spacing w:before="240" w:after="240"/>
        <w:jc w:val="both"/>
        <w:rPr>
          <w:rFonts w:asciiTheme="minorBidi" w:eastAsia="Arial" w:hAnsiTheme="minorBidi" w:cstheme="minorBidi"/>
          <w:sz w:val="20"/>
          <w:szCs w:val="20"/>
        </w:rPr>
      </w:pPr>
      <w:r w:rsidRPr="00B36448">
        <w:rPr>
          <w:rFonts w:asciiTheme="minorBidi" w:eastAsia="Arial" w:hAnsiTheme="minorBidi" w:cstheme="minorBidi"/>
          <w:b/>
          <w:bCs/>
          <w:sz w:val="20"/>
          <w:szCs w:val="20"/>
        </w:rPr>
        <w:t>3.1.3.d/</w:t>
      </w:r>
      <w:r w:rsidRPr="00B36448">
        <w:rPr>
          <w:rFonts w:asciiTheme="minorBidi" w:eastAsia="Arial" w:hAnsiTheme="minorBidi" w:cstheme="minorBidi"/>
          <w:sz w:val="20"/>
          <w:szCs w:val="20"/>
        </w:rPr>
        <w:t xml:space="preserve"> </w:t>
      </w:r>
      <w:r w:rsidR="000E593C" w:rsidRPr="00B36448">
        <w:rPr>
          <w:rFonts w:asciiTheme="minorBidi" w:eastAsia="Arial" w:hAnsiTheme="minorBidi" w:cstheme="minorBidi"/>
          <w:sz w:val="20"/>
          <w:szCs w:val="20"/>
        </w:rPr>
        <w:t>Fourniture et installation de 8 renforts poteaux en tube d'acier galvanisé d'une longueur de plus ou égale à 1.5m, de 1 pouces de diamètre et 1.5 mm d'épaisseur</w:t>
      </w:r>
    </w:p>
    <w:p w14:paraId="13D1AA08" w14:textId="3B0B51E2" w:rsidR="000E593C" w:rsidRPr="00B36448" w:rsidRDefault="006E3FA9" w:rsidP="00B36448">
      <w:pPr>
        <w:pStyle w:val="Normal2"/>
        <w:pBdr>
          <w:top w:val="nil"/>
          <w:left w:val="nil"/>
          <w:bottom w:val="nil"/>
          <w:right w:val="nil"/>
          <w:between w:val="nil"/>
        </w:pBdr>
        <w:spacing w:before="240" w:after="240"/>
        <w:jc w:val="both"/>
        <w:rPr>
          <w:rFonts w:asciiTheme="minorBidi" w:eastAsia="Arial" w:hAnsiTheme="minorBidi" w:cstheme="minorBidi"/>
          <w:sz w:val="20"/>
          <w:szCs w:val="20"/>
        </w:rPr>
      </w:pPr>
      <w:r w:rsidRPr="00B36448">
        <w:rPr>
          <w:rFonts w:asciiTheme="minorBidi" w:eastAsia="Times New Roman" w:hAnsiTheme="minorBidi" w:cstheme="minorBidi"/>
          <w:b/>
          <w:bCs/>
          <w:color w:val="000000"/>
          <w:sz w:val="20"/>
          <w:szCs w:val="20"/>
          <w:lang w:val="fr-MA" w:eastAsia="fr-MA"/>
        </w:rPr>
        <w:t>3.1.3.e/</w:t>
      </w:r>
      <w:r w:rsidRPr="00B36448">
        <w:rPr>
          <w:rFonts w:asciiTheme="minorBidi" w:eastAsia="Times New Roman" w:hAnsiTheme="minorBidi" w:cstheme="minorBidi"/>
          <w:color w:val="000000"/>
          <w:sz w:val="20"/>
          <w:szCs w:val="20"/>
          <w:lang w:val="fr-MA" w:eastAsia="fr-MA"/>
        </w:rPr>
        <w:t xml:space="preserve"> </w:t>
      </w:r>
      <w:r w:rsidR="000E593C" w:rsidRPr="00B36448">
        <w:rPr>
          <w:rFonts w:asciiTheme="minorBidi" w:eastAsia="Times New Roman" w:hAnsiTheme="minorBidi" w:cstheme="minorBidi"/>
          <w:color w:val="000000"/>
          <w:sz w:val="20"/>
          <w:szCs w:val="20"/>
          <w:lang w:val="fr-MA" w:eastAsia="fr-MA"/>
        </w:rPr>
        <w:t>Fourniture et installation de 8 barres centrales de profilage en tube d'acier galvanisé de 3,5 m de longueur, de 2,5 pouces de diamètre et 2 mm d'épaisseur soudés sur les barres de la toiture, espacés de 3 m et formant un cadrage de plus de 9m² sur les façades latérales et 13,5 m² avec les poteaux de profilage.  Ils seront ancrés de 0,5 m dans un massif en béton sur un trou</w:t>
      </w:r>
      <w:r w:rsidR="00C500B3" w:rsidRPr="00B36448">
        <w:rPr>
          <w:rFonts w:asciiTheme="minorBidi" w:eastAsia="Times New Roman" w:hAnsiTheme="minorBidi" w:cstheme="minorBidi"/>
          <w:color w:val="000000"/>
          <w:sz w:val="20"/>
          <w:szCs w:val="20"/>
          <w:lang w:val="fr-MA" w:eastAsia="fr-MA"/>
        </w:rPr>
        <w:t>s</w:t>
      </w:r>
      <w:r w:rsidR="000E593C" w:rsidRPr="00B36448">
        <w:rPr>
          <w:rFonts w:asciiTheme="minorBidi" w:eastAsia="Times New Roman" w:hAnsiTheme="minorBidi" w:cstheme="minorBidi"/>
          <w:color w:val="000000"/>
          <w:sz w:val="20"/>
          <w:szCs w:val="20"/>
          <w:lang w:val="fr-MA" w:eastAsia="fr-MA"/>
        </w:rPr>
        <w:t xml:space="preserve"> de 50cm*50 cm*60</w:t>
      </w:r>
    </w:p>
    <w:p w14:paraId="6D74B365" w14:textId="01BE8958" w:rsidR="000E593C" w:rsidRPr="00B36448" w:rsidRDefault="006E3FA9" w:rsidP="00B36448">
      <w:pPr>
        <w:pStyle w:val="Normal2"/>
        <w:pBdr>
          <w:top w:val="nil"/>
          <w:left w:val="nil"/>
          <w:bottom w:val="nil"/>
          <w:right w:val="nil"/>
          <w:between w:val="nil"/>
        </w:pBdr>
        <w:spacing w:before="240" w:after="240"/>
        <w:jc w:val="both"/>
        <w:rPr>
          <w:rFonts w:asciiTheme="minorBidi" w:eastAsia="Arial" w:hAnsiTheme="minorBidi" w:cstheme="minorBidi"/>
          <w:sz w:val="20"/>
          <w:szCs w:val="20"/>
        </w:rPr>
      </w:pPr>
      <w:r w:rsidRPr="00B36448">
        <w:rPr>
          <w:rFonts w:asciiTheme="minorBidi" w:eastAsia="Times New Roman" w:hAnsiTheme="minorBidi" w:cstheme="minorBidi"/>
          <w:b/>
          <w:bCs/>
          <w:color w:val="000000"/>
          <w:sz w:val="20"/>
          <w:szCs w:val="20"/>
          <w:lang w:val="fr-MA" w:eastAsia="fr-MA"/>
        </w:rPr>
        <w:t>3.1.3.f/</w:t>
      </w:r>
      <w:r w:rsidRPr="00B36448">
        <w:rPr>
          <w:rFonts w:asciiTheme="minorBidi" w:eastAsia="Times New Roman" w:hAnsiTheme="minorBidi" w:cstheme="minorBidi"/>
          <w:color w:val="000000"/>
          <w:sz w:val="20"/>
          <w:szCs w:val="20"/>
          <w:lang w:val="fr-MA" w:eastAsia="fr-MA"/>
        </w:rPr>
        <w:t xml:space="preserve"> </w:t>
      </w:r>
      <w:r w:rsidR="000E593C" w:rsidRPr="00B36448">
        <w:rPr>
          <w:rFonts w:asciiTheme="minorBidi" w:eastAsia="Times New Roman" w:hAnsiTheme="minorBidi" w:cstheme="minorBidi"/>
          <w:color w:val="000000"/>
          <w:sz w:val="20"/>
          <w:szCs w:val="20"/>
          <w:lang w:val="fr-MA" w:eastAsia="fr-MA"/>
        </w:rPr>
        <w:t>Fourniture et installation de 4 lignes horizontales de fils de fer galvanisé N°21 équipés de tendeurs, une ligne sur chaque façade frontale de la serre et 2 lignes sur la toiture. Les lignes sont espacées de 1,5 m</w:t>
      </w:r>
    </w:p>
    <w:p w14:paraId="31131644" w14:textId="7C14B18A" w:rsidR="000E593C" w:rsidRPr="00B36448" w:rsidRDefault="006E3FA9" w:rsidP="00B36448">
      <w:pPr>
        <w:pStyle w:val="Normal2"/>
        <w:pBdr>
          <w:top w:val="nil"/>
          <w:left w:val="nil"/>
          <w:bottom w:val="nil"/>
          <w:right w:val="nil"/>
          <w:between w:val="nil"/>
        </w:pBdr>
        <w:spacing w:before="240" w:after="240"/>
        <w:jc w:val="both"/>
        <w:rPr>
          <w:rFonts w:asciiTheme="minorBidi" w:eastAsia="Arial" w:hAnsiTheme="minorBidi" w:cstheme="minorBidi"/>
          <w:sz w:val="20"/>
          <w:szCs w:val="20"/>
        </w:rPr>
      </w:pPr>
      <w:r w:rsidRPr="00B36448">
        <w:rPr>
          <w:rFonts w:asciiTheme="minorBidi" w:eastAsia="Times New Roman" w:hAnsiTheme="minorBidi" w:cstheme="minorBidi"/>
          <w:b/>
          <w:bCs/>
          <w:color w:val="000000"/>
          <w:sz w:val="20"/>
          <w:szCs w:val="20"/>
          <w:lang w:val="fr-MA" w:eastAsia="fr-MA"/>
        </w:rPr>
        <w:t>3.1.3.g/</w:t>
      </w:r>
      <w:r w:rsidRPr="00B36448">
        <w:rPr>
          <w:rFonts w:asciiTheme="minorBidi" w:eastAsia="Times New Roman" w:hAnsiTheme="minorBidi" w:cstheme="minorBidi"/>
          <w:color w:val="000000"/>
          <w:sz w:val="20"/>
          <w:szCs w:val="20"/>
          <w:lang w:val="fr-MA" w:eastAsia="fr-MA"/>
        </w:rPr>
        <w:t xml:space="preserve"> </w:t>
      </w:r>
      <w:r w:rsidR="000E593C" w:rsidRPr="00B36448">
        <w:rPr>
          <w:rFonts w:asciiTheme="minorBidi" w:eastAsia="Times New Roman" w:hAnsiTheme="minorBidi" w:cstheme="minorBidi"/>
          <w:color w:val="000000"/>
          <w:sz w:val="20"/>
          <w:szCs w:val="20"/>
          <w:lang w:val="fr-MA" w:eastAsia="fr-MA"/>
        </w:rPr>
        <w:t>Fourniture et installation de 8 lignes verticales de fils de fer galvanisé N°21 équipés de tendeurs, une ligne sur chaque façade latérale de la serre, et 6 lignes sur la toiture. Ils doivent être espacés de 1 m ou plus</w:t>
      </w:r>
    </w:p>
    <w:p w14:paraId="4449E9D2" w14:textId="72D07ADA" w:rsidR="000E593C" w:rsidRPr="006E3FA9" w:rsidRDefault="006E3FA9" w:rsidP="006E3FA9">
      <w:pPr>
        <w:rPr>
          <w:rFonts w:asciiTheme="minorBidi" w:eastAsia="Times New Roman" w:hAnsiTheme="minorBidi" w:cstheme="minorBidi"/>
          <w:color w:val="000000"/>
          <w:sz w:val="20"/>
          <w:szCs w:val="20"/>
          <w:lang w:val="fr-MA" w:eastAsia="fr-MA"/>
        </w:rPr>
      </w:pPr>
      <w:r w:rsidRPr="006E3FA9">
        <w:rPr>
          <w:rFonts w:asciiTheme="minorBidi" w:eastAsia="Times New Roman" w:hAnsiTheme="minorBidi" w:cstheme="minorBidi"/>
          <w:b/>
          <w:bCs/>
          <w:color w:val="000000"/>
          <w:sz w:val="20"/>
          <w:szCs w:val="20"/>
          <w:lang w:val="fr-MA" w:eastAsia="fr-MA"/>
        </w:rPr>
        <w:t>3.1.3.h/</w:t>
      </w:r>
      <w:r>
        <w:rPr>
          <w:rFonts w:asciiTheme="minorBidi" w:eastAsia="Times New Roman" w:hAnsiTheme="minorBidi" w:cstheme="minorBidi"/>
          <w:color w:val="000000"/>
          <w:sz w:val="20"/>
          <w:szCs w:val="20"/>
          <w:lang w:val="fr-MA" w:eastAsia="fr-MA"/>
        </w:rPr>
        <w:t xml:space="preserve"> </w:t>
      </w:r>
      <w:r w:rsidR="000E593C" w:rsidRPr="006E3FA9">
        <w:rPr>
          <w:rFonts w:asciiTheme="minorBidi" w:eastAsia="Times New Roman" w:hAnsiTheme="minorBidi" w:cstheme="minorBidi"/>
          <w:color w:val="000000"/>
          <w:sz w:val="20"/>
          <w:szCs w:val="20"/>
          <w:lang w:val="fr-MA" w:eastAsia="fr-MA"/>
        </w:rPr>
        <w:t xml:space="preserve">Fourniture et installation de </w:t>
      </w:r>
      <w:r>
        <w:rPr>
          <w:rFonts w:asciiTheme="minorBidi" w:eastAsia="Times New Roman" w:hAnsiTheme="minorBidi" w:cstheme="minorBidi"/>
          <w:color w:val="000000"/>
          <w:sz w:val="20"/>
          <w:szCs w:val="20"/>
          <w:lang w:val="fr-MA" w:eastAsia="fr-MA"/>
        </w:rPr>
        <w:t>200 m</w:t>
      </w:r>
      <w:r w:rsidRPr="006E3FA9">
        <w:rPr>
          <w:rFonts w:asciiTheme="minorBidi" w:eastAsia="Times New Roman" w:hAnsiTheme="minorBidi" w:cstheme="minorBidi"/>
          <w:color w:val="000000"/>
          <w:sz w:val="20"/>
          <w:szCs w:val="20"/>
          <w:vertAlign w:val="superscript"/>
          <w:lang w:val="fr-MA" w:eastAsia="fr-MA"/>
        </w:rPr>
        <w:t>2</w:t>
      </w:r>
      <w:r>
        <w:rPr>
          <w:rFonts w:asciiTheme="minorBidi" w:eastAsia="Times New Roman" w:hAnsiTheme="minorBidi" w:cstheme="minorBidi"/>
          <w:color w:val="000000"/>
          <w:sz w:val="20"/>
          <w:szCs w:val="20"/>
          <w:lang w:val="fr-MA" w:eastAsia="fr-MA"/>
        </w:rPr>
        <w:t xml:space="preserve"> </w:t>
      </w:r>
      <w:r w:rsidR="000E593C" w:rsidRPr="006E3FA9">
        <w:rPr>
          <w:rFonts w:asciiTheme="minorBidi" w:eastAsia="Times New Roman" w:hAnsiTheme="minorBidi" w:cstheme="minorBidi"/>
          <w:color w:val="000000"/>
          <w:sz w:val="20"/>
          <w:szCs w:val="20"/>
          <w:lang w:val="fr-MA" w:eastAsia="fr-MA"/>
        </w:rPr>
        <w:t xml:space="preserve">filet d'ombrage de </w:t>
      </w:r>
      <w:r w:rsidR="003E1774" w:rsidRPr="006E3FA9">
        <w:rPr>
          <w:rFonts w:asciiTheme="minorBidi" w:eastAsia="Times New Roman" w:hAnsiTheme="minorBidi" w:cstheme="minorBidi"/>
          <w:color w:val="000000"/>
          <w:sz w:val="20"/>
          <w:szCs w:val="20"/>
          <w:lang w:val="fr-MA" w:eastAsia="fr-MA"/>
        </w:rPr>
        <w:t>75</w:t>
      </w:r>
      <w:r w:rsidR="000E593C" w:rsidRPr="006E3FA9">
        <w:rPr>
          <w:rFonts w:asciiTheme="minorBidi" w:eastAsia="Times New Roman" w:hAnsiTheme="minorBidi" w:cstheme="minorBidi"/>
          <w:color w:val="000000"/>
          <w:sz w:val="20"/>
          <w:szCs w:val="20"/>
          <w:lang w:val="fr-MA" w:eastAsia="fr-MA"/>
        </w:rPr>
        <w:t>% de couleur noir</w:t>
      </w:r>
    </w:p>
    <w:p w14:paraId="629C0331" w14:textId="2E18B1D0" w:rsidR="000E593C" w:rsidRDefault="00C13B98" w:rsidP="00C13B98">
      <w:pPr>
        <w:pStyle w:val="Normal2"/>
        <w:spacing w:before="240" w:after="240"/>
        <w:jc w:val="both"/>
        <w:rPr>
          <w:rFonts w:asciiTheme="minorBidi" w:eastAsia="Arial" w:hAnsiTheme="minorBidi" w:cstheme="minorBidi"/>
          <w:sz w:val="20"/>
          <w:szCs w:val="20"/>
        </w:rPr>
      </w:pPr>
      <w:r w:rsidRPr="00C13B98">
        <w:rPr>
          <w:rFonts w:asciiTheme="minorBidi" w:eastAsia="Arial" w:hAnsiTheme="minorBidi" w:cstheme="minorBidi"/>
          <w:b/>
          <w:bCs/>
          <w:sz w:val="20"/>
          <w:szCs w:val="20"/>
          <w:lang w:val="fr-MA"/>
        </w:rPr>
        <w:t>3.1.3.i/</w:t>
      </w:r>
      <w:r>
        <w:rPr>
          <w:rFonts w:asciiTheme="minorBidi" w:eastAsia="Arial" w:hAnsiTheme="minorBidi" w:cstheme="minorBidi"/>
          <w:sz w:val="20"/>
          <w:szCs w:val="20"/>
          <w:lang w:val="fr-MA"/>
        </w:rPr>
        <w:t xml:space="preserve"> </w:t>
      </w:r>
      <w:r w:rsidR="000E593C">
        <w:rPr>
          <w:rFonts w:asciiTheme="minorBidi" w:eastAsia="Arial" w:hAnsiTheme="minorBidi" w:cstheme="minorBidi"/>
          <w:sz w:val="20"/>
          <w:szCs w:val="20"/>
          <w:lang w:val="fr-MA"/>
        </w:rPr>
        <w:t>F</w:t>
      </w:r>
      <w:proofErr w:type="spellStart"/>
      <w:r w:rsidR="000E593C" w:rsidRPr="009940AD">
        <w:rPr>
          <w:rFonts w:asciiTheme="minorBidi" w:eastAsia="Arial" w:hAnsiTheme="minorBidi" w:cstheme="minorBidi"/>
          <w:sz w:val="20"/>
          <w:szCs w:val="20"/>
        </w:rPr>
        <w:t>ourniture</w:t>
      </w:r>
      <w:proofErr w:type="spellEnd"/>
      <w:r w:rsidR="000E593C" w:rsidRPr="009940AD">
        <w:rPr>
          <w:rFonts w:asciiTheme="minorBidi" w:eastAsia="Arial" w:hAnsiTheme="minorBidi" w:cstheme="minorBidi"/>
          <w:sz w:val="20"/>
          <w:szCs w:val="20"/>
        </w:rPr>
        <w:t xml:space="preserve"> et l’installation </w:t>
      </w:r>
      <w:r w:rsidR="006E3FA9">
        <w:rPr>
          <w:rFonts w:asciiTheme="minorBidi" w:eastAsia="Arial" w:hAnsiTheme="minorBidi" w:cstheme="minorBidi"/>
          <w:sz w:val="20"/>
          <w:szCs w:val="20"/>
        </w:rPr>
        <w:t>de 80 m</w:t>
      </w:r>
      <w:r w:rsidR="006E3FA9" w:rsidRPr="006E3FA9">
        <w:rPr>
          <w:rFonts w:asciiTheme="minorBidi" w:eastAsia="Arial" w:hAnsiTheme="minorBidi" w:cstheme="minorBidi"/>
          <w:sz w:val="20"/>
          <w:szCs w:val="20"/>
          <w:vertAlign w:val="superscript"/>
        </w:rPr>
        <w:t>2</w:t>
      </w:r>
      <w:r w:rsidR="006E3FA9">
        <w:rPr>
          <w:rFonts w:asciiTheme="minorBidi" w:eastAsia="Arial" w:hAnsiTheme="minorBidi" w:cstheme="minorBidi"/>
          <w:sz w:val="20"/>
          <w:szCs w:val="20"/>
        </w:rPr>
        <w:t xml:space="preserve"> </w:t>
      </w:r>
      <w:r w:rsidR="000E593C" w:rsidRPr="009940AD">
        <w:rPr>
          <w:rFonts w:asciiTheme="minorBidi" w:eastAsia="Arial" w:hAnsiTheme="minorBidi" w:cstheme="minorBidi"/>
          <w:sz w:val="20"/>
          <w:szCs w:val="20"/>
        </w:rPr>
        <w:t xml:space="preserve">d’un filet anti-mauvaise en géotextile </w:t>
      </w:r>
      <w:r w:rsidR="00155DEE">
        <w:rPr>
          <w:rFonts w:asciiTheme="minorBidi" w:eastAsia="Arial" w:hAnsiTheme="minorBidi" w:cstheme="minorBidi"/>
          <w:sz w:val="20"/>
          <w:szCs w:val="20"/>
        </w:rPr>
        <w:t xml:space="preserve">d’un diamètre de 1 à </w:t>
      </w:r>
      <w:r>
        <w:rPr>
          <w:rFonts w:asciiTheme="minorBidi" w:eastAsia="Arial" w:hAnsiTheme="minorBidi" w:cstheme="minorBidi"/>
          <w:sz w:val="20"/>
          <w:szCs w:val="20"/>
        </w:rPr>
        <w:t>2</w:t>
      </w:r>
      <w:r w:rsidR="00155DEE">
        <w:rPr>
          <w:rFonts w:asciiTheme="minorBidi" w:eastAsia="Arial" w:hAnsiTheme="minorBidi" w:cstheme="minorBidi"/>
          <w:sz w:val="20"/>
          <w:szCs w:val="20"/>
        </w:rPr>
        <w:t xml:space="preserve"> cm </w:t>
      </w:r>
      <w:r w:rsidR="00CE4D8C">
        <w:rPr>
          <w:rFonts w:asciiTheme="minorBidi" w:eastAsia="Arial" w:hAnsiTheme="minorBidi" w:cstheme="minorBidi"/>
          <w:sz w:val="20"/>
          <w:szCs w:val="20"/>
        </w:rPr>
        <w:t xml:space="preserve">et </w:t>
      </w:r>
      <w:r w:rsidR="000E593C" w:rsidRPr="009940AD">
        <w:rPr>
          <w:rFonts w:asciiTheme="minorBidi" w:eastAsia="Arial" w:hAnsiTheme="minorBidi" w:cstheme="minorBidi"/>
          <w:sz w:val="20"/>
          <w:szCs w:val="20"/>
        </w:rPr>
        <w:t>pèse entre 90 à 1</w:t>
      </w:r>
      <w:r>
        <w:rPr>
          <w:rFonts w:asciiTheme="minorBidi" w:eastAsia="Arial" w:hAnsiTheme="minorBidi" w:cstheme="minorBidi"/>
          <w:sz w:val="20"/>
          <w:szCs w:val="20"/>
        </w:rPr>
        <w:t>1</w:t>
      </w:r>
      <w:r w:rsidR="000E593C" w:rsidRPr="009940AD">
        <w:rPr>
          <w:rFonts w:asciiTheme="minorBidi" w:eastAsia="Arial" w:hAnsiTheme="minorBidi" w:cstheme="minorBidi"/>
          <w:sz w:val="20"/>
          <w:szCs w:val="20"/>
        </w:rPr>
        <w:t>0g/m</w:t>
      </w:r>
      <w:r w:rsidR="000E593C">
        <w:rPr>
          <w:rFonts w:asciiTheme="minorBidi" w:eastAsia="Arial" w:hAnsiTheme="minorBidi" w:cstheme="minorBidi"/>
          <w:sz w:val="20"/>
          <w:szCs w:val="20"/>
        </w:rPr>
        <w:t>²</w:t>
      </w:r>
      <w:r w:rsidR="00552611">
        <w:rPr>
          <w:rFonts w:asciiTheme="minorBidi" w:eastAsia="Arial" w:hAnsiTheme="minorBidi" w:cstheme="minorBidi"/>
          <w:sz w:val="20"/>
          <w:szCs w:val="20"/>
        </w:rPr>
        <w:t xml:space="preserve"> </w:t>
      </w:r>
      <w:r w:rsidR="00552611" w:rsidRPr="00552611">
        <w:rPr>
          <w:rFonts w:asciiTheme="minorBidi" w:eastAsia="Arial" w:hAnsiTheme="minorBidi" w:cstheme="minorBidi"/>
          <w:sz w:val="20"/>
          <w:szCs w:val="20"/>
          <w:highlight w:val="yellow"/>
        </w:rPr>
        <w:t>à fixer par agrafe métalliques avec pointes biseautées</w:t>
      </w:r>
    </w:p>
    <w:p w14:paraId="1DDA5497" w14:textId="5BB0BF98" w:rsidR="007215A0" w:rsidRDefault="00C13B98" w:rsidP="00C13B98">
      <w:pPr>
        <w:pStyle w:val="Normal2"/>
        <w:spacing w:before="240" w:after="240"/>
        <w:jc w:val="both"/>
        <w:rPr>
          <w:rFonts w:asciiTheme="minorBidi" w:eastAsia="Arial" w:hAnsiTheme="minorBidi" w:cstheme="minorBidi"/>
          <w:sz w:val="20"/>
          <w:szCs w:val="20"/>
        </w:rPr>
      </w:pPr>
      <w:r w:rsidRPr="00C13B98">
        <w:rPr>
          <w:rFonts w:asciiTheme="minorBidi" w:eastAsia="Arial" w:hAnsiTheme="minorBidi" w:cstheme="minorBidi"/>
          <w:b/>
          <w:bCs/>
          <w:sz w:val="20"/>
          <w:szCs w:val="20"/>
        </w:rPr>
        <w:t>3.1.3.j/</w:t>
      </w:r>
      <w:r>
        <w:rPr>
          <w:rFonts w:asciiTheme="minorBidi" w:eastAsia="Arial" w:hAnsiTheme="minorBidi" w:cstheme="minorBidi"/>
          <w:sz w:val="20"/>
          <w:szCs w:val="20"/>
        </w:rPr>
        <w:t xml:space="preserve"> </w:t>
      </w:r>
      <w:r w:rsidR="007215A0" w:rsidRPr="007215A0">
        <w:rPr>
          <w:rFonts w:asciiTheme="minorBidi" w:eastAsia="Arial" w:hAnsiTheme="minorBidi" w:cstheme="minorBidi"/>
          <w:sz w:val="20"/>
          <w:szCs w:val="20"/>
        </w:rPr>
        <w:t xml:space="preserve">Fourniture et installation d'une porte </w:t>
      </w:r>
      <w:r w:rsidR="00E342AA" w:rsidRPr="00E342AA">
        <w:rPr>
          <w:rFonts w:asciiTheme="minorBidi" w:eastAsia="Arial" w:hAnsiTheme="minorBidi" w:cstheme="minorBidi"/>
          <w:sz w:val="20"/>
          <w:szCs w:val="20"/>
        </w:rPr>
        <w:t>de 2m de hauteur et 1m 80 de largeur</w:t>
      </w:r>
      <w:r>
        <w:rPr>
          <w:rFonts w:asciiTheme="minorBidi" w:eastAsia="Arial" w:hAnsiTheme="minorBidi" w:cstheme="minorBidi"/>
          <w:sz w:val="20"/>
          <w:szCs w:val="20"/>
        </w:rPr>
        <w:t>. Le cadre de la porte est fait d’une barre en fer galvanisé d’une épaisseur de 1,5 mm et le fond de la porte est fait d’un filet d’ombrage de 75% de couleur noire.</w:t>
      </w:r>
      <w:r w:rsidR="00E342AA" w:rsidRPr="00E342AA">
        <w:rPr>
          <w:rFonts w:asciiTheme="minorBidi" w:eastAsia="Arial" w:hAnsiTheme="minorBidi" w:cstheme="minorBidi"/>
          <w:sz w:val="20"/>
          <w:szCs w:val="20"/>
        </w:rPr>
        <w:t xml:space="preserve"> </w:t>
      </w:r>
    </w:p>
    <w:p w14:paraId="163349D7" w14:textId="77777777" w:rsidR="000E593C" w:rsidRDefault="000E593C" w:rsidP="000E593C">
      <w:pPr>
        <w:pStyle w:val="Normal2"/>
        <w:spacing w:before="240" w:after="240"/>
        <w:jc w:val="both"/>
        <w:rPr>
          <w:rFonts w:asciiTheme="minorBidi" w:eastAsia="Arial" w:hAnsiTheme="minorBidi" w:cstheme="minorBidi"/>
          <w:sz w:val="20"/>
          <w:szCs w:val="20"/>
        </w:rPr>
      </w:pPr>
    </w:p>
    <w:p w14:paraId="48A48B2E" w14:textId="77777777" w:rsidR="000E593C" w:rsidRDefault="000E593C" w:rsidP="000E593C">
      <w:pPr>
        <w:pStyle w:val="Normal2"/>
        <w:spacing w:before="240" w:after="240"/>
        <w:jc w:val="both"/>
        <w:rPr>
          <w:rFonts w:asciiTheme="minorBidi" w:eastAsia="Arial" w:hAnsiTheme="minorBidi" w:cstheme="minorBidi"/>
          <w:sz w:val="20"/>
          <w:szCs w:val="20"/>
        </w:rPr>
      </w:pPr>
    </w:p>
    <w:p w14:paraId="74A01B26" w14:textId="50324113" w:rsidR="003C749D" w:rsidRPr="003C749D" w:rsidRDefault="00C14D15" w:rsidP="003C749D">
      <w:pPr>
        <w:jc w:val="center"/>
        <w:textAlignment w:val="baseline"/>
        <w:rPr>
          <w:rFonts w:ascii="Arial" w:eastAsia="Times New Roman" w:hAnsi="Arial" w:cs="Arial"/>
          <w:sz w:val="20"/>
          <w:szCs w:val="20"/>
          <w:lang w:val="fr-MA" w:eastAsia="fr-MA"/>
        </w:rPr>
      </w:pPr>
      <w:r w:rsidRPr="00C14D15">
        <w:rPr>
          <w:rFonts w:asciiTheme="minorBidi" w:eastAsia="Arial" w:hAnsiTheme="minorBidi" w:cstheme="minorBidi"/>
          <w:noProof/>
          <w:sz w:val="20"/>
          <w:szCs w:val="20"/>
        </w:rPr>
        <w:drawing>
          <wp:inline distT="0" distB="0" distL="0" distR="0" wp14:anchorId="13459CAB" wp14:editId="347B296F">
            <wp:extent cx="4884420" cy="2743179"/>
            <wp:effectExtent l="0" t="0" r="0" b="635"/>
            <wp:docPr id="1104028826" name="Image 1104028826" descr="Une image contenant ciel, nuage, capture d’écran,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image contenant ciel, nuage, capture d’écran, Rectangl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2103" cy="2753110"/>
                    </a:xfrm>
                    <a:prstGeom prst="rect">
                      <a:avLst/>
                    </a:prstGeom>
                    <a:noFill/>
                    <a:ln>
                      <a:noFill/>
                    </a:ln>
                  </pic:spPr>
                </pic:pic>
              </a:graphicData>
            </a:graphic>
          </wp:inline>
        </w:drawing>
      </w:r>
    </w:p>
    <w:p w14:paraId="6E8DBB6F" w14:textId="2519CD26" w:rsidR="00B36448" w:rsidRDefault="00B36448" w:rsidP="003C749D">
      <w:pPr>
        <w:jc w:val="center"/>
        <w:textAlignment w:val="baseline"/>
        <w:rPr>
          <w:rFonts w:ascii="Arial" w:eastAsia="Times New Roman" w:hAnsi="Arial" w:cs="Segoe UI"/>
          <w:sz w:val="18"/>
          <w:szCs w:val="20"/>
          <w:lang w:val="fr-MA" w:eastAsia="fr-MA"/>
        </w:rPr>
      </w:pPr>
    </w:p>
    <w:p w14:paraId="7E4183C6" w14:textId="77777777" w:rsidR="003C749D" w:rsidRDefault="003C749D" w:rsidP="003C749D">
      <w:pPr>
        <w:jc w:val="center"/>
        <w:textAlignment w:val="baseline"/>
        <w:rPr>
          <w:rFonts w:ascii="Arial" w:eastAsia="Times New Roman" w:hAnsi="Arial" w:cs="Segoe UI"/>
          <w:sz w:val="18"/>
          <w:szCs w:val="20"/>
          <w:lang w:val="fr-MA" w:eastAsia="fr-MA"/>
        </w:rPr>
      </w:pPr>
      <w:r>
        <w:rPr>
          <w:rFonts w:ascii="Arial" w:eastAsia="Times New Roman" w:hAnsi="Arial" w:cs="Segoe UI"/>
          <w:noProof/>
          <w:sz w:val="18"/>
          <w:szCs w:val="20"/>
          <w:lang w:val="fr-MA" w:eastAsia="fr-MA"/>
        </w:rPr>
        <w:drawing>
          <wp:inline distT="0" distB="0" distL="0" distR="0" wp14:anchorId="5A146354" wp14:editId="5619BD2C">
            <wp:extent cx="4831080" cy="2717483"/>
            <wp:effectExtent l="0" t="0" r="7620" b="6985"/>
            <wp:docPr id="15521420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42085" name="Image 155214208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35539" cy="2719991"/>
                    </a:xfrm>
                    <a:prstGeom prst="rect">
                      <a:avLst/>
                    </a:prstGeom>
                  </pic:spPr>
                </pic:pic>
              </a:graphicData>
            </a:graphic>
          </wp:inline>
        </w:drawing>
      </w:r>
    </w:p>
    <w:p w14:paraId="3203BBEF" w14:textId="77777777" w:rsidR="003C749D" w:rsidRDefault="003C749D" w:rsidP="00C14D15">
      <w:pPr>
        <w:jc w:val="both"/>
        <w:textAlignment w:val="baseline"/>
        <w:rPr>
          <w:rFonts w:ascii="Arial" w:eastAsia="Times New Roman" w:hAnsi="Arial" w:cs="Segoe UI"/>
          <w:sz w:val="18"/>
          <w:szCs w:val="20"/>
          <w:lang w:val="fr-MA" w:eastAsia="fr-MA"/>
        </w:rPr>
      </w:pPr>
    </w:p>
    <w:p w14:paraId="4FE03E72" w14:textId="35D9C403" w:rsidR="00B36448" w:rsidRDefault="003C749D" w:rsidP="003C749D">
      <w:pPr>
        <w:jc w:val="center"/>
        <w:textAlignment w:val="baseline"/>
        <w:rPr>
          <w:rFonts w:ascii="Arial" w:eastAsia="Times New Roman" w:hAnsi="Arial" w:cs="Segoe UI"/>
          <w:sz w:val="18"/>
          <w:szCs w:val="20"/>
          <w:lang w:val="fr-MA" w:eastAsia="fr-MA"/>
        </w:rPr>
      </w:pPr>
      <w:r>
        <w:rPr>
          <w:rFonts w:ascii="Arial" w:eastAsia="Times New Roman" w:hAnsi="Arial" w:cs="Segoe UI"/>
          <w:noProof/>
          <w:sz w:val="18"/>
          <w:szCs w:val="20"/>
          <w:lang w:val="fr-MA" w:eastAsia="fr-MA"/>
        </w:rPr>
        <w:drawing>
          <wp:inline distT="0" distB="0" distL="0" distR="0" wp14:anchorId="286126EA" wp14:editId="69DFFF2C">
            <wp:extent cx="4917439" cy="2766060"/>
            <wp:effectExtent l="0" t="0" r="0" b="0"/>
            <wp:docPr id="15428808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80813" name="Image 15428808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25275" cy="2770468"/>
                    </a:xfrm>
                    <a:prstGeom prst="rect">
                      <a:avLst/>
                    </a:prstGeom>
                  </pic:spPr>
                </pic:pic>
              </a:graphicData>
            </a:graphic>
          </wp:inline>
        </w:drawing>
      </w:r>
    </w:p>
    <w:p w14:paraId="6D7DADD3" w14:textId="77777777" w:rsidR="00B36448" w:rsidRDefault="00B36448" w:rsidP="00C14D15">
      <w:pPr>
        <w:jc w:val="both"/>
        <w:textAlignment w:val="baseline"/>
        <w:rPr>
          <w:rFonts w:ascii="Arial" w:eastAsia="Times New Roman" w:hAnsi="Arial" w:cs="Segoe UI"/>
          <w:sz w:val="18"/>
          <w:szCs w:val="20"/>
          <w:lang w:val="fr-MA" w:eastAsia="fr-MA"/>
        </w:rPr>
      </w:pPr>
    </w:p>
    <w:p w14:paraId="38B5C7BC" w14:textId="77777777" w:rsidR="00B36448" w:rsidRDefault="00B36448" w:rsidP="00C14D15">
      <w:pPr>
        <w:jc w:val="both"/>
        <w:textAlignment w:val="baseline"/>
        <w:rPr>
          <w:rFonts w:ascii="Arial" w:eastAsia="Times New Roman" w:hAnsi="Arial" w:cs="Segoe UI"/>
          <w:sz w:val="18"/>
          <w:szCs w:val="20"/>
          <w:lang w:val="fr-MA" w:eastAsia="fr-MA"/>
        </w:rPr>
      </w:pPr>
    </w:p>
    <w:p w14:paraId="3F992A64" w14:textId="77777777" w:rsidR="00B36448" w:rsidRDefault="00B36448" w:rsidP="00C14D15">
      <w:pPr>
        <w:jc w:val="both"/>
        <w:textAlignment w:val="baseline"/>
        <w:rPr>
          <w:rFonts w:ascii="Arial" w:eastAsia="Times New Roman" w:hAnsi="Arial" w:cs="Segoe UI"/>
          <w:sz w:val="18"/>
          <w:szCs w:val="20"/>
          <w:lang w:val="fr-MA" w:eastAsia="fr-MA"/>
        </w:rPr>
      </w:pPr>
    </w:p>
    <w:p w14:paraId="33D69CB1" w14:textId="77777777" w:rsidR="00B36448" w:rsidRPr="00C14D15" w:rsidRDefault="00B36448" w:rsidP="00C14D15">
      <w:pPr>
        <w:jc w:val="both"/>
        <w:textAlignment w:val="baseline"/>
        <w:rPr>
          <w:rFonts w:ascii="Segoe UI" w:eastAsia="Times New Roman" w:hAnsi="Segoe UI" w:cs="Segoe UI"/>
          <w:sz w:val="18"/>
          <w:szCs w:val="18"/>
          <w:lang w:val="fr-MA" w:eastAsia="fr-MA"/>
        </w:rPr>
      </w:pPr>
    </w:p>
    <w:tbl>
      <w:tblPr>
        <w:tblW w:w="8491" w:type="dxa"/>
        <w:tblInd w:w="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
        <w:gridCol w:w="8025"/>
      </w:tblGrid>
      <w:tr w:rsidR="00C14D15" w:rsidRPr="00C14D15" w14:paraId="5A14D639" w14:textId="77777777" w:rsidTr="008432F4">
        <w:trPr>
          <w:trHeight w:val="300"/>
        </w:trPr>
        <w:tc>
          <w:tcPr>
            <w:tcW w:w="8491" w:type="dxa"/>
            <w:gridSpan w:val="2"/>
            <w:tcBorders>
              <w:top w:val="nil"/>
              <w:left w:val="nil"/>
              <w:bottom w:val="nil"/>
              <w:right w:val="nil"/>
            </w:tcBorders>
            <w:shd w:val="clear" w:color="auto" w:fill="auto"/>
            <w:hideMark/>
          </w:tcPr>
          <w:p w14:paraId="12E79A3D" w14:textId="143C5817" w:rsidR="00C14D15" w:rsidRPr="00C14D15" w:rsidRDefault="004053FE" w:rsidP="00C14D15">
            <w:pPr>
              <w:jc w:val="both"/>
              <w:textAlignment w:val="baseline"/>
              <w:divId w:val="681199534"/>
              <w:rPr>
                <w:rFonts w:ascii="Times New Roman" w:eastAsia="Times New Roman" w:hAnsi="Times New Roman" w:cs="Times New Roman"/>
                <w:b/>
                <w:bCs/>
                <w:sz w:val="24"/>
                <w:szCs w:val="24"/>
                <w:lang w:val="fr-MA" w:eastAsia="fr-MA"/>
              </w:rPr>
            </w:pPr>
            <w:r>
              <w:rPr>
                <w:rFonts w:ascii="Arial" w:eastAsia="Times New Roman" w:hAnsi="Arial" w:cs="Arial"/>
                <w:b/>
                <w:bCs/>
                <w:sz w:val="20"/>
                <w:szCs w:val="20"/>
                <w:lang w:eastAsia="fr-MA"/>
              </w:rPr>
              <w:t>Légende</w:t>
            </w:r>
          </w:p>
        </w:tc>
      </w:tr>
      <w:tr w:rsidR="00C14D15" w:rsidRPr="00C14D15" w14:paraId="558A25EC" w14:textId="77777777" w:rsidTr="004D01EF">
        <w:trPr>
          <w:trHeight w:val="330"/>
        </w:trPr>
        <w:tc>
          <w:tcPr>
            <w:tcW w:w="466" w:type="dxa"/>
            <w:tcBorders>
              <w:top w:val="nil"/>
              <w:left w:val="nil"/>
              <w:bottom w:val="nil"/>
              <w:right w:val="nil"/>
            </w:tcBorders>
            <w:shd w:val="clear" w:color="auto" w:fill="006600"/>
            <w:hideMark/>
          </w:tcPr>
          <w:p w14:paraId="6C6B2E28" w14:textId="77777777" w:rsidR="00C14D15" w:rsidRPr="004D01EF" w:rsidRDefault="00C14D15" w:rsidP="00C14D15">
            <w:pPr>
              <w:jc w:val="both"/>
              <w:textAlignment w:val="baseline"/>
              <w:rPr>
                <w:rFonts w:ascii="Times New Roman" w:eastAsia="Times New Roman" w:hAnsi="Times New Roman" w:cs="Times New Roman"/>
                <w:sz w:val="18"/>
                <w:szCs w:val="18"/>
                <w:lang w:val="fr-MA" w:eastAsia="fr-MA"/>
              </w:rPr>
            </w:pPr>
            <w:r w:rsidRPr="004D01EF">
              <w:rPr>
                <w:rFonts w:ascii="Arial" w:eastAsia="Times New Roman" w:hAnsi="Arial" w:cs="Arial"/>
                <w:sz w:val="18"/>
                <w:szCs w:val="18"/>
                <w:lang w:val="fr-MA" w:eastAsia="fr-MA"/>
              </w:rPr>
              <w:t> </w:t>
            </w:r>
          </w:p>
        </w:tc>
        <w:tc>
          <w:tcPr>
            <w:tcW w:w="8025" w:type="dxa"/>
            <w:tcBorders>
              <w:top w:val="nil"/>
              <w:left w:val="nil"/>
              <w:bottom w:val="nil"/>
              <w:right w:val="nil"/>
            </w:tcBorders>
            <w:shd w:val="clear" w:color="auto" w:fill="auto"/>
            <w:hideMark/>
          </w:tcPr>
          <w:p w14:paraId="66D6B27C" w14:textId="6C17FC66" w:rsidR="00C14D15" w:rsidRPr="00C14D15" w:rsidRDefault="00C14D15" w:rsidP="00C14D15">
            <w:pPr>
              <w:jc w:val="both"/>
              <w:textAlignment w:val="baseline"/>
              <w:rPr>
                <w:rFonts w:ascii="Times New Roman" w:eastAsia="Times New Roman" w:hAnsi="Times New Roman" w:cs="Times New Roman"/>
                <w:sz w:val="24"/>
                <w:szCs w:val="24"/>
                <w:lang w:val="fr-MA" w:eastAsia="fr-MA"/>
              </w:rPr>
            </w:pPr>
            <w:r>
              <w:rPr>
                <w:rFonts w:ascii="Arial" w:eastAsia="Times New Roman" w:hAnsi="Arial" w:cs="Arial"/>
                <w:sz w:val="16"/>
                <w:szCs w:val="16"/>
                <w:lang w:eastAsia="fr-MA"/>
              </w:rPr>
              <w:t xml:space="preserve"> </w:t>
            </w:r>
            <w:r w:rsidRPr="00C14D15">
              <w:rPr>
                <w:rFonts w:ascii="Arial" w:eastAsia="Times New Roman" w:hAnsi="Arial" w:cs="Arial"/>
                <w:sz w:val="16"/>
                <w:szCs w:val="16"/>
                <w:lang w:eastAsia="fr-MA"/>
              </w:rPr>
              <w:t>Poteaux de profilage munis de renforts de poteaux</w:t>
            </w:r>
            <w:r w:rsidRPr="00C14D15">
              <w:rPr>
                <w:rFonts w:ascii="Arial" w:eastAsia="Times New Roman" w:hAnsi="Arial" w:cs="Arial"/>
                <w:sz w:val="16"/>
                <w:szCs w:val="16"/>
                <w:lang w:val="fr-MA" w:eastAsia="fr-MA"/>
              </w:rPr>
              <w:t> </w:t>
            </w:r>
          </w:p>
        </w:tc>
      </w:tr>
      <w:tr w:rsidR="00C14D15" w:rsidRPr="00C14D15" w14:paraId="4A489351" w14:textId="77777777" w:rsidTr="008432F4">
        <w:trPr>
          <w:trHeight w:val="300"/>
        </w:trPr>
        <w:tc>
          <w:tcPr>
            <w:tcW w:w="466" w:type="dxa"/>
            <w:tcBorders>
              <w:top w:val="nil"/>
              <w:left w:val="nil"/>
              <w:bottom w:val="nil"/>
              <w:right w:val="nil"/>
            </w:tcBorders>
            <w:shd w:val="clear" w:color="auto" w:fill="FFC000"/>
            <w:hideMark/>
          </w:tcPr>
          <w:p w14:paraId="2FDDB7A3" w14:textId="77777777" w:rsidR="00C14D15" w:rsidRPr="004D01EF" w:rsidRDefault="00C14D15" w:rsidP="00C14D15">
            <w:pPr>
              <w:jc w:val="both"/>
              <w:textAlignment w:val="baseline"/>
              <w:rPr>
                <w:rFonts w:ascii="Times New Roman" w:eastAsia="Times New Roman" w:hAnsi="Times New Roman" w:cs="Times New Roman"/>
                <w:sz w:val="18"/>
                <w:szCs w:val="18"/>
                <w:lang w:val="fr-MA" w:eastAsia="fr-MA"/>
              </w:rPr>
            </w:pPr>
            <w:r w:rsidRPr="004D01EF">
              <w:rPr>
                <w:rFonts w:ascii="Arial" w:eastAsia="Times New Roman" w:hAnsi="Arial" w:cs="Arial"/>
                <w:sz w:val="18"/>
                <w:szCs w:val="18"/>
                <w:lang w:val="fr-MA" w:eastAsia="fr-MA"/>
              </w:rPr>
              <w:t> </w:t>
            </w:r>
          </w:p>
        </w:tc>
        <w:tc>
          <w:tcPr>
            <w:tcW w:w="8025" w:type="dxa"/>
            <w:tcBorders>
              <w:top w:val="nil"/>
              <w:left w:val="nil"/>
              <w:bottom w:val="nil"/>
              <w:right w:val="nil"/>
            </w:tcBorders>
            <w:shd w:val="clear" w:color="auto" w:fill="auto"/>
            <w:hideMark/>
          </w:tcPr>
          <w:p w14:paraId="67DAA714" w14:textId="6F3AD302" w:rsidR="00C14D15" w:rsidRPr="00C14D15" w:rsidRDefault="00C14D15" w:rsidP="00C14D15">
            <w:pPr>
              <w:jc w:val="both"/>
              <w:textAlignment w:val="baseline"/>
              <w:rPr>
                <w:rFonts w:ascii="Times New Roman" w:eastAsia="Times New Roman" w:hAnsi="Times New Roman" w:cs="Times New Roman"/>
                <w:sz w:val="24"/>
                <w:szCs w:val="24"/>
                <w:lang w:val="fr-MA" w:eastAsia="fr-MA"/>
              </w:rPr>
            </w:pPr>
            <w:r>
              <w:rPr>
                <w:rFonts w:ascii="Arial" w:eastAsia="Times New Roman" w:hAnsi="Arial" w:cs="Arial"/>
                <w:sz w:val="16"/>
                <w:szCs w:val="16"/>
                <w:lang w:eastAsia="fr-MA"/>
              </w:rPr>
              <w:t xml:space="preserve"> </w:t>
            </w:r>
            <w:r w:rsidRPr="00C14D15">
              <w:rPr>
                <w:rFonts w:ascii="Arial" w:eastAsia="Times New Roman" w:hAnsi="Arial" w:cs="Arial"/>
                <w:sz w:val="16"/>
                <w:szCs w:val="16"/>
                <w:lang w:eastAsia="fr-MA"/>
              </w:rPr>
              <w:t>Barres horizontales de toiture </w:t>
            </w:r>
            <w:r w:rsidRPr="00C14D15">
              <w:rPr>
                <w:rFonts w:ascii="Arial" w:eastAsia="Times New Roman" w:hAnsi="Arial" w:cs="Arial"/>
                <w:sz w:val="16"/>
                <w:szCs w:val="16"/>
                <w:lang w:val="fr-MA" w:eastAsia="fr-MA"/>
              </w:rPr>
              <w:t> </w:t>
            </w:r>
          </w:p>
        </w:tc>
      </w:tr>
      <w:tr w:rsidR="00C14D15" w:rsidRPr="00C14D15" w14:paraId="3491814A" w14:textId="77777777" w:rsidTr="008432F4">
        <w:trPr>
          <w:trHeight w:val="300"/>
        </w:trPr>
        <w:tc>
          <w:tcPr>
            <w:tcW w:w="466" w:type="dxa"/>
            <w:tcBorders>
              <w:top w:val="nil"/>
              <w:left w:val="nil"/>
              <w:bottom w:val="nil"/>
              <w:right w:val="nil"/>
            </w:tcBorders>
            <w:shd w:val="clear" w:color="auto" w:fill="00B050"/>
            <w:hideMark/>
          </w:tcPr>
          <w:p w14:paraId="5D48573A" w14:textId="77777777" w:rsidR="00C14D15" w:rsidRPr="004D01EF" w:rsidRDefault="00C14D15" w:rsidP="00C14D15">
            <w:pPr>
              <w:jc w:val="both"/>
              <w:textAlignment w:val="baseline"/>
              <w:rPr>
                <w:rFonts w:ascii="Times New Roman" w:eastAsia="Times New Roman" w:hAnsi="Times New Roman" w:cs="Times New Roman"/>
                <w:sz w:val="18"/>
                <w:szCs w:val="18"/>
                <w:lang w:val="fr-MA" w:eastAsia="fr-MA"/>
              </w:rPr>
            </w:pPr>
            <w:r w:rsidRPr="004D01EF">
              <w:rPr>
                <w:rFonts w:ascii="Arial" w:eastAsia="Times New Roman" w:hAnsi="Arial" w:cs="Arial"/>
                <w:sz w:val="18"/>
                <w:szCs w:val="18"/>
                <w:lang w:val="fr-MA" w:eastAsia="fr-MA"/>
              </w:rPr>
              <w:t> </w:t>
            </w:r>
          </w:p>
        </w:tc>
        <w:tc>
          <w:tcPr>
            <w:tcW w:w="8025" w:type="dxa"/>
            <w:tcBorders>
              <w:top w:val="nil"/>
              <w:left w:val="nil"/>
              <w:bottom w:val="nil"/>
              <w:right w:val="nil"/>
            </w:tcBorders>
            <w:shd w:val="clear" w:color="auto" w:fill="auto"/>
            <w:hideMark/>
          </w:tcPr>
          <w:p w14:paraId="3B472CE1" w14:textId="3EBDDA9B" w:rsidR="00C14D15" w:rsidRPr="00C14D15" w:rsidRDefault="00C14D15" w:rsidP="00C14D15">
            <w:pPr>
              <w:jc w:val="both"/>
              <w:textAlignment w:val="baseline"/>
              <w:rPr>
                <w:rFonts w:ascii="Times New Roman" w:eastAsia="Times New Roman" w:hAnsi="Times New Roman" w:cs="Times New Roman"/>
                <w:sz w:val="24"/>
                <w:szCs w:val="24"/>
                <w:lang w:val="fr-MA" w:eastAsia="fr-MA"/>
              </w:rPr>
            </w:pPr>
            <w:r>
              <w:rPr>
                <w:rFonts w:ascii="Arial" w:eastAsia="Times New Roman" w:hAnsi="Arial" w:cs="Arial"/>
                <w:sz w:val="16"/>
                <w:szCs w:val="16"/>
                <w:lang w:eastAsia="fr-MA"/>
              </w:rPr>
              <w:t xml:space="preserve"> </w:t>
            </w:r>
            <w:r w:rsidRPr="00C14D15">
              <w:rPr>
                <w:rFonts w:ascii="Arial" w:eastAsia="Times New Roman" w:hAnsi="Arial" w:cs="Arial"/>
                <w:sz w:val="16"/>
                <w:szCs w:val="16"/>
                <w:lang w:eastAsia="fr-MA"/>
              </w:rPr>
              <w:t>Barres verticales de toiture </w:t>
            </w:r>
            <w:r w:rsidRPr="00C14D15">
              <w:rPr>
                <w:rFonts w:ascii="Arial" w:eastAsia="Times New Roman" w:hAnsi="Arial" w:cs="Arial"/>
                <w:sz w:val="16"/>
                <w:szCs w:val="16"/>
                <w:lang w:val="fr-MA" w:eastAsia="fr-MA"/>
              </w:rPr>
              <w:t> </w:t>
            </w:r>
          </w:p>
        </w:tc>
      </w:tr>
      <w:tr w:rsidR="00C14D15" w:rsidRPr="00C14D15" w14:paraId="17B93E3D" w14:textId="77777777" w:rsidTr="008432F4">
        <w:trPr>
          <w:trHeight w:val="300"/>
        </w:trPr>
        <w:tc>
          <w:tcPr>
            <w:tcW w:w="466" w:type="dxa"/>
            <w:tcBorders>
              <w:top w:val="nil"/>
              <w:left w:val="nil"/>
              <w:bottom w:val="nil"/>
              <w:right w:val="nil"/>
            </w:tcBorders>
            <w:shd w:val="clear" w:color="auto" w:fill="E739D6"/>
            <w:hideMark/>
          </w:tcPr>
          <w:p w14:paraId="4D19CDA5" w14:textId="77777777" w:rsidR="00C14D15" w:rsidRPr="004D01EF" w:rsidRDefault="00C14D15" w:rsidP="00C14D15">
            <w:pPr>
              <w:jc w:val="both"/>
              <w:textAlignment w:val="baseline"/>
              <w:rPr>
                <w:rFonts w:ascii="Times New Roman" w:eastAsia="Times New Roman" w:hAnsi="Times New Roman" w:cs="Times New Roman"/>
                <w:sz w:val="18"/>
                <w:szCs w:val="18"/>
                <w:lang w:val="fr-MA" w:eastAsia="fr-MA"/>
              </w:rPr>
            </w:pPr>
            <w:r w:rsidRPr="004D01EF">
              <w:rPr>
                <w:rFonts w:ascii="Arial" w:eastAsia="Times New Roman" w:hAnsi="Arial" w:cs="Arial"/>
                <w:sz w:val="18"/>
                <w:szCs w:val="18"/>
                <w:lang w:val="fr-MA" w:eastAsia="fr-MA"/>
              </w:rPr>
              <w:t> </w:t>
            </w:r>
          </w:p>
        </w:tc>
        <w:tc>
          <w:tcPr>
            <w:tcW w:w="8025" w:type="dxa"/>
            <w:tcBorders>
              <w:top w:val="nil"/>
              <w:left w:val="nil"/>
              <w:bottom w:val="nil"/>
              <w:right w:val="nil"/>
            </w:tcBorders>
            <w:shd w:val="clear" w:color="auto" w:fill="auto"/>
            <w:hideMark/>
          </w:tcPr>
          <w:p w14:paraId="71F32401" w14:textId="14782EEC" w:rsidR="00C14D15" w:rsidRPr="00C14D15" w:rsidRDefault="00C14D15" w:rsidP="00C14D15">
            <w:pPr>
              <w:jc w:val="both"/>
              <w:textAlignment w:val="baseline"/>
              <w:rPr>
                <w:rFonts w:ascii="Times New Roman" w:eastAsia="Times New Roman" w:hAnsi="Times New Roman" w:cs="Times New Roman"/>
                <w:sz w:val="24"/>
                <w:szCs w:val="24"/>
                <w:lang w:val="fr-MA" w:eastAsia="fr-MA"/>
              </w:rPr>
            </w:pPr>
            <w:r>
              <w:rPr>
                <w:rFonts w:ascii="Arial" w:eastAsia="Times New Roman" w:hAnsi="Arial" w:cs="Arial"/>
                <w:sz w:val="16"/>
                <w:szCs w:val="16"/>
                <w:lang w:eastAsia="fr-MA"/>
              </w:rPr>
              <w:t xml:space="preserve"> </w:t>
            </w:r>
            <w:r w:rsidRPr="00C14D15">
              <w:rPr>
                <w:rFonts w:ascii="Arial" w:eastAsia="Times New Roman" w:hAnsi="Arial" w:cs="Arial"/>
                <w:sz w:val="16"/>
                <w:szCs w:val="16"/>
                <w:lang w:eastAsia="fr-MA"/>
              </w:rPr>
              <w:t>Barres centrales intérieures de profilage </w:t>
            </w:r>
            <w:r w:rsidRPr="00C14D15">
              <w:rPr>
                <w:rFonts w:ascii="Arial" w:eastAsia="Times New Roman" w:hAnsi="Arial" w:cs="Arial"/>
                <w:sz w:val="16"/>
                <w:szCs w:val="16"/>
                <w:lang w:val="fr-MA" w:eastAsia="fr-MA"/>
              </w:rPr>
              <w:t> </w:t>
            </w:r>
          </w:p>
        </w:tc>
      </w:tr>
      <w:tr w:rsidR="00C14D15" w:rsidRPr="00C14D15" w14:paraId="35AB025E" w14:textId="77777777" w:rsidTr="008432F4">
        <w:trPr>
          <w:trHeight w:val="300"/>
        </w:trPr>
        <w:tc>
          <w:tcPr>
            <w:tcW w:w="466" w:type="dxa"/>
            <w:tcBorders>
              <w:top w:val="nil"/>
              <w:left w:val="nil"/>
              <w:bottom w:val="nil"/>
              <w:right w:val="nil"/>
            </w:tcBorders>
            <w:shd w:val="clear" w:color="auto" w:fill="0070C0"/>
            <w:hideMark/>
          </w:tcPr>
          <w:p w14:paraId="38957803" w14:textId="77777777" w:rsidR="00C14D15" w:rsidRPr="004D01EF" w:rsidRDefault="00C14D15" w:rsidP="00C14D15">
            <w:pPr>
              <w:jc w:val="both"/>
              <w:textAlignment w:val="baseline"/>
              <w:rPr>
                <w:rFonts w:ascii="Times New Roman" w:eastAsia="Times New Roman" w:hAnsi="Times New Roman" w:cs="Times New Roman"/>
                <w:sz w:val="18"/>
                <w:szCs w:val="18"/>
                <w:lang w:val="fr-MA" w:eastAsia="fr-MA"/>
              </w:rPr>
            </w:pPr>
            <w:r w:rsidRPr="004D01EF">
              <w:rPr>
                <w:rFonts w:ascii="Arial" w:eastAsia="Times New Roman" w:hAnsi="Arial" w:cs="Arial"/>
                <w:sz w:val="18"/>
                <w:szCs w:val="18"/>
                <w:lang w:val="fr-MA" w:eastAsia="fr-MA"/>
              </w:rPr>
              <w:t> </w:t>
            </w:r>
          </w:p>
        </w:tc>
        <w:tc>
          <w:tcPr>
            <w:tcW w:w="8025" w:type="dxa"/>
            <w:tcBorders>
              <w:top w:val="nil"/>
              <w:left w:val="nil"/>
              <w:bottom w:val="nil"/>
              <w:right w:val="nil"/>
            </w:tcBorders>
            <w:shd w:val="clear" w:color="auto" w:fill="auto"/>
            <w:hideMark/>
          </w:tcPr>
          <w:p w14:paraId="5929DA5D" w14:textId="61ACD991" w:rsidR="00C14D15" w:rsidRPr="00C14D15" w:rsidRDefault="00C14D15" w:rsidP="00C14D15">
            <w:pPr>
              <w:jc w:val="both"/>
              <w:textAlignment w:val="baseline"/>
              <w:rPr>
                <w:rFonts w:ascii="Times New Roman" w:eastAsia="Times New Roman" w:hAnsi="Times New Roman" w:cs="Times New Roman"/>
                <w:sz w:val="24"/>
                <w:szCs w:val="24"/>
                <w:lang w:val="fr-MA" w:eastAsia="fr-MA"/>
              </w:rPr>
            </w:pPr>
            <w:r>
              <w:rPr>
                <w:rFonts w:ascii="Arial" w:eastAsia="Times New Roman" w:hAnsi="Arial" w:cs="Arial"/>
                <w:sz w:val="16"/>
                <w:szCs w:val="16"/>
                <w:lang w:eastAsia="fr-MA"/>
              </w:rPr>
              <w:t xml:space="preserve"> </w:t>
            </w:r>
            <w:r w:rsidRPr="00C14D15">
              <w:rPr>
                <w:rFonts w:ascii="Arial" w:eastAsia="Times New Roman" w:hAnsi="Arial" w:cs="Arial"/>
                <w:sz w:val="16"/>
                <w:szCs w:val="16"/>
                <w:lang w:eastAsia="fr-MA"/>
              </w:rPr>
              <w:t>Barres centrales extérieures de profilage </w:t>
            </w:r>
            <w:r w:rsidRPr="00C14D15">
              <w:rPr>
                <w:rFonts w:ascii="Arial" w:eastAsia="Times New Roman" w:hAnsi="Arial" w:cs="Arial"/>
                <w:sz w:val="16"/>
                <w:szCs w:val="16"/>
                <w:lang w:val="fr-MA" w:eastAsia="fr-MA"/>
              </w:rPr>
              <w:t> </w:t>
            </w:r>
          </w:p>
        </w:tc>
      </w:tr>
      <w:tr w:rsidR="00C14D15" w:rsidRPr="00C14D15" w14:paraId="04CD580E" w14:textId="77777777" w:rsidTr="008432F4">
        <w:trPr>
          <w:trHeight w:val="300"/>
        </w:trPr>
        <w:tc>
          <w:tcPr>
            <w:tcW w:w="466" w:type="dxa"/>
            <w:tcBorders>
              <w:top w:val="nil"/>
              <w:left w:val="nil"/>
              <w:bottom w:val="nil"/>
              <w:right w:val="nil"/>
            </w:tcBorders>
            <w:shd w:val="clear" w:color="auto" w:fill="C45911"/>
            <w:hideMark/>
          </w:tcPr>
          <w:p w14:paraId="7C86AF27" w14:textId="77777777" w:rsidR="00C14D15" w:rsidRPr="004D01EF" w:rsidRDefault="00C14D15" w:rsidP="00C14D15">
            <w:pPr>
              <w:jc w:val="both"/>
              <w:textAlignment w:val="baseline"/>
              <w:rPr>
                <w:rFonts w:ascii="Times New Roman" w:eastAsia="Times New Roman" w:hAnsi="Times New Roman" w:cs="Times New Roman"/>
                <w:sz w:val="18"/>
                <w:szCs w:val="18"/>
                <w:lang w:val="fr-MA" w:eastAsia="fr-MA"/>
              </w:rPr>
            </w:pPr>
            <w:r w:rsidRPr="004D01EF">
              <w:rPr>
                <w:rFonts w:ascii="Arial" w:eastAsia="Times New Roman" w:hAnsi="Arial" w:cs="Arial"/>
                <w:sz w:val="18"/>
                <w:szCs w:val="18"/>
                <w:lang w:val="fr-MA" w:eastAsia="fr-MA"/>
              </w:rPr>
              <w:t> </w:t>
            </w:r>
          </w:p>
        </w:tc>
        <w:tc>
          <w:tcPr>
            <w:tcW w:w="8025" w:type="dxa"/>
            <w:tcBorders>
              <w:top w:val="nil"/>
              <w:left w:val="nil"/>
              <w:bottom w:val="nil"/>
              <w:right w:val="nil"/>
            </w:tcBorders>
            <w:shd w:val="clear" w:color="auto" w:fill="auto"/>
            <w:hideMark/>
          </w:tcPr>
          <w:p w14:paraId="55FA77A8" w14:textId="3F23749B" w:rsidR="00C14D15" w:rsidRPr="00C14D15" w:rsidRDefault="00C14D15" w:rsidP="00C14D15">
            <w:pPr>
              <w:jc w:val="both"/>
              <w:textAlignment w:val="baseline"/>
              <w:rPr>
                <w:rFonts w:ascii="Times New Roman" w:eastAsia="Times New Roman" w:hAnsi="Times New Roman" w:cs="Times New Roman"/>
                <w:sz w:val="24"/>
                <w:szCs w:val="24"/>
                <w:lang w:val="fr-MA" w:eastAsia="fr-MA"/>
              </w:rPr>
            </w:pPr>
            <w:r>
              <w:rPr>
                <w:rFonts w:ascii="Arial" w:eastAsia="Times New Roman" w:hAnsi="Arial" w:cs="Arial"/>
                <w:sz w:val="16"/>
                <w:szCs w:val="16"/>
                <w:lang w:eastAsia="fr-MA"/>
              </w:rPr>
              <w:t xml:space="preserve"> </w:t>
            </w:r>
            <w:r w:rsidRPr="00C14D15">
              <w:rPr>
                <w:rFonts w:ascii="Arial" w:eastAsia="Times New Roman" w:hAnsi="Arial" w:cs="Arial"/>
                <w:sz w:val="16"/>
                <w:szCs w:val="16"/>
                <w:lang w:eastAsia="fr-MA"/>
              </w:rPr>
              <w:t>Lignes de fils de fer N°21 </w:t>
            </w:r>
            <w:r w:rsidRPr="00C14D15">
              <w:rPr>
                <w:rFonts w:ascii="Arial" w:eastAsia="Times New Roman" w:hAnsi="Arial" w:cs="Arial"/>
                <w:sz w:val="16"/>
                <w:szCs w:val="16"/>
                <w:lang w:val="fr-MA" w:eastAsia="fr-MA"/>
              </w:rPr>
              <w:t> </w:t>
            </w:r>
          </w:p>
        </w:tc>
      </w:tr>
      <w:tr w:rsidR="00C14D15" w:rsidRPr="00C14D15" w14:paraId="58AF78F9" w14:textId="77777777" w:rsidTr="008432F4">
        <w:trPr>
          <w:trHeight w:val="300"/>
        </w:trPr>
        <w:tc>
          <w:tcPr>
            <w:tcW w:w="466" w:type="dxa"/>
            <w:tcBorders>
              <w:top w:val="nil"/>
              <w:left w:val="nil"/>
              <w:bottom w:val="nil"/>
              <w:right w:val="nil"/>
            </w:tcBorders>
            <w:shd w:val="clear" w:color="auto" w:fill="D9D9D9"/>
            <w:hideMark/>
          </w:tcPr>
          <w:p w14:paraId="54B7B367" w14:textId="77777777" w:rsidR="00C14D15" w:rsidRPr="004D01EF" w:rsidRDefault="00C14D15" w:rsidP="00C14D15">
            <w:pPr>
              <w:jc w:val="both"/>
              <w:textAlignment w:val="baseline"/>
              <w:rPr>
                <w:rFonts w:ascii="Times New Roman" w:eastAsia="Times New Roman" w:hAnsi="Times New Roman" w:cs="Times New Roman"/>
                <w:sz w:val="18"/>
                <w:szCs w:val="18"/>
                <w:lang w:val="fr-MA" w:eastAsia="fr-MA"/>
              </w:rPr>
            </w:pPr>
            <w:r w:rsidRPr="004D01EF">
              <w:rPr>
                <w:rFonts w:ascii="Arial" w:eastAsia="Times New Roman" w:hAnsi="Arial" w:cs="Arial"/>
                <w:sz w:val="18"/>
                <w:szCs w:val="18"/>
                <w:lang w:val="fr-MA" w:eastAsia="fr-MA"/>
              </w:rPr>
              <w:t> </w:t>
            </w:r>
          </w:p>
        </w:tc>
        <w:tc>
          <w:tcPr>
            <w:tcW w:w="8025" w:type="dxa"/>
            <w:tcBorders>
              <w:top w:val="nil"/>
              <w:left w:val="nil"/>
              <w:bottom w:val="nil"/>
              <w:right w:val="nil"/>
            </w:tcBorders>
            <w:shd w:val="clear" w:color="auto" w:fill="auto"/>
            <w:hideMark/>
          </w:tcPr>
          <w:p w14:paraId="266A579A" w14:textId="4E3D2B7C" w:rsidR="00C14D15" w:rsidRPr="00C14D15" w:rsidRDefault="00C14D15" w:rsidP="00C14D15">
            <w:pPr>
              <w:jc w:val="both"/>
              <w:textAlignment w:val="baseline"/>
              <w:rPr>
                <w:rFonts w:ascii="Times New Roman" w:eastAsia="Times New Roman" w:hAnsi="Times New Roman" w:cs="Times New Roman"/>
                <w:sz w:val="24"/>
                <w:szCs w:val="24"/>
                <w:lang w:val="fr-MA" w:eastAsia="fr-MA"/>
              </w:rPr>
            </w:pPr>
            <w:r>
              <w:rPr>
                <w:rFonts w:ascii="Arial" w:eastAsia="Times New Roman" w:hAnsi="Arial" w:cs="Arial"/>
                <w:sz w:val="16"/>
                <w:szCs w:val="16"/>
                <w:lang w:eastAsia="fr-MA"/>
              </w:rPr>
              <w:t xml:space="preserve"> </w:t>
            </w:r>
            <w:r w:rsidRPr="00C14D15">
              <w:rPr>
                <w:rFonts w:ascii="Arial" w:eastAsia="Times New Roman" w:hAnsi="Arial" w:cs="Arial"/>
                <w:sz w:val="16"/>
                <w:szCs w:val="16"/>
                <w:lang w:eastAsia="fr-MA"/>
              </w:rPr>
              <w:t>Porte </w:t>
            </w:r>
            <w:r w:rsidRPr="00C14D15">
              <w:rPr>
                <w:rFonts w:ascii="Arial" w:eastAsia="Times New Roman" w:hAnsi="Arial" w:cs="Arial"/>
                <w:sz w:val="16"/>
                <w:szCs w:val="16"/>
                <w:lang w:val="fr-MA" w:eastAsia="fr-MA"/>
              </w:rPr>
              <w:t> </w:t>
            </w:r>
          </w:p>
        </w:tc>
      </w:tr>
      <w:tr w:rsidR="00C14D15" w:rsidRPr="00C14D15" w14:paraId="263CD4BE" w14:textId="77777777" w:rsidTr="008432F4">
        <w:trPr>
          <w:trHeight w:val="300"/>
        </w:trPr>
        <w:tc>
          <w:tcPr>
            <w:tcW w:w="466" w:type="dxa"/>
            <w:tcBorders>
              <w:top w:val="nil"/>
              <w:left w:val="nil"/>
              <w:bottom w:val="nil"/>
              <w:right w:val="nil"/>
            </w:tcBorders>
            <w:shd w:val="clear" w:color="auto" w:fill="AD175E"/>
            <w:hideMark/>
          </w:tcPr>
          <w:p w14:paraId="5EC0D3FA" w14:textId="77777777" w:rsidR="00C14D15" w:rsidRPr="004D01EF" w:rsidRDefault="00C14D15" w:rsidP="00C14D15">
            <w:pPr>
              <w:jc w:val="both"/>
              <w:textAlignment w:val="baseline"/>
              <w:rPr>
                <w:rFonts w:ascii="Times New Roman" w:eastAsia="Times New Roman" w:hAnsi="Times New Roman" w:cs="Times New Roman"/>
                <w:sz w:val="18"/>
                <w:szCs w:val="18"/>
                <w:lang w:val="fr-MA" w:eastAsia="fr-MA"/>
              </w:rPr>
            </w:pPr>
            <w:r w:rsidRPr="004D01EF">
              <w:rPr>
                <w:rFonts w:ascii="Arial" w:eastAsia="Times New Roman" w:hAnsi="Arial" w:cs="Arial"/>
                <w:sz w:val="18"/>
                <w:szCs w:val="18"/>
                <w:lang w:val="fr-MA" w:eastAsia="fr-MA"/>
              </w:rPr>
              <w:t> </w:t>
            </w:r>
          </w:p>
        </w:tc>
        <w:tc>
          <w:tcPr>
            <w:tcW w:w="8025" w:type="dxa"/>
            <w:tcBorders>
              <w:top w:val="nil"/>
              <w:left w:val="nil"/>
              <w:bottom w:val="nil"/>
              <w:right w:val="nil"/>
            </w:tcBorders>
            <w:shd w:val="clear" w:color="auto" w:fill="auto"/>
            <w:hideMark/>
          </w:tcPr>
          <w:p w14:paraId="269110C3" w14:textId="1BBA1156" w:rsidR="00C14D15" w:rsidRPr="00C14D15" w:rsidRDefault="00C14D15" w:rsidP="00C14D15">
            <w:pPr>
              <w:jc w:val="both"/>
              <w:textAlignment w:val="baseline"/>
              <w:rPr>
                <w:rFonts w:ascii="Times New Roman" w:eastAsia="Times New Roman" w:hAnsi="Times New Roman" w:cs="Times New Roman"/>
                <w:sz w:val="24"/>
                <w:szCs w:val="24"/>
                <w:lang w:val="fr-MA" w:eastAsia="fr-MA"/>
              </w:rPr>
            </w:pPr>
            <w:r>
              <w:rPr>
                <w:rFonts w:ascii="Arial" w:eastAsia="Times New Roman" w:hAnsi="Arial" w:cs="Arial"/>
                <w:sz w:val="16"/>
                <w:szCs w:val="16"/>
                <w:lang w:eastAsia="fr-MA"/>
              </w:rPr>
              <w:t xml:space="preserve"> </w:t>
            </w:r>
            <w:r w:rsidRPr="00C14D15">
              <w:rPr>
                <w:rFonts w:ascii="Arial" w:eastAsia="Times New Roman" w:hAnsi="Arial" w:cs="Arial"/>
                <w:sz w:val="16"/>
                <w:szCs w:val="16"/>
                <w:lang w:eastAsia="fr-MA"/>
              </w:rPr>
              <w:t>Massif en béton </w:t>
            </w:r>
            <w:r w:rsidRPr="00C14D15">
              <w:rPr>
                <w:rFonts w:ascii="Arial" w:eastAsia="Times New Roman" w:hAnsi="Arial" w:cs="Arial"/>
                <w:sz w:val="16"/>
                <w:szCs w:val="16"/>
                <w:lang w:val="fr-MA" w:eastAsia="fr-MA"/>
              </w:rPr>
              <w:t> </w:t>
            </w:r>
          </w:p>
        </w:tc>
      </w:tr>
    </w:tbl>
    <w:p w14:paraId="205A62BC" w14:textId="20C5F0ED" w:rsidR="000E593C" w:rsidRPr="009940AD" w:rsidRDefault="00F90FD9" w:rsidP="00AE2D07">
      <w:pPr>
        <w:jc w:val="center"/>
        <w:rPr>
          <w:rFonts w:asciiTheme="minorBidi" w:eastAsia="Arial" w:hAnsiTheme="minorBidi" w:cstheme="minorBidi"/>
        </w:rPr>
      </w:pPr>
      <w:r>
        <w:rPr>
          <w:rStyle w:val="normaltextrun"/>
          <w:rFonts w:ascii="Arial" w:hAnsi="Arial" w:cs="Arial"/>
          <w:b/>
          <w:bCs/>
          <w:color w:val="000000"/>
          <w:sz w:val="20"/>
          <w:szCs w:val="20"/>
          <w:u w:val="single"/>
          <w:shd w:val="clear" w:color="auto" w:fill="FFFFFF"/>
        </w:rPr>
        <w:t>Plan 3D de l’ombrière 11m*</w:t>
      </w:r>
      <w:r w:rsidR="00647142">
        <w:rPr>
          <w:rStyle w:val="normaltextrun"/>
          <w:rFonts w:ascii="Arial" w:hAnsi="Arial" w:cs="Arial"/>
          <w:b/>
          <w:bCs/>
          <w:color w:val="000000"/>
          <w:sz w:val="20"/>
          <w:szCs w:val="20"/>
          <w:u w:val="single"/>
          <w:shd w:val="clear" w:color="auto" w:fill="FFFFFF"/>
        </w:rPr>
        <w:t>6,5</w:t>
      </w:r>
      <w:r>
        <w:rPr>
          <w:rStyle w:val="normaltextrun"/>
          <w:rFonts w:ascii="Arial" w:hAnsi="Arial" w:cs="Arial"/>
          <w:b/>
          <w:bCs/>
          <w:color w:val="000000"/>
          <w:sz w:val="20"/>
          <w:szCs w:val="20"/>
          <w:u w:val="single"/>
          <w:shd w:val="clear" w:color="auto" w:fill="FFFFFF"/>
        </w:rPr>
        <w:t>m*3m</w:t>
      </w:r>
      <w:r>
        <w:rPr>
          <w:rStyle w:val="normaltextrun"/>
          <w:rFonts w:ascii="Arial" w:hAnsi="Arial" w:cs="Arial"/>
          <w:b/>
          <w:bCs/>
          <w:color w:val="000000"/>
          <w:sz w:val="20"/>
          <w:szCs w:val="20"/>
          <w:u w:val="single"/>
          <w:shd w:val="clear" w:color="auto" w:fill="FFFFFF"/>
        </w:rPr>
        <w:br/>
      </w:r>
    </w:p>
    <w:p w14:paraId="468A8DA1" w14:textId="04FFE904" w:rsidR="000E593C" w:rsidRPr="00E21938" w:rsidRDefault="000E593C" w:rsidP="000E593C">
      <w:pPr>
        <w:pStyle w:val="Titre3"/>
        <w:rPr>
          <w:sz w:val="28"/>
          <w:szCs w:val="28"/>
        </w:rPr>
      </w:pPr>
      <w:bookmarkStart w:id="14" w:name="_Toc146276975"/>
      <w:r w:rsidRPr="00E21938">
        <w:t>3.</w:t>
      </w:r>
      <w:r>
        <w:t>1</w:t>
      </w:r>
      <w:r w:rsidRPr="00E21938">
        <w:t>.</w:t>
      </w:r>
      <w:r>
        <w:t>4</w:t>
      </w:r>
      <w:r w:rsidRPr="00E21938">
        <w:t xml:space="preserve"> Fourniture </w:t>
      </w:r>
      <w:r>
        <w:t xml:space="preserve">et installation </w:t>
      </w:r>
      <w:r w:rsidRPr="00E21938">
        <w:t>d</w:t>
      </w:r>
      <w:r w:rsidR="00966FE6">
        <w:t>e matériel de liaison bassin-</w:t>
      </w:r>
      <w:r>
        <w:t>station de tête</w:t>
      </w:r>
      <w:bookmarkEnd w:id="14"/>
      <w:r>
        <w:t xml:space="preserve"> </w:t>
      </w:r>
    </w:p>
    <w:p w14:paraId="4C683054" w14:textId="77777777" w:rsidR="000E593C" w:rsidRDefault="000E593C" w:rsidP="000E593C">
      <w:pPr>
        <w:pStyle w:val="Normal2"/>
        <w:spacing w:before="240" w:after="240"/>
        <w:jc w:val="both"/>
        <w:rPr>
          <w:rFonts w:ascii="Arial" w:eastAsia="Arial" w:hAnsi="Arial" w:cs="Arial"/>
          <w:sz w:val="20"/>
          <w:szCs w:val="20"/>
        </w:rPr>
      </w:pPr>
      <w:r>
        <w:rPr>
          <w:rFonts w:ascii="Arial" w:eastAsia="Arial" w:hAnsi="Arial" w:cs="Arial"/>
          <w:sz w:val="20"/>
          <w:szCs w:val="20"/>
        </w:rPr>
        <w:t xml:space="preserve">Le prestataire de ce marché doit fournir et installer les équipements, les raccords et les accessoires complets d’une station de tête dont les éléments suivants : </w:t>
      </w:r>
    </w:p>
    <w:p w14:paraId="5412F45C" w14:textId="3413D2D3" w:rsidR="000E593C" w:rsidRPr="00641896" w:rsidRDefault="00C13B98" w:rsidP="00C13B98">
      <w:pPr>
        <w:pStyle w:val="Normal2"/>
        <w:spacing w:before="240" w:after="240"/>
        <w:jc w:val="both"/>
        <w:rPr>
          <w:rFonts w:ascii="Arial" w:eastAsia="Arial" w:hAnsi="Arial" w:cs="Arial"/>
          <w:sz w:val="20"/>
          <w:szCs w:val="20"/>
        </w:rPr>
      </w:pPr>
      <w:r w:rsidRPr="00C13B98">
        <w:rPr>
          <w:rFonts w:ascii="Arial" w:eastAsia="Arial" w:hAnsi="Arial" w:cs="Arial"/>
          <w:b/>
          <w:bCs/>
          <w:sz w:val="20"/>
          <w:szCs w:val="20"/>
        </w:rPr>
        <w:t>3.1.4.a/</w:t>
      </w:r>
      <w:r>
        <w:rPr>
          <w:rFonts w:ascii="Arial" w:eastAsia="Arial" w:hAnsi="Arial" w:cs="Arial"/>
          <w:sz w:val="20"/>
          <w:szCs w:val="20"/>
        </w:rPr>
        <w:t xml:space="preserve"> </w:t>
      </w:r>
      <w:r w:rsidR="000948C6">
        <w:rPr>
          <w:rFonts w:ascii="Arial" w:eastAsia="Arial" w:hAnsi="Arial" w:cs="Arial"/>
          <w:sz w:val="20"/>
          <w:szCs w:val="20"/>
        </w:rPr>
        <w:t>U</w:t>
      </w:r>
      <w:r>
        <w:rPr>
          <w:rFonts w:ascii="Arial" w:eastAsia="Arial" w:hAnsi="Arial" w:cs="Arial"/>
          <w:sz w:val="20"/>
          <w:szCs w:val="20"/>
        </w:rPr>
        <w:t xml:space="preserve">n </w:t>
      </w:r>
      <w:r w:rsidR="000948C6">
        <w:rPr>
          <w:rFonts w:ascii="Arial" w:eastAsia="Arial" w:hAnsi="Arial" w:cs="Arial"/>
          <w:sz w:val="20"/>
          <w:szCs w:val="20"/>
        </w:rPr>
        <w:t>f</w:t>
      </w:r>
      <w:r w:rsidR="000E593C" w:rsidRPr="00641896">
        <w:rPr>
          <w:rFonts w:ascii="Arial" w:eastAsia="Arial" w:hAnsi="Arial" w:cs="Arial"/>
          <w:sz w:val="20"/>
          <w:szCs w:val="20"/>
        </w:rPr>
        <w:t xml:space="preserve">iltre à disque </w:t>
      </w:r>
      <w:r w:rsidR="006B5888" w:rsidRPr="00641896">
        <w:rPr>
          <w:rFonts w:ascii="Arial" w:eastAsia="Arial" w:hAnsi="Arial" w:cs="Arial"/>
          <w:sz w:val="20"/>
          <w:szCs w:val="20"/>
        </w:rPr>
        <w:t>2"</w:t>
      </w:r>
      <w:r w:rsidR="0072680C" w:rsidRPr="00641896">
        <w:rPr>
          <w:rFonts w:ascii="Arial" w:eastAsia="Arial" w:hAnsi="Arial" w:cs="Arial"/>
          <w:sz w:val="20"/>
          <w:szCs w:val="20"/>
        </w:rPr>
        <w:t xml:space="preserve"> </w:t>
      </w:r>
    </w:p>
    <w:p w14:paraId="76355233" w14:textId="2254689A" w:rsidR="000E593C" w:rsidRDefault="00C13B98" w:rsidP="00C13B98">
      <w:pPr>
        <w:pStyle w:val="Normal2"/>
        <w:spacing w:before="240" w:after="240"/>
        <w:jc w:val="both"/>
        <w:rPr>
          <w:rFonts w:ascii="Arial" w:eastAsia="Arial" w:hAnsi="Arial" w:cs="Arial"/>
          <w:sz w:val="20"/>
          <w:szCs w:val="20"/>
        </w:rPr>
      </w:pPr>
      <w:r w:rsidRPr="00C13B98">
        <w:rPr>
          <w:rFonts w:ascii="Arial" w:eastAsia="Arial" w:hAnsi="Arial" w:cs="Arial"/>
          <w:b/>
          <w:bCs/>
          <w:sz w:val="20"/>
          <w:szCs w:val="20"/>
        </w:rPr>
        <w:t>3.1.4.b/</w:t>
      </w:r>
      <w:r>
        <w:rPr>
          <w:rFonts w:ascii="Arial" w:eastAsia="Arial" w:hAnsi="Arial" w:cs="Arial"/>
          <w:sz w:val="20"/>
          <w:szCs w:val="20"/>
        </w:rPr>
        <w:t xml:space="preserve"> </w:t>
      </w:r>
      <w:r w:rsidR="004026DB" w:rsidRPr="004026DB">
        <w:rPr>
          <w:rFonts w:ascii="Arial" w:eastAsia="Arial" w:hAnsi="Arial" w:cs="Arial"/>
          <w:sz w:val="20"/>
          <w:szCs w:val="20"/>
        </w:rPr>
        <w:t>Pompe de 63 mm de diamètre avec ballon et tableau de commande et munie des accessoires nécessaires pour canaliser l’eau d’irrigation depuis le bassin au réseau d’irrigation de la serre et de l’ombrière (le bassin est déjà installé au niveau de la pépinière et ayant un volume de 14m3 fabriqué en béton)</w:t>
      </w:r>
      <w:r w:rsidR="004026DB">
        <w:rPr>
          <w:rFonts w:ascii="Arial" w:eastAsia="Arial" w:hAnsi="Arial" w:cs="Arial"/>
          <w:sz w:val="20"/>
          <w:szCs w:val="20"/>
        </w:rPr>
        <w:t xml:space="preserve">. </w:t>
      </w:r>
    </w:p>
    <w:p w14:paraId="769F5421" w14:textId="40AF2B58" w:rsidR="000E593C" w:rsidRDefault="00C13B98" w:rsidP="00C13B98">
      <w:pPr>
        <w:pStyle w:val="Normal2"/>
        <w:spacing w:before="240" w:after="240"/>
        <w:jc w:val="both"/>
        <w:rPr>
          <w:rFonts w:ascii="Arial" w:eastAsia="Arial" w:hAnsi="Arial" w:cs="Arial"/>
          <w:sz w:val="20"/>
          <w:szCs w:val="20"/>
        </w:rPr>
      </w:pPr>
      <w:r w:rsidRPr="000948C6">
        <w:rPr>
          <w:rFonts w:ascii="Arial" w:eastAsia="Arial" w:hAnsi="Arial" w:cs="Arial"/>
          <w:b/>
          <w:bCs/>
          <w:sz w:val="20"/>
          <w:szCs w:val="20"/>
        </w:rPr>
        <w:t>3.1.4.c/</w:t>
      </w:r>
      <w:r>
        <w:rPr>
          <w:rFonts w:ascii="Arial" w:eastAsia="Arial" w:hAnsi="Arial" w:cs="Arial"/>
          <w:sz w:val="20"/>
          <w:szCs w:val="20"/>
        </w:rPr>
        <w:t xml:space="preserve"> </w:t>
      </w:r>
      <w:r w:rsidR="000948C6">
        <w:rPr>
          <w:rFonts w:ascii="Arial" w:eastAsia="Arial" w:hAnsi="Arial" w:cs="Arial"/>
          <w:sz w:val="20"/>
          <w:szCs w:val="20"/>
        </w:rPr>
        <w:t>Un m</w:t>
      </w:r>
      <w:r w:rsidR="004F6A5A" w:rsidRPr="00C81CD1">
        <w:rPr>
          <w:rFonts w:ascii="Arial" w:eastAsia="Arial" w:hAnsi="Arial" w:cs="Arial"/>
          <w:sz w:val="20"/>
          <w:szCs w:val="20"/>
        </w:rPr>
        <w:t>anomètre 4 kg</w:t>
      </w:r>
    </w:p>
    <w:p w14:paraId="06A2B597" w14:textId="771B0551" w:rsidR="000E593C" w:rsidRDefault="000948C6" w:rsidP="000948C6">
      <w:pPr>
        <w:pStyle w:val="Normal2"/>
        <w:spacing w:before="240" w:after="240"/>
        <w:jc w:val="both"/>
        <w:rPr>
          <w:rFonts w:ascii="Arial" w:eastAsia="Arial" w:hAnsi="Arial" w:cs="Arial"/>
          <w:sz w:val="20"/>
          <w:szCs w:val="20"/>
        </w:rPr>
      </w:pPr>
      <w:r w:rsidRPr="000948C6">
        <w:rPr>
          <w:rFonts w:ascii="Arial" w:eastAsia="Arial" w:hAnsi="Arial" w:cs="Arial"/>
          <w:b/>
          <w:bCs/>
          <w:sz w:val="20"/>
          <w:szCs w:val="20"/>
        </w:rPr>
        <w:t>3.1.4.d/</w:t>
      </w:r>
      <w:r>
        <w:rPr>
          <w:rFonts w:ascii="Arial" w:eastAsia="Arial" w:hAnsi="Arial" w:cs="Arial"/>
          <w:sz w:val="20"/>
          <w:szCs w:val="20"/>
        </w:rPr>
        <w:t xml:space="preserve"> Un c</w:t>
      </w:r>
      <w:r w:rsidR="000E593C" w:rsidRPr="000E3880">
        <w:rPr>
          <w:rFonts w:ascii="Arial" w:eastAsia="Arial" w:hAnsi="Arial" w:cs="Arial"/>
          <w:sz w:val="20"/>
          <w:szCs w:val="20"/>
        </w:rPr>
        <w:t xml:space="preserve">ompteur d'eau </w:t>
      </w:r>
      <w:r w:rsidR="006B5888" w:rsidRPr="006B5888">
        <w:rPr>
          <w:rFonts w:ascii="Arial" w:eastAsia="Arial" w:hAnsi="Arial" w:cs="Arial"/>
          <w:sz w:val="20"/>
          <w:szCs w:val="20"/>
        </w:rPr>
        <w:t>Ø 63x2</w:t>
      </w:r>
      <w:r w:rsidR="001A24B0">
        <w:rPr>
          <w:rFonts w:ascii="Arial" w:eastAsia="Arial" w:hAnsi="Arial" w:cs="Arial"/>
          <w:sz w:val="20"/>
          <w:szCs w:val="20"/>
        </w:rPr>
        <w:t>+ACC</w:t>
      </w:r>
    </w:p>
    <w:p w14:paraId="02AA7F58" w14:textId="70939987" w:rsidR="004F6A5A" w:rsidRDefault="000948C6" w:rsidP="000948C6">
      <w:pPr>
        <w:pStyle w:val="Normal2"/>
        <w:spacing w:before="240" w:after="240"/>
        <w:jc w:val="both"/>
        <w:rPr>
          <w:rFonts w:ascii="Arial" w:eastAsia="Arial" w:hAnsi="Arial" w:cs="Arial"/>
          <w:sz w:val="20"/>
          <w:szCs w:val="20"/>
        </w:rPr>
      </w:pPr>
      <w:r w:rsidRPr="000948C6">
        <w:rPr>
          <w:rFonts w:ascii="Arial" w:eastAsia="Arial" w:hAnsi="Arial" w:cs="Arial"/>
          <w:b/>
          <w:bCs/>
          <w:sz w:val="20"/>
          <w:szCs w:val="20"/>
        </w:rPr>
        <w:t>3.1.4.e/</w:t>
      </w:r>
      <w:r>
        <w:rPr>
          <w:rFonts w:ascii="Arial" w:eastAsia="Arial" w:hAnsi="Arial" w:cs="Arial"/>
          <w:sz w:val="20"/>
          <w:szCs w:val="20"/>
        </w:rPr>
        <w:t xml:space="preserve"> Une purge</w:t>
      </w:r>
      <w:r w:rsidR="004F6A5A" w:rsidRPr="004F6A5A">
        <w:rPr>
          <w:rFonts w:ascii="Arial" w:eastAsia="Arial" w:hAnsi="Arial" w:cs="Arial"/>
          <w:sz w:val="20"/>
          <w:szCs w:val="20"/>
        </w:rPr>
        <w:t xml:space="preserve"> d'air 1"</w:t>
      </w:r>
    </w:p>
    <w:p w14:paraId="21957D98" w14:textId="4DF4AFF0" w:rsidR="00046A5A" w:rsidRDefault="000948C6" w:rsidP="000948C6">
      <w:pPr>
        <w:pStyle w:val="Normal2"/>
        <w:spacing w:before="240" w:after="240"/>
        <w:jc w:val="both"/>
        <w:rPr>
          <w:rFonts w:ascii="Arial" w:eastAsia="Arial" w:hAnsi="Arial" w:cs="Arial"/>
          <w:sz w:val="20"/>
          <w:szCs w:val="20"/>
        </w:rPr>
      </w:pPr>
      <w:r w:rsidRPr="000948C6">
        <w:rPr>
          <w:rFonts w:ascii="Arial" w:eastAsia="Arial" w:hAnsi="Arial" w:cs="Arial"/>
          <w:b/>
          <w:bCs/>
          <w:sz w:val="20"/>
          <w:szCs w:val="20"/>
        </w:rPr>
        <w:t>3.1.4.f/</w:t>
      </w:r>
      <w:r>
        <w:rPr>
          <w:rFonts w:ascii="Arial" w:eastAsia="Arial" w:hAnsi="Arial" w:cs="Arial"/>
          <w:sz w:val="20"/>
          <w:szCs w:val="20"/>
        </w:rPr>
        <w:t xml:space="preserve"> Une c</w:t>
      </w:r>
      <w:r w:rsidR="00046A5A" w:rsidRPr="00046A5A">
        <w:rPr>
          <w:rFonts w:ascii="Arial" w:eastAsia="Arial" w:hAnsi="Arial" w:cs="Arial"/>
          <w:sz w:val="20"/>
          <w:szCs w:val="20"/>
        </w:rPr>
        <w:t xml:space="preserve">olle </w:t>
      </w:r>
      <w:r>
        <w:rPr>
          <w:rFonts w:ascii="Arial" w:eastAsia="Arial" w:hAnsi="Arial" w:cs="Arial"/>
          <w:sz w:val="20"/>
          <w:szCs w:val="20"/>
        </w:rPr>
        <w:t>1</w:t>
      </w:r>
      <w:r w:rsidR="00046A5A" w:rsidRPr="00046A5A">
        <w:rPr>
          <w:rFonts w:ascii="Arial" w:eastAsia="Arial" w:hAnsi="Arial" w:cs="Arial"/>
          <w:sz w:val="20"/>
          <w:szCs w:val="20"/>
        </w:rPr>
        <w:t xml:space="preserve"> KG</w:t>
      </w:r>
      <w:r>
        <w:rPr>
          <w:rFonts w:ascii="Arial" w:eastAsia="Arial" w:hAnsi="Arial" w:cs="Arial"/>
          <w:sz w:val="20"/>
          <w:szCs w:val="20"/>
        </w:rPr>
        <w:t xml:space="preserve"> (quantité 2)</w:t>
      </w:r>
    </w:p>
    <w:p w14:paraId="758B1D5A" w14:textId="3DC23D3A" w:rsidR="007D6471" w:rsidRDefault="000948C6" w:rsidP="000948C6">
      <w:pPr>
        <w:pStyle w:val="Normal2"/>
        <w:spacing w:before="240" w:after="240"/>
        <w:jc w:val="both"/>
        <w:rPr>
          <w:rFonts w:ascii="Arial" w:eastAsia="Arial" w:hAnsi="Arial" w:cs="Arial"/>
          <w:sz w:val="20"/>
          <w:szCs w:val="20"/>
        </w:rPr>
      </w:pPr>
      <w:r w:rsidRPr="000948C6">
        <w:rPr>
          <w:rFonts w:ascii="Arial" w:eastAsia="Arial" w:hAnsi="Arial" w:cs="Arial"/>
          <w:b/>
          <w:bCs/>
          <w:sz w:val="20"/>
          <w:szCs w:val="20"/>
        </w:rPr>
        <w:t>3.1.4.g/</w:t>
      </w:r>
      <w:r>
        <w:rPr>
          <w:rFonts w:ascii="Arial" w:eastAsia="Arial" w:hAnsi="Arial" w:cs="Arial"/>
          <w:sz w:val="20"/>
          <w:szCs w:val="20"/>
        </w:rPr>
        <w:t xml:space="preserve"> </w:t>
      </w:r>
      <w:r w:rsidR="0083440B">
        <w:rPr>
          <w:rFonts w:ascii="Arial" w:eastAsia="Arial" w:hAnsi="Arial" w:cs="Arial"/>
          <w:sz w:val="20"/>
          <w:szCs w:val="20"/>
        </w:rPr>
        <w:t>8 m de c</w:t>
      </w:r>
      <w:r w:rsidR="0099082B" w:rsidRPr="00477876">
        <w:rPr>
          <w:rFonts w:ascii="Arial" w:eastAsia="Arial" w:hAnsi="Arial" w:cs="Arial"/>
          <w:sz w:val="20"/>
          <w:szCs w:val="20"/>
        </w:rPr>
        <w:t xml:space="preserve">analisation principale en tube PVC 10 Bars et 63 mm de diamètre liant la pompe et le filtre à </w:t>
      </w:r>
      <w:r w:rsidR="0099082B" w:rsidRPr="001B5D46">
        <w:rPr>
          <w:rFonts w:ascii="Arial" w:eastAsia="Arial" w:hAnsi="Arial" w:cs="Arial"/>
          <w:sz w:val="20"/>
          <w:szCs w:val="20"/>
        </w:rPr>
        <w:t xml:space="preserve">disque </w:t>
      </w:r>
      <w:r>
        <w:rPr>
          <w:rFonts w:ascii="Arial" w:eastAsia="Arial" w:hAnsi="Arial" w:cs="Arial"/>
          <w:sz w:val="20"/>
          <w:szCs w:val="20"/>
        </w:rPr>
        <w:t>avec bassin</w:t>
      </w:r>
    </w:p>
    <w:p w14:paraId="2153EF7E" w14:textId="424AF825" w:rsidR="001B5D46" w:rsidRDefault="0083440B" w:rsidP="0083440B">
      <w:pPr>
        <w:pStyle w:val="Normal2"/>
        <w:spacing w:before="240" w:after="240"/>
        <w:jc w:val="both"/>
        <w:rPr>
          <w:rFonts w:ascii="Arial" w:eastAsia="Arial" w:hAnsi="Arial" w:cs="Arial"/>
          <w:sz w:val="20"/>
          <w:szCs w:val="20"/>
        </w:rPr>
      </w:pPr>
      <w:r w:rsidRPr="0083440B">
        <w:rPr>
          <w:rFonts w:ascii="Arial" w:eastAsia="Arial" w:hAnsi="Arial" w:cs="Arial"/>
          <w:b/>
          <w:bCs/>
          <w:sz w:val="20"/>
          <w:szCs w:val="20"/>
        </w:rPr>
        <w:t>3.1.4.h/</w:t>
      </w:r>
      <w:r>
        <w:rPr>
          <w:rFonts w:ascii="Arial" w:eastAsia="Arial" w:hAnsi="Arial" w:cs="Arial"/>
          <w:sz w:val="20"/>
          <w:szCs w:val="20"/>
        </w:rPr>
        <w:t xml:space="preserve"> Un v</w:t>
      </w:r>
      <w:r w:rsidR="001B5D46" w:rsidRPr="007D6471">
        <w:rPr>
          <w:rFonts w:ascii="Arial" w:eastAsia="Arial" w:hAnsi="Arial" w:cs="Arial"/>
          <w:sz w:val="20"/>
          <w:szCs w:val="20"/>
        </w:rPr>
        <w:t xml:space="preserve">anne </w:t>
      </w:r>
      <w:r w:rsidR="007D6471" w:rsidRPr="007D6471">
        <w:rPr>
          <w:rFonts w:ascii="Arial" w:eastAsia="Arial" w:hAnsi="Arial" w:cs="Arial"/>
          <w:sz w:val="20"/>
          <w:szCs w:val="20"/>
        </w:rPr>
        <w:t>PVC Ø 63</w:t>
      </w:r>
    </w:p>
    <w:p w14:paraId="132AE2CC" w14:textId="3BA2617A" w:rsidR="00085F3F" w:rsidRDefault="001025D5" w:rsidP="0083440B">
      <w:pPr>
        <w:pStyle w:val="Normal2"/>
        <w:spacing w:before="240" w:after="240"/>
        <w:jc w:val="both"/>
        <w:rPr>
          <w:rFonts w:ascii="Arial" w:eastAsia="Arial" w:hAnsi="Arial" w:cs="Arial"/>
          <w:sz w:val="20"/>
          <w:szCs w:val="20"/>
        </w:rPr>
      </w:pPr>
      <w:r w:rsidRPr="001025D5">
        <w:rPr>
          <w:rFonts w:ascii="Arial" w:eastAsia="Arial" w:hAnsi="Arial" w:cs="Arial"/>
          <w:b/>
          <w:bCs/>
          <w:sz w:val="20"/>
          <w:szCs w:val="20"/>
        </w:rPr>
        <w:t>3.1.4.i/</w:t>
      </w:r>
      <w:r>
        <w:rPr>
          <w:rFonts w:ascii="Arial" w:eastAsia="Arial" w:hAnsi="Arial" w:cs="Arial"/>
          <w:sz w:val="20"/>
          <w:szCs w:val="20"/>
        </w:rPr>
        <w:t xml:space="preserve"> Une bride</w:t>
      </w:r>
      <w:r w:rsidR="00085F3F" w:rsidRPr="00085F3F">
        <w:rPr>
          <w:rFonts w:ascii="Arial" w:eastAsia="Arial" w:hAnsi="Arial" w:cs="Arial"/>
          <w:sz w:val="20"/>
          <w:szCs w:val="20"/>
        </w:rPr>
        <w:t xml:space="preserve"> et porte bride </w:t>
      </w:r>
      <w:r w:rsidR="00085F3F" w:rsidRPr="007D6471">
        <w:rPr>
          <w:rFonts w:ascii="Arial" w:eastAsia="Arial" w:hAnsi="Arial" w:cs="Arial"/>
          <w:sz w:val="20"/>
          <w:szCs w:val="20"/>
        </w:rPr>
        <w:t>Ø</w:t>
      </w:r>
      <w:r w:rsidR="00085F3F" w:rsidRPr="00085F3F">
        <w:rPr>
          <w:rFonts w:ascii="Arial" w:eastAsia="Arial" w:hAnsi="Arial" w:cs="Arial"/>
          <w:sz w:val="20"/>
          <w:szCs w:val="20"/>
        </w:rPr>
        <w:t xml:space="preserve"> 63</w:t>
      </w:r>
    </w:p>
    <w:p w14:paraId="4BE36A0B" w14:textId="448A225C" w:rsidR="00966FE6" w:rsidRPr="00966FE6" w:rsidRDefault="00966FE6" w:rsidP="00966FE6">
      <w:pPr>
        <w:pStyle w:val="Default"/>
        <w:jc w:val="both"/>
        <w:rPr>
          <w:rFonts w:ascii="Arial" w:eastAsia="Arial" w:hAnsi="Arial" w:cs="Arial"/>
          <w:b/>
          <w:bCs/>
          <w:color w:val="auto"/>
          <w:sz w:val="20"/>
          <w:szCs w:val="20"/>
          <w:u w:val="single"/>
        </w:rPr>
      </w:pPr>
      <w:r w:rsidRPr="007D6EBE">
        <w:rPr>
          <w:rFonts w:ascii="Arial" w:eastAsia="Arial" w:hAnsi="Arial" w:cs="Arial"/>
          <w:b/>
          <w:bCs/>
          <w:color w:val="auto"/>
          <w:sz w:val="20"/>
          <w:szCs w:val="20"/>
          <w:u w:val="single"/>
        </w:rPr>
        <w:t>Divers accessoires</w:t>
      </w:r>
    </w:p>
    <w:p w14:paraId="1DB08AA6" w14:textId="01150E50" w:rsidR="0006785F" w:rsidRDefault="001025D5" w:rsidP="001025D5">
      <w:pPr>
        <w:pStyle w:val="Normal2"/>
        <w:spacing w:before="240" w:after="240"/>
        <w:jc w:val="both"/>
        <w:rPr>
          <w:rFonts w:ascii="Arial" w:eastAsia="Arial" w:hAnsi="Arial" w:cs="Arial"/>
          <w:sz w:val="20"/>
          <w:szCs w:val="20"/>
        </w:rPr>
      </w:pPr>
      <w:r w:rsidRPr="001025D5">
        <w:rPr>
          <w:rFonts w:ascii="Arial" w:eastAsia="Arial" w:hAnsi="Arial" w:cs="Arial"/>
          <w:b/>
          <w:bCs/>
          <w:sz w:val="20"/>
          <w:szCs w:val="20"/>
        </w:rPr>
        <w:t>3.</w:t>
      </w:r>
      <w:r w:rsidR="00C42F63">
        <w:rPr>
          <w:rFonts w:ascii="Arial" w:eastAsia="Arial" w:hAnsi="Arial" w:cs="Arial"/>
          <w:b/>
          <w:bCs/>
          <w:sz w:val="20"/>
          <w:szCs w:val="20"/>
        </w:rPr>
        <w:t>1</w:t>
      </w:r>
      <w:r w:rsidRPr="001025D5">
        <w:rPr>
          <w:rFonts w:ascii="Arial" w:eastAsia="Arial" w:hAnsi="Arial" w:cs="Arial"/>
          <w:b/>
          <w:bCs/>
          <w:sz w:val="20"/>
          <w:szCs w:val="20"/>
        </w:rPr>
        <w:t>.</w:t>
      </w:r>
      <w:r w:rsidR="00C42F63">
        <w:rPr>
          <w:rFonts w:ascii="Arial" w:eastAsia="Arial" w:hAnsi="Arial" w:cs="Arial"/>
          <w:b/>
          <w:bCs/>
          <w:sz w:val="20"/>
          <w:szCs w:val="20"/>
        </w:rPr>
        <w:t>4</w:t>
      </w:r>
      <w:r w:rsidRPr="001025D5">
        <w:rPr>
          <w:rFonts w:ascii="Arial" w:eastAsia="Arial" w:hAnsi="Arial" w:cs="Arial"/>
          <w:b/>
          <w:bCs/>
          <w:sz w:val="20"/>
          <w:szCs w:val="20"/>
        </w:rPr>
        <w:t>.j/</w:t>
      </w:r>
      <w:r>
        <w:rPr>
          <w:rFonts w:ascii="Arial" w:eastAsia="Arial" w:hAnsi="Arial" w:cs="Arial"/>
          <w:sz w:val="20"/>
          <w:szCs w:val="20"/>
        </w:rPr>
        <w:t xml:space="preserve"> 2 </w:t>
      </w:r>
      <w:r w:rsidR="0006785F" w:rsidRPr="0006785F">
        <w:rPr>
          <w:rFonts w:ascii="Arial" w:eastAsia="Arial" w:hAnsi="Arial" w:cs="Arial"/>
          <w:sz w:val="20"/>
          <w:szCs w:val="20"/>
        </w:rPr>
        <w:t>Manchon</w:t>
      </w:r>
      <w:r>
        <w:rPr>
          <w:rFonts w:ascii="Arial" w:eastAsia="Arial" w:hAnsi="Arial" w:cs="Arial"/>
          <w:sz w:val="20"/>
          <w:szCs w:val="20"/>
        </w:rPr>
        <w:t>s</w:t>
      </w:r>
      <w:r w:rsidR="0006785F" w:rsidRPr="0006785F">
        <w:rPr>
          <w:rFonts w:ascii="Arial" w:eastAsia="Arial" w:hAnsi="Arial" w:cs="Arial"/>
          <w:sz w:val="20"/>
          <w:szCs w:val="20"/>
        </w:rPr>
        <w:t xml:space="preserve"> mixte</w:t>
      </w:r>
      <w:r>
        <w:rPr>
          <w:rFonts w:ascii="Arial" w:eastAsia="Arial" w:hAnsi="Arial" w:cs="Arial"/>
          <w:sz w:val="20"/>
          <w:szCs w:val="20"/>
        </w:rPr>
        <w:t>s</w:t>
      </w:r>
      <w:r w:rsidR="0006785F" w:rsidRPr="0006785F">
        <w:rPr>
          <w:rFonts w:ascii="Arial" w:eastAsia="Arial" w:hAnsi="Arial" w:cs="Arial"/>
          <w:sz w:val="20"/>
          <w:szCs w:val="20"/>
        </w:rPr>
        <w:t xml:space="preserve"> Ø 63x2"</w:t>
      </w:r>
    </w:p>
    <w:p w14:paraId="5A95AE14" w14:textId="2447176F" w:rsidR="00D25980" w:rsidRDefault="001025D5" w:rsidP="001025D5">
      <w:pPr>
        <w:pStyle w:val="Normal2"/>
        <w:spacing w:before="240" w:after="240"/>
        <w:jc w:val="both"/>
        <w:rPr>
          <w:rFonts w:ascii="Arial" w:eastAsia="Arial" w:hAnsi="Arial" w:cs="Arial"/>
          <w:sz w:val="20"/>
          <w:szCs w:val="20"/>
        </w:rPr>
      </w:pPr>
      <w:r w:rsidRPr="001025D5">
        <w:rPr>
          <w:rFonts w:ascii="Arial" w:eastAsia="Arial" w:hAnsi="Arial" w:cs="Arial"/>
          <w:b/>
          <w:bCs/>
          <w:sz w:val="20"/>
          <w:szCs w:val="20"/>
        </w:rPr>
        <w:t>3.</w:t>
      </w:r>
      <w:r w:rsidR="00C42F63">
        <w:rPr>
          <w:rFonts w:ascii="Arial" w:eastAsia="Arial" w:hAnsi="Arial" w:cs="Arial"/>
          <w:b/>
          <w:bCs/>
          <w:sz w:val="20"/>
          <w:szCs w:val="20"/>
        </w:rPr>
        <w:t>1</w:t>
      </w:r>
      <w:r w:rsidRPr="001025D5">
        <w:rPr>
          <w:rFonts w:ascii="Arial" w:eastAsia="Arial" w:hAnsi="Arial" w:cs="Arial"/>
          <w:b/>
          <w:bCs/>
          <w:sz w:val="20"/>
          <w:szCs w:val="20"/>
        </w:rPr>
        <w:t>.</w:t>
      </w:r>
      <w:r w:rsidR="00C42F63">
        <w:rPr>
          <w:rFonts w:ascii="Arial" w:eastAsia="Arial" w:hAnsi="Arial" w:cs="Arial"/>
          <w:b/>
          <w:bCs/>
          <w:sz w:val="20"/>
          <w:szCs w:val="20"/>
        </w:rPr>
        <w:t>4</w:t>
      </w:r>
      <w:r w:rsidRPr="001025D5">
        <w:rPr>
          <w:rFonts w:ascii="Arial" w:eastAsia="Arial" w:hAnsi="Arial" w:cs="Arial"/>
          <w:b/>
          <w:bCs/>
          <w:sz w:val="20"/>
          <w:szCs w:val="20"/>
        </w:rPr>
        <w:t>.k/</w:t>
      </w:r>
      <w:r>
        <w:rPr>
          <w:rFonts w:ascii="Arial" w:eastAsia="Arial" w:hAnsi="Arial" w:cs="Arial"/>
          <w:sz w:val="20"/>
          <w:szCs w:val="20"/>
        </w:rPr>
        <w:t xml:space="preserve"> 2 </w:t>
      </w:r>
      <w:r w:rsidR="00D25980">
        <w:rPr>
          <w:rFonts w:ascii="Arial" w:eastAsia="Arial" w:hAnsi="Arial" w:cs="Arial"/>
          <w:sz w:val="20"/>
          <w:szCs w:val="20"/>
        </w:rPr>
        <w:t>R</w:t>
      </w:r>
      <w:r w:rsidR="00D25980" w:rsidRPr="00AC5116">
        <w:rPr>
          <w:rFonts w:ascii="Arial" w:eastAsia="Arial" w:hAnsi="Arial" w:cs="Arial"/>
          <w:sz w:val="20"/>
          <w:szCs w:val="20"/>
        </w:rPr>
        <w:t>éduction</w:t>
      </w:r>
      <w:r>
        <w:rPr>
          <w:rFonts w:ascii="Arial" w:eastAsia="Arial" w:hAnsi="Arial" w:cs="Arial"/>
          <w:sz w:val="20"/>
          <w:szCs w:val="20"/>
        </w:rPr>
        <w:t>s</w:t>
      </w:r>
      <w:r w:rsidR="00D25980" w:rsidRPr="00AC5116">
        <w:rPr>
          <w:rFonts w:ascii="Arial" w:eastAsia="Arial" w:hAnsi="Arial" w:cs="Arial"/>
          <w:sz w:val="20"/>
          <w:szCs w:val="20"/>
        </w:rPr>
        <w:t xml:space="preserve"> en PVC de diamètre de 63/50</w:t>
      </w:r>
    </w:p>
    <w:p w14:paraId="47AE8840" w14:textId="02257C3D" w:rsidR="00214D56" w:rsidRPr="00974828" w:rsidRDefault="001025D5" w:rsidP="001025D5">
      <w:pPr>
        <w:pStyle w:val="Normal2"/>
        <w:spacing w:before="240" w:after="240"/>
        <w:jc w:val="both"/>
        <w:rPr>
          <w:rFonts w:ascii="Arial" w:eastAsia="Arial" w:hAnsi="Arial" w:cs="Arial"/>
          <w:sz w:val="20"/>
          <w:szCs w:val="20"/>
        </w:rPr>
      </w:pPr>
      <w:r w:rsidRPr="001025D5">
        <w:rPr>
          <w:rFonts w:ascii="Arial" w:eastAsia="Arial" w:hAnsi="Arial" w:cs="Arial"/>
          <w:b/>
          <w:bCs/>
          <w:sz w:val="20"/>
          <w:szCs w:val="20"/>
        </w:rPr>
        <w:t>3.</w:t>
      </w:r>
      <w:r w:rsidR="00C42F63">
        <w:rPr>
          <w:rFonts w:ascii="Arial" w:eastAsia="Arial" w:hAnsi="Arial" w:cs="Arial"/>
          <w:b/>
          <w:bCs/>
          <w:sz w:val="20"/>
          <w:szCs w:val="20"/>
        </w:rPr>
        <w:t>1</w:t>
      </w:r>
      <w:r w:rsidRPr="001025D5">
        <w:rPr>
          <w:rFonts w:ascii="Arial" w:eastAsia="Arial" w:hAnsi="Arial" w:cs="Arial"/>
          <w:b/>
          <w:bCs/>
          <w:sz w:val="20"/>
          <w:szCs w:val="20"/>
        </w:rPr>
        <w:t>.</w:t>
      </w:r>
      <w:r w:rsidR="00C42F63">
        <w:rPr>
          <w:rFonts w:ascii="Arial" w:eastAsia="Arial" w:hAnsi="Arial" w:cs="Arial"/>
          <w:b/>
          <w:bCs/>
          <w:sz w:val="20"/>
          <w:szCs w:val="20"/>
        </w:rPr>
        <w:t>4</w:t>
      </w:r>
      <w:r w:rsidRPr="001025D5">
        <w:rPr>
          <w:rFonts w:ascii="Arial" w:eastAsia="Arial" w:hAnsi="Arial" w:cs="Arial"/>
          <w:b/>
          <w:bCs/>
          <w:sz w:val="20"/>
          <w:szCs w:val="20"/>
        </w:rPr>
        <w:t>.l/</w:t>
      </w:r>
      <w:r>
        <w:rPr>
          <w:rFonts w:ascii="Arial" w:eastAsia="Arial" w:hAnsi="Arial" w:cs="Arial"/>
          <w:sz w:val="20"/>
          <w:szCs w:val="20"/>
        </w:rPr>
        <w:t xml:space="preserve"> Un r</w:t>
      </w:r>
      <w:r w:rsidR="00214D56" w:rsidRPr="00214D56">
        <w:rPr>
          <w:rFonts w:ascii="Arial" w:eastAsia="Arial" w:hAnsi="Arial" w:cs="Arial"/>
          <w:sz w:val="20"/>
          <w:szCs w:val="20"/>
        </w:rPr>
        <w:t xml:space="preserve">ouleau </w:t>
      </w:r>
      <w:r w:rsidR="00214D56">
        <w:rPr>
          <w:rFonts w:ascii="Arial" w:eastAsia="Arial" w:hAnsi="Arial" w:cs="Arial"/>
          <w:sz w:val="20"/>
          <w:szCs w:val="20"/>
        </w:rPr>
        <w:t>Té</w:t>
      </w:r>
      <w:r w:rsidR="00214D56" w:rsidRPr="00214D56">
        <w:rPr>
          <w:rFonts w:ascii="Arial" w:eastAsia="Arial" w:hAnsi="Arial" w:cs="Arial"/>
          <w:sz w:val="20"/>
          <w:szCs w:val="20"/>
        </w:rPr>
        <w:t xml:space="preserve">flon </w:t>
      </w:r>
    </w:p>
    <w:p w14:paraId="3DCCFF6A" w14:textId="0972A4C7" w:rsidR="00364894" w:rsidRDefault="001025D5" w:rsidP="001025D5">
      <w:pPr>
        <w:pStyle w:val="Normal2"/>
        <w:spacing w:before="240" w:after="240"/>
        <w:jc w:val="both"/>
        <w:rPr>
          <w:rFonts w:ascii="Arial" w:eastAsia="Arial" w:hAnsi="Arial" w:cs="Arial"/>
          <w:sz w:val="20"/>
          <w:szCs w:val="20"/>
        </w:rPr>
      </w:pPr>
      <w:r w:rsidRPr="001025D5">
        <w:rPr>
          <w:rFonts w:ascii="Arial" w:eastAsia="Arial" w:hAnsi="Arial" w:cs="Arial"/>
          <w:b/>
          <w:bCs/>
          <w:sz w:val="20"/>
          <w:szCs w:val="20"/>
        </w:rPr>
        <w:t>3.</w:t>
      </w:r>
      <w:r w:rsidR="00C42F63">
        <w:rPr>
          <w:rFonts w:ascii="Arial" w:eastAsia="Arial" w:hAnsi="Arial" w:cs="Arial"/>
          <w:b/>
          <w:bCs/>
          <w:sz w:val="20"/>
          <w:szCs w:val="20"/>
        </w:rPr>
        <w:t>1</w:t>
      </w:r>
      <w:r w:rsidRPr="001025D5">
        <w:rPr>
          <w:rFonts w:ascii="Arial" w:eastAsia="Arial" w:hAnsi="Arial" w:cs="Arial"/>
          <w:b/>
          <w:bCs/>
          <w:sz w:val="20"/>
          <w:szCs w:val="20"/>
        </w:rPr>
        <w:t>.</w:t>
      </w:r>
      <w:r w:rsidR="00C42F63">
        <w:rPr>
          <w:rFonts w:ascii="Arial" w:eastAsia="Arial" w:hAnsi="Arial" w:cs="Arial"/>
          <w:b/>
          <w:bCs/>
          <w:sz w:val="20"/>
          <w:szCs w:val="20"/>
        </w:rPr>
        <w:t>4</w:t>
      </w:r>
      <w:r w:rsidRPr="001025D5">
        <w:rPr>
          <w:rFonts w:ascii="Arial" w:eastAsia="Arial" w:hAnsi="Arial" w:cs="Arial"/>
          <w:b/>
          <w:bCs/>
          <w:sz w:val="20"/>
          <w:szCs w:val="20"/>
        </w:rPr>
        <w:t>.m/</w:t>
      </w:r>
      <w:r>
        <w:rPr>
          <w:rFonts w:ascii="Arial" w:eastAsia="Arial" w:hAnsi="Arial" w:cs="Arial"/>
          <w:sz w:val="20"/>
          <w:szCs w:val="20"/>
        </w:rPr>
        <w:t xml:space="preserve"> </w:t>
      </w:r>
      <w:r w:rsidR="00364894">
        <w:rPr>
          <w:rFonts w:ascii="Arial" w:eastAsia="Arial" w:hAnsi="Arial" w:cs="Arial"/>
          <w:sz w:val="20"/>
          <w:szCs w:val="20"/>
        </w:rPr>
        <w:t xml:space="preserve">CPEC PE </w:t>
      </w:r>
      <w:r w:rsidR="00085F3F" w:rsidRPr="0006785F">
        <w:rPr>
          <w:rFonts w:ascii="Arial" w:eastAsia="Arial" w:hAnsi="Arial" w:cs="Arial"/>
          <w:sz w:val="20"/>
          <w:szCs w:val="20"/>
        </w:rPr>
        <w:t>Ø 63</w:t>
      </w:r>
    </w:p>
    <w:p w14:paraId="55B232AB" w14:textId="00C1654D" w:rsidR="00731930" w:rsidRDefault="001025D5" w:rsidP="001025D5">
      <w:pPr>
        <w:pStyle w:val="Normal2"/>
        <w:spacing w:before="240" w:after="240"/>
        <w:jc w:val="both"/>
        <w:rPr>
          <w:rFonts w:ascii="Arial" w:eastAsia="Arial" w:hAnsi="Arial" w:cs="Arial"/>
          <w:sz w:val="20"/>
          <w:szCs w:val="20"/>
        </w:rPr>
      </w:pPr>
      <w:r w:rsidRPr="001025D5">
        <w:rPr>
          <w:rFonts w:ascii="Arial" w:eastAsia="Arial" w:hAnsi="Arial" w:cs="Arial"/>
          <w:b/>
          <w:bCs/>
          <w:sz w:val="20"/>
          <w:szCs w:val="20"/>
        </w:rPr>
        <w:t>3.</w:t>
      </w:r>
      <w:r w:rsidR="00C42F63">
        <w:rPr>
          <w:rFonts w:ascii="Arial" w:eastAsia="Arial" w:hAnsi="Arial" w:cs="Arial"/>
          <w:b/>
          <w:bCs/>
          <w:sz w:val="20"/>
          <w:szCs w:val="20"/>
        </w:rPr>
        <w:t>1</w:t>
      </w:r>
      <w:r w:rsidRPr="001025D5">
        <w:rPr>
          <w:rFonts w:ascii="Arial" w:eastAsia="Arial" w:hAnsi="Arial" w:cs="Arial"/>
          <w:b/>
          <w:bCs/>
          <w:sz w:val="20"/>
          <w:szCs w:val="20"/>
        </w:rPr>
        <w:t>.</w:t>
      </w:r>
      <w:r w:rsidR="00C42F63">
        <w:rPr>
          <w:rFonts w:ascii="Arial" w:eastAsia="Arial" w:hAnsi="Arial" w:cs="Arial"/>
          <w:b/>
          <w:bCs/>
          <w:sz w:val="20"/>
          <w:szCs w:val="20"/>
        </w:rPr>
        <w:t>4</w:t>
      </w:r>
      <w:r w:rsidRPr="001025D5">
        <w:rPr>
          <w:rFonts w:ascii="Arial" w:eastAsia="Arial" w:hAnsi="Arial" w:cs="Arial"/>
          <w:b/>
          <w:bCs/>
          <w:sz w:val="20"/>
          <w:szCs w:val="20"/>
        </w:rPr>
        <w:t>.n/</w:t>
      </w:r>
      <w:r>
        <w:rPr>
          <w:rFonts w:ascii="Arial" w:eastAsia="Arial" w:hAnsi="Arial" w:cs="Arial"/>
          <w:sz w:val="20"/>
          <w:szCs w:val="20"/>
        </w:rPr>
        <w:t xml:space="preserve"> Un m</w:t>
      </w:r>
      <w:r w:rsidR="00731930" w:rsidRPr="00AC7F2D">
        <w:rPr>
          <w:rFonts w:ascii="Arial" w:eastAsia="Arial" w:hAnsi="Arial" w:cs="Arial"/>
          <w:sz w:val="20"/>
          <w:szCs w:val="20"/>
        </w:rPr>
        <w:t>anchon anti-vibreur Ø 63</w:t>
      </w:r>
    </w:p>
    <w:p w14:paraId="50974155" w14:textId="5452BF4B" w:rsidR="00731930" w:rsidRDefault="001025D5" w:rsidP="001025D5">
      <w:pPr>
        <w:pStyle w:val="Normal2"/>
        <w:spacing w:before="240" w:after="240"/>
        <w:jc w:val="both"/>
        <w:rPr>
          <w:rFonts w:ascii="Arial" w:eastAsia="Arial" w:hAnsi="Arial" w:cs="Arial"/>
          <w:sz w:val="20"/>
          <w:szCs w:val="20"/>
        </w:rPr>
      </w:pPr>
      <w:r w:rsidRPr="001025D5">
        <w:rPr>
          <w:rFonts w:ascii="Arial" w:eastAsia="Arial" w:hAnsi="Arial" w:cs="Arial"/>
          <w:b/>
          <w:bCs/>
          <w:sz w:val="20"/>
          <w:szCs w:val="20"/>
        </w:rPr>
        <w:t>3.</w:t>
      </w:r>
      <w:r w:rsidR="00C42F63">
        <w:rPr>
          <w:rFonts w:ascii="Arial" w:eastAsia="Arial" w:hAnsi="Arial" w:cs="Arial"/>
          <w:b/>
          <w:bCs/>
          <w:sz w:val="20"/>
          <w:szCs w:val="20"/>
        </w:rPr>
        <w:t>1</w:t>
      </w:r>
      <w:r w:rsidRPr="001025D5">
        <w:rPr>
          <w:rFonts w:ascii="Arial" w:eastAsia="Arial" w:hAnsi="Arial" w:cs="Arial"/>
          <w:b/>
          <w:bCs/>
          <w:sz w:val="20"/>
          <w:szCs w:val="20"/>
        </w:rPr>
        <w:t>.</w:t>
      </w:r>
      <w:r w:rsidR="00C42F63">
        <w:rPr>
          <w:rFonts w:ascii="Arial" w:eastAsia="Arial" w:hAnsi="Arial" w:cs="Arial"/>
          <w:b/>
          <w:bCs/>
          <w:sz w:val="20"/>
          <w:szCs w:val="20"/>
        </w:rPr>
        <w:t>4</w:t>
      </w:r>
      <w:r w:rsidRPr="001025D5">
        <w:rPr>
          <w:rFonts w:ascii="Arial" w:eastAsia="Arial" w:hAnsi="Arial" w:cs="Arial"/>
          <w:b/>
          <w:bCs/>
          <w:sz w:val="20"/>
          <w:szCs w:val="20"/>
        </w:rPr>
        <w:t>.o/</w:t>
      </w:r>
      <w:r>
        <w:rPr>
          <w:rFonts w:ascii="Arial" w:eastAsia="Arial" w:hAnsi="Arial" w:cs="Arial"/>
          <w:sz w:val="20"/>
          <w:szCs w:val="20"/>
        </w:rPr>
        <w:t xml:space="preserve"> Un </w:t>
      </w:r>
      <w:r w:rsidR="00731930" w:rsidRPr="00AC7F2D">
        <w:rPr>
          <w:rFonts w:ascii="Arial" w:eastAsia="Arial" w:hAnsi="Arial" w:cs="Arial"/>
          <w:sz w:val="20"/>
          <w:szCs w:val="20"/>
        </w:rPr>
        <w:t>Embout mal Ø63x50x2"</w:t>
      </w:r>
    </w:p>
    <w:p w14:paraId="4AF746F5" w14:textId="1D655B0C" w:rsidR="00491E5A" w:rsidRDefault="001025D5" w:rsidP="001025D5">
      <w:pPr>
        <w:pStyle w:val="Normal2"/>
        <w:spacing w:before="240" w:after="240"/>
        <w:jc w:val="both"/>
        <w:rPr>
          <w:rFonts w:ascii="Arial" w:eastAsia="Arial" w:hAnsi="Arial" w:cs="Arial"/>
          <w:sz w:val="20"/>
          <w:szCs w:val="20"/>
        </w:rPr>
      </w:pPr>
      <w:r w:rsidRPr="001025D5">
        <w:rPr>
          <w:rFonts w:ascii="Arial" w:eastAsia="Arial" w:hAnsi="Arial" w:cs="Arial"/>
          <w:b/>
          <w:bCs/>
          <w:sz w:val="20"/>
          <w:szCs w:val="20"/>
        </w:rPr>
        <w:t>3.</w:t>
      </w:r>
      <w:r w:rsidR="00C42F63">
        <w:rPr>
          <w:rFonts w:ascii="Arial" w:eastAsia="Arial" w:hAnsi="Arial" w:cs="Arial"/>
          <w:b/>
          <w:bCs/>
          <w:sz w:val="20"/>
          <w:szCs w:val="20"/>
        </w:rPr>
        <w:t>1</w:t>
      </w:r>
      <w:r w:rsidRPr="001025D5">
        <w:rPr>
          <w:rFonts w:ascii="Arial" w:eastAsia="Arial" w:hAnsi="Arial" w:cs="Arial"/>
          <w:b/>
          <w:bCs/>
          <w:sz w:val="20"/>
          <w:szCs w:val="20"/>
        </w:rPr>
        <w:t>.</w:t>
      </w:r>
      <w:r w:rsidR="00C42F63">
        <w:rPr>
          <w:rFonts w:ascii="Arial" w:eastAsia="Arial" w:hAnsi="Arial" w:cs="Arial"/>
          <w:b/>
          <w:bCs/>
          <w:sz w:val="20"/>
          <w:szCs w:val="20"/>
        </w:rPr>
        <w:t>4</w:t>
      </w:r>
      <w:r w:rsidRPr="001025D5">
        <w:rPr>
          <w:rFonts w:ascii="Arial" w:eastAsia="Arial" w:hAnsi="Arial" w:cs="Arial"/>
          <w:b/>
          <w:bCs/>
          <w:sz w:val="20"/>
          <w:szCs w:val="20"/>
        </w:rPr>
        <w:t>.p/</w:t>
      </w:r>
      <w:r>
        <w:rPr>
          <w:rFonts w:ascii="Arial" w:eastAsia="Arial" w:hAnsi="Arial" w:cs="Arial"/>
          <w:sz w:val="20"/>
          <w:szCs w:val="20"/>
        </w:rPr>
        <w:t xml:space="preserve"> Un c</w:t>
      </w:r>
      <w:r w:rsidR="004C3403">
        <w:rPr>
          <w:rFonts w:ascii="Arial" w:eastAsia="Arial" w:hAnsi="Arial" w:cs="Arial"/>
          <w:sz w:val="20"/>
          <w:szCs w:val="20"/>
        </w:rPr>
        <w:t xml:space="preserve">oude 90° </w:t>
      </w:r>
      <w:r w:rsidR="004C3403" w:rsidRPr="0006785F">
        <w:rPr>
          <w:rFonts w:ascii="Arial" w:eastAsia="Arial" w:hAnsi="Arial" w:cs="Arial"/>
          <w:sz w:val="20"/>
          <w:szCs w:val="20"/>
        </w:rPr>
        <w:t>Ø 63</w:t>
      </w:r>
    </w:p>
    <w:p w14:paraId="101895A5" w14:textId="6AD3F023" w:rsidR="004C3403" w:rsidRDefault="001025D5" w:rsidP="001025D5">
      <w:pPr>
        <w:pStyle w:val="Normal2"/>
        <w:spacing w:before="240" w:after="240"/>
        <w:jc w:val="both"/>
        <w:rPr>
          <w:rFonts w:ascii="Arial" w:eastAsia="Arial" w:hAnsi="Arial" w:cs="Arial"/>
          <w:sz w:val="20"/>
          <w:szCs w:val="20"/>
        </w:rPr>
      </w:pPr>
      <w:r w:rsidRPr="001025D5">
        <w:rPr>
          <w:rFonts w:ascii="Arial" w:eastAsia="Arial" w:hAnsi="Arial" w:cs="Arial"/>
          <w:b/>
          <w:bCs/>
          <w:sz w:val="20"/>
          <w:szCs w:val="20"/>
        </w:rPr>
        <w:t>3.</w:t>
      </w:r>
      <w:r w:rsidR="00C42F63">
        <w:rPr>
          <w:rFonts w:ascii="Arial" w:eastAsia="Arial" w:hAnsi="Arial" w:cs="Arial"/>
          <w:b/>
          <w:bCs/>
          <w:sz w:val="20"/>
          <w:szCs w:val="20"/>
        </w:rPr>
        <w:t>1</w:t>
      </w:r>
      <w:r w:rsidRPr="001025D5">
        <w:rPr>
          <w:rFonts w:ascii="Arial" w:eastAsia="Arial" w:hAnsi="Arial" w:cs="Arial"/>
          <w:b/>
          <w:bCs/>
          <w:sz w:val="20"/>
          <w:szCs w:val="20"/>
        </w:rPr>
        <w:t>.</w:t>
      </w:r>
      <w:r w:rsidR="00C42F63">
        <w:rPr>
          <w:rFonts w:ascii="Arial" w:eastAsia="Arial" w:hAnsi="Arial" w:cs="Arial"/>
          <w:b/>
          <w:bCs/>
          <w:sz w:val="20"/>
          <w:szCs w:val="20"/>
        </w:rPr>
        <w:t>4</w:t>
      </w:r>
      <w:r w:rsidRPr="001025D5">
        <w:rPr>
          <w:rFonts w:ascii="Arial" w:eastAsia="Arial" w:hAnsi="Arial" w:cs="Arial"/>
          <w:b/>
          <w:bCs/>
          <w:sz w:val="20"/>
          <w:szCs w:val="20"/>
        </w:rPr>
        <w:t>.q/</w:t>
      </w:r>
      <w:r>
        <w:rPr>
          <w:rFonts w:ascii="Arial" w:eastAsia="Arial" w:hAnsi="Arial" w:cs="Arial"/>
          <w:sz w:val="20"/>
          <w:szCs w:val="20"/>
        </w:rPr>
        <w:t xml:space="preserve"> Un c</w:t>
      </w:r>
      <w:r w:rsidR="004C3403">
        <w:rPr>
          <w:rFonts w:ascii="Arial" w:eastAsia="Arial" w:hAnsi="Arial" w:cs="Arial"/>
          <w:sz w:val="20"/>
          <w:szCs w:val="20"/>
        </w:rPr>
        <w:t xml:space="preserve">oude 45° </w:t>
      </w:r>
      <w:r w:rsidR="004C3403" w:rsidRPr="0006785F">
        <w:rPr>
          <w:rFonts w:ascii="Arial" w:eastAsia="Arial" w:hAnsi="Arial" w:cs="Arial"/>
          <w:sz w:val="20"/>
          <w:szCs w:val="20"/>
        </w:rPr>
        <w:t>Ø 63</w:t>
      </w:r>
    </w:p>
    <w:p w14:paraId="4672B441" w14:textId="6D5628DA" w:rsidR="004C3403" w:rsidRPr="00731930" w:rsidRDefault="001025D5" w:rsidP="001025D5">
      <w:pPr>
        <w:pStyle w:val="Normal2"/>
        <w:spacing w:before="240" w:after="240"/>
        <w:jc w:val="both"/>
        <w:rPr>
          <w:rFonts w:ascii="Arial" w:eastAsia="Arial" w:hAnsi="Arial" w:cs="Arial"/>
          <w:sz w:val="20"/>
          <w:szCs w:val="20"/>
        </w:rPr>
      </w:pPr>
      <w:r w:rsidRPr="001025D5">
        <w:rPr>
          <w:rFonts w:ascii="Arial" w:eastAsia="Arial" w:hAnsi="Arial" w:cs="Arial"/>
          <w:b/>
          <w:bCs/>
          <w:sz w:val="20"/>
          <w:szCs w:val="20"/>
        </w:rPr>
        <w:t>3.</w:t>
      </w:r>
      <w:r w:rsidR="00C42F63">
        <w:rPr>
          <w:rFonts w:ascii="Arial" w:eastAsia="Arial" w:hAnsi="Arial" w:cs="Arial"/>
          <w:b/>
          <w:bCs/>
          <w:sz w:val="20"/>
          <w:szCs w:val="20"/>
        </w:rPr>
        <w:t>1</w:t>
      </w:r>
      <w:r w:rsidRPr="001025D5">
        <w:rPr>
          <w:rFonts w:ascii="Arial" w:eastAsia="Arial" w:hAnsi="Arial" w:cs="Arial"/>
          <w:b/>
          <w:bCs/>
          <w:sz w:val="20"/>
          <w:szCs w:val="20"/>
        </w:rPr>
        <w:t>.</w:t>
      </w:r>
      <w:r w:rsidR="00C42F63">
        <w:rPr>
          <w:rFonts w:ascii="Arial" w:eastAsia="Arial" w:hAnsi="Arial" w:cs="Arial"/>
          <w:b/>
          <w:bCs/>
          <w:sz w:val="20"/>
          <w:szCs w:val="20"/>
        </w:rPr>
        <w:t>4</w:t>
      </w:r>
      <w:r w:rsidRPr="001025D5">
        <w:rPr>
          <w:rFonts w:ascii="Arial" w:eastAsia="Arial" w:hAnsi="Arial" w:cs="Arial"/>
          <w:b/>
          <w:bCs/>
          <w:sz w:val="20"/>
          <w:szCs w:val="20"/>
        </w:rPr>
        <w:t>.r/</w:t>
      </w:r>
      <w:r>
        <w:rPr>
          <w:rFonts w:ascii="Arial" w:eastAsia="Arial" w:hAnsi="Arial" w:cs="Arial"/>
          <w:sz w:val="20"/>
          <w:szCs w:val="20"/>
        </w:rPr>
        <w:t xml:space="preserve"> </w:t>
      </w:r>
      <w:r w:rsidR="00CB4855">
        <w:rPr>
          <w:rFonts w:ascii="Arial" w:eastAsia="Arial" w:hAnsi="Arial" w:cs="Arial"/>
          <w:sz w:val="20"/>
          <w:szCs w:val="20"/>
        </w:rPr>
        <w:t>Clapet de pied de crépine</w:t>
      </w:r>
    </w:p>
    <w:p w14:paraId="4A596EF3" w14:textId="77777777" w:rsidR="000E593C" w:rsidRDefault="000E593C" w:rsidP="000E593C">
      <w:pPr>
        <w:pStyle w:val="Titre3"/>
      </w:pPr>
      <w:bookmarkStart w:id="15" w:name="_Toc146276976"/>
      <w:r w:rsidRPr="00E21938">
        <w:t>3.</w:t>
      </w:r>
      <w:r>
        <w:t>1</w:t>
      </w:r>
      <w:r w:rsidRPr="00E21938">
        <w:t>.</w:t>
      </w:r>
      <w:r>
        <w:t>5</w:t>
      </w:r>
      <w:r w:rsidRPr="00E21938">
        <w:t xml:space="preserve"> Fourniture </w:t>
      </w:r>
      <w:r>
        <w:t>et installation du système d’irrigation pour la serre</w:t>
      </w:r>
      <w:bookmarkEnd w:id="15"/>
      <w:r>
        <w:t xml:space="preserve"> </w:t>
      </w:r>
    </w:p>
    <w:p w14:paraId="640245F4" w14:textId="77777777" w:rsidR="000E593C" w:rsidRDefault="000E593C" w:rsidP="000E593C">
      <w:pPr>
        <w:rPr>
          <w:lang w:eastAsia="ja-JP"/>
        </w:rPr>
      </w:pPr>
    </w:p>
    <w:p w14:paraId="46428E23" w14:textId="77777777" w:rsidR="000E593C" w:rsidRDefault="000E593C" w:rsidP="000E593C">
      <w:pPr>
        <w:rPr>
          <w:rFonts w:asciiTheme="minorBidi" w:eastAsia="Arial" w:hAnsiTheme="minorBidi" w:cstheme="minorBidi"/>
          <w:sz w:val="20"/>
          <w:szCs w:val="20"/>
        </w:rPr>
      </w:pPr>
      <w:r w:rsidRPr="009940AD">
        <w:rPr>
          <w:rFonts w:asciiTheme="minorBidi" w:eastAsia="Arial" w:hAnsiTheme="minorBidi" w:cstheme="minorBidi"/>
          <w:sz w:val="20"/>
          <w:szCs w:val="20"/>
        </w:rPr>
        <w:t>Le prestataire de ce marché</w:t>
      </w:r>
      <w:r>
        <w:rPr>
          <w:rFonts w:asciiTheme="minorBidi" w:eastAsia="Arial" w:hAnsiTheme="minorBidi" w:cstheme="minorBidi"/>
          <w:sz w:val="20"/>
          <w:szCs w:val="20"/>
        </w:rPr>
        <w:t xml:space="preserve"> est appelé à</w:t>
      </w:r>
      <w:r w:rsidRPr="009940AD">
        <w:rPr>
          <w:rFonts w:asciiTheme="minorBidi" w:eastAsia="Arial" w:hAnsiTheme="minorBidi" w:cstheme="minorBidi"/>
          <w:sz w:val="20"/>
          <w:szCs w:val="20"/>
        </w:rPr>
        <w:t xml:space="preserve"> réaliser les missions</w:t>
      </w:r>
      <w:r>
        <w:rPr>
          <w:rFonts w:asciiTheme="minorBidi" w:eastAsia="Arial" w:hAnsiTheme="minorBidi" w:cstheme="minorBidi"/>
          <w:sz w:val="20"/>
          <w:szCs w:val="20"/>
        </w:rPr>
        <w:t xml:space="preserve"> suivantes</w:t>
      </w:r>
      <w:r w:rsidRPr="009940AD">
        <w:rPr>
          <w:rFonts w:asciiTheme="minorBidi" w:eastAsia="Arial" w:hAnsiTheme="minorBidi" w:cstheme="minorBidi"/>
          <w:sz w:val="20"/>
          <w:szCs w:val="20"/>
        </w:rPr>
        <w:t xml:space="preserve"> :</w:t>
      </w:r>
    </w:p>
    <w:p w14:paraId="3E1FE66D" w14:textId="77777777" w:rsidR="00823438" w:rsidRDefault="00823438" w:rsidP="00823438">
      <w:pPr>
        <w:autoSpaceDE w:val="0"/>
        <w:autoSpaceDN w:val="0"/>
        <w:adjustRightInd w:val="0"/>
        <w:rPr>
          <w:rFonts w:ascii="Arial" w:hAnsi="Arial" w:cs="Arial"/>
          <w:color w:val="000000"/>
          <w:sz w:val="16"/>
          <w:szCs w:val="16"/>
        </w:rPr>
      </w:pPr>
    </w:p>
    <w:p w14:paraId="070D0EA0" w14:textId="77777777" w:rsidR="00F9412F" w:rsidRPr="007D6EBE" w:rsidRDefault="00F9412F" w:rsidP="00823438">
      <w:pPr>
        <w:autoSpaceDE w:val="0"/>
        <w:autoSpaceDN w:val="0"/>
        <w:adjustRightInd w:val="0"/>
        <w:rPr>
          <w:rFonts w:asciiTheme="minorBidi" w:eastAsia="Arial" w:hAnsiTheme="minorBidi" w:cstheme="minorBidi"/>
          <w:b/>
          <w:bCs/>
          <w:sz w:val="20"/>
          <w:szCs w:val="20"/>
          <w:u w:val="single"/>
        </w:rPr>
      </w:pPr>
    </w:p>
    <w:p w14:paraId="1D6B5DBA" w14:textId="0A7C47F1" w:rsidR="00823438" w:rsidRPr="007D6EBE" w:rsidRDefault="00C42F63" w:rsidP="00823438">
      <w:pPr>
        <w:autoSpaceDE w:val="0"/>
        <w:autoSpaceDN w:val="0"/>
        <w:adjustRightInd w:val="0"/>
        <w:rPr>
          <w:rFonts w:asciiTheme="minorBidi" w:eastAsia="Arial" w:hAnsiTheme="minorBidi" w:cstheme="minorBidi"/>
          <w:b/>
          <w:bCs/>
          <w:sz w:val="20"/>
          <w:szCs w:val="20"/>
          <w:u w:val="single"/>
        </w:rPr>
      </w:pPr>
      <w:r w:rsidRPr="007D6EBE">
        <w:rPr>
          <w:rFonts w:asciiTheme="minorBidi" w:eastAsia="Arial" w:hAnsiTheme="minorBidi" w:cstheme="minorBidi"/>
          <w:b/>
          <w:bCs/>
          <w:sz w:val="20"/>
          <w:szCs w:val="20"/>
          <w:u w:val="single"/>
        </w:rPr>
        <w:t xml:space="preserve">3.1.5.1. </w:t>
      </w:r>
      <w:r w:rsidR="00823438" w:rsidRPr="007D6EBE">
        <w:rPr>
          <w:rFonts w:asciiTheme="minorBidi" w:eastAsia="Arial" w:hAnsiTheme="minorBidi" w:cstheme="minorBidi"/>
          <w:b/>
          <w:bCs/>
          <w:sz w:val="20"/>
          <w:szCs w:val="20"/>
          <w:u w:val="single"/>
        </w:rPr>
        <w:t xml:space="preserve">Conduite principale et secondaire </w:t>
      </w:r>
    </w:p>
    <w:p w14:paraId="034DEDC9" w14:textId="77777777" w:rsidR="00823438" w:rsidRDefault="00823438" w:rsidP="00823438">
      <w:pPr>
        <w:autoSpaceDE w:val="0"/>
        <w:autoSpaceDN w:val="0"/>
        <w:adjustRightInd w:val="0"/>
        <w:rPr>
          <w:rFonts w:ascii="Arial" w:hAnsi="Arial" w:cs="Arial"/>
          <w:color w:val="000000"/>
          <w:sz w:val="16"/>
          <w:szCs w:val="16"/>
        </w:rPr>
      </w:pPr>
    </w:p>
    <w:p w14:paraId="79FDFDCF" w14:textId="2AAE9D27" w:rsidR="004E6501" w:rsidRPr="00C42F63" w:rsidRDefault="00C42F63" w:rsidP="00C42F63">
      <w:pPr>
        <w:autoSpaceDE w:val="0"/>
        <w:autoSpaceDN w:val="0"/>
        <w:adjustRightInd w:val="0"/>
        <w:spacing w:before="240" w:after="240"/>
        <w:jc w:val="both"/>
        <w:rPr>
          <w:rFonts w:ascii="Arial" w:eastAsia="Arial" w:hAnsi="Arial" w:cs="Arial"/>
          <w:sz w:val="20"/>
          <w:szCs w:val="20"/>
        </w:rPr>
      </w:pPr>
      <w:r w:rsidRPr="00C42F63">
        <w:rPr>
          <w:rFonts w:ascii="Arial" w:eastAsia="Arial" w:hAnsi="Arial" w:cs="Arial"/>
          <w:b/>
          <w:bCs/>
          <w:sz w:val="20"/>
          <w:szCs w:val="20"/>
        </w:rPr>
        <w:t>3.1.5.1.a/</w:t>
      </w:r>
      <w:r>
        <w:rPr>
          <w:rFonts w:ascii="Arial" w:eastAsia="Arial" w:hAnsi="Arial" w:cs="Arial"/>
          <w:sz w:val="20"/>
          <w:szCs w:val="20"/>
        </w:rPr>
        <w:t xml:space="preserve"> </w:t>
      </w:r>
      <w:r w:rsidR="000E593C" w:rsidRPr="00C42F63">
        <w:rPr>
          <w:rFonts w:ascii="Arial" w:eastAsia="Arial" w:hAnsi="Arial" w:cs="Arial"/>
          <w:sz w:val="20"/>
          <w:szCs w:val="20"/>
        </w:rPr>
        <w:t xml:space="preserve">Fourniture et installation de </w:t>
      </w:r>
      <w:r>
        <w:rPr>
          <w:rFonts w:ascii="Arial" w:eastAsia="Arial" w:hAnsi="Arial" w:cs="Arial"/>
          <w:sz w:val="20"/>
          <w:szCs w:val="20"/>
        </w:rPr>
        <w:t xml:space="preserve">6 </w:t>
      </w:r>
      <w:r w:rsidR="000E593C" w:rsidRPr="00C42F63">
        <w:rPr>
          <w:rFonts w:ascii="Arial" w:eastAsia="Arial" w:hAnsi="Arial" w:cs="Arial"/>
          <w:sz w:val="20"/>
          <w:szCs w:val="20"/>
        </w:rPr>
        <w:t>porte</w:t>
      </w:r>
      <w:r>
        <w:rPr>
          <w:rFonts w:ascii="Arial" w:eastAsia="Arial" w:hAnsi="Arial" w:cs="Arial"/>
          <w:sz w:val="20"/>
          <w:szCs w:val="20"/>
        </w:rPr>
        <w:t>s</w:t>
      </w:r>
      <w:r w:rsidR="000E593C" w:rsidRPr="00C42F63">
        <w:rPr>
          <w:rFonts w:ascii="Arial" w:eastAsia="Arial" w:hAnsi="Arial" w:cs="Arial"/>
          <w:sz w:val="20"/>
          <w:szCs w:val="20"/>
        </w:rPr>
        <w:t xml:space="preserve"> rampe</w:t>
      </w:r>
      <w:r>
        <w:rPr>
          <w:rFonts w:ascii="Arial" w:eastAsia="Arial" w:hAnsi="Arial" w:cs="Arial"/>
          <w:sz w:val="20"/>
          <w:szCs w:val="20"/>
        </w:rPr>
        <w:t>s</w:t>
      </w:r>
      <w:r w:rsidR="000E593C" w:rsidRPr="00C42F63">
        <w:rPr>
          <w:rFonts w:ascii="Arial" w:eastAsia="Arial" w:hAnsi="Arial" w:cs="Arial"/>
          <w:sz w:val="20"/>
          <w:szCs w:val="20"/>
        </w:rPr>
        <w:t xml:space="preserve"> principale</w:t>
      </w:r>
      <w:r>
        <w:rPr>
          <w:rFonts w:ascii="Arial" w:eastAsia="Arial" w:hAnsi="Arial" w:cs="Arial"/>
          <w:sz w:val="20"/>
          <w:szCs w:val="20"/>
        </w:rPr>
        <w:t>s</w:t>
      </w:r>
      <w:r w:rsidR="000E593C" w:rsidRPr="00C42F63">
        <w:rPr>
          <w:rFonts w:ascii="Arial" w:eastAsia="Arial" w:hAnsi="Arial" w:cs="Arial"/>
          <w:sz w:val="20"/>
          <w:szCs w:val="20"/>
        </w:rPr>
        <w:t xml:space="preserve"> de 50 mm de diamètre</w:t>
      </w:r>
      <w:r w:rsidR="00C354B6" w:rsidRPr="00C42F63">
        <w:rPr>
          <w:rFonts w:ascii="Arial" w:eastAsia="Arial" w:hAnsi="Arial" w:cs="Arial"/>
          <w:sz w:val="20"/>
          <w:szCs w:val="20"/>
        </w:rPr>
        <w:t xml:space="preserve"> et</w:t>
      </w:r>
      <w:r w:rsidR="000E593C" w:rsidRPr="00C42F63">
        <w:rPr>
          <w:rFonts w:ascii="Arial" w:eastAsia="Arial" w:hAnsi="Arial" w:cs="Arial"/>
          <w:sz w:val="20"/>
          <w:szCs w:val="20"/>
        </w:rPr>
        <w:t xml:space="preserve"> </w:t>
      </w:r>
      <w:r w:rsidR="00F905B2" w:rsidRPr="00C42F63">
        <w:rPr>
          <w:rFonts w:ascii="Arial" w:eastAsia="Arial" w:hAnsi="Arial" w:cs="Arial"/>
          <w:sz w:val="20"/>
          <w:szCs w:val="20"/>
        </w:rPr>
        <w:t xml:space="preserve">6 </w:t>
      </w:r>
      <w:r w:rsidR="004E6501" w:rsidRPr="00C42F63">
        <w:rPr>
          <w:rFonts w:ascii="Arial" w:eastAsia="Arial" w:hAnsi="Arial" w:cs="Arial"/>
          <w:sz w:val="20"/>
          <w:szCs w:val="20"/>
        </w:rPr>
        <w:t xml:space="preserve">bars </w:t>
      </w:r>
      <w:r w:rsidR="00A61466" w:rsidRPr="00C42F63">
        <w:rPr>
          <w:rFonts w:ascii="Arial" w:eastAsia="Arial" w:hAnsi="Arial" w:cs="Arial"/>
          <w:sz w:val="20"/>
          <w:szCs w:val="20"/>
        </w:rPr>
        <w:br/>
      </w:r>
    </w:p>
    <w:p w14:paraId="1FBC6F91" w14:textId="6847B8E6" w:rsidR="004E6501" w:rsidRPr="00C42F63" w:rsidRDefault="00C42F63" w:rsidP="00C42F63">
      <w:pPr>
        <w:autoSpaceDE w:val="0"/>
        <w:autoSpaceDN w:val="0"/>
        <w:adjustRightInd w:val="0"/>
        <w:spacing w:before="240" w:after="240"/>
        <w:jc w:val="both"/>
        <w:rPr>
          <w:rFonts w:ascii="Arial" w:eastAsia="Arial" w:hAnsi="Arial" w:cs="Arial"/>
          <w:sz w:val="20"/>
          <w:szCs w:val="20"/>
        </w:rPr>
      </w:pPr>
      <w:r w:rsidRPr="00C42F63">
        <w:rPr>
          <w:rFonts w:ascii="Arial" w:eastAsia="Arial" w:hAnsi="Arial" w:cs="Arial"/>
          <w:b/>
          <w:bCs/>
          <w:sz w:val="20"/>
          <w:szCs w:val="20"/>
        </w:rPr>
        <w:t>3.1.5.1.b/</w:t>
      </w:r>
      <w:r>
        <w:rPr>
          <w:rFonts w:ascii="Arial" w:eastAsia="Arial" w:hAnsi="Arial" w:cs="Arial"/>
          <w:sz w:val="20"/>
          <w:szCs w:val="20"/>
        </w:rPr>
        <w:t xml:space="preserve"> </w:t>
      </w:r>
      <w:r w:rsidR="000E593C" w:rsidRPr="00C42F63">
        <w:rPr>
          <w:rFonts w:ascii="Arial" w:eastAsia="Arial" w:hAnsi="Arial" w:cs="Arial"/>
          <w:sz w:val="20"/>
          <w:szCs w:val="20"/>
        </w:rPr>
        <w:t>Fourniture et installation de vanne PVC de diamètre de 50 mm</w:t>
      </w:r>
    </w:p>
    <w:p w14:paraId="37FA0E17" w14:textId="37D97F14" w:rsidR="00E865CB" w:rsidRPr="00AC5116" w:rsidRDefault="00C42F63" w:rsidP="00C42F63">
      <w:pPr>
        <w:pStyle w:val="Normal2"/>
        <w:spacing w:before="240" w:after="240"/>
        <w:jc w:val="both"/>
        <w:rPr>
          <w:rFonts w:ascii="Arial" w:eastAsia="Arial" w:hAnsi="Arial" w:cs="Arial"/>
          <w:sz w:val="20"/>
          <w:szCs w:val="20"/>
        </w:rPr>
      </w:pPr>
      <w:r w:rsidRPr="00C42F63">
        <w:rPr>
          <w:rFonts w:ascii="Arial" w:eastAsia="Arial" w:hAnsi="Arial" w:cs="Arial"/>
          <w:b/>
          <w:bCs/>
          <w:sz w:val="20"/>
          <w:szCs w:val="20"/>
        </w:rPr>
        <w:t>3.1.5.1.c/</w:t>
      </w:r>
      <w:r>
        <w:rPr>
          <w:rFonts w:ascii="Arial" w:eastAsia="Arial" w:hAnsi="Arial" w:cs="Arial"/>
          <w:sz w:val="20"/>
          <w:szCs w:val="20"/>
        </w:rPr>
        <w:t xml:space="preserve"> </w:t>
      </w:r>
      <w:r w:rsidR="00E865CB" w:rsidRPr="00AC5116">
        <w:rPr>
          <w:rFonts w:ascii="Arial" w:eastAsia="Arial" w:hAnsi="Arial" w:cs="Arial"/>
          <w:sz w:val="20"/>
          <w:szCs w:val="20"/>
        </w:rPr>
        <w:t xml:space="preserve">Fourniture et installation </w:t>
      </w:r>
      <w:r>
        <w:rPr>
          <w:rFonts w:ascii="Arial" w:eastAsia="Arial" w:hAnsi="Arial" w:cs="Arial"/>
          <w:sz w:val="20"/>
          <w:szCs w:val="20"/>
        </w:rPr>
        <w:t xml:space="preserve">de 24 m de porte </w:t>
      </w:r>
      <w:r w:rsidR="00E865CB" w:rsidRPr="00AC5116">
        <w:rPr>
          <w:rFonts w:ascii="Arial" w:eastAsia="Arial" w:hAnsi="Arial" w:cs="Arial"/>
          <w:sz w:val="20"/>
          <w:szCs w:val="20"/>
        </w:rPr>
        <w:t xml:space="preserve">rampe secondaire </w:t>
      </w:r>
      <w:r>
        <w:rPr>
          <w:rFonts w:ascii="Arial" w:eastAsia="Arial" w:hAnsi="Arial" w:cs="Arial"/>
          <w:sz w:val="20"/>
          <w:szCs w:val="20"/>
        </w:rPr>
        <w:t xml:space="preserve">en tube PVC </w:t>
      </w:r>
      <w:r w:rsidR="00E865CB" w:rsidRPr="00AC5116">
        <w:rPr>
          <w:rFonts w:ascii="Arial" w:eastAsia="Arial" w:hAnsi="Arial" w:cs="Arial"/>
          <w:sz w:val="20"/>
          <w:szCs w:val="20"/>
        </w:rPr>
        <w:t xml:space="preserve">souterraine 32 mm de diamètre </w:t>
      </w:r>
      <w:r w:rsidR="00E865CB">
        <w:rPr>
          <w:rFonts w:ascii="Arial" w:eastAsia="Arial" w:hAnsi="Arial" w:cs="Arial"/>
          <w:sz w:val="20"/>
          <w:szCs w:val="20"/>
        </w:rPr>
        <w:t xml:space="preserve">et 6 bars </w:t>
      </w:r>
      <w:r w:rsidR="00E865CB" w:rsidRPr="00AC5116">
        <w:rPr>
          <w:rFonts w:ascii="Arial" w:eastAsia="Arial" w:hAnsi="Arial" w:cs="Arial"/>
          <w:sz w:val="20"/>
          <w:szCs w:val="20"/>
        </w:rPr>
        <w:t>sortant de la porte rampe principale dans un regard d'irrigation enterré</w:t>
      </w:r>
    </w:p>
    <w:p w14:paraId="14AAD790" w14:textId="04985B7F" w:rsidR="00E865CB" w:rsidRPr="00E865CB" w:rsidRDefault="00C42F63" w:rsidP="00C42F63">
      <w:pPr>
        <w:pStyle w:val="Normal2"/>
        <w:spacing w:before="240" w:after="240"/>
        <w:jc w:val="both"/>
        <w:rPr>
          <w:rFonts w:ascii="Arial" w:eastAsia="Arial" w:hAnsi="Arial" w:cs="Arial"/>
          <w:sz w:val="20"/>
          <w:szCs w:val="20"/>
        </w:rPr>
      </w:pPr>
      <w:r w:rsidRPr="00C42F63">
        <w:rPr>
          <w:rFonts w:ascii="Arial" w:eastAsia="Arial" w:hAnsi="Arial" w:cs="Arial"/>
          <w:b/>
          <w:bCs/>
          <w:sz w:val="20"/>
          <w:szCs w:val="20"/>
        </w:rPr>
        <w:t>3.1.5.1.d/</w:t>
      </w:r>
      <w:r>
        <w:rPr>
          <w:rFonts w:ascii="Arial" w:eastAsia="Arial" w:hAnsi="Arial" w:cs="Arial"/>
          <w:sz w:val="20"/>
          <w:szCs w:val="20"/>
        </w:rPr>
        <w:t xml:space="preserve"> </w:t>
      </w:r>
      <w:r w:rsidR="00E865CB" w:rsidRPr="00AC5116">
        <w:rPr>
          <w:rFonts w:ascii="Arial" w:eastAsia="Arial" w:hAnsi="Arial" w:cs="Arial"/>
          <w:sz w:val="20"/>
          <w:szCs w:val="20"/>
        </w:rPr>
        <w:t>Fourniture et installation de vanne PVC de diamètre de 32 mm</w:t>
      </w:r>
    </w:p>
    <w:p w14:paraId="6D27E2D4" w14:textId="047DF1F7" w:rsidR="004E6501" w:rsidRPr="007D6EBE" w:rsidRDefault="00C42F63" w:rsidP="00E865CB">
      <w:pPr>
        <w:pStyle w:val="Default"/>
        <w:jc w:val="both"/>
        <w:rPr>
          <w:rFonts w:ascii="Arial" w:eastAsia="Arial" w:hAnsi="Arial" w:cs="Arial"/>
          <w:b/>
          <w:bCs/>
          <w:color w:val="auto"/>
          <w:sz w:val="20"/>
          <w:szCs w:val="20"/>
          <w:u w:val="single"/>
        </w:rPr>
      </w:pPr>
      <w:r w:rsidRPr="007D6EBE">
        <w:rPr>
          <w:rFonts w:ascii="Arial" w:eastAsia="Arial" w:hAnsi="Arial" w:cs="Arial"/>
          <w:b/>
          <w:bCs/>
          <w:color w:val="auto"/>
          <w:sz w:val="20"/>
          <w:szCs w:val="20"/>
          <w:u w:val="single"/>
        </w:rPr>
        <w:t xml:space="preserve">3.1.5.2. </w:t>
      </w:r>
      <w:r w:rsidR="00E865CB" w:rsidRPr="007D6EBE">
        <w:rPr>
          <w:rFonts w:ascii="Arial" w:eastAsia="Arial" w:hAnsi="Arial" w:cs="Arial"/>
          <w:b/>
          <w:bCs/>
          <w:color w:val="auto"/>
          <w:sz w:val="20"/>
          <w:szCs w:val="20"/>
          <w:u w:val="single"/>
        </w:rPr>
        <w:t>Divers accessoires</w:t>
      </w:r>
    </w:p>
    <w:p w14:paraId="639B2CFF" w14:textId="52643D18" w:rsidR="000E593C" w:rsidRPr="00C42F63" w:rsidRDefault="00C42F63" w:rsidP="00C42F63">
      <w:pPr>
        <w:autoSpaceDE w:val="0"/>
        <w:autoSpaceDN w:val="0"/>
        <w:adjustRightInd w:val="0"/>
        <w:spacing w:before="240" w:after="240"/>
        <w:jc w:val="both"/>
        <w:rPr>
          <w:rFonts w:ascii="Arial" w:eastAsia="Arial" w:hAnsi="Arial" w:cs="Arial"/>
          <w:sz w:val="20"/>
          <w:szCs w:val="20"/>
        </w:rPr>
      </w:pPr>
      <w:r w:rsidRPr="00C42F63">
        <w:rPr>
          <w:rFonts w:ascii="Arial" w:eastAsia="Arial" w:hAnsi="Arial" w:cs="Arial"/>
          <w:b/>
          <w:bCs/>
          <w:sz w:val="20"/>
          <w:szCs w:val="20"/>
        </w:rPr>
        <w:t>3.1.5.2.a/</w:t>
      </w:r>
      <w:r>
        <w:rPr>
          <w:rFonts w:ascii="Arial" w:eastAsia="Arial" w:hAnsi="Arial" w:cs="Arial"/>
          <w:sz w:val="20"/>
          <w:szCs w:val="20"/>
        </w:rPr>
        <w:t xml:space="preserve"> </w:t>
      </w:r>
      <w:r w:rsidR="000E593C" w:rsidRPr="00C42F63">
        <w:rPr>
          <w:rFonts w:ascii="Arial" w:eastAsia="Arial" w:hAnsi="Arial" w:cs="Arial"/>
          <w:sz w:val="20"/>
          <w:szCs w:val="20"/>
        </w:rPr>
        <w:t xml:space="preserve">Fourniture et installation de </w:t>
      </w:r>
      <w:r>
        <w:rPr>
          <w:rFonts w:ascii="Arial" w:eastAsia="Arial" w:hAnsi="Arial" w:cs="Arial"/>
          <w:sz w:val="20"/>
          <w:szCs w:val="20"/>
        </w:rPr>
        <w:t xml:space="preserve">2 </w:t>
      </w:r>
      <w:r w:rsidR="000E593C" w:rsidRPr="00C42F63">
        <w:rPr>
          <w:rFonts w:ascii="Arial" w:eastAsia="Arial" w:hAnsi="Arial" w:cs="Arial"/>
          <w:sz w:val="20"/>
          <w:szCs w:val="20"/>
        </w:rPr>
        <w:t>réduction</w:t>
      </w:r>
      <w:r>
        <w:rPr>
          <w:rFonts w:ascii="Arial" w:eastAsia="Arial" w:hAnsi="Arial" w:cs="Arial"/>
          <w:sz w:val="20"/>
          <w:szCs w:val="20"/>
        </w:rPr>
        <w:t>s</w:t>
      </w:r>
      <w:r w:rsidR="000E593C" w:rsidRPr="00C42F63">
        <w:rPr>
          <w:rFonts w:ascii="Arial" w:eastAsia="Arial" w:hAnsi="Arial" w:cs="Arial"/>
          <w:sz w:val="20"/>
          <w:szCs w:val="20"/>
        </w:rPr>
        <w:t xml:space="preserve"> en PVC de diamètre de 50</w:t>
      </w:r>
      <w:r w:rsidR="00C354B6" w:rsidRPr="00C42F63">
        <w:rPr>
          <w:rFonts w:ascii="Arial" w:eastAsia="Arial" w:hAnsi="Arial" w:cs="Arial"/>
          <w:sz w:val="20"/>
          <w:szCs w:val="20"/>
        </w:rPr>
        <w:t>/</w:t>
      </w:r>
      <w:r w:rsidR="000E593C" w:rsidRPr="00C42F63">
        <w:rPr>
          <w:rFonts w:ascii="Arial" w:eastAsia="Arial" w:hAnsi="Arial" w:cs="Arial"/>
          <w:sz w:val="20"/>
          <w:szCs w:val="20"/>
        </w:rPr>
        <w:t>32</w:t>
      </w:r>
    </w:p>
    <w:p w14:paraId="09EAD25A" w14:textId="44F6DB93" w:rsidR="00F9412F" w:rsidRDefault="00C42F63" w:rsidP="00C42F63">
      <w:pPr>
        <w:pStyle w:val="Normal2"/>
        <w:spacing w:before="240" w:after="240"/>
        <w:jc w:val="both"/>
        <w:rPr>
          <w:rFonts w:ascii="Arial" w:eastAsia="Arial" w:hAnsi="Arial" w:cs="Arial"/>
          <w:sz w:val="20"/>
          <w:szCs w:val="20"/>
        </w:rPr>
      </w:pPr>
      <w:r w:rsidRPr="00C42F63">
        <w:rPr>
          <w:rFonts w:ascii="Arial" w:eastAsia="Arial" w:hAnsi="Arial" w:cs="Arial"/>
          <w:b/>
          <w:bCs/>
          <w:sz w:val="20"/>
          <w:szCs w:val="20"/>
        </w:rPr>
        <w:t>3.1.5.2.b/</w:t>
      </w:r>
      <w:r>
        <w:rPr>
          <w:rFonts w:ascii="Arial" w:eastAsia="Arial" w:hAnsi="Arial" w:cs="Arial"/>
          <w:sz w:val="20"/>
          <w:szCs w:val="20"/>
        </w:rPr>
        <w:t xml:space="preserve"> </w:t>
      </w:r>
      <w:r w:rsidR="00F9412F" w:rsidRPr="00AC5116">
        <w:rPr>
          <w:rFonts w:ascii="Arial" w:eastAsia="Arial" w:hAnsi="Arial" w:cs="Arial"/>
          <w:sz w:val="20"/>
          <w:szCs w:val="20"/>
        </w:rPr>
        <w:t xml:space="preserve">Fourniture et installation de </w:t>
      </w:r>
      <w:r>
        <w:rPr>
          <w:rFonts w:ascii="Arial" w:eastAsia="Arial" w:hAnsi="Arial" w:cs="Arial"/>
          <w:sz w:val="20"/>
          <w:szCs w:val="20"/>
        </w:rPr>
        <w:t xml:space="preserve">2 </w:t>
      </w:r>
      <w:r w:rsidR="00F9412F" w:rsidRPr="00AC5116">
        <w:rPr>
          <w:rFonts w:ascii="Arial" w:eastAsia="Arial" w:hAnsi="Arial" w:cs="Arial"/>
          <w:sz w:val="20"/>
          <w:szCs w:val="20"/>
        </w:rPr>
        <w:t>coude</w:t>
      </w:r>
      <w:r>
        <w:rPr>
          <w:rFonts w:ascii="Arial" w:eastAsia="Arial" w:hAnsi="Arial" w:cs="Arial"/>
          <w:sz w:val="20"/>
          <w:szCs w:val="20"/>
        </w:rPr>
        <w:t>s</w:t>
      </w:r>
      <w:r w:rsidR="00F9412F" w:rsidRPr="00AC5116">
        <w:rPr>
          <w:rFonts w:ascii="Arial" w:eastAsia="Arial" w:hAnsi="Arial" w:cs="Arial"/>
          <w:sz w:val="20"/>
          <w:szCs w:val="20"/>
        </w:rPr>
        <w:t xml:space="preserve"> 90° </w:t>
      </w:r>
      <w:r w:rsidR="00F9412F">
        <w:rPr>
          <w:rFonts w:ascii="Arial" w:eastAsia="Arial" w:hAnsi="Arial" w:cs="Arial"/>
          <w:sz w:val="20"/>
          <w:szCs w:val="20"/>
        </w:rPr>
        <w:t xml:space="preserve">de </w:t>
      </w:r>
      <w:r w:rsidR="00F9412F" w:rsidRPr="00AC5116">
        <w:rPr>
          <w:rFonts w:ascii="Arial" w:eastAsia="Arial" w:hAnsi="Arial" w:cs="Arial"/>
          <w:sz w:val="20"/>
          <w:szCs w:val="20"/>
        </w:rPr>
        <w:t xml:space="preserve">diamètre </w:t>
      </w:r>
      <w:r w:rsidR="00F9412F">
        <w:rPr>
          <w:rFonts w:ascii="Arial" w:eastAsia="Arial" w:hAnsi="Arial" w:cs="Arial"/>
          <w:sz w:val="20"/>
          <w:szCs w:val="20"/>
        </w:rPr>
        <w:t>50</w:t>
      </w:r>
      <w:r w:rsidR="00F9412F" w:rsidRPr="00AC5116">
        <w:rPr>
          <w:rFonts w:ascii="Arial" w:eastAsia="Arial" w:hAnsi="Arial" w:cs="Arial"/>
          <w:sz w:val="20"/>
          <w:szCs w:val="20"/>
        </w:rPr>
        <w:t xml:space="preserve"> mm</w:t>
      </w:r>
    </w:p>
    <w:p w14:paraId="645F5C78" w14:textId="38DFE245" w:rsidR="00FF454F" w:rsidRPr="00FF454F" w:rsidRDefault="00C42F63" w:rsidP="00C42F63">
      <w:pPr>
        <w:pStyle w:val="Normal2"/>
        <w:spacing w:before="240" w:after="240"/>
        <w:jc w:val="both"/>
        <w:rPr>
          <w:rFonts w:ascii="Arial" w:eastAsia="Arial" w:hAnsi="Arial" w:cs="Arial"/>
          <w:sz w:val="20"/>
          <w:szCs w:val="20"/>
        </w:rPr>
      </w:pPr>
      <w:r w:rsidRPr="00C42F63">
        <w:rPr>
          <w:rFonts w:ascii="Arial" w:eastAsia="Arial" w:hAnsi="Arial" w:cs="Arial"/>
          <w:b/>
          <w:bCs/>
          <w:sz w:val="20"/>
          <w:szCs w:val="20"/>
        </w:rPr>
        <w:t>3.1.5.2.c/</w:t>
      </w:r>
      <w:r>
        <w:rPr>
          <w:rFonts w:ascii="Arial" w:eastAsia="Arial" w:hAnsi="Arial" w:cs="Arial"/>
          <w:sz w:val="20"/>
          <w:szCs w:val="20"/>
        </w:rPr>
        <w:t xml:space="preserve"> </w:t>
      </w:r>
      <w:r w:rsidR="00FF454F" w:rsidRPr="00AC5116">
        <w:rPr>
          <w:rFonts w:ascii="Arial" w:eastAsia="Arial" w:hAnsi="Arial" w:cs="Arial"/>
          <w:sz w:val="20"/>
          <w:szCs w:val="20"/>
        </w:rPr>
        <w:t xml:space="preserve">Fourniture et installation de </w:t>
      </w:r>
      <w:r>
        <w:rPr>
          <w:rFonts w:ascii="Arial" w:eastAsia="Arial" w:hAnsi="Arial" w:cs="Arial"/>
          <w:sz w:val="20"/>
          <w:szCs w:val="20"/>
        </w:rPr>
        <w:t xml:space="preserve">2 </w:t>
      </w:r>
      <w:r w:rsidR="00FF454F" w:rsidRPr="00AC5116">
        <w:rPr>
          <w:rFonts w:ascii="Arial" w:eastAsia="Arial" w:hAnsi="Arial" w:cs="Arial"/>
          <w:sz w:val="20"/>
          <w:szCs w:val="20"/>
        </w:rPr>
        <w:t>coude</w:t>
      </w:r>
      <w:r>
        <w:rPr>
          <w:rFonts w:ascii="Arial" w:eastAsia="Arial" w:hAnsi="Arial" w:cs="Arial"/>
          <w:sz w:val="20"/>
          <w:szCs w:val="20"/>
        </w:rPr>
        <w:t>s</w:t>
      </w:r>
      <w:r w:rsidR="00FF454F" w:rsidRPr="00AC5116">
        <w:rPr>
          <w:rFonts w:ascii="Arial" w:eastAsia="Arial" w:hAnsi="Arial" w:cs="Arial"/>
          <w:sz w:val="20"/>
          <w:szCs w:val="20"/>
        </w:rPr>
        <w:t xml:space="preserve"> </w:t>
      </w:r>
      <w:r w:rsidR="00FF454F">
        <w:rPr>
          <w:rFonts w:ascii="Arial" w:eastAsia="Arial" w:hAnsi="Arial" w:cs="Arial"/>
          <w:sz w:val="20"/>
          <w:szCs w:val="20"/>
        </w:rPr>
        <w:t>45</w:t>
      </w:r>
      <w:r w:rsidR="00FF454F" w:rsidRPr="00AC5116">
        <w:rPr>
          <w:rFonts w:ascii="Arial" w:eastAsia="Arial" w:hAnsi="Arial" w:cs="Arial"/>
          <w:sz w:val="20"/>
          <w:szCs w:val="20"/>
        </w:rPr>
        <w:t xml:space="preserve">° </w:t>
      </w:r>
      <w:r w:rsidR="00FF454F">
        <w:rPr>
          <w:rFonts w:ascii="Arial" w:eastAsia="Arial" w:hAnsi="Arial" w:cs="Arial"/>
          <w:sz w:val="20"/>
          <w:szCs w:val="20"/>
        </w:rPr>
        <w:t xml:space="preserve">de </w:t>
      </w:r>
      <w:r w:rsidR="00FF454F" w:rsidRPr="00AC5116">
        <w:rPr>
          <w:rFonts w:ascii="Arial" w:eastAsia="Arial" w:hAnsi="Arial" w:cs="Arial"/>
          <w:sz w:val="20"/>
          <w:szCs w:val="20"/>
        </w:rPr>
        <w:t xml:space="preserve">diamètre </w:t>
      </w:r>
      <w:r w:rsidR="00FF454F">
        <w:rPr>
          <w:rFonts w:ascii="Arial" w:eastAsia="Arial" w:hAnsi="Arial" w:cs="Arial"/>
          <w:sz w:val="20"/>
          <w:szCs w:val="20"/>
        </w:rPr>
        <w:t>50</w:t>
      </w:r>
      <w:r w:rsidR="00FF454F" w:rsidRPr="00AC5116">
        <w:rPr>
          <w:rFonts w:ascii="Arial" w:eastAsia="Arial" w:hAnsi="Arial" w:cs="Arial"/>
          <w:sz w:val="20"/>
          <w:szCs w:val="20"/>
        </w:rPr>
        <w:t xml:space="preserve"> mm</w:t>
      </w:r>
    </w:p>
    <w:p w14:paraId="08C2A39A" w14:textId="5ECEC58F" w:rsidR="000E593C" w:rsidRPr="00AC5116" w:rsidRDefault="00C42F63" w:rsidP="00C42F63">
      <w:pPr>
        <w:pStyle w:val="Normal2"/>
        <w:spacing w:before="240" w:after="240"/>
        <w:jc w:val="both"/>
        <w:rPr>
          <w:rFonts w:ascii="Arial" w:eastAsia="Arial" w:hAnsi="Arial" w:cs="Arial"/>
          <w:sz w:val="20"/>
          <w:szCs w:val="20"/>
        </w:rPr>
      </w:pPr>
      <w:r w:rsidRPr="00C42F63">
        <w:rPr>
          <w:rFonts w:ascii="Arial" w:eastAsia="Arial" w:hAnsi="Arial" w:cs="Arial"/>
          <w:b/>
          <w:bCs/>
          <w:sz w:val="20"/>
          <w:szCs w:val="20"/>
        </w:rPr>
        <w:t>3.1.5.2.d/</w:t>
      </w:r>
      <w:r>
        <w:rPr>
          <w:rFonts w:ascii="Arial" w:eastAsia="Arial" w:hAnsi="Arial" w:cs="Arial"/>
          <w:sz w:val="20"/>
          <w:szCs w:val="20"/>
        </w:rPr>
        <w:t xml:space="preserve"> </w:t>
      </w:r>
      <w:r w:rsidR="000E593C" w:rsidRPr="00AC5116">
        <w:rPr>
          <w:rFonts w:ascii="Arial" w:eastAsia="Arial" w:hAnsi="Arial" w:cs="Arial"/>
          <w:sz w:val="20"/>
          <w:szCs w:val="20"/>
        </w:rPr>
        <w:t xml:space="preserve">Fourniture et installation de coude 90° </w:t>
      </w:r>
      <w:r w:rsidR="00F9412F">
        <w:rPr>
          <w:rFonts w:ascii="Arial" w:eastAsia="Arial" w:hAnsi="Arial" w:cs="Arial"/>
          <w:sz w:val="20"/>
          <w:szCs w:val="20"/>
        </w:rPr>
        <w:t xml:space="preserve">de </w:t>
      </w:r>
      <w:r w:rsidR="000E593C" w:rsidRPr="00AC5116">
        <w:rPr>
          <w:rFonts w:ascii="Arial" w:eastAsia="Arial" w:hAnsi="Arial" w:cs="Arial"/>
          <w:sz w:val="20"/>
          <w:szCs w:val="20"/>
        </w:rPr>
        <w:t>diamètre 32 mm</w:t>
      </w:r>
    </w:p>
    <w:p w14:paraId="2E0AFEB9" w14:textId="1E670803" w:rsidR="000E593C" w:rsidRDefault="00C42F63" w:rsidP="00C42F63">
      <w:pPr>
        <w:pStyle w:val="Normal2"/>
        <w:spacing w:before="240" w:after="240"/>
        <w:jc w:val="both"/>
        <w:rPr>
          <w:rFonts w:ascii="Arial" w:eastAsia="Arial" w:hAnsi="Arial" w:cs="Arial"/>
          <w:sz w:val="20"/>
          <w:szCs w:val="20"/>
        </w:rPr>
      </w:pPr>
      <w:r w:rsidRPr="00C42F63">
        <w:rPr>
          <w:rFonts w:ascii="Arial" w:eastAsia="Arial" w:hAnsi="Arial" w:cs="Arial"/>
          <w:b/>
          <w:bCs/>
          <w:sz w:val="20"/>
          <w:szCs w:val="20"/>
        </w:rPr>
        <w:t>3.1.5.2.e/</w:t>
      </w:r>
      <w:r>
        <w:rPr>
          <w:rFonts w:ascii="Arial" w:eastAsia="Arial" w:hAnsi="Arial" w:cs="Arial"/>
          <w:sz w:val="20"/>
          <w:szCs w:val="20"/>
        </w:rPr>
        <w:t xml:space="preserve"> </w:t>
      </w:r>
      <w:r w:rsidR="000E593C" w:rsidRPr="00AC5116">
        <w:rPr>
          <w:rFonts w:ascii="Arial" w:eastAsia="Arial" w:hAnsi="Arial" w:cs="Arial"/>
          <w:sz w:val="20"/>
          <w:szCs w:val="20"/>
        </w:rPr>
        <w:t xml:space="preserve">Fourniture et installation de purge d'air de </w:t>
      </w:r>
      <w:r w:rsidR="006449AD" w:rsidRPr="006449AD">
        <w:rPr>
          <w:rFonts w:ascii="Arial" w:eastAsia="Arial" w:hAnsi="Arial" w:cs="Arial"/>
          <w:sz w:val="20"/>
          <w:szCs w:val="20"/>
        </w:rPr>
        <w:t>1"</w:t>
      </w:r>
    </w:p>
    <w:p w14:paraId="6A8DD677" w14:textId="0DAA55B1" w:rsidR="00C4666E" w:rsidRDefault="00C42F63" w:rsidP="00C42F63">
      <w:pPr>
        <w:pStyle w:val="Normal2"/>
        <w:spacing w:before="240" w:after="240"/>
        <w:jc w:val="both"/>
        <w:rPr>
          <w:rFonts w:ascii="Arial" w:eastAsia="Arial" w:hAnsi="Arial" w:cs="Arial"/>
          <w:sz w:val="20"/>
          <w:szCs w:val="20"/>
        </w:rPr>
      </w:pPr>
      <w:r w:rsidRPr="00C42F63">
        <w:rPr>
          <w:rFonts w:ascii="Arial" w:eastAsia="Arial" w:hAnsi="Arial" w:cs="Arial"/>
          <w:b/>
          <w:bCs/>
          <w:sz w:val="20"/>
          <w:szCs w:val="20"/>
        </w:rPr>
        <w:t>3.1.5.2.f/</w:t>
      </w:r>
      <w:r>
        <w:rPr>
          <w:rFonts w:ascii="Arial" w:eastAsia="Arial" w:hAnsi="Arial" w:cs="Arial"/>
          <w:sz w:val="20"/>
          <w:szCs w:val="20"/>
        </w:rPr>
        <w:t xml:space="preserve"> </w:t>
      </w:r>
      <w:r w:rsidR="00C4666E" w:rsidRPr="00AC5116">
        <w:rPr>
          <w:rFonts w:ascii="Arial" w:eastAsia="Arial" w:hAnsi="Arial" w:cs="Arial"/>
          <w:sz w:val="20"/>
          <w:szCs w:val="20"/>
        </w:rPr>
        <w:t>Fourniture et installation</w:t>
      </w:r>
      <w:r w:rsidR="00C4666E">
        <w:rPr>
          <w:rFonts w:ascii="Arial" w:eastAsia="Arial" w:hAnsi="Arial" w:cs="Arial"/>
          <w:sz w:val="20"/>
          <w:szCs w:val="20"/>
        </w:rPr>
        <w:t xml:space="preserve"> d’un TE 50</w:t>
      </w:r>
    </w:p>
    <w:p w14:paraId="404A8FAA" w14:textId="7D77948E" w:rsidR="00C4666E" w:rsidRDefault="00C42F63" w:rsidP="00C42F63">
      <w:pPr>
        <w:pStyle w:val="Normal2"/>
        <w:spacing w:before="240" w:after="240"/>
        <w:jc w:val="both"/>
        <w:rPr>
          <w:rFonts w:ascii="Arial" w:eastAsia="Arial" w:hAnsi="Arial" w:cs="Arial"/>
          <w:sz w:val="20"/>
          <w:szCs w:val="20"/>
        </w:rPr>
      </w:pPr>
      <w:r w:rsidRPr="00C42F63">
        <w:rPr>
          <w:rFonts w:ascii="Arial" w:eastAsia="Arial" w:hAnsi="Arial" w:cs="Arial"/>
          <w:b/>
          <w:bCs/>
          <w:sz w:val="20"/>
          <w:szCs w:val="20"/>
        </w:rPr>
        <w:t>3.1.5.2.g/</w:t>
      </w:r>
      <w:r>
        <w:rPr>
          <w:rFonts w:ascii="Arial" w:eastAsia="Arial" w:hAnsi="Arial" w:cs="Arial"/>
          <w:sz w:val="20"/>
          <w:szCs w:val="20"/>
        </w:rPr>
        <w:t xml:space="preserve"> </w:t>
      </w:r>
      <w:r w:rsidR="00C4666E" w:rsidRPr="00AC5116">
        <w:rPr>
          <w:rFonts w:ascii="Arial" w:eastAsia="Arial" w:hAnsi="Arial" w:cs="Arial"/>
          <w:sz w:val="20"/>
          <w:szCs w:val="20"/>
        </w:rPr>
        <w:t>Fourniture et installation</w:t>
      </w:r>
      <w:r w:rsidR="00C4666E">
        <w:rPr>
          <w:rFonts w:ascii="Arial" w:eastAsia="Arial" w:hAnsi="Arial" w:cs="Arial"/>
          <w:sz w:val="20"/>
          <w:szCs w:val="20"/>
        </w:rPr>
        <w:t xml:space="preserve"> D’un TE </w:t>
      </w:r>
      <w:r w:rsidR="00837BA7">
        <w:rPr>
          <w:rFonts w:ascii="Arial" w:eastAsia="Arial" w:hAnsi="Arial" w:cs="Arial"/>
          <w:sz w:val="20"/>
          <w:szCs w:val="20"/>
        </w:rPr>
        <w:t>32</w:t>
      </w:r>
    </w:p>
    <w:p w14:paraId="450DCA9D" w14:textId="4FECDFC1" w:rsidR="00741A62" w:rsidRDefault="00C42F63" w:rsidP="00C42F63">
      <w:pPr>
        <w:pStyle w:val="Normal2"/>
        <w:spacing w:before="240" w:after="240"/>
        <w:jc w:val="both"/>
        <w:rPr>
          <w:rFonts w:ascii="Arial" w:eastAsia="Arial" w:hAnsi="Arial" w:cs="Arial"/>
          <w:sz w:val="20"/>
          <w:szCs w:val="20"/>
        </w:rPr>
      </w:pPr>
      <w:r w:rsidRPr="00C42F63">
        <w:rPr>
          <w:rFonts w:ascii="Arial" w:eastAsia="Arial" w:hAnsi="Arial" w:cs="Arial"/>
          <w:b/>
          <w:bCs/>
          <w:sz w:val="20"/>
          <w:szCs w:val="20"/>
        </w:rPr>
        <w:t>3.1.5.2.h/</w:t>
      </w:r>
      <w:r>
        <w:rPr>
          <w:rFonts w:ascii="Arial" w:eastAsia="Arial" w:hAnsi="Arial" w:cs="Arial"/>
          <w:sz w:val="20"/>
          <w:szCs w:val="20"/>
        </w:rPr>
        <w:t xml:space="preserve"> </w:t>
      </w:r>
      <w:r w:rsidR="00D22F3A" w:rsidRPr="00AC5116">
        <w:rPr>
          <w:rFonts w:ascii="Arial" w:eastAsia="Arial" w:hAnsi="Arial" w:cs="Arial"/>
          <w:sz w:val="20"/>
          <w:szCs w:val="20"/>
        </w:rPr>
        <w:t xml:space="preserve">Fourniture et installation </w:t>
      </w:r>
      <w:r w:rsidR="00D22F3A">
        <w:rPr>
          <w:rFonts w:ascii="Arial" w:eastAsia="Arial" w:hAnsi="Arial" w:cs="Arial"/>
          <w:sz w:val="20"/>
          <w:szCs w:val="20"/>
        </w:rPr>
        <w:t>d</w:t>
      </w:r>
      <w:r>
        <w:rPr>
          <w:rFonts w:ascii="Arial" w:eastAsia="Arial" w:hAnsi="Arial" w:cs="Arial"/>
          <w:sz w:val="20"/>
          <w:szCs w:val="20"/>
        </w:rPr>
        <w:t xml:space="preserve">e 2 </w:t>
      </w:r>
      <w:r w:rsidR="00D22F3A" w:rsidRPr="00D22F3A">
        <w:rPr>
          <w:rFonts w:ascii="Arial" w:eastAsia="Arial" w:hAnsi="Arial" w:cs="Arial"/>
          <w:sz w:val="20"/>
          <w:szCs w:val="20"/>
        </w:rPr>
        <w:t>embout</w:t>
      </w:r>
      <w:r w:rsidR="002C7A64">
        <w:rPr>
          <w:rFonts w:ascii="Arial" w:eastAsia="Arial" w:hAnsi="Arial" w:cs="Arial"/>
          <w:sz w:val="20"/>
          <w:szCs w:val="20"/>
        </w:rPr>
        <w:t>s</w:t>
      </w:r>
      <w:r w:rsidR="00D22F3A" w:rsidRPr="00D22F3A">
        <w:rPr>
          <w:rFonts w:ascii="Arial" w:eastAsia="Arial" w:hAnsi="Arial" w:cs="Arial"/>
          <w:sz w:val="20"/>
          <w:szCs w:val="20"/>
        </w:rPr>
        <w:t xml:space="preserve"> mal</w:t>
      </w:r>
      <w:r w:rsidR="002C7A64">
        <w:rPr>
          <w:rFonts w:ascii="Arial" w:eastAsia="Arial" w:hAnsi="Arial" w:cs="Arial"/>
          <w:sz w:val="20"/>
          <w:szCs w:val="20"/>
        </w:rPr>
        <w:t>es</w:t>
      </w:r>
      <w:r w:rsidR="00D22F3A" w:rsidRPr="00D22F3A">
        <w:rPr>
          <w:rFonts w:ascii="Arial" w:eastAsia="Arial" w:hAnsi="Arial" w:cs="Arial"/>
          <w:sz w:val="20"/>
          <w:szCs w:val="20"/>
        </w:rPr>
        <w:t xml:space="preserve"> Ø32x</w:t>
      </w:r>
      <w:r w:rsidR="002876BC">
        <w:rPr>
          <w:rFonts w:ascii="Arial" w:eastAsia="Arial" w:hAnsi="Arial" w:cs="Arial"/>
          <w:sz w:val="20"/>
          <w:szCs w:val="20"/>
        </w:rPr>
        <w:t>5</w:t>
      </w:r>
      <w:r w:rsidR="00D22F3A" w:rsidRPr="00D22F3A">
        <w:rPr>
          <w:rFonts w:ascii="Arial" w:eastAsia="Arial" w:hAnsi="Arial" w:cs="Arial"/>
          <w:sz w:val="20"/>
          <w:szCs w:val="20"/>
        </w:rPr>
        <w:t>0x1"</w:t>
      </w:r>
    </w:p>
    <w:p w14:paraId="13768F5E" w14:textId="185452F0" w:rsidR="00741A62" w:rsidRPr="006C42BB" w:rsidRDefault="002C7A64" w:rsidP="002C7A64">
      <w:pPr>
        <w:pStyle w:val="Normal2"/>
        <w:spacing w:before="240" w:after="240"/>
        <w:jc w:val="both"/>
        <w:rPr>
          <w:rFonts w:ascii="Arial" w:eastAsia="Arial" w:hAnsi="Arial" w:cs="Arial"/>
          <w:sz w:val="20"/>
          <w:szCs w:val="20"/>
        </w:rPr>
      </w:pPr>
      <w:r w:rsidRPr="002C7A64">
        <w:rPr>
          <w:rFonts w:ascii="Arial" w:eastAsia="Arial" w:hAnsi="Arial" w:cs="Arial"/>
          <w:b/>
          <w:bCs/>
          <w:sz w:val="20"/>
          <w:szCs w:val="20"/>
        </w:rPr>
        <w:t>3.1.5.2.i/</w:t>
      </w:r>
      <w:r>
        <w:rPr>
          <w:rFonts w:ascii="Arial" w:eastAsia="Arial" w:hAnsi="Arial" w:cs="Arial"/>
          <w:sz w:val="20"/>
          <w:szCs w:val="20"/>
        </w:rPr>
        <w:t xml:space="preserve"> </w:t>
      </w:r>
      <w:r w:rsidR="00741A62" w:rsidRPr="00741A62">
        <w:rPr>
          <w:rFonts w:ascii="Arial" w:eastAsia="Arial" w:hAnsi="Arial" w:cs="Arial"/>
          <w:sz w:val="20"/>
          <w:szCs w:val="20"/>
        </w:rPr>
        <w:t xml:space="preserve">Fourniture et installation </w:t>
      </w:r>
      <w:r w:rsidR="00741A62">
        <w:rPr>
          <w:rFonts w:ascii="Arial" w:eastAsia="Arial" w:hAnsi="Arial" w:cs="Arial"/>
          <w:sz w:val="20"/>
          <w:szCs w:val="20"/>
        </w:rPr>
        <w:t xml:space="preserve">d’un </w:t>
      </w:r>
      <w:r w:rsidR="00741A62" w:rsidRPr="00741A62">
        <w:rPr>
          <w:rFonts w:ascii="Arial" w:eastAsia="Arial" w:hAnsi="Arial" w:cs="Arial"/>
          <w:sz w:val="20"/>
          <w:szCs w:val="20"/>
        </w:rPr>
        <w:t>collier plastique de serrage</w:t>
      </w:r>
      <w:r w:rsidR="00741A62" w:rsidRPr="00741A62">
        <w:rPr>
          <w:b/>
          <w:bCs/>
          <w:sz w:val="16"/>
          <w:szCs w:val="16"/>
        </w:rPr>
        <w:t xml:space="preserve"> </w:t>
      </w:r>
    </w:p>
    <w:p w14:paraId="5055C7B8" w14:textId="041DFD22" w:rsidR="006C42BB" w:rsidRPr="007D6EBE" w:rsidRDefault="002C7A64" w:rsidP="002352DD">
      <w:pPr>
        <w:pStyle w:val="Normal2"/>
        <w:spacing w:before="240" w:after="240"/>
        <w:jc w:val="both"/>
        <w:rPr>
          <w:rFonts w:ascii="Arial" w:eastAsia="Arial" w:hAnsi="Arial" w:cs="Arial"/>
          <w:b/>
          <w:bCs/>
          <w:sz w:val="20"/>
          <w:szCs w:val="20"/>
          <w:u w:val="single"/>
        </w:rPr>
      </w:pPr>
      <w:r w:rsidRPr="007D6EBE">
        <w:rPr>
          <w:rFonts w:ascii="Arial" w:eastAsia="Arial" w:hAnsi="Arial" w:cs="Arial"/>
          <w:b/>
          <w:bCs/>
          <w:sz w:val="20"/>
          <w:szCs w:val="20"/>
          <w:u w:val="single"/>
        </w:rPr>
        <w:t xml:space="preserve">3.1.5.3. </w:t>
      </w:r>
      <w:r w:rsidR="002352DD" w:rsidRPr="007D6EBE">
        <w:rPr>
          <w:rFonts w:ascii="Arial" w:eastAsia="Arial" w:hAnsi="Arial" w:cs="Arial"/>
          <w:b/>
          <w:bCs/>
          <w:sz w:val="20"/>
          <w:szCs w:val="20"/>
          <w:u w:val="single"/>
        </w:rPr>
        <w:t xml:space="preserve">Conduite de décharge </w:t>
      </w:r>
    </w:p>
    <w:p w14:paraId="41F9B33C" w14:textId="1EFC996F" w:rsidR="000E593C" w:rsidRPr="00AC5116" w:rsidRDefault="002C7A64" w:rsidP="002C7A64">
      <w:pPr>
        <w:pStyle w:val="Normal2"/>
        <w:spacing w:before="240" w:after="240"/>
        <w:jc w:val="both"/>
        <w:rPr>
          <w:rFonts w:ascii="Arial" w:eastAsia="Arial" w:hAnsi="Arial" w:cs="Arial"/>
          <w:sz w:val="20"/>
          <w:szCs w:val="20"/>
        </w:rPr>
      </w:pPr>
      <w:r w:rsidRPr="002C7A64">
        <w:rPr>
          <w:rFonts w:ascii="Arial" w:eastAsia="Arial" w:hAnsi="Arial" w:cs="Arial"/>
          <w:b/>
          <w:bCs/>
          <w:sz w:val="20"/>
          <w:szCs w:val="20"/>
        </w:rPr>
        <w:t>3.1.5.3.a/</w:t>
      </w:r>
      <w:r>
        <w:rPr>
          <w:rFonts w:ascii="Arial" w:eastAsia="Arial" w:hAnsi="Arial" w:cs="Arial"/>
          <w:sz w:val="20"/>
          <w:szCs w:val="20"/>
        </w:rPr>
        <w:t xml:space="preserve"> </w:t>
      </w:r>
      <w:r w:rsidR="000E593C" w:rsidRPr="00AC5116">
        <w:rPr>
          <w:rFonts w:ascii="Arial" w:eastAsia="Arial" w:hAnsi="Arial" w:cs="Arial"/>
          <w:sz w:val="20"/>
          <w:szCs w:val="20"/>
        </w:rPr>
        <w:t xml:space="preserve">Fourniture et installation de </w:t>
      </w:r>
      <w:r>
        <w:rPr>
          <w:rFonts w:ascii="Arial" w:eastAsia="Arial" w:hAnsi="Arial" w:cs="Arial"/>
          <w:sz w:val="20"/>
          <w:szCs w:val="20"/>
        </w:rPr>
        <w:t xml:space="preserve">150m de </w:t>
      </w:r>
      <w:r w:rsidR="000E593C" w:rsidRPr="00AC5116">
        <w:rPr>
          <w:rFonts w:ascii="Arial" w:eastAsia="Arial" w:hAnsi="Arial" w:cs="Arial"/>
          <w:sz w:val="20"/>
          <w:szCs w:val="20"/>
        </w:rPr>
        <w:t xml:space="preserve">canalisation de rampe en PE PN6 </w:t>
      </w:r>
      <w:r w:rsidR="002352DD">
        <w:rPr>
          <w:rFonts w:ascii="Arial" w:eastAsia="Arial" w:hAnsi="Arial" w:cs="Arial"/>
          <w:sz w:val="20"/>
          <w:szCs w:val="20"/>
        </w:rPr>
        <w:t xml:space="preserve">de diamètre de </w:t>
      </w:r>
      <w:r w:rsidR="000E593C">
        <w:rPr>
          <w:rFonts w:ascii="Arial" w:eastAsia="Arial" w:hAnsi="Arial" w:cs="Arial"/>
          <w:sz w:val="20"/>
          <w:szCs w:val="20"/>
        </w:rPr>
        <w:t xml:space="preserve">17 </w:t>
      </w:r>
      <w:r w:rsidR="002352DD">
        <w:rPr>
          <w:rFonts w:ascii="Arial" w:eastAsia="Arial" w:hAnsi="Arial" w:cs="Arial"/>
          <w:sz w:val="20"/>
          <w:szCs w:val="20"/>
        </w:rPr>
        <w:t xml:space="preserve">ou </w:t>
      </w:r>
      <w:r w:rsidR="000E593C" w:rsidRPr="00AC5116">
        <w:rPr>
          <w:rFonts w:ascii="Arial" w:eastAsia="Arial" w:hAnsi="Arial" w:cs="Arial"/>
          <w:sz w:val="20"/>
          <w:szCs w:val="20"/>
        </w:rPr>
        <w:t>20 mm fixées sur des poteaux en tube galvanisé</w:t>
      </w:r>
    </w:p>
    <w:p w14:paraId="235DD499" w14:textId="724580FC" w:rsidR="000E593C" w:rsidRDefault="002C7A64" w:rsidP="002C7A64">
      <w:pPr>
        <w:pStyle w:val="Normal2"/>
        <w:spacing w:before="240" w:after="240"/>
        <w:jc w:val="both"/>
        <w:rPr>
          <w:rFonts w:ascii="Arial" w:eastAsia="Arial" w:hAnsi="Arial" w:cs="Arial"/>
          <w:sz w:val="20"/>
          <w:szCs w:val="20"/>
        </w:rPr>
      </w:pPr>
      <w:r w:rsidRPr="002C7A64">
        <w:rPr>
          <w:rFonts w:ascii="Arial" w:eastAsia="Arial" w:hAnsi="Arial" w:cs="Arial"/>
          <w:b/>
          <w:bCs/>
          <w:sz w:val="20"/>
          <w:szCs w:val="20"/>
        </w:rPr>
        <w:t>3.1.5.3.b/</w:t>
      </w:r>
      <w:r>
        <w:rPr>
          <w:rFonts w:ascii="Arial" w:eastAsia="Arial" w:hAnsi="Arial" w:cs="Arial"/>
          <w:sz w:val="20"/>
          <w:szCs w:val="20"/>
        </w:rPr>
        <w:t xml:space="preserve"> </w:t>
      </w:r>
      <w:r w:rsidR="000E593C" w:rsidRPr="00AC5116">
        <w:rPr>
          <w:rFonts w:ascii="Arial" w:eastAsia="Arial" w:hAnsi="Arial" w:cs="Arial"/>
          <w:sz w:val="20"/>
          <w:szCs w:val="20"/>
        </w:rPr>
        <w:t>Fourniture et installation de</w:t>
      </w:r>
      <w:r>
        <w:rPr>
          <w:rFonts w:ascii="Arial" w:eastAsia="Arial" w:hAnsi="Arial" w:cs="Arial"/>
          <w:sz w:val="20"/>
          <w:szCs w:val="20"/>
        </w:rPr>
        <w:t xml:space="preserve"> 70 </w:t>
      </w:r>
      <w:r w:rsidR="000E593C" w:rsidRPr="00AC5116">
        <w:rPr>
          <w:rFonts w:ascii="Arial" w:eastAsia="Arial" w:hAnsi="Arial" w:cs="Arial"/>
          <w:sz w:val="20"/>
          <w:szCs w:val="20"/>
        </w:rPr>
        <w:t>brumisateur</w:t>
      </w:r>
      <w:r>
        <w:rPr>
          <w:rFonts w:ascii="Arial" w:eastAsia="Arial" w:hAnsi="Arial" w:cs="Arial"/>
          <w:sz w:val="20"/>
          <w:szCs w:val="20"/>
        </w:rPr>
        <w:t>s</w:t>
      </w:r>
      <w:r w:rsidR="000E593C" w:rsidRPr="00AC5116">
        <w:rPr>
          <w:rFonts w:ascii="Arial" w:eastAsia="Arial" w:hAnsi="Arial" w:cs="Arial"/>
          <w:sz w:val="20"/>
          <w:szCs w:val="20"/>
        </w:rPr>
        <w:t xml:space="preserve"> de 35l/h à 2 bars</w:t>
      </w:r>
    </w:p>
    <w:p w14:paraId="705BE8A3" w14:textId="22E087CC" w:rsidR="00840C58" w:rsidRDefault="002C7A64" w:rsidP="002C7A64">
      <w:pPr>
        <w:pStyle w:val="Normal2"/>
        <w:spacing w:before="240" w:after="240"/>
        <w:jc w:val="both"/>
        <w:rPr>
          <w:rFonts w:ascii="Arial" w:eastAsia="Arial" w:hAnsi="Arial" w:cs="Arial"/>
          <w:sz w:val="20"/>
          <w:szCs w:val="20"/>
        </w:rPr>
      </w:pPr>
      <w:r w:rsidRPr="002C7A64">
        <w:rPr>
          <w:rFonts w:ascii="Arial" w:eastAsia="Arial" w:hAnsi="Arial" w:cs="Arial"/>
          <w:b/>
          <w:bCs/>
          <w:sz w:val="20"/>
          <w:szCs w:val="20"/>
        </w:rPr>
        <w:t>3.1.5.3.c/</w:t>
      </w:r>
      <w:r>
        <w:rPr>
          <w:rFonts w:ascii="Arial" w:eastAsia="Arial" w:hAnsi="Arial" w:cs="Arial"/>
          <w:sz w:val="20"/>
          <w:szCs w:val="20"/>
        </w:rPr>
        <w:t xml:space="preserve"> </w:t>
      </w:r>
      <w:r w:rsidR="00B74EF7" w:rsidRPr="00AC5116">
        <w:rPr>
          <w:rFonts w:ascii="Arial" w:eastAsia="Arial" w:hAnsi="Arial" w:cs="Arial"/>
          <w:sz w:val="20"/>
          <w:szCs w:val="20"/>
        </w:rPr>
        <w:t>Fourniture et installation</w:t>
      </w:r>
      <w:r w:rsidR="00B74EF7">
        <w:rPr>
          <w:rFonts w:ascii="Arial" w:eastAsia="Arial" w:hAnsi="Arial" w:cs="Arial"/>
          <w:sz w:val="20"/>
          <w:szCs w:val="20"/>
        </w:rPr>
        <w:t xml:space="preserve"> de </w:t>
      </w:r>
      <w:r>
        <w:rPr>
          <w:rFonts w:ascii="Arial" w:eastAsia="Arial" w:hAnsi="Arial" w:cs="Arial"/>
          <w:sz w:val="20"/>
          <w:szCs w:val="20"/>
        </w:rPr>
        <w:t xml:space="preserve">14 </w:t>
      </w:r>
      <w:r w:rsidR="00B74EF7">
        <w:rPr>
          <w:rFonts w:ascii="Arial" w:eastAsia="Arial" w:hAnsi="Arial" w:cs="Arial"/>
          <w:sz w:val="20"/>
          <w:szCs w:val="20"/>
        </w:rPr>
        <w:t>d</w:t>
      </w:r>
      <w:r w:rsidR="00241768" w:rsidRPr="00241768">
        <w:rPr>
          <w:rFonts w:ascii="Arial" w:eastAsia="Arial" w:hAnsi="Arial" w:cs="Arial"/>
          <w:sz w:val="20"/>
          <w:szCs w:val="20"/>
        </w:rPr>
        <w:t>épart</w:t>
      </w:r>
      <w:r>
        <w:rPr>
          <w:rFonts w:ascii="Arial" w:eastAsia="Arial" w:hAnsi="Arial" w:cs="Arial"/>
          <w:sz w:val="20"/>
          <w:szCs w:val="20"/>
        </w:rPr>
        <w:t>s</w:t>
      </w:r>
      <w:r w:rsidR="00241768" w:rsidRPr="00241768">
        <w:rPr>
          <w:rFonts w:ascii="Arial" w:eastAsia="Arial" w:hAnsi="Arial" w:cs="Arial"/>
          <w:sz w:val="20"/>
          <w:szCs w:val="20"/>
        </w:rPr>
        <w:t xml:space="preserve"> avec joint </w:t>
      </w:r>
      <w:r w:rsidR="005A476D">
        <w:rPr>
          <w:rFonts w:ascii="Arial" w:eastAsia="Arial" w:hAnsi="Arial" w:cs="Arial"/>
          <w:sz w:val="20"/>
          <w:szCs w:val="20"/>
        </w:rPr>
        <w:t xml:space="preserve">17 ou </w:t>
      </w:r>
      <w:r w:rsidR="00241768" w:rsidRPr="00241768">
        <w:rPr>
          <w:rFonts w:ascii="Arial" w:eastAsia="Arial" w:hAnsi="Arial" w:cs="Arial"/>
          <w:sz w:val="20"/>
          <w:szCs w:val="20"/>
        </w:rPr>
        <w:t>20 mm</w:t>
      </w:r>
    </w:p>
    <w:p w14:paraId="60220C9F" w14:textId="63D97B16" w:rsidR="00840C58" w:rsidRPr="00840C58" w:rsidRDefault="002C7A64" w:rsidP="002C7A64">
      <w:pPr>
        <w:pStyle w:val="Normal2"/>
        <w:spacing w:before="240" w:after="240"/>
        <w:jc w:val="both"/>
        <w:rPr>
          <w:rFonts w:ascii="Arial" w:eastAsia="Arial" w:hAnsi="Arial" w:cs="Arial"/>
          <w:sz w:val="20"/>
          <w:szCs w:val="20"/>
        </w:rPr>
      </w:pPr>
      <w:r w:rsidRPr="002C7A64">
        <w:rPr>
          <w:rFonts w:ascii="Arial" w:eastAsia="Arial" w:hAnsi="Arial" w:cs="Arial"/>
          <w:b/>
          <w:bCs/>
          <w:sz w:val="20"/>
          <w:szCs w:val="20"/>
        </w:rPr>
        <w:t>3.1.5.3.d/</w:t>
      </w:r>
      <w:r>
        <w:rPr>
          <w:rFonts w:ascii="Arial" w:eastAsia="Arial" w:hAnsi="Arial" w:cs="Arial"/>
          <w:sz w:val="20"/>
          <w:szCs w:val="20"/>
        </w:rPr>
        <w:t xml:space="preserve"> </w:t>
      </w:r>
      <w:r w:rsidR="00840C58" w:rsidRPr="00AC5116">
        <w:rPr>
          <w:rFonts w:ascii="Arial" w:eastAsia="Arial" w:hAnsi="Arial" w:cs="Arial"/>
          <w:sz w:val="20"/>
          <w:szCs w:val="20"/>
        </w:rPr>
        <w:t xml:space="preserve">Fourniture et installation </w:t>
      </w:r>
      <w:r w:rsidR="00840C58">
        <w:rPr>
          <w:rFonts w:ascii="Arial" w:eastAsia="Arial" w:hAnsi="Arial" w:cs="Arial"/>
          <w:sz w:val="20"/>
          <w:szCs w:val="20"/>
        </w:rPr>
        <w:t xml:space="preserve">de </w:t>
      </w:r>
      <w:r>
        <w:rPr>
          <w:rFonts w:ascii="Arial" w:eastAsia="Arial" w:hAnsi="Arial" w:cs="Arial"/>
          <w:sz w:val="20"/>
          <w:szCs w:val="20"/>
        </w:rPr>
        <w:t xml:space="preserve">14 </w:t>
      </w:r>
      <w:r w:rsidR="00840C58" w:rsidRPr="00840C58">
        <w:rPr>
          <w:rFonts w:ascii="Arial" w:eastAsia="Arial" w:hAnsi="Arial" w:cs="Arial"/>
          <w:sz w:val="20"/>
          <w:szCs w:val="20"/>
        </w:rPr>
        <w:t>jonction</w:t>
      </w:r>
      <w:r>
        <w:rPr>
          <w:rFonts w:ascii="Arial" w:eastAsia="Arial" w:hAnsi="Arial" w:cs="Arial"/>
          <w:sz w:val="20"/>
          <w:szCs w:val="20"/>
        </w:rPr>
        <w:t>s de</w:t>
      </w:r>
      <w:r w:rsidR="00840C58" w:rsidRPr="00840C58">
        <w:rPr>
          <w:rFonts w:ascii="Arial" w:eastAsia="Arial" w:hAnsi="Arial" w:cs="Arial"/>
          <w:sz w:val="20"/>
          <w:szCs w:val="20"/>
        </w:rPr>
        <w:t xml:space="preserve"> </w:t>
      </w:r>
      <w:r w:rsidR="00A63403">
        <w:rPr>
          <w:rFonts w:ascii="Arial" w:eastAsia="Arial" w:hAnsi="Arial" w:cs="Arial"/>
          <w:sz w:val="20"/>
          <w:szCs w:val="20"/>
        </w:rPr>
        <w:t xml:space="preserve">17 ou </w:t>
      </w:r>
      <w:r w:rsidR="00840C58" w:rsidRPr="00840C58">
        <w:rPr>
          <w:rFonts w:ascii="Arial" w:eastAsia="Arial" w:hAnsi="Arial" w:cs="Arial"/>
          <w:sz w:val="20"/>
          <w:szCs w:val="20"/>
        </w:rPr>
        <w:t>20 mm</w:t>
      </w:r>
    </w:p>
    <w:p w14:paraId="4186CF68" w14:textId="1FB2CF37" w:rsidR="00840C58" w:rsidRPr="00840C58" w:rsidRDefault="002C7A64" w:rsidP="002C7A64">
      <w:pPr>
        <w:pStyle w:val="Normal2"/>
        <w:spacing w:before="240" w:after="240"/>
        <w:jc w:val="both"/>
        <w:rPr>
          <w:rFonts w:ascii="Arial" w:eastAsia="Arial" w:hAnsi="Arial" w:cs="Arial"/>
          <w:sz w:val="20"/>
          <w:szCs w:val="20"/>
        </w:rPr>
      </w:pPr>
      <w:r w:rsidRPr="002C7A64">
        <w:rPr>
          <w:rFonts w:ascii="Arial" w:eastAsia="Arial" w:hAnsi="Arial" w:cs="Arial"/>
          <w:b/>
          <w:bCs/>
          <w:sz w:val="20"/>
          <w:szCs w:val="20"/>
        </w:rPr>
        <w:t>3.1.5.3.e/</w:t>
      </w:r>
      <w:r>
        <w:rPr>
          <w:rFonts w:ascii="Arial" w:eastAsia="Arial" w:hAnsi="Arial" w:cs="Arial"/>
          <w:sz w:val="20"/>
          <w:szCs w:val="20"/>
        </w:rPr>
        <w:t xml:space="preserve"> </w:t>
      </w:r>
      <w:r w:rsidR="00840C58" w:rsidRPr="00840C58">
        <w:rPr>
          <w:rFonts w:ascii="Arial" w:eastAsia="Arial" w:hAnsi="Arial" w:cs="Arial"/>
          <w:sz w:val="20"/>
          <w:szCs w:val="20"/>
        </w:rPr>
        <w:t xml:space="preserve">Fourniture et installation de </w:t>
      </w:r>
      <w:r>
        <w:rPr>
          <w:rFonts w:ascii="Arial" w:eastAsia="Arial" w:hAnsi="Arial" w:cs="Arial"/>
          <w:sz w:val="20"/>
          <w:szCs w:val="20"/>
        </w:rPr>
        <w:t xml:space="preserve">14 </w:t>
      </w:r>
      <w:r w:rsidR="00840C58" w:rsidRPr="00840C58">
        <w:rPr>
          <w:rFonts w:ascii="Arial" w:eastAsia="Arial" w:hAnsi="Arial" w:cs="Arial"/>
          <w:sz w:val="20"/>
          <w:szCs w:val="20"/>
        </w:rPr>
        <w:t>coude</w:t>
      </w:r>
      <w:r>
        <w:rPr>
          <w:rFonts w:ascii="Arial" w:eastAsia="Arial" w:hAnsi="Arial" w:cs="Arial"/>
          <w:sz w:val="20"/>
          <w:szCs w:val="20"/>
        </w:rPr>
        <w:t>s</w:t>
      </w:r>
      <w:r w:rsidR="00840C58" w:rsidRPr="00840C58">
        <w:rPr>
          <w:rFonts w:ascii="Arial" w:eastAsia="Arial" w:hAnsi="Arial" w:cs="Arial"/>
          <w:sz w:val="20"/>
          <w:szCs w:val="20"/>
        </w:rPr>
        <w:t xml:space="preserve"> </w:t>
      </w:r>
      <w:r w:rsidR="00840C58">
        <w:rPr>
          <w:rFonts w:ascii="Arial" w:eastAsia="Arial" w:hAnsi="Arial" w:cs="Arial"/>
          <w:sz w:val="20"/>
          <w:szCs w:val="20"/>
        </w:rPr>
        <w:t>PE</w:t>
      </w:r>
      <w:r w:rsidR="00840C58" w:rsidRPr="00840C58">
        <w:rPr>
          <w:rFonts w:ascii="Arial" w:eastAsia="Arial" w:hAnsi="Arial" w:cs="Arial"/>
          <w:sz w:val="20"/>
          <w:szCs w:val="20"/>
        </w:rPr>
        <w:t xml:space="preserve"> </w:t>
      </w:r>
      <w:r w:rsidR="00840C58" w:rsidRPr="00D22F3A">
        <w:rPr>
          <w:rFonts w:ascii="Arial" w:eastAsia="Arial" w:hAnsi="Arial" w:cs="Arial"/>
          <w:sz w:val="20"/>
          <w:szCs w:val="20"/>
        </w:rPr>
        <w:t>Ø</w:t>
      </w:r>
      <w:r w:rsidR="005D3985">
        <w:rPr>
          <w:rFonts w:ascii="Arial" w:eastAsia="Arial" w:hAnsi="Arial" w:cs="Arial"/>
          <w:sz w:val="20"/>
          <w:szCs w:val="20"/>
        </w:rPr>
        <w:t xml:space="preserve"> 17 ou</w:t>
      </w:r>
      <w:r w:rsidR="00840C58" w:rsidRPr="00840C58">
        <w:rPr>
          <w:rFonts w:ascii="Arial" w:eastAsia="Arial" w:hAnsi="Arial" w:cs="Arial"/>
          <w:sz w:val="20"/>
          <w:szCs w:val="20"/>
        </w:rPr>
        <w:t xml:space="preserve"> 20</w:t>
      </w:r>
    </w:p>
    <w:p w14:paraId="79A84481" w14:textId="5A4BF025" w:rsidR="000E593C" w:rsidRDefault="002C7A64" w:rsidP="002C7A64">
      <w:pPr>
        <w:pStyle w:val="Normal2"/>
        <w:spacing w:before="240" w:after="240"/>
        <w:jc w:val="both"/>
        <w:rPr>
          <w:rFonts w:ascii="Arial" w:eastAsia="Arial" w:hAnsi="Arial" w:cs="Arial"/>
          <w:sz w:val="20"/>
          <w:szCs w:val="20"/>
        </w:rPr>
      </w:pPr>
      <w:r w:rsidRPr="002C7A64">
        <w:rPr>
          <w:rFonts w:ascii="Arial" w:eastAsia="Arial" w:hAnsi="Arial" w:cs="Arial"/>
          <w:b/>
          <w:bCs/>
          <w:sz w:val="20"/>
          <w:szCs w:val="20"/>
        </w:rPr>
        <w:t>3.1.5.3.f/</w:t>
      </w:r>
      <w:r>
        <w:rPr>
          <w:rFonts w:ascii="Arial" w:eastAsia="Arial" w:hAnsi="Arial" w:cs="Arial"/>
          <w:sz w:val="20"/>
          <w:szCs w:val="20"/>
        </w:rPr>
        <w:t xml:space="preserve"> </w:t>
      </w:r>
      <w:r w:rsidR="000E593C" w:rsidRPr="00AC5116">
        <w:rPr>
          <w:rFonts w:ascii="Arial" w:eastAsia="Arial" w:hAnsi="Arial" w:cs="Arial"/>
          <w:sz w:val="20"/>
          <w:szCs w:val="20"/>
        </w:rPr>
        <w:t>Fourniture et installation d</w:t>
      </w:r>
      <w:r>
        <w:rPr>
          <w:rFonts w:ascii="Arial" w:eastAsia="Arial" w:hAnsi="Arial" w:cs="Arial"/>
          <w:sz w:val="20"/>
          <w:szCs w:val="20"/>
        </w:rPr>
        <w:t xml:space="preserve">e 14 </w:t>
      </w:r>
      <w:r w:rsidR="000E593C" w:rsidRPr="00AC5116">
        <w:rPr>
          <w:rFonts w:ascii="Arial" w:eastAsia="Arial" w:hAnsi="Arial" w:cs="Arial"/>
          <w:sz w:val="20"/>
          <w:szCs w:val="20"/>
        </w:rPr>
        <w:t>anneau</w:t>
      </w:r>
      <w:r>
        <w:rPr>
          <w:rFonts w:ascii="Arial" w:eastAsia="Arial" w:hAnsi="Arial" w:cs="Arial"/>
          <w:sz w:val="20"/>
          <w:szCs w:val="20"/>
        </w:rPr>
        <w:t>x</w:t>
      </w:r>
      <w:r w:rsidR="000E593C" w:rsidRPr="00AC5116">
        <w:rPr>
          <w:rFonts w:ascii="Arial" w:eastAsia="Arial" w:hAnsi="Arial" w:cs="Arial"/>
          <w:sz w:val="20"/>
          <w:szCs w:val="20"/>
        </w:rPr>
        <w:t xml:space="preserve"> fin</w:t>
      </w:r>
      <w:r>
        <w:rPr>
          <w:rFonts w:ascii="Arial" w:eastAsia="Arial" w:hAnsi="Arial" w:cs="Arial"/>
          <w:sz w:val="20"/>
          <w:szCs w:val="20"/>
        </w:rPr>
        <w:t>s</w:t>
      </w:r>
      <w:r w:rsidR="000E593C" w:rsidRPr="00AC5116">
        <w:rPr>
          <w:rFonts w:ascii="Arial" w:eastAsia="Arial" w:hAnsi="Arial" w:cs="Arial"/>
          <w:sz w:val="20"/>
          <w:szCs w:val="20"/>
        </w:rPr>
        <w:t xml:space="preserve"> de ligne Ø</w:t>
      </w:r>
      <w:r w:rsidR="005D3985">
        <w:rPr>
          <w:rFonts w:ascii="Arial" w:eastAsia="Arial" w:hAnsi="Arial" w:cs="Arial"/>
          <w:sz w:val="20"/>
          <w:szCs w:val="20"/>
        </w:rPr>
        <w:t xml:space="preserve"> 17 ou</w:t>
      </w:r>
      <w:r w:rsidR="000E593C" w:rsidRPr="00AC5116">
        <w:rPr>
          <w:rFonts w:ascii="Arial" w:eastAsia="Arial" w:hAnsi="Arial" w:cs="Arial"/>
          <w:sz w:val="20"/>
          <w:szCs w:val="20"/>
        </w:rPr>
        <w:t xml:space="preserve"> 20 mm</w:t>
      </w:r>
    </w:p>
    <w:p w14:paraId="0D691EEA" w14:textId="44E40D2F" w:rsidR="00B35293" w:rsidRDefault="002C7A64" w:rsidP="002C7A64">
      <w:pPr>
        <w:pStyle w:val="Normal2"/>
        <w:spacing w:before="240" w:after="240"/>
        <w:jc w:val="both"/>
        <w:rPr>
          <w:rFonts w:ascii="Arial" w:eastAsia="Arial" w:hAnsi="Arial" w:cs="Arial"/>
          <w:sz w:val="20"/>
          <w:szCs w:val="20"/>
        </w:rPr>
      </w:pPr>
      <w:r w:rsidRPr="79E442F9">
        <w:rPr>
          <w:rFonts w:ascii="Arial" w:eastAsia="Arial" w:hAnsi="Arial" w:cs="Arial"/>
          <w:b/>
          <w:bCs/>
          <w:sz w:val="20"/>
          <w:szCs w:val="20"/>
        </w:rPr>
        <w:t>3.1.5.3.g/</w:t>
      </w:r>
      <w:r w:rsidRPr="79E442F9">
        <w:rPr>
          <w:rFonts w:ascii="Arial" w:eastAsia="Arial" w:hAnsi="Arial" w:cs="Arial"/>
          <w:sz w:val="20"/>
          <w:szCs w:val="20"/>
        </w:rPr>
        <w:t xml:space="preserve"> </w:t>
      </w:r>
      <w:r w:rsidR="00B35293" w:rsidRPr="79E442F9">
        <w:rPr>
          <w:rFonts w:ascii="Arial" w:eastAsia="Arial" w:hAnsi="Arial" w:cs="Arial"/>
          <w:sz w:val="20"/>
          <w:szCs w:val="20"/>
        </w:rPr>
        <w:t>Fourniture et installation de</w:t>
      </w:r>
      <w:r w:rsidRPr="79E442F9">
        <w:rPr>
          <w:rFonts w:ascii="Arial" w:eastAsia="Arial" w:hAnsi="Arial" w:cs="Arial"/>
          <w:sz w:val="20"/>
          <w:szCs w:val="20"/>
        </w:rPr>
        <w:t xml:space="preserve"> 14</w:t>
      </w:r>
      <w:r w:rsidR="00B35293" w:rsidRPr="79E442F9">
        <w:rPr>
          <w:rFonts w:ascii="Arial" w:eastAsia="Arial" w:hAnsi="Arial" w:cs="Arial"/>
          <w:sz w:val="20"/>
          <w:szCs w:val="20"/>
        </w:rPr>
        <w:t xml:space="preserve"> </w:t>
      </w:r>
      <w:r w:rsidR="00AD1E5D" w:rsidRPr="79E442F9">
        <w:rPr>
          <w:rFonts w:ascii="Arial" w:eastAsia="Arial" w:hAnsi="Arial" w:cs="Arial"/>
          <w:sz w:val="20"/>
          <w:szCs w:val="20"/>
        </w:rPr>
        <w:t>vannes</w:t>
      </w:r>
      <w:r w:rsidR="2E18ACD8" w:rsidRPr="79E442F9">
        <w:rPr>
          <w:rFonts w:ascii="Arial" w:eastAsia="Arial" w:hAnsi="Arial" w:cs="Arial"/>
          <w:color w:val="000000" w:themeColor="text1"/>
          <w:sz w:val="20"/>
          <w:szCs w:val="20"/>
        </w:rPr>
        <w:t xml:space="preserve"> purge</w:t>
      </w:r>
      <w:r w:rsidR="00B35293" w:rsidRPr="79E442F9">
        <w:rPr>
          <w:rFonts w:ascii="Arial" w:eastAsia="Arial" w:hAnsi="Arial" w:cs="Arial"/>
          <w:sz w:val="20"/>
          <w:szCs w:val="20"/>
        </w:rPr>
        <w:t xml:space="preserve"> de diamètre de 17 ou 20 mm</w:t>
      </w:r>
    </w:p>
    <w:p w14:paraId="4A37D368" w14:textId="3089E1BD" w:rsidR="002C7A64" w:rsidRDefault="002C7A64" w:rsidP="002C7A64">
      <w:pPr>
        <w:pStyle w:val="Normal2"/>
        <w:spacing w:before="240" w:after="240"/>
        <w:jc w:val="both"/>
        <w:rPr>
          <w:rFonts w:ascii="Arial" w:eastAsia="Arial" w:hAnsi="Arial" w:cs="Arial"/>
          <w:sz w:val="20"/>
          <w:szCs w:val="20"/>
        </w:rPr>
      </w:pPr>
      <w:r w:rsidRPr="4D0DC389">
        <w:rPr>
          <w:rFonts w:ascii="Arial" w:eastAsia="Arial" w:hAnsi="Arial" w:cs="Arial"/>
          <w:b/>
          <w:bCs/>
          <w:sz w:val="20"/>
          <w:szCs w:val="20"/>
        </w:rPr>
        <w:t>3.1.5.3.h/</w:t>
      </w:r>
      <w:r w:rsidRPr="4D0DC389">
        <w:rPr>
          <w:rFonts w:ascii="Arial" w:eastAsia="Arial" w:hAnsi="Arial" w:cs="Arial"/>
          <w:sz w:val="20"/>
          <w:szCs w:val="20"/>
        </w:rPr>
        <w:t xml:space="preserve"> Fourniture et installation de 150 m de fils de fer galvanisé de 4 mm pour la fixation des rampes </w:t>
      </w:r>
    </w:p>
    <w:p w14:paraId="038855E5" w14:textId="7A140002" w:rsidR="4456307A" w:rsidRDefault="4456307A" w:rsidP="4D0DC389">
      <w:pPr>
        <w:pStyle w:val="Normal2"/>
        <w:spacing w:before="240" w:after="240"/>
        <w:jc w:val="both"/>
        <w:rPr>
          <w:rFonts w:ascii="Arial" w:eastAsia="Arial" w:hAnsi="Arial" w:cs="Arial"/>
          <w:sz w:val="20"/>
          <w:szCs w:val="20"/>
        </w:rPr>
      </w:pPr>
      <w:r w:rsidRPr="4D0DC389">
        <w:rPr>
          <w:rFonts w:ascii="Arial" w:eastAsia="Arial" w:hAnsi="Arial" w:cs="Arial"/>
          <w:b/>
          <w:bCs/>
          <w:sz w:val="20"/>
          <w:szCs w:val="20"/>
        </w:rPr>
        <w:t>3.1.5.3.i/</w:t>
      </w:r>
      <w:r w:rsidRPr="4D0DC389">
        <w:rPr>
          <w:rFonts w:ascii="Arial" w:eastAsia="Arial" w:hAnsi="Arial" w:cs="Arial"/>
          <w:sz w:val="20"/>
          <w:szCs w:val="20"/>
        </w:rPr>
        <w:t xml:space="preserve"> Fourniture et installation de 14 </w:t>
      </w:r>
      <w:r w:rsidR="00966FE6" w:rsidRPr="4D0DC389">
        <w:rPr>
          <w:rFonts w:ascii="Arial" w:eastAsia="Arial" w:hAnsi="Arial" w:cs="Arial"/>
          <w:sz w:val="20"/>
          <w:szCs w:val="20"/>
        </w:rPr>
        <w:t>vannes</w:t>
      </w:r>
      <w:r w:rsidRPr="4D0DC389">
        <w:rPr>
          <w:rFonts w:ascii="Arial" w:eastAsia="Arial" w:hAnsi="Arial" w:cs="Arial"/>
          <w:color w:val="000000" w:themeColor="text1"/>
          <w:sz w:val="20"/>
          <w:szCs w:val="20"/>
        </w:rPr>
        <w:t xml:space="preserve"> rampe</w:t>
      </w:r>
      <w:r w:rsidRPr="4D0DC389">
        <w:rPr>
          <w:rFonts w:ascii="Arial" w:eastAsia="Arial" w:hAnsi="Arial" w:cs="Arial"/>
          <w:sz w:val="20"/>
          <w:szCs w:val="20"/>
        </w:rPr>
        <w:t xml:space="preserve"> de diamètre de 17 ou 20 mm</w:t>
      </w:r>
    </w:p>
    <w:p w14:paraId="240DF21B" w14:textId="04CEDA2B" w:rsidR="001A510D" w:rsidRPr="00AD1E5D" w:rsidRDefault="002C7A64" w:rsidP="001A510D">
      <w:pPr>
        <w:pStyle w:val="Normal2"/>
        <w:spacing w:before="240" w:after="240"/>
        <w:jc w:val="both"/>
        <w:rPr>
          <w:rFonts w:ascii="Arial" w:eastAsia="Arial" w:hAnsi="Arial" w:cs="Arial"/>
          <w:b/>
          <w:bCs/>
          <w:sz w:val="20"/>
          <w:szCs w:val="20"/>
          <w:u w:val="single"/>
        </w:rPr>
      </w:pPr>
      <w:r w:rsidRPr="00AD1E5D">
        <w:rPr>
          <w:rFonts w:ascii="Arial" w:eastAsia="Arial" w:hAnsi="Arial" w:cs="Arial"/>
          <w:b/>
          <w:bCs/>
          <w:sz w:val="20"/>
          <w:szCs w:val="20"/>
          <w:u w:val="single"/>
        </w:rPr>
        <w:t>3.1.5.</w:t>
      </w:r>
      <w:r w:rsidR="00AD1E5D" w:rsidRPr="00AD1E5D">
        <w:rPr>
          <w:rFonts w:ascii="Arial" w:eastAsia="Arial" w:hAnsi="Arial" w:cs="Arial"/>
          <w:b/>
          <w:bCs/>
          <w:sz w:val="20"/>
          <w:szCs w:val="20"/>
          <w:u w:val="single"/>
        </w:rPr>
        <w:t xml:space="preserve">4 </w:t>
      </w:r>
      <w:r w:rsidR="001A510D" w:rsidRPr="00AD1E5D">
        <w:rPr>
          <w:rFonts w:ascii="Arial" w:eastAsia="Arial" w:hAnsi="Arial" w:cs="Arial"/>
          <w:b/>
          <w:bCs/>
          <w:sz w:val="20"/>
          <w:szCs w:val="20"/>
          <w:u w:val="single"/>
        </w:rPr>
        <w:t xml:space="preserve">Système de fixation des rampes </w:t>
      </w:r>
    </w:p>
    <w:p w14:paraId="6E14DAFB" w14:textId="4545D70B" w:rsidR="001A510D" w:rsidRDefault="00FA381D" w:rsidP="002C7A64">
      <w:pPr>
        <w:pStyle w:val="Normal2"/>
        <w:numPr>
          <w:ilvl w:val="0"/>
          <w:numId w:val="11"/>
        </w:numPr>
        <w:spacing w:before="240" w:after="240"/>
        <w:jc w:val="both"/>
        <w:rPr>
          <w:rFonts w:ascii="Arial" w:eastAsia="Arial" w:hAnsi="Arial" w:cs="Arial"/>
          <w:sz w:val="20"/>
          <w:szCs w:val="20"/>
        </w:rPr>
      </w:pPr>
      <w:r>
        <w:rPr>
          <w:rFonts w:ascii="Arial" w:eastAsia="Arial" w:hAnsi="Arial" w:cs="Arial"/>
          <w:sz w:val="20"/>
          <w:szCs w:val="20"/>
        </w:rPr>
        <w:t>Les rampes seront fixées contre</w:t>
      </w:r>
      <w:r w:rsidR="00726AB1">
        <w:rPr>
          <w:rFonts w:ascii="Arial" w:eastAsia="Arial" w:hAnsi="Arial" w:cs="Arial"/>
          <w:sz w:val="20"/>
          <w:szCs w:val="20"/>
        </w:rPr>
        <w:t xml:space="preserve"> les</w:t>
      </w:r>
      <w:r w:rsidR="00F32C0A">
        <w:rPr>
          <w:rFonts w:ascii="Arial" w:eastAsia="Arial" w:hAnsi="Arial" w:cs="Arial"/>
          <w:sz w:val="20"/>
          <w:szCs w:val="20"/>
        </w:rPr>
        <w:t xml:space="preserve"> </w:t>
      </w:r>
      <w:r w:rsidR="00877E25">
        <w:rPr>
          <w:rFonts w:ascii="Arial" w:eastAsia="Arial" w:hAnsi="Arial" w:cs="Arial"/>
          <w:sz w:val="20"/>
          <w:szCs w:val="20"/>
        </w:rPr>
        <w:t xml:space="preserve">arceaux </w:t>
      </w:r>
      <w:r w:rsidR="006C400A">
        <w:rPr>
          <w:rFonts w:ascii="Arial" w:eastAsia="Arial" w:hAnsi="Arial" w:cs="Arial"/>
          <w:sz w:val="20"/>
          <w:szCs w:val="20"/>
        </w:rPr>
        <w:t xml:space="preserve">par </w:t>
      </w:r>
      <w:r w:rsidR="002C7A64">
        <w:rPr>
          <w:rFonts w:ascii="Arial" w:eastAsia="Arial" w:hAnsi="Arial" w:cs="Arial"/>
          <w:sz w:val="20"/>
          <w:szCs w:val="20"/>
        </w:rPr>
        <w:t>l</w:t>
      </w:r>
      <w:r w:rsidR="006C400A">
        <w:rPr>
          <w:rFonts w:ascii="Arial" w:eastAsia="Arial" w:hAnsi="Arial" w:cs="Arial"/>
          <w:sz w:val="20"/>
          <w:szCs w:val="20"/>
        </w:rPr>
        <w:t>es fils de fer galvanisé de 4 mm</w:t>
      </w:r>
      <w:r w:rsidR="00FD0EA8">
        <w:rPr>
          <w:rFonts w:ascii="Arial" w:eastAsia="Arial" w:hAnsi="Arial" w:cs="Arial"/>
          <w:sz w:val="20"/>
          <w:szCs w:val="20"/>
        </w:rPr>
        <w:t xml:space="preserve"> et soulevés d’une hauteur de </w:t>
      </w:r>
      <w:r w:rsidR="00991345">
        <w:rPr>
          <w:rFonts w:ascii="Arial" w:eastAsia="Arial" w:hAnsi="Arial" w:cs="Arial"/>
          <w:sz w:val="20"/>
          <w:szCs w:val="20"/>
        </w:rPr>
        <w:t>1m</w:t>
      </w:r>
      <w:r w:rsidR="0030291B">
        <w:rPr>
          <w:rFonts w:ascii="Arial" w:eastAsia="Arial" w:hAnsi="Arial" w:cs="Arial"/>
          <w:sz w:val="20"/>
          <w:szCs w:val="20"/>
        </w:rPr>
        <w:t>7</w:t>
      </w:r>
      <w:r w:rsidR="00991345">
        <w:rPr>
          <w:rFonts w:ascii="Arial" w:eastAsia="Arial" w:hAnsi="Arial" w:cs="Arial"/>
          <w:sz w:val="20"/>
          <w:szCs w:val="20"/>
        </w:rPr>
        <w:t>0</w:t>
      </w:r>
      <w:r w:rsidR="002C7A64">
        <w:rPr>
          <w:rFonts w:ascii="Arial" w:eastAsia="Arial" w:hAnsi="Arial" w:cs="Arial"/>
          <w:sz w:val="20"/>
          <w:szCs w:val="20"/>
        </w:rPr>
        <w:t xml:space="preserve"> </w:t>
      </w:r>
      <w:r w:rsidR="00C80B29">
        <w:rPr>
          <w:rFonts w:ascii="Arial" w:eastAsia="Arial" w:hAnsi="Arial" w:cs="Arial"/>
          <w:sz w:val="20"/>
          <w:szCs w:val="20"/>
        </w:rPr>
        <w:t xml:space="preserve"> </w:t>
      </w:r>
    </w:p>
    <w:p w14:paraId="771D511C" w14:textId="763977F5" w:rsidR="00FF1F48" w:rsidRDefault="00FF1F48" w:rsidP="004065FF">
      <w:pPr>
        <w:pStyle w:val="Normal2"/>
        <w:numPr>
          <w:ilvl w:val="0"/>
          <w:numId w:val="11"/>
        </w:numPr>
        <w:spacing w:before="240" w:after="240"/>
        <w:jc w:val="both"/>
        <w:rPr>
          <w:rFonts w:ascii="Arial" w:eastAsia="Arial" w:hAnsi="Arial" w:cs="Arial"/>
          <w:sz w:val="20"/>
          <w:szCs w:val="20"/>
        </w:rPr>
      </w:pPr>
      <w:r>
        <w:rPr>
          <w:rFonts w:ascii="Arial" w:eastAsia="Arial" w:hAnsi="Arial" w:cs="Arial"/>
          <w:sz w:val="20"/>
          <w:szCs w:val="20"/>
        </w:rPr>
        <w:t xml:space="preserve">Chaque </w:t>
      </w:r>
      <w:r w:rsidR="00BB35F3">
        <w:rPr>
          <w:rFonts w:ascii="Arial" w:eastAsia="Arial" w:hAnsi="Arial" w:cs="Arial"/>
          <w:sz w:val="20"/>
          <w:szCs w:val="20"/>
        </w:rPr>
        <w:t xml:space="preserve">rampe porte </w:t>
      </w:r>
      <w:r w:rsidR="00FD5203">
        <w:rPr>
          <w:rFonts w:ascii="Arial" w:eastAsia="Arial" w:hAnsi="Arial" w:cs="Arial"/>
          <w:sz w:val="20"/>
          <w:szCs w:val="20"/>
        </w:rPr>
        <w:t>6</w:t>
      </w:r>
      <w:r w:rsidR="00986257">
        <w:rPr>
          <w:rFonts w:ascii="Arial" w:eastAsia="Arial" w:hAnsi="Arial" w:cs="Arial"/>
          <w:sz w:val="20"/>
          <w:szCs w:val="20"/>
        </w:rPr>
        <w:t xml:space="preserve"> brumisateurs</w:t>
      </w:r>
      <w:r w:rsidR="00BB35F3">
        <w:rPr>
          <w:rFonts w:ascii="Arial" w:eastAsia="Arial" w:hAnsi="Arial" w:cs="Arial"/>
          <w:sz w:val="20"/>
          <w:szCs w:val="20"/>
        </w:rPr>
        <w:t xml:space="preserve"> qui y sont fixés </w:t>
      </w:r>
      <w:r w:rsidR="00956950">
        <w:rPr>
          <w:rFonts w:ascii="Arial" w:eastAsia="Arial" w:hAnsi="Arial" w:cs="Arial"/>
          <w:sz w:val="20"/>
          <w:szCs w:val="20"/>
        </w:rPr>
        <w:t>tous</w:t>
      </w:r>
      <w:r w:rsidR="00BB35F3">
        <w:rPr>
          <w:rFonts w:ascii="Arial" w:eastAsia="Arial" w:hAnsi="Arial" w:cs="Arial"/>
          <w:sz w:val="20"/>
          <w:szCs w:val="20"/>
        </w:rPr>
        <w:t xml:space="preserve"> les </w:t>
      </w:r>
      <w:r w:rsidR="00956950">
        <w:rPr>
          <w:rFonts w:ascii="Arial" w:eastAsia="Arial" w:hAnsi="Arial" w:cs="Arial"/>
          <w:sz w:val="20"/>
          <w:szCs w:val="20"/>
        </w:rPr>
        <w:t>1.34 m</w:t>
      </w:r>
      <w:r w:rsidR="00C80B29">
        <w:rPr>
          <w:rFonts w:ascii="Arial" w:eastAsia="Arial" w:hAnsi="Arial" w:cs="Arial"/>
          <w:sz w:val="20"/>
          <w:szCs w:val="20"/>
        </w:rPr>
        <w:t>.</w:t>
      </w:r>
    </w:p>
    <w:p w14:paraId="56934AD7" w14:textId="1F496E7E" w:rsidR="00604906" w:rsidRDefault="00604906" w:rsidP="004065FF">
      <w:pPr>
        <w:pStyle w:val="Normal2"/>
        <w:numPr>
          <w:ilvl w:val="0"/>
          <w:numId w:val="11"/>
        </w:numPr>
        <w:spacing w:before="240" w:after="240"/>
        <w:jc w:val="both"/>
        <w:rPr>
          <w:rFonts w:ascii="Arial" w:eastAsia="Arial" w:hAnsi="Arial" w:cs="Arial"/>
          <w:sz w:val="20"/>
          <w:szCs w:val="20"/>
        </w:rPr>
      </w:pPr>
      <w:r>
        <w:rPr>
          <w:rFonts w:ascii="Arial" w:eastAsia="Arial" w:hAnsi="Arial" w:cs="Arial"/>
          <w:sz w:val="20"/>
          <w:szCs w:val="20"/>
        </w:rPr>
        <w:t>Les rampes</w:t>
      </w:r>
      <w:r w:rsidR="00F34034">
        <w:rPr>
          <w:rFonts w:ascii="Arial" w:eastAsia="Arial" w:hAnsi="Arial" w:cs="Arial"/>
          <w:sz w:val="20"/>
          <w:szCs w:val="20"/>
        </w:rPr>
        <w:t xml:space="preserve"> prennent départ des portes rampes</w:t>
      </w:r>
      <w:r w:rsidR="00504429">
        <w:rPr>
          <w:rFonts w:ascii="Arial" w:eastAsia="Arial" w:hAnsi="Arial" w:cs="Arial"/>
          <w:sz w:val="20"/>
          <w:szCs w:val="20"/>
        </w:rPr>
        <w:t xml:space="preserve"> secondaires</w:t>
      </w:r>
      <w:r w:rsidR="003A57FE">
        <w:rPr>
          <w:rFonts w:ascii="Arial" w:eastAsia="Arial" w:hAnsi="Arial" w:cs="Arial"/>
          <w:sz w:val="20"/>
          <w:szCs w:val="20"/>
        </w:rPr>
        <w:t>, chacune a entre 1</w:t>
      </w:r>
      <w:r w:rsidR="00A257A7">
        <w:rPr>
          <w:rFonts w:ascii="Arial" w:eastAsia="Arial" w:hAnsi="Arial" w:cs="Arial"/>
          <w:sz w:val="20"/>
          <w:szCs w:val="20"/>
        </w:rPr>
        <w:t>1</w:t>
      </w:r>
      <w:r w:rsidR="003A57FE">
        <w:rPr>
          <w:rFonts w:ascii="Arial" w:eastAsia="Arial" w:hAnsi="Arial" w:cs="Arial"/>
          <w:sz w:val="20"/>
          <w:szCs w:val="20"/>
        </w:rPr>
        <w:t xml:space="preserve"> et </w:t>
      </w:r>
      <w:r w:rsidR="00F34034">
        <w:rPr>
          <w:rFonts w:ascii="Arial" w:eastAsia="Arial" w:hAnsi="Arial" w:cs="Arial"/>
          <w:sz w:val="20"/>
          <w:szCs w:val="20"/>
        </w:rPr>
        <w:t>1</w:t>
      </w:r>
      <w:r w:rsidR="00A257A7">
        <w:rPr>
          <w:rFonts w:ascii="Arial" w:eastAsia="Arial" w:hAnsi="Arial" w:cs="Arial"/>
          <w:sz w:val="20"/>
          <w:szCs w:val="20"/>
        </w:rPr>
        <w:t>3</w:t>
      </w:r>
      <w:r w:rsidR="00A44FDC">
        <w:rPr>
          <w:rFonts w:ascii="Arial" w:eastAsia="Arial" w:hAnsi="Arial" w:cs="Arial"/>
          <w:sz w:val="20"/>
          <w:szCs w:val="20"/>
        </w:rPr>
        <w:t xml:space="preserve"> m de longueur et</w:t>
      </w:r>
      <w:r>
        <w:rPr>
          <w:rFonts w:ascii="Arial" w:eastAsia="Arial" w:hAnsi="Arial" w:cs="Arial"/>
          <w:sz w:val="20"/>
          <w:szCs w:val="20"/>
        </w:rPr>
        <w:t xml:space="preserve"> </w:t>
      </w:r>
      <w:r w:rsidR="00961371">
        <w:rPr>
          <w:rFonts w:ascii="Arial" w:eastAsia="Arial" w:hAnsi="Arial" w:cs="Arial"/>
          <w:sz w:val="20"/>
          <w:szCs w:val="20"/>
        </w:rPr>
        <w:t>espacées</w:t>
      </w:r>
      <w:r>
        <w:rPr>
          <w:rFonts w:ascii="Arial" w:eastAsia="Arial" w:hAnsi="Arial" w:cs="Arial"/>
          <w:sz w:val="20"/>
          <w:szCs w:val="20"/>
        </w:rPr>
        <w:t xml:space="preserve"> de </w:t>
      </w:r>
      <w:r w:rsidR="00F34034">
        <w:rPr>
          <w:rFonts w:ascii="Arial" w:eastAsia="Arial" w:hAnsi="Arial" w:cs="Arial"/>
          <w:sz w:val="20"/>
          <w:szCs w:val="20"/>
        </w:rPr>
        <w:t>2.5</w:t>
      </w:r>
      <w:r>
        <w:rPr>
          <w:rFonts w:ascii="Arial" w:eastAsia="Arial" w:hAnsi="Arial" w:cs="Arial"/>
          <w:sz w:val="20"/>
          <w:szCs w:val="20"/>
        </w:rPr>
        <w:t xml:space="preserve"> m</w:t>
      </w:r>
      <w:r w:rsidR="00C80B29">
        <w:rPr>
          <w:rFonts w:ascii="Arial" w:eastAsia="Arial" w:hAnsi="Arial" w:cs="Arial"/>
          <w:sz w:val="20"/>
          <w:szCs w:val="20"/>
        </w:rPr>
        <w:t xml:space="preserve">. </w:t>
      </w:r>
      <w:r w:rsidR="005F142D">
        <w:rPr>
          <w:rFonts w:ascii="Arial" w:eastAsia="Arial" w:hAnsi="Arial" w:cs="Arial"/>
          <w:sz w:val="20"/>
          <w:szCs w:val="20"/>
        </w:rPr>
        <w:t xml:space="preserve">Les rampes traversent la serre linéairement sur </w:t>
      </w:r>
      <w:r w:rsidR="003B55EF">
        <w:rPr>
          <w:rFonts w:ascii="Arial" w:eastAsia="Arial" w:hAnsi="Arial" w:cs="Arial"/>
          <w:sz w:val="20"/>
          <w:szCs w:val="20"/>
        </w:rPr>
        <w:t xml:space="preserve">les fils de fer suivant le sens des arceaux. </w:t>
      </w:r>
    </w:p>
    <w:p w14:paraId="1CBE7DA8" w14:textId="53964205" w:rsidR="000B0F3E" w:rsidRDefault="00033E2D" w:rsidP="004065FF">
      <w:pPr>
        <w:pStyle w:val="Normal2"/>
        <w:numPr>
          <w:ilvl w:val="0"/>
          <w:numId w:val="11"/>
        </w:numPr>
        <w:spacing w:before="240" w:after="240"/>
        <w:jc w:val="both"/>
        <w:rPr>
          <w:rFonts w:ascii="Arial" w:eastAsia="Arial" w:hAnsi="Arial" w:cs="Arial"/>
          <w:sz w:val="20"/>
          <w:szCs w:val="20"/>
        </w:rPr>
      </w:pPr>
      <w:r>
        <w:rPr>
          <w:rFonts w:ascii="Arial" w:eastAsia="Arial" w:hAnsi="Arial" w:cs="Arial"/>
          <w:sz w:val="20"/>
          <w:szCs w:val="20"/>
        </w:rPr>
        <w:t xml:space="preserve">Chaque rampe est munie de </w:t>
      </w:r>
      <w:r w:rsidR="003D2A04">
        <w:rPr>
          <w:rFonts w:ascii="Arial" w:eastAsia="Arial" w:hAnsi="Arial" w:cs="Arial"/>
          <w:sz w:val="20"/>
          <w:szCs w:val="20"/>
        </w:rPr>
        <w:t>vanne rampe et vanne purge</w:t>
      </w:r>
    </w:p>
    <w:p w14:paraId="01BD1816" w14:textId="06C41FD7" w:rsidR="005D5410" w:rsidRDefault="000E593C" w:rsidP="004E6092">
      <w:pPr>
        <w:pStyle w:val="Titre3"/>
      </w:pPr>
      <w:bookmarkStart w:id="16" w:name="_Toc146276977"/>
      <w:r w:rsidRPr="005A3B69">
        <w:t>3.</w:t>
      </w:r>
      <w:r>
        <w:t>1.6</w:t>
      </w:r>
      <w:r w:rsidRPr="005A3B69">
        <w:t xml:space="preserve"> </w:t>
      </w:r>
      <w:r w:rsidR="00F90FD9" w:rsidRPr="00E21938">
        <w:t xml:space="preserve">Fourniture </w:t>
      </w:r>
      <w:r w:rsidR="00F90FD9">
        <w:t>et installation du système d’irrigation pour l’ombrière</w:t>
      </w:r>
      <w:bookmarkEnd w:id="16"/>
      <w:r w:rsidR="00F90FD9">
        <w:t xml:space="preserve"> </w:t>
      </w:r>
    </w:p>
    <w:p w14:paraId="6E639D36" w14:textId="77777777" w:rsidR="005D5410" w:rsidRDefault="005D5410" w:rsidP="005D5410">
      <w:pPr>
        <w:rPr>
          <w:lang w:eastAsia="ja-JP"/>
        </w:rPr>
      </w:pPr>
    </w:p>
    <w:p w14:paraId="7E930E15" w14:textId="77777777" w:rsidR="005D5410" w:rsidRDefault="005D5410" w:rsidP="005D5410">
      <w:pPr>
        <w:rPr>
          <w:rFonts w:asciiTheme="minorBidi" w:eastAsia="Arial" w:hAnsiTheme="minorBidi" w:cstheme="minorBidi"/>
          <w:sz w:val="20"/>
          <w:szCs w:val="20"/>
        </w:rPr>
      </w:pPr>
      <w:r w:rsidRPr="009940AD">
        <w:rPr>
          <w:rFonts w:asciiTheme="minorBidi" w:eastAsia="Arial" w:hAnsiTheme="minorBidi" w:cstheme="minorBidi"/>
          <w:sz w:val="20"/>
          <w:szCs w:val="20"/>
        </w:rPr>
        <w:t>Le prestataire de ce marché</w:t>
      </w:r>
      <w:r>
        <w:rPr>
          <w:rFonts w:asciiTheme="minorBidi" w:eastAsia="Arial" w:hAnsiTheme="minorBidi" w:cstheme="minorBidi"/>
          <w:sz w:val="20"/>
          <w:szCs w:val="20"/>
        </w:rPr>
        <w:t xml:space="preserve"> est appelé à</w:t>
      </w:r>
      <w:r w:rsidRPr="009940AD">
        <w:rPr>
          <w:rFonts w:asciiTheme="minorBidi" w:eastAsia="Arial" w:hAnsiTheme="minorBidi" w:cstheme="minorBidi"/>
          <w:sz w:val="20"/>
          <w:szCs w:val="20"/>
        </w:rPr>
        <w:t xml:space="preserve"> réaliser les missions</w:t>
      </w:r>
      <w:r>
        <w:rPr>
          <w:rFonts w:asciiTheme="minorBidi" w:eastAsia="Arial" w:hAnsiTheme="minorBidi" w:cstheme="minorBidi"/>
          <w:sz w:val="20"/>
          <w:szCs w:val="20"/>
        </w:rPr>
        <w:t xml:space="preserve"> suivantes</w:t>
      </w:r>
      <w:r w:rsidRPr="009940AD">
        <w:rPr>
          <w:rFonts w:asciiTheme="minorBidi" w:eastAsia="Arial" w:hAnsiTheme="minorBidi" w:cstheme="minorBidi"/>
          <w:sz w:val="20"/>
          <w:szCs w:val="20"/>
        </w:rPr>
        <w:t xml:space="preserve"> :</w:t>
      </w:r>
    </w:p>
    <w:p w14:paraId="6A904A5D" w14:textId="77777777" w:rsidR="005D5410" w:rsidRDefault="005D5410" w:rsidP="005D5410">
      <w:pPr>
        <w:autoSpaceDE w:val="0"/>
        <w:autoSpaceDN w:val="0"/>
        <w:adjustRightInd w:val="0"/>
        <w:rPr>
          <w:rFonts w:ascii="Arial" w:hAnsi="Arial" w:cs="Arial"/>
          <w:color w:val="000000"/>
          <w:sz w:val="16"/>
          <w:szCs w:val="16"/>
        </w:rPr>
      </w:pPr>
    </w:p>
    <w:p w14:paraId="3C81D309" w14:textId="77777777" w:rsidR="005D5410" w:rsidRDefault="005D5410" w:rsidP="005D5410">
      <w:pPr>
        <w:autoSpaceDE w:val="0"/>
        <w:autoSpaceDN w:val="0"/>
        <w:adjustRightInd w:val="0"/>
        <w:rPr>
          <w:rFonts w:asciiTheme="minorBidi" w:eastAsia="Arial" w:hAnsiTheme="minorBidi" w:cstheme="minorBidi"/>
          <w:b/>
          <w:bCs/>
          <w:sz w:val="20"/>
          <w:szCs w:val="20"/>
        </w:rPr>
      </w:pPr>
    </w:p>
    <w:p w14:paraId="5B89E6C5" w14:textId="605220AA" w:rsidR="005D5410" w:rsidRPr="007D6EBE" w:rsidRDefault="002C7A64" w:rsidP="005D5410">
      <w:pPr>
        <w:autoSpaceDE w:val="0"/>
        <w:autoSpaceDN w:val="0"/>
        <w:adjustRightInd w:val="0"/>
        <w:rPr>
          <w:rFonts w:asciiTheme="minorBidi" w:eastAsia="Arial" w:hAnsiTheme="minorBidi" w:cstheme="minorBidi"/>
          <w:b/>
          <w:bCs/>
          <w:sz w:val="20"/>
          <w:szCs w:val="20"/>
          <w:u w:val="single"/>
        </w:rPr>
      </w:pPr>
      <w:r w:rsidRPr="007D6EBE">
        <w:rPr>
          <w:rFonts w:asciiTheme="minorBidi" w:eastAsia="Arial" w:hAnsiTheme="minorBidi" w:cstheme="minorBidi"/>
          <w:b/>
          <w:bCs/>
          <w:sz w:val="20"/>
          <w:szCs w:val="20"/>
          <w:u w:val="single"/>
        </w:rPr>
        <w:t xml:space="preserve">3.1.6.1. </w:t>
      </w:r>
      <w:r w:rsidR="005D5410" w:rsidRPr="007D6EBE">
        <w:rPr>
          <w:rFonts w:asciiTheme="minorBidi" w:eastAsia="Arial" w:hAnsiTheme="minorBidi" w:cstheme="minorBidi"/>
          <w:b/>
          <w:bCs/>
          <w:sz w:val="20"/>
          <w:szCs w:val="20"/>
          <w:u w:val="single"/>
        </w:rPr>
        <w:t xml:space="preserve">Conduite principale et secondaire </w:t>
      </w:r>
    </w:p>
    <w:p w14:paraId="5466FFFD" w14:textId="77777777" w:rsidR="005D5410" w:rsidRDefault="005D5410" w:rsidP="005D5410">
      <w:pPr>
        <w:autoSpaceDE w:val="0"/>
        <w:autoSpaceDN w:val="0"/>
        <w:adjustRightInd w:val="0"/>
        <w:rPr>
          <w:rFonts w:ascii="Arial" w:hAnsi="Arial" w:cs="Arial"/>
          <w:color w:val="000000"/>
          <w:sz w:val="16"/>
          <w:szCs w:val="16"/>
        </w:rPr>
      </w:pPr>
    </w:p>
    <w:p w14:paraId="0E776062" w14:textId="2072BCC7" w:rsidR="005D5410" w:rsidRPr="002C7A64" w:rsidRDefault="002C7A64" w:rsidP="002C7A64">
      <w:pPr>
        <w:autoSpaceDE w:val="0"/>
        <w:autoSpaceDN w:val="0"/>
        <w:adjustRightInd w:val="0"/>
        <w:spacing w:before="240" w:after="240"/>
        <w:rPr>
          <w:rFonts w:ascii="Arial" w:eastAsia="Arial" w:hAnsi="Arial" w:cs="Arial"/>
          <w:sz w:val="20"/>
          <w:szCs w:val="20"/>
        </w:rPr>
      </w:pPr>
      <w:r>
        <w:rPr>
          <w:rFonts w:asciiTheme="minorBidi" w:eastAsia="Arial" w:hAnsiTheme="minorBidi" w:cstheme="minorBidi"/>
          <w:b/>
          <w:bCs/>
          <w:sz w:val="20"/>
          <w:szCs w:val="20"/>
        </w:rPr>
        <w:t xml:space="preserve">3.1.6.1.a/ </w:t>
      </w:r>
      <w:r w:rsidR="005D5410" w:rsidRPr="002C7A64">
        <w:rPr>
          <w:rFonts w:ascii="Arial" w:eastAsia="Arial" w:hAnsi="Arial" w:cs="Arial"/>
          <w:sz w:val="20"/>
          <w:szCs w:val="20"/>
        </w:rPr>
        <w:t xml:space="preserve">Fourniture et installation de </w:t>
      </w:r>
      <w:r>
        <w:rPr>
          <w:rFonts w:ascii="Arial" w:eastAsia="Arial" w:hAnsi="Arial" w:cs="Arial"/>
          <w:sz w:val="20"/>
          <w:szCs w:val="20"/>
        </w:rPr>
        <w:t xml:space="preserve">10m de </w:t>
      </w:r>
      <w:r w:rsidR="005D5410" w:rsidRPr="002C7A64">
        <w:rPr>
          <w:rFonts w:ascii="Arial" w:eastAsia="Arial" w:hAnsi="Arial" w:cs="Arial"/>
          <w:sz w:val="20"/>
          <w:szCs w:val="20"/>
        </w:rPr>
        <w:t>porte rampe principale</w:t>
      </w:r>
      <w:r w:rsidR="00304982" w:rsidRPr="002C7A64">
        <w:rPr>
          <w:rFonts w:ascii="Arial" w:eastAsia="Arial" w:hAnsi="Arial" w:cs="Arial"/>
          <w:sz w:val="20"/>
          <w:szCs w:val="20"/>
        </w:rPr>
        <w:t xml:space="preserve"> en tube PVC</w:t>
      </w:r>
      <w:r w:rsidR="005D5410" w:rsidRPr="002C7A64">
        <w:rPr>
          <w:rFonts w:ascii="Arial" w:eastAsia="Arial" w:hAnsi="Arial" w:cs="Arial"/>
          <w:sz w:val="20"/>
          <w:szCs w:val="20"/>
        </w:rPr>
        <w:t xml:space="preserve"> de 50 mm de diamètre et 6 bars </w:t>
      </w:r>
    </w:p>
    <w:p w14:paraId="14B9506B" w14:textId="4F1CFE39" w:rsidR="005D5410" w:rsidRPr="002C7A64" w:rsidRDefault="002C7A64" w:rsidP="002C7A64">
      <w:pPr>
        <w:autoSpaceDE w:val="0"/>
        <w:autoSpaceDN w:val="0"/>
        <w:adjustRightInd w:val="0"/>
        <w:spacing w:before="240" w:after="240"/>
        <w:jc w:val="both"/>
        <w:rPr>
          <w:rFonts w:ascii="Arial" w:eastAsia="Arial" w:hAnsi="Arial" w:cs="Arial"/>
          <w:sz w:val="20"/>
          <w:szCs w:val="20"/>
        </w:rPr>
      </w:pPr>
      <w:r>
        <w:rPr>
          <w:rFonts w:asciiTheme="minorBidi" w:eastAsia="Arial" w:hAnsiTheme="minorBidi" w:cstheme="minorBidi"/>
          <w:b/>
          <w:bCs/>
          <w:sz w:val="20"/>
          <w:szCs w:val="20"/>
        </w:rPr>
        <w:t xml:space="preserve">3.1.6.1.b/ </w:t>
      </w:r>
      <w:r w:rsidR="005D5410" w:rsidRPr="002C7A64">
        <w:rPr>
          <w:rFonts w:ascii="Arial" w:eastAsia="Arial" w:hAnsi="Arial" w:cs="Arial"/>
          <w:sz w:val="20"/>
          <w:szCs w:val="20"/>
        </w:rPr>
        <w:t>Fourniture et installation d</w:t>
      </w:r>
      <w:r>
        <w:rPr>
          <w:rFonts w:ascii="Arial" w:eastAsia="Arial" w:hAnsi="Arial" w:cs="Arial"/>
          <w:sz w:val="20"/>
          <w:szCs w:val="20"/>
        </w:rPr>
        <w:t>’une</w:t>
      </w:r>
      <w:r w:rsidR="005D5410" w:rsidRPr="002C7A64">
        <w:rPr>
          <w:rFonts w:ascii="Arial" w:eastAsia="Arial" w:hAnsi="Arial" w:cs="Arial"/>
          <w:sz w:val="20"/>
          <w:szCs w:val="20"/>
        </w:rPr>
        <w:t xml:space="preserve"> vanne PVC de diamètre de 50 mm</w:t>
      </w:r>
    </w:p>
    <w:p w14:paraId="244ED0EB" w14:textId="4A158D5B" w:rsidR="005D5410" w:rsidRPr="00AC5116" w:rsidRDefault="002C7A64" w:rsidP="002C7A64">
      <w:pPr>
        <w:pStyle w:val="Normal2"/>
        <w:spacing w:before="240" w:after="240"/>
        <w:jc w:val="both"/>
        <w:rPr>
          <w:rFonts w:ascii="Arial" w:eastAsia="Arial" w:hAnsi="Arial" w:cs="Arial"/>
          <w:sz w:val="20"/>
          <w:szCs w:val="20"/>
        </w:rPr>
      </w:pPr>
      <w:r>
        <w:rPr>
          <w:rFonts w:asciiTheme="minorBidi" w:eastAsia="Arial" w:hAnsiTheme="minorBidi" w:cstheme="minorBidi"/>
          <w:b/>
          <w:bCs/>
          <w:sz w:val="20"/>
          <w:szCs w:val="20"/>
        </w:rPr>
        <w:t xml:space="preserve">3.1.6.1.c/ </w:t>
      </w:r>
      <w:r w:rsidR="005D5410" w:rsidRPr="00AC5116">
        <w:rPr>
          <w:rFonts w:ascii="Arial" w:eastAsia="Arial" w:hAnsi="Arial" w:cs="Arial"/>
          <w:sz w:val="20"/>
          <w:szCs w:val="20"/>
        </w:rPr>
        <w:t>Fourniture et installation de deux porte rampe secondaire souterraine</w:t>
      </w:r>
      <w:r w:rsidR="00304982">
        <w:rPr>
          <w:rFonts w:ascii="Arial" w:eastAsia="Arial" w:hAnsi="Arial" w:cs="Arial"/>
          <w:sz w:val="20"/>
          <w:szCs w:val="20"/>
        </w:rPr>
        <w:t xml:space="preserve"> en tube PVC</w:t>
      </w:r>
      <w:r w:rsidR="002A3E29">
        <w:rPr>
          <w:rFonts w:ascii="Arial" w:eastAsia="Arial" w:hAnsi="Arial" w:cs="Arial"/>
          <w:sz w:val="20"/>
          <w:szCs w:val="20"/>
        </w:rPr>
        <w:t xml:space="preserve"> (18 m)</w:t>
      </w:r>
      <w:r w:rsidR="00304982">
        <w:rPr>
          <w:rFonts w:ascii="Arial" w:eastAsia="Arial" w:hAnsi="Arial" w:cs="Arial"/>
          <w:sz w:val="20"/>
          <w:szCs w:val="20"/>
        </w:rPr>
        <w:t xml:space="preserve"> de</w:t>
      </w:r>
      <w:r w:rsidR="005D5410" w:rsidRPr="00AC5116">
        <w:rPr>
          <w:rFonts w:ascii="Arial" w:eastAsia="Arial" w:hAnsi="Arial" w:cs="Arial"/>
          <w:sz w:val="20"/>
          <w:szCs w:val="20"/>
        </w:rPr>
        <w:t xml:space="preserve"> 32 mm de diamètre </w:t>
      </w:r>
      <w:r w:rsidR="005D5410">
        <w:rPr>
          <w:rFonts w:ascii="Arial" w:eastAsia="Arial" w:hAnsi="Arial" w:cs="Arial"/>
          <w:sz w:val="20"/>
          <w:szCs w:val="20"/>
        </w:rPr>
        <w:t xml:space="preserve">et 6 bars </w:t>
      </w:r>
      <w:r w:rsidR="005D5410" w:rsidRPr="00AC5116">
        <w:rPr>
          <w:rFonts w:ascii="Arial" w:eastAsia="Arial" w:hAnsi="Arial" w:cs="Arial"/>
          <w:sz w:val="20"/>
          <w:szCs w:val="20"/>
        </w:rPr>
        <w:t>sortant de la porte rampe principale dans un regard d'irrigation enterré</w:t>
      </w:r>
    </w:p>
    <w:p w14:paraId="7EB19C1D" w14:textId="790A3218" w:rsidR="005D5410" w:rsidRPr="00E865CB" w:rsidRDefault="002A3E29" w:rsidP="002A3E29">
      <w:pPr>
        <w:pStyle w:val="Normal2"/>
        <w:spacing w:before="240" w:after="240"/>
        <w:jc w:val="both"/>
        <w:rPr>
          <w:rFonts w:ascii="Arial" w:eastAsia="Arial" w:hAnsi="Arial" w:cs="Arial"/>
          <w:sz w:val="20"/>
          <w:szCs w:val="20"/>
        </w:rPr>
      </w:pPr>
      <w:r>
        <w:rPr>
          <w:rFonts w:asciiTheme="minorBidi" w:eastAsia="Arial" w:hAnsiTheme="minorBidi" w:cstheme="minorBidi"/>
          <w:b/>
          <w:bCs/>
          <w:sz w:val="20"/>
          <w:szCs w:val="20"/>
        </w:rPr>
        <w:t xml:space="preserve">3.1.6.1.d/ </w:t>
      </w:r>
      <w:r w:rsidR="005D5410" w:rsidRPr="00AC5116">
        <w:rPr>
          <w:rFonts w:ascii="Arial" w:eastAsia="Arial" w:hAnsi="Arial" w:cs="Arial"/>
          <w:sz w:val="20"/>
          <w:szCs w:val="20"/>
        </w:rPr>
        <w:t>Fourniture et installation de vanne PVC de diamètre de 32 mm</w:t>
      </w:r>
    </w:p>
    <w:p w14:paraId="7EBEEF14" w14:textId="4D7A4618" w:rsidR="005D5410" w:rsidRPr="007D6EBE" w:rsidRDefault="002A3E29" w:rsidP="005D5410">
      <w:pPr>
        <w:pStyle w:val="Default"/>
        <w:jc w:val="both"/>
        <w:rPr>
          <w:rFonts w:ascii="Arial" w:eastAsia="Arial" w:hAnsi="Arial" w:cs="Arial"/>
          <w:b/>
          <w:bCs/>
          <w:color w:val="auto"/>
          <w:sz w:val="20"/>
          <w:szCs w:val="20"/>
          <w:u w:val="single"/>
        </w:rPr>
      </w:pPr>
      <w:r w:rsidRPr="007D6EBE">
        <w:rPr>
          <w:rFonts w:ascii="Arial" w:eastAsia="Arial" w:hAnsi="Arial" w:cs="Arial"/>
          <w:b/>
          <w:bCs/>
          <w:color w:val="auto"/>
          <w:sz w:val="20"/>
          <w:szCs w:val="20"/>
          <w:u w:val="single"/>
        </w:rPr>
        <w:t xml:space="preserve">3.1.6.2. </w:t>
      </w:r>
      <w:r w:rsidR="005D5410" w:rsidRPr="007D6EBE">
        <w:rPr>
          <w:rFonts w:ascii="Arial" w:eastAsia="Arial" w:hAnsi="Arial" w:cs="Arial"/>
          <w:b/>
          <w:bCs/>
          <w:color w:val="auto"/>
          <w:sz w:val="20"/>
          <w:szCs w:val="20"/>
          <w:u w:val="single"/>
        </w:rPr>
        <w:t>Divers accessoires</w:t>
      </w:r>
    </w:p>
    <w:p w14:paraId="7DE6DDDB" w14:textId="76050083" w:rsidR="005D5410" w:rsidRPr="002A3E29" w:rsidRDefault="002A3E29" w:rsidP="002A3E29">
      <w:pPr>
        <w:autoSpaceDE w:val="0"/>
        <w:autoSpaceDN w:val="0"/>
        <w:adjustRightInd w:val="0"/>
        <w:spacing w:before="240" w:after="240"/>
        <w:jc w:val="both"/>
        <w:rPr>
          <w:rFonts w:ascii="Arial" w:eastAsia="Arial" w:hAnsi="Arial" w:cs="Arial"/>
          <w:sz w:val="20"/>
          <w:szCs w:val="20"/>
        </w:rPr>
      </w:pPr>
      <w:r>
        <w:rPr>
          <w:rFonts w:ascii="Arial" w:eastAsia="Arial" w:hAnsi="Arial" w:cs="Arial"/>
          <w:b/>
          <w:bCs/>
          <w:sz w:val="20"/>
          <w:szCs w:val="20"/>
        </w:rPr>
        <w:t xml:space="preserve">3.1.6.2.a/ </w:t>
      </w:r>
      <w:r w:rsidR="005D5410" w:rsidRPr="002A3E29">
        <w:rPr>
          <w:rFonts w:ascii="Arial" w:eastAsia="Arial" w:hAnsi="Arial" w:cs="Arial"/>
          <w:sz w:val="20"/>
          <w:szCs w:val="20"/>
        </w:rPr>
        <w:t xml:space="preserve">Fourniture et installation de </w:t>
      </w:r>
      <w:r>
        <w:rPr>
          <w:rFonts w:ascii="Arial" w:eastAsia="Arial" w:hAnsi="Arial" w:cs="Arial"/>
          <w:sz w:val="20"/>
          <w:szCs w:val="20"/>
        </w:rPr>
        <w:t xml:space="preserve">2 </w:t>
      </w:r>
      <w:r w:rsidR="005D5410" w:rsidRPr="002A3E29">
        <w:rPr>
          <w:rFonts w:ascii="Arial" w:eastAsia="Arial" w:hAnsi="Arial" w:cs="Arial"/>
          <w:sz w:val="20"/>
          <w:szCs w:val="20"/>
        </w:rPr>
        <w:t>réduction</w:t>
      </w:r>
      <w:r>
        <w:rPr>
          <w:rFonts w:ascii="Arial" w:eastAsia="Arial" w:hAnsi="Arial" w:cs="Arial"/>
          <w:sz w:val="20"/>
          <w:szCs w:val="20"/>
        </w:rPr>
        <w:t>s</w:t>
      </w:r>
      <w:r w:rsidR="005D5410" w:rsidRPr="002A3E29">
        <w:rPr>
          <w:rFonts w:ascii="Arial" w:eastAsia="Arial" w:hAnsi="Arial" w:cs="Arial"/>
          <w:sz w:val="20"/>
          <w:szCs w:val="20"/>
        </w:rPr>
        <w:t xml:space="preserve"> en PVC de diamètre de 50/32</w:t>
      </w:r>
    </w:p>
    <w:p w14:paraId="1CDA03AF" w14:textId="2FD386F5" w:rsidR="005D5410" w:rsidRDefault="002A3E29" w:rsidP="002A3E29">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3.1.6.2.b/ </w:t>
      </w:r>
      <w:r w:rsidR="005D5410" w:rsidRPr="00AC5116">
        <w:rPr>
          <w:rFonts w:ascii="Arial" w:eastAsia="Arial" w:hAnsi="Arial" w:cs="Arial"/>
          <w:sz w:val="20"/>
          <w:szCs w:val="20"/>
        </w:rPr>
        <w:t xml:space="preserve">Fourniture et installation de </w:t>
      </w:r>
      <w:r>
        <w:rPr>
          <w:rFonts w:ascii="Arial" w:eastAsia="Arial" w:hAnsi="Arial" w:cs="Arial"/>
          <w:sz w:val="20"/>
          <w:szCs w:val="20"/>
        </w:rPr>
        <w:t xml:space="preserve">2 </w:t>
      </w:r>
      <w:r w:rsidR="005D5410" w:rsidRPr="00AC5116">
        <w:rPr>
          <w:rFonts w:ascii="Arial" w:eastAsia="Arial" w:hAnsi="Arial" w:cs="Arial"/>
          <w:sz w:val="20"/>
          <w:szCs w:val="20"/>
        </w:rPr>
        <w:t>coude</w:t>
      </w:r>
      <w:r>
        <w:rPr>
          <w:rFonts w:ascii="Arial" w:eastAsia="Arial" w:hAnsi="Arial" w:cs="Arial"/>
          <w:sz w:val="20"/>
          <w:szCs w:val="20"/>
        </w:rPr>
        <w:t>s</w:t>
      </w:r>
      <w:r w:rsidR="005D5410" w:rsidRPr="00AC5116">
        <w:rPr>
          <w:rFonts w:ascii="Arial" w:eastAsia="Arial" w:hAnsi="Arial" w:cs="Arial"/>
          <w:sz w:val="20"/>
          <w:szCs w:val="20"/>
        </w:rPr>
        <w:t xml:space="preserve"> 90° </w:t>
      </w:r>
      <w:r w:rsidR="005D5410">
        <w:rPr>
          <w:rFonts w:ascii="Arial" w:eastAsia="Arial" w:hAnsi="Arial" w:cs="Arial"/>
          <w:sz w:val="20"/>
          <w:szCs w:val="20"/>
        </w:rPr>
        <w:t xml:space="preserve">de </w:t>
      </w:r>
      <w:r w:rsidR="005D5410" w:rsidRPr="00AC5116">
        <w:rPr>
          <w:rFonts w:ascii="Arial" w:eastAsia="Arial" w:hAnsi="Arial" w:cs="Arial"/>
          <w:sz w:val="20"/>
          <w:szCs w:val="20"/>
        </w:rPr>
        <w:t xml:space="preserve">diamètre </w:t>
      </w:r>
      <w:r w:rsidR="005D5410">
        <w:rPr>
          <w:rFonts w:ascii="Arial" w:eastAsia="Arial" w:hAnsi="Arial" w:cs="Arial"/>
          <w:sz w:val="20"/>
          <w:szCs w:val="20"/>
        </w:rPr>
        <w:t>50</w:t>
      </w:r>
      <w:r w:rsidR="005D5410" w:rsidRPr="00AC5116">
        <w:rPr>
          <w:rFonts w:ascii="Arial" w:eastAsia="Arial" w:hAnsi="Arial" w:cs="Arial"/>
          <w:sz w:val="20"/>
          <w:szCs w:val="20"/>
        </w:rPr>
        <w:t xml:space="preserve"> mm</w:t>
      </w:r>
    </w:p>
    <w:p w14:paraId="0861F44C" w14:textId="7DA0C2A7" w:rsidR="00CF5E7B" w:rsidRPr="00CF5E7B" w:rsidRDefault="002A3E29" w:rsidP="002A3E29">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3.1.6.2.c/ </w:t>
      </w:r>
      <w:r w:rsidR="00CF5E7B" w:rsidRPr="00AC5116">
        <w:rPr>
          <w:rFonts w:ascii="Arial" w:eastAsia="Arial" w:hAnsi="Arial" w:cs="Arial"/>
          <w:sz w:val="20"/>
          <w:szCs w:val="20"/>
        </w:rPr>
        <w:t xml:space="preserve">Fourniture et installation de </w:t>
      </w:r>
      <w:r>
        <w:rPr>
          <w:rFonts w:ascii="Arial" w:eastAsia="Arial" w:hAnsi="Arial" w:cs="Arial"/>
          <w:sz w:val="20"/>
          <w:szCs w:val="20"/>
        </w:rPr>
        <w:t xml:space="preserve">3 </w:t>
      </w:r>
      <w:r w:rsidR="00CF5E7B" w:rsidRPr="00AC5116">
        <w:rPr>
          <w:rFonts w:ascii="Arial" w:eastAsia="Arial" w:hAnsi="Arial" w:cs="Arial"/>
          <w:sz w:val="20"/>
          <w:szCs w:val="20"/>
        </w:rPr>
        <w:t>coude</w:t>
      </w:r>
      <w:r>
        <w:rPr>
          <w:rFonts w:ascii="Arial" w:eastAsia="Arial" w:hAnsi="Arial" w:cs="Arial"/>
          <w:sz w:val="20"/>
          <w:szCs w:val="20"/>
        </w:rPr>
        <w:t>s</w:t>
      </w:r>
      <w:r w:rsidR="00CF5E7B" w:rsidRPr="00AC5116">
        <w:rPr>
          <w:rFonts w:ascii="Arial" w:eastAsia="Arial" w:hAnsi="Arial" w:cs="Arial"/>
          <w:sz w:val="20"/>
          <w:szCs w:val="20"/>
        </w:rPr>
        <w:t xml:space="preserve"> </w:t>
      </w:r>
      <w:r w:rsidR="00CF5E7B">
        <w:rPr>
          <w:rFonts w:ascii="Arial" w:eastAsia="Arial" w:hAnsi="Arial" w:cs="Arial"/>
          <w:sz w:val="20"/>
          <w:szCs w:val="20"/>
        </w:rPr>
        <w:t>45</w:t>
      </w:r>
      <w:r w:rsidR="00CF5E7B" w:rsidRPr="00AC5116">
        <w:rPr>
          <w:rFonts w:ascii="Arial" w:eastAsia="Arial" w:hAnsi="Arial" w:cs="Arial"/>
          <w:sz w:val="20"/>
          <w:szCs w:val="20"/>
        </w:rPr>
        <w:t xml:space="preserve">° </w:t>
      </w:r>
      <w:r w:rsidR="00CF5E7B">
        <w:rPr>
          <w:rFonts w:ascii="Arial" w:eastAsia="Arial" w:hAnsi="Arial" w:cs="Arial"/>
          <w:sz w:val="20"/>
          <w:szCs w:val="20"/>
        </w:rPr>
        <w:t xml:space="preserve">de </w:t>
      </w:r>
      <w:r w:rsidR="00CF5E7B" w:rsidRPr="00AC5116">
        <w:rPr>
          <w:rFonts w:ascii="Arial" w:eastAsia="Arial" w:hAnsi="Arial" w:cs="Arial"/>
          <w:sz w:val="20"/>
          <w:szCs w:val="20"/>
        </w:rPr>
        <w:t xml:space="preserve">diamètre </w:t>
      </w:r>
      <w:r w:rsidR="00CF5E7B">
        <w:rPr>
          <w:rFonts w:ascii="Arial" w:eastAsia="Arial" w:hAnsi="Arial" w:cs="Arial"/>
          <w:sz w:val="20"/>
          <w:szCs w:val="20"/>
        </w:rPr>
        <w:t>50</w:t>
      </w:r>
      <w:r w:rsidR="00CF5E7B" w:rsidRPr="00AC5116">
        <w:rPr>
          <w:rFonts w:ascii="Arial" w:eastAsia="Arial" w:hAnsi="Arial" w:cs="Arial"/>
          <w:sz w:val="20"/>
          <w:szCs w:val="20"/>
        </w:rPr>
        <w:t xml:space="preserve"> mm</w:t>
      </w:r>
    </w:p>
    <w:p w14:paraId="72CC246B" w14:textId="43E93A43" w:rsidR="005D5410" w:rsidRPr="00AC5116" w:rsidRDefault="002A3E29" w:rsidP="002A3E29">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3.1.6.2.d/ </w:t>
      </w:r>
      <w:r w:rsidR="005D5410" w:rsidRPr="00AC5116">
        <w:rPr>
          <w:rFonts w:ascii="Arial" w:eastAsia="Arial" w:hAnsi="Arial" w:cs="Arial"/>
          <w:sz w:val="20"/>
          <w:szCs w:val="20"/>
        </w:rPr>
        <w:t xml:space="preserve">Fourniture et installation de coude 90° </w:t>
      </w:r>
      <w:r w:rsidR="005D5410">
        <w:rPr>
          <w:rFonts w:ascii="Arial" w:eastAsia="Arial" w:hAnsi="Arial" w:cs="Arial"/>
          <w:sz w:val="20"/>
          <w:szCs w:val="20"/>
        </w:rPr>
        <w:t xml:space="preserve">de </w:t>
      </w:r>
      <w:r w:rsidR="005D5410" w:rsidRPr="00AC5116">
        <w:rPr>
          <w:rFonts w:ascii="Arial" w:eastAsia="Arial" w:hAnsi="Arial" w:cs="Arial"/>
          <w:sz w:val="20"/>
          <w:szCs w:val="20"/>
        </w:rPr>
        <w:t>diamètre 32 mm</w:t>
      </w:r>
    </w:p>
    <w:p w14:paraId="1C9E0087" w14:textId="3C2D7A7F" w:rsidR="005D5410" w:rsidRDefault="002A3E29" w:rsidP="002A3E29">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3.1.6.2.e/ </w:t>
      </w:r>
      <w:r w:rsidR="005D5410" w:rsidRPr="00AC5116">
        <w:rPr>
          <w:rFonts w:ascii="Arial" w:eastAsia="Arial" w:hAnsi="Arial" w:cs="Arial"/>
          <w:sz w:val="20"/>
          <w:szCs w:val="20"/>
        </w:rPr>
        <w:t xml:space="preserve">Fourniture et installation de purge d'air de </w:t>
      </w:r>
      <w:r w:rsidR="005D5410" w:rsidRPr="006449AD">
        <w:rPr>
          <w:rFonts w:ascii="Arial" w:eastAsia="Arial" w:hAnsi="Arial" w:cs="Arial"/>
          <w:sz w:val="20"/>
          <w:szCs w:val="20"/>
        </w:rPr>
        <w:t>1"</w:t>
      </w:r>
    </w:p>
    <w:p w14:paraId="748704FF" w14:textId="7C80CE2F" w:rsidR="005D5410" w:rsidRDefault="002A3E29" w:rsidP="002A3E29">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3.1.6.2.f/ </w:t>
      </w:r>
      <w:r w:rsidR="005D5410" w:rsidRPr="00AC5116">
        <w:rPr>
          <w:rFonts w:ascii="Arial" w:eastAsia="Arial" w:hAnsi="Arial" w:cs="Arial"/>
          <w:sz w:val="20"/>
          <w:szCs w:val="20"/>
        </w:rPr>
        <w:t>Fourniture et installation</w:t>
      </w:r>
      <w:r w:rsidR="005D5410">
        <w:rPr>
          <w:rFonts w:ascii="Arial" w:eastAsia="Arial" w:hAnsi="Arial" w:cs="Arial"/>
          <w:sz w:val="20"/>
          <w:szCs w:val="20"/>
        </w:rPr>
        <w:t xml:space="preserve"> d’un TE 50</w:t>
      </w:r>
    </w:p>
    <w:p w14:paraId="7AD78F30" w14:textId="1CF7DC3C" w:rsidR="005D5410" w:rsidRDefault="002A3E29" w:rsidP="002A3E29">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3.1.6.2.g/ </w:t>
      </w:r>
      <w:r w:rsidR="005D5410" w:rsidRPr="00AC5116">
        <w:rPr>
          <w:rFonts w:ascii="Arial" w:eastAsia="Arial" w:hAnsi="Arial" w:cs="Arial"/>
          <w:sz w:val="20"/>
          <w:szCs w:val="20"/>
        </w:rPr>
        <w:t>Fourniture et installation</w:t>
      </w:r>
      <w:r w:rsidR="005D5410">
        <w:rPr>
          <w:rFonts w:ascii="Arial" w:eastAsia="Arial" w:hAnsi="Arial" w:cs="Arial"/>
          <w:sz w:val="20"/>
          <w:szCs w:val="20"/>
        </w:rPr>
        <w:t xml:space="preserve"> D’un TE 32</w:t>
      </w:r>
    </w:p>
    <w:p w14:paraId="3A9D1BA6" w14:textId="1417EE5F" w:rsidR="005D5410" w:rsidRDefault="002A3E29" w:rsidP="002A3E29">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3.1.6.2.h/ </w:t>
      </w:r>
      <w:r w:rsidR="005D5410" w:rsidRPr="00AC5116">
        <w:rPr>
          <w:rFonts w:ascii="Arial" w:eastAsia="Arial" w:hAnsi="Arial" w:cs="Arial"/>
          <w:sz w:val="20"/>
          <w:szCs w:val="20"/>
        </w:rPr>
        <w:t xml:space="preserve">Fourniture et installation </w:t>
      </w:r>
      <w:r>
        <w:rPr>
          <w:rFonts w:ascii="Arial" w:eastAsia="Arial" w:hAnsi="Arial" w:cs="Arial"/>
          <w:sz w:val="20"/>
          <w:szCs w:val="20"/>
        </w:rPr>
        <w:t xml:space="preserve">de 2 </w:t>
      </w:r>
      <w:r w:rsidR="005D5410" w:rsidRPr="00D22F3A">
        <w:rPr>
          <w:rFonts w:ascii="Arial" w:eastAsia="Arial" w:hAnsi="Arial" w:cs="Arial"/>
          <w:sz w:val="20"/>
          <w:szCs w:val="20"/>
        </w:rPr>
        <w:t>embout</w:t>
      </w:r>
      <w:r>
        <w:rPr>
          <w:rFonts w:ascii="Arial" w:eastAsia="Arial" w:hAnsi="Arial" w:cs="Arial"/>
          <w:sz w:val="20"/>
          <w:szCs w:val="20"/>
        </w:rPr>
        <w:t>s</w:t>
      </w:r>
      <w:r w:rsidR="005D5410" w:rsidRPr="00D22F3A">
        <w:rPr>
          <w:rFonts w:ascii="Arial" w:eastAsia="Arial" w:hAnsi="Arial" w:cs="Arial"/>
          <w:sz w:val="20"/>
          <w:szCs w:val="20"/>
        </w:rPr>
        <w:t xml:space="preserve"> mal</w:t>
      </w:r>
      <w:r>
        <w:rPr>
          <w:rFonts w:ascii="Arial" w:eastAsia="Arial" w:hAnsi="Arial" w:cs="Arial"/>
          <w:sz w:val="20"/>
          <w:szCs w:val="20"/>
        </w:rPr>
        <w:t>es</w:t>
      </w:r>
      <w:r w:rsidR="005D5410" w:rsidRPr="00D22F3A">
        <w:rPr>
          <w:rFonts w:ascii="Arial" w:eastAsia="Arial" w:hAnsi="Arial" w:cs="Arial"/>
          <w:sz w:val="20"/>
          <w:szCs w:val="20"/>
        </w:rPr>
        <w:t xml:space="preserve"> Ø32x</w:t>
      </w:r>
      <w:r w:rsidR="003B55EF">
        <w:rPr>
          <w:rFonts w:ascii="Arial" w:eastAsia="Arial" w:hAnsi="Arial" w:cs="Arial"/>
          <w:sz w:val="20"/>
          <w:szCs w:val="20"/>
        </w:rPr>
        <w:t>5</w:t>
      </w:r>
      <w:r w:rsidR="005D5410" w:rsidRPr="00D22F3A">
        <w:rPr>
          <w:rFonts w:ascii="Arial" w:eastAsia="Arial" w:hAnsi="Arial" w:cs="Arial"/>
          <w:sz w:val="20"/>
          <w:szCs w:val="20"/>
        </w:rPr>
        <w:t>0x1"</w:t>
      </w:r>
    </w:p>
    <w:p w14:paraId="383A88D8" w14:textId="7E39943A" w:rsidR="005D5410" w:rsidRPr="006C42BB" w:rsidRDefault="002A3E29" w:rsidP="002A3E29">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3.1.6.2.i/ </w:t>
      </w:r>
      <w:r w:rsidR="005D5410" w:rsidRPr="00741A62">
        <w:rPr>
          <w:rFonts w:ascii="Arial" w:eastAsia="Arial" w:hAnsi="Arial" w:cs="Arial"/>
          <w:sz w:val="20"/>
          <w:szCs w:val="20"/>
        </w:rPr>
        <w:t xml:space="preserve">Fourniture et installation </w:t>
      </w:r>
      <w:r w:rsidR="005D5410">
        <w:rPr>
          <w:rFonts w:ascii="Arial" w:eastAsia="Arial" w:hAnsi="Arial" w:cs="Arial"/>
          <w:sz w:val="20"/>
          <w:szCs w:val="20"/>
        </w:rPr>
        <w:t>d</w:t>
      </w:r>
      <w:r>
        <w:rPr>
          <w:rFonts w:ascii="Arial" w:eastAsia="Arial" w:hAnsi="Arial" w:cs="Arial"/>
          <w:sz w:val="20"/>
          <w:szCs w:val="20"/>
        </w:rPr>
        <w:t>e 100</w:t>
      </w:r>
      <w:r w:rsidR="005D5410">
        <w:rPr>
          <w:rFonts w:ascii="Arial" w:eastAsia="Arial" w:hAnsi="Arial" w:cs="Arial"/>
          <w:sz w:val="20"/>
          <w:szCs w:val="20"/>
        </w:rPr>
        <w:t xml:space="preserve"> </w:t>
      </w:r>
      <w:r w:rsidR="005D5410" w:rsidRPr="00741A62">
        <w:rPr>
          <w:rFonts w:ascii="Arial" w:eastAsia="Arial" w:hAnsi="Arial" w:cs="Arial"/>
          <w:sz w:val="20"/>
          <w:szCs w:val="20"/>
        </w:rPr>
        <w:t>collier</w:t>
      </w:r>
      <w:r>
        <w:rPr>
          <w:rFonts w:ascii="Arial" w:eastAsia="Arial" w:hAnsi="Arial" w:cs="Arial"/>
          <w:sz w:val="20"/>
          <w:szCs w:val="20"/>
        </w:rPr>
        <w:t>s</w:t>
      </w:r>
      <w:r w:rsidR="005D5410" w:rsidRPr="00741A62">
        <w:rPr>
          <w:rFonts w:ascii="Arial" w:eastAsia="Arial" w:hAnsi="Arial" w:cs="Arial"/>
          <w:sz w:val="20"/>
          <w:szCs w:val="20"/>
        </w:rPr>
        <w:t xml:space="preserve"> plastique de serrage</w:t>
      </w:r>
      <w:r w:rsidR="005D5410" w:rsidRPr="00741A62">
        <w:rPr>
          <w:b/>
          <w:bCs/>
          <w:sz w:val="16"/>
          <w:szCs w:val="16"/>
        </w:rPr>
        <w:t xml:space="preserve"> </w:t>
      </w:r>
    </w:p>
    <w:p w14:paraId="38A0A2A2" w14:textId="79FEECDA" w:rsidR="005D5410" w:rsidRPr="001A4B16" w:rsidRDefault="00135519" w:rsidP="005D5410">
      <w:pPr>
        <w:pStyle w:val="Normal2"/>
        <w:spacing w:before="240" w:after="240"/>
        <w:jc w:val="both"/>
        <w:rPr>
          <w:rFonts w:ascii="Arial" w:eastAsia="Arial" w:hAnsi="Arial" w:cs="Arial"/>
          <w:b/>
          <w:bCs/>
          <w:sz w:val="20"/>
          <w:szCs w:val="20"/>
          <w:u w:val="single"/>
        </w:rPr>
      </w:pPr>
      <w:r w:rsidRPr="001A4B16">
        <w:rPr>
          <w:rFonts w:ascii="Arial" w:eastAsia="Arial" w:hAnsi="Arial" w:cs="Arial"/>
          <w:b/>
          <w:bCs/>
          <w:sz w:val="20"/>
          <w:szCs w:val="20"/>
          <w:u w:val="single"/>
        </w:rPr>
        <w:t xml:space="preserve">3.1.6.3. </w:t>
      </w:r>
      <w:r w:rsidR="005D5410" w:rsidRPr="001A4B16">
        <w:rPr>
          <w:rFonts w:ascii="Arial" w:eastAsia="Arial" w:hAnsi="Arial" w:cs="Arial"/>
          <w:b/>
          <w:bCs/>
          <w:sz w:val="20"/>
          <w:szCs w:val="20"/>
          <w:u w:val="single"/>
        </w:rPr>
        <w:t xml:space="preserve">Conduite de décharge </w:t>
      </w:r>
    </w:p>
    <w:p w14:paraId="058BE45E" w14:textId="5039CB40" w:rsidR="005D5410" w:rsidRPr="00AC5116" w:rsidRDefault="00135519" w:rsidP="00135519">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3.1.6.3.a/ </w:t>
      </w:r>
      <w:r w:rsidR="005D5410" w:rsidRPr="00AC5116">
        <w:rPr>
          <w:rFonts w:ascii="Arial" w:eastAsia="Arial" w:hAnsi="Arial" w:cs="Arial"/>
          <w:sz w:val="20"/>
          <w:szCs w:val="20"/>
        </w:rPr>
        <w:t xml:space="preserve">Fourniture et installation de </w:t>
      </w:r>
      <w:r w:rsidR="002A3E29">
        <w:rPr>
          <w:rFonts w:ascii="Arial" w:eastAsia="Arial" w:hAnsi="Arial" w:cs="Arial"/>
          <w:sz w:val="20"/>
          <w:szCs w:val="20"/>
        </w:rPr>
        <w:t xml:space="preserve">40 m de </w:t>
      </w:r>
      <w:r w:rsidR="005D5410" w:rsidRPr="00AC5116">
        <w:rPr>
          <w:rFonts w:ascii="Arial" w:eastAsia="Arial" w:hAnsi="Arial" w:cs="Arial"/>
          <w:sz w:val="20"/>
          <w:szCs w:val="20"/>
        </w:rPr>
        <w:t xml:space="preserve">canalisation de rampe en PE PN6 </w:t>
      </w:r>
      <w:r w:rsidR="005D5410">
        <w:rPr>
          <w:rFonts w:ascii="Arial" w:eastAsia="Arial" w:hAnsi="Arial" w:cs="Arial"/>
          <w:sz w:val="20"/>
          <w:szCs w:val="20"/>
        </w:rPr>
        <w:t xml:space="preserve">de diamètre de 17 ou </w:t>
      </w:r>
      <w:r w:rsidR="005D5410" w:rsidRPr="00AC5116">
        <w:rPr>
          <w:rFonts w:ascii="Arial" w:eastAsia="Arial" w:hAnsi="Arial" w:cs="Arial"/>
          <w:sz w:val="20"/>
          <w:szCs w:val="20"/>
        </w:rPr>
        <w:t>20 mm fixées sur des poteaux en tube galvanisé</w:t>
      </w:r>
    </w:p>
    <w:p w14:paraId="62C49083" w14:textId="13FA139C" w:rsidR="005D5410" w:rsidRDefault="00135519" w:rsidP="00135519">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3.1.6.3.b/ </w:t>
      </w:r>
      <w:r w:rsidR="005D5410" w:rsidRPr="00AC5116">
        <w:rPr>
          <w:rFonts w:ascii="Arial" w:eastAsia="Arial" w:hAnsi="Arial" w:cs="Arial"/>
          <w:sz w:val="20"/>
          <w:szCs w:val="20"/>
        </w:rPr>
        <w:t>Fourniture et installation de</w:t>
      </w:r>
      <w:r w:rsidR="002A3E29">
        <w:rPr>
          <w:rFonts w:ascii="Arial" w:eastAsia="Arial" w:hAnsi="Arial" w:cs="Arial"/>
          <w:sz w:val="20"/>
          <w:szCs w:val="20"/>
        </w:rPr>
        <w:t xml:space="preserve"> 36</w:t>
      </w:r>
      <w:r w:rsidR="005D5410" w:rsidRPr="00AC5116">
        <w:rPr>
          <w:rFonts w:ascii="Arial" w:eastAsia="Arial" w:hAnsi="Arial" w:cs="Arial"/>
          <w:sz w:val="20"/>
          <w:szCs w:val="20"/>
        </w:rPr>
        <w:t xml:space="preserve"> brumisateur</w:t>
      </w:r>
      <w:r w:rsidR="002A3E29">
        <w:rPr>
          <w:rFonts w:ascii="Arial" w:eastAsia="Arial" w:hAnsi="Arial" w:cs="Arial"/>
          <w:sz w:val="20"/>
          <w:szCs w:val="20"/>
        </w:rPr>
        <w:t>s</w:t>
      </w:r>
      <w:r w:rsidR="005D5410" w:rsidRPr="00AC5116">
        <w:rPr>
          <w:rFonts w:ascii="Arial" w:eastAsia="Arial" w:hAnsi="Arial" w:cs="Arial"/>
          <w:sz w:val="20"/>
          <w:szCs w:val="20"/>
        </w:rPr>
        <w:t xml:space="preserve"> de 35l/h à 2 bars</w:t>
      </w:r>
    </w:p>
    <w:p w14:paraId="29E8CB6E" w14:textId="54D9B428" w:rsidR="005D5410" w:rsidRDefault="00135519" w:rsidP="00135519">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3.1.6.3.c/ </w:t>
      </w:r>
      <w:r w:rsidR="005D5410" w:rsidRPr="00AC5116">
        <w:rPr>
          <w:rFonts w:ascii="Arial" w:eastAsia="Arial" w:hAnsi="Arial" w:cs="Arial"/>
          <w:sz w:val="20"/>
          <w:szCs w:val="20"/>
        </w:rPr>
        <w:t>Fourniture et installation</w:t>
      </w:r>
      <w:r w:rsidR="005D5410">
        <w:rPr>
          <w:rFonts w:ascii="Arial" w:eastAsia="Arial" w:hAnsi="Arial" w:cs="Arial"/>
          <w:sz w:val="20"/>
          <w:szCs w:val="20"/>
        </w:rPr>
        <w:t xml:space="preserve"> de </w:t>
      </w:r>
      <w:r w:rsidR="002A3E29">
        <w:rPr>
          <w:rFonts w:ascii="Arial" w:eastAsia="Arial" w:hAnsi="Arial" w:cs="Arial"/>
          <w:sz w:val="20"/>
          <w:szCs w:val="20"/>
        </w:rPr>
        <w:t xml:space="preserve">10 </w:t>
      </w:r>
      <w:r w:rsidR="005D5410">
        <w:rPr>
          <w:rFonts w:ascii="Arial" w:eastAsia="Arial" w:hAnsi="Arial" w:cs="Arial"/>
          <w:sz w:val="20"/>
          <w:szCs w:val="20"/>
        </w:rPr>
        <w:t>d</w:t>
      </w:r>
      <w:r w:rsidR="005D5410" w:rsidRPr="00241768">
        <w:rPr>
          <w:rFonts w:ascii="Arial" w:eastAsia="Arial" w:hAnsi="Arial" w:cs="Arial"/>
          <w:sz w:val="20"/>
          <w:szCs w:val="20"/>
        </w:rPr>
        <w:t>épart</w:t>
      </w:r>
      <w:r w:rsidR="002A3E29">
        <w:rPr>
          <w:rFonts w:ascii="Arial" w:eastAsia="Arial" w:hAnsi="Arial" w:cs="Arial"/>
          <w:sz w:val="20"/>
          <w:szCs w:val="20"/>
        </w:rPr>
        <w:t>s</w:t>
      </w:r>
      <w:r w:rsidR="005D5410" w:rsidRPr="00241768">
        <w:rPr>
          <w:rFonts w:ascii="Arial" w:eastAsia="Arial" w:hAnsi="Arial" w:cs="Arial"/>
          <w:sz w:val="20"/>
          <w:szCs w:val="20"/>
        </w:rPr>
        <w:t xml:space="preserve"> avec joint </w:t>
      </w:r>
      <w:r w:rsidR="005D5410">
        <w:rPr>
          <w:rFonts w:ascii="Arial" w:eastAsia="Arial" w:hAnsi="Arial" w:cs="Arial"/>
          <w:sz w:val="20"/>
          <w:szCs w:val="20"/>
        </w:rPr>
        <w:t xml:space="preserve">17 ou </w:t>
      </w:r>
      <w:r w:rsidR="005D5410" w:rsidRPr="00241768">
        <w:rPr>
          <w:rFonts w:ascii="Arial" w:eastAsia="Arial" w:hAnsi="Arial" w:cs="Arial"/>
          <w:sz w:val="20"/>
          <w:szCs w:val="20"/>
        </w:rPr>
        <w:t>20 mm</w:t>
      </w:r>
    </w:p>
    <w:p w14:paraId="62D10CA2" w14:textId="71BABDCD" w:rsidR="005D5410" w:rsidRPr="00840C58" w:rsidRDefault="00135519" w:rsidP="00135519">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3.1.6.3.d/ </w:t>
      </w:r>
      <w:r w:rsidR="005D5410" w:rsidRPr="00AC5116">
        <w:rPr>
          <w:rFonts w:ascii="Arial" w:eastAsia="Arial" w:hAnsi="Arial" w:cs="Arial"/>
          <w:sz w:val="20"/>
          <w:szCs w:val="20"/>
        </w:rPr>
        <w:t xml:space="preserve">Fourniture et installation </w:t>
      </w:r>
      <w:r w:rsidR="005D5410">
        <w:rPr>
          <w:rFonts w:ascii="Arial" w:eastAsia="Arial" w:hAnsi="Arial" w:cs="Arial"/>
          <w:sz w:val="20"/>
          <w:szCs w:val="20"/>
        </w:rPr>
        <w:t xml:space="preserve">de </w:t>
      </w:r>
      <w:r w:rsidR="002A3E29">
        <w:rPr>
          <w:rFonts w:ascii="Arial" w:eastAsia="Arial" w:hAnsi="Arial" w:cs="Arial"/>
          <w:sz w:val="20"/>
          <w:szCs w:val="20"/>
        </w:rPr>
        <w:t xml:space="preserve">10 </w:t>
      </w:r>
      <w:r w:rsidR="005D5410" w:rsidRPr="00840C58">
        <w:rPr>
          <w:rFonts w:ascii="Arial" w:eastAsia="Arial" w:hAnsi="Arial" w:cs="Arial"/>
          <w:sz w:val="20"/>
          <w:szCs w:val="20"/>
        </w:rPr>
        <w:t>jonction</w:t>
      </w:r>
      <w:r w:rsidR="002A3E29">
        <w:rPr>
          <w:rFonts w:ascii="Arial" w:eastAsia="Arial" w:hAnsi="Arial" w:cs="Arial"/>
          <w:sz w:val="20"/>
          <w:szCs w:val="20"/>
        </w:rPr>
        <w:t>s</w:t>
      </w:r>
      <w:r w:rsidR="005D5410" w:rsidRPr="00840C58">
        <w:rPr>
          <w:rFonts w:ascii="Arial" w:eastAsia="Arial" w:hAnsi="Arial" w:cs="Arial"/>
          <w:sz w:val="20"/>
          <w:szCs w:val="20"/>
        </w:rPr>
        <w:t xml:space="preserve"> </w:t>
      </w:r>
      <w:r w:rsidR="005D5410">
        <w:rPr>
          <w:rFonts w:ascii="Arial" w:eastAsia="Arial" w:hAnsi="Arial" w:cs="Arial"/>
          <w:sz w:val="20"/>
          <w:szCs w:val="20"/>
        </w:rPr>
        <w:t xml:space="preserve">17 ou </w:t>
      </w:r>
      <w:r w:rsidR="005D5410" w:rsidRPr="00840C58">
        <w:rPr>
          <w:rFonts w:ascii="Arial" w:eastAsia="Arial" w:hAnsi="Arial" w:cs="Arial"/>
          <w:sz w:val="20"/>
          <w:szCs w:val="20"/>
        </w:rPr>
        <w:t>20 mm</w:t>
      </w:r>
    </w:p>
    <w:p w14:paraId="08DE7C3F" w14:textId="0178601C" w:rsidR="005D5410" w:rsidRPr="00840C58" w:rsidRDefault="00135519" w:rsidP="00135519">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3.1.6.3.e/ </w:t>
      </w:r>
      <w:r w:rsidR="005D5410" w:rsidRPr="00840C58">
        <w:rPr>
          <w:rFonts w:ascii="Arial" w:eastAsia="Arial" w:hAnsi="Arial" w:cs="Arial"/>
          <w:sz w:val="20"/>
          <w:szCs w:val="20"/>
        </w:rPr>
        <w:t xml:space="preserve">Fourniture et installation de </w:t>
      </w:r>
      <w:r w:rsidR="002A3E29">
        <w:rPr>
          <w:rFonts w:ascii="Arial" w:eastAsia="Arial" w:hAnsi="Arial" w:cs="Arial"/>
          <w:sz w:val="20"/>
          <w:szCs w:val="20"/>
        </w:rPr>
        <w:t xml:space="preserve">10 </w:t>
      </w:r>
      <w:r w:rsidR="005D5410" w:rsidRPr="00840C58">
        <w:rPr>
          <w:rFonts w:ascii="Arial" w:eastAsia="Arial" w:hAnsi="Arial" w:cs="Arial"/>
          <w:sz w:val="20"/>
          <w:szCs w:val="20"/>
        </w:rPr>
        <w:t>coude</w:t>
      </w:r>
      <w:r w:rsidR="002A3E29">
        <w:rPr>
          <w:rFonts w:ascii="Arial" w:eastAsia="Arial" w:hAnsi="Arial" w:cs="Arial"/>
          <w:sz w:val="20"/>
          <w:szCs w:val="20"/>
        </w:rPr>
        <w:t>s</w:t>
      </w:r>
      <w:r w:rsidR="005D5410" w:rsidRPr="00840C58">
        <w:rPr>
          <w:rFonts w:ascii="Arial" w:eastAsia="Arial" w:hAnsi="Arial" w:cs="Arial"/>
          <w:sz w:val="20"/>
          <w:szCs w:val="20"/>
        </w:rPr>
        <w:t xml:space="preserve"> </w:t>
      </w:r>
      <w:r w:rsidR="005D5410">
        <w:rPr>
          <w:rFonts w:ascii="Arial" w:eastAsia="Arial" w:hAnsi="Arial" w:cs="Arial"/>
          <w:sz w:val="20"/>
          <w:szCs w:val="20"/>
        </w:rPr>
        <w:t>PE</w:t>
      </w:r>
      <w:r w:rsidR="005D5410" w:rsidRPr="00840C58">
        <w:rPr>
          <w:rFonts w:ascii="Arial" w:eastAsia="Arial" w:hAnsi="Arial" w:cs="Arial"/>
          <w:sz w:val="20"/>
          <w:szCs w:val="20"/>
        </w:rPr>
        <w:t xml:space="preserve"> </w:t>
      </w:r>
      <w:r w:rsidR="005D5410" w:rsidRPr="00D22F3A">
        <w:rPr>
          <w:rFonts w:ascii="Arial" w:eastAsia="Arial" w:hAnsi="Arial" w:cs="Arial"/>
          <w:sz w:val="20"/>
          <w:szCs w:val="20"/>
        </w:rPr>
        <w:t>Ø</w:t>
      </w:r>
      <w:r w:rsidR="005D5410">
        <w:rPr>
          <w:rFonts w:ascii="Arial" w:eastAsia="Arial" w:hAnsi="Arial" w:cs="Arial"/>
          <w:sz w:val="20"/>
          <w:szCs w:val="20"/>
        </w:rPr>
        <w:t xml:space="preserve"> 17 ou</w:t>
      </w:r>
      <w:r w:rsidR="005D5410" w:rsidRPr="00840C58">
        <w:rPr>
          <w:rFonts w:ascii="Arial" w:eastAsia="Arial" w:hAnsi="Arial" w:cs="Arial"/>
          <w:sz w:val="20"/>
          <w:szCs w:val="20"/>
        </w:rPr>
        <w:t xml:space="preserve"> 20</w:t>
      </w:r>
    </w:p>
    <w:p w14:paraId="5A5124BF" w14:textId="39C3A4B3" w:rsidR="005D5410" w:rsidRDefault="00135519" w:rsidP="00135519">
      <w:pPr>
        <w:pStyle w:val="Normal2"/>
        <w:spacing w:before="240" w:after="240"/>
        <w:jc w:val="both"/>
        <w:rPr>
          <w:rFonts w:ascii="Arial" w:eastAsia="Arial" w:hAnsi="Arial" w:cs="Arial"/>
          <w:sz w:val="20"/>
          <w:szCs w:val="20"/>
        </w:rPr>
      </w:pPr>
      <w:r w:rsidRPr="4D0DC389">
        <w:rPr>
          <w:rFonts w:ascii="Arial" w:eastAsia="Arial" w:hAnsi="Arial" w:cs="Arial"/>
          <w:b/>
          <w:bCs/>
          <w:sz w:val="20"/>
          <w:szCs w:val="20"/>
        </w:rPr>
        <w:t xml:space="preserve">3.1.6.3.f/ </w:t>
      </w:r>
      <w:r w:rsidR="005D5410" w:rsidRPr="4D0DC389">
        <w:rPr>
          <w:rFonts w:ascii="Arial" w:eastAsia="Arial" w:hAnsi="Arial" w:cs="Arial"/>
          <w:sz w:val="20"/>
          <w:szCs w:val="20"/>
        </w:rPr>
        <w:t>Fourniture et installation d</w:t>
      </w:r>
      <w:r w:rsidRPr="4D0DC389">
        <w:rPr>
          <w:rFonts w:ascii="Arial" w:eastAsia="Arial" w:hAnsi="Arial" w:cs="Arial"/>
          <w:sz w:val="20"/>
          <w:szCs w:val="20"/>
        </w:rPr>
        <w:t xml:space="preserve">e 10 </w:t>
      </w:r>
      <w:r w:rsidR="005D5410" w:rsidRPr="4D0DC389">
        <w:rPr>
          <w:rFonts w:ascii="Arial" w:eastAsia="Arial" w:hAnsi="Arial" w:cs="Arial"/>
          <w:sz w:val="20"/>
          <w:szCs w:val="20"/>
        </w:rPr>
        <w:t>anneau</w:t>
      </w:r>
      <w:r w:rsidRPr="4D0DC389">
        <w:rPr>
          <w:rFonts w:ascii="Arial" w:eastAsia="Arial" w:hAnsi="Arial" w:cs="Arial"/>
          <w:sz w:val="20"/>
          <w:szCs w:val="20"/>
        </w:rPr>
        <w:t>x</w:t>
      </w:r>
      <w:r w:rsidR="005D5410" w:rsidRPr="4D0DC389">
        <w:rPr>
          <w:rFonts w:ascii="Arial" w:eastAsia="Arial" w:hAnsi="Arial" w:cs="Arial"/>
          <w:sz w:val="20"/>
          <w:szCs w:val="20"/>
        </w:rPr>
        <w:t xml:space="preserve"> fin</w:t>
      </w:r>
      <w:r w:rsidRPr="4D0DC389">
        <w:rPr>
          <w:rFonts w:ascii="Arial" w:eastAsia="Arial" w:hAnsi="Arial" w:cs="Arial"/>
          <w:sz w:val="20"/>
          <w:szCs w:val="20"/>
        </w:rPr>
        <w:t>s</w:t>
      </w:r>
      <w:r w:rsidR="005D5410" w:rsidRPr="4D0DC389">
        <w:rPr>
          <w:rFonts w:ascii="Arial" w:eastAsia="Arial" w:hAnsi="Arial" w:cs="Arial"/>
          <w:sz w:val="20"/>
          <w:szCs w:val="20"/>
        </w:rPr>
        <w:t xml:space="preserve"> de ligne Ø 20 mm</w:t>
      </w:r>
    </w:p>
    <w:p w14:paraId="75FBA580" w14:textId="3590442C" w:rsidR="005D5410" w:rsidRDefault="00135519" w:rsidP="00135519">
      <w:pPr>
        <w:pStyle w:val="Normal2"/>
        <w:spacing w:before="240" w:after="240"/>
        <w:jc w:val="both"/>
        <w:rPr>
          <w:rFonts w:ascii="Arial" w:eastAsia="Arial" w:hAnsi="Arial" w:cs="Arial"/>
          <w:sz w:val="20"/>
          <w:szCs w:val="20"/>
        </w:rPr>
      </w:pPr>
      <w:r w:rsidRPr="4D0DC389">
        <w:rPr>
          <w:rFonts w:ascii="Arial" w:eastAsia="Arial" w:hAnsi="Arial" w:cs="Arial"/>
          <w:b/>
          <w:bCs/>
          <w:sz w:val="20"/>
          <w:szCs w:val="20"/>
        </w:rPr>
        <w:t xml:space="preserve">3.1.6.3.g/ </w:t>
      </w:r>
      <w:r w:rsidR="005D5410" w:rsidRPr="4D0DC389">
        <w:rPr>
          <w:rFonts w:ascii="Arial" w:eastAsia="Arial" w:hAnsi="Arial" w:cs="Arial"/>
          <w:sz w:val="20"/>
          <w:szCs w:val="20"/>
        </w:rPr>
        <w:t xml:space="preserve">Fourniture et installation de </w:t>
      </w:r>
      <w:r w:rsidRPr="4D0DC389">
        <w:rPr>
          <w:rFonts w:ascii="Arial" w:eastAsia="Arial" w:hAnsi="Arial" w:cs="Arial"/>
          <w:sz w:val="20"/>
          <w:szCs w:val="20"/>
        </w:rPr>
        <w:t xml:space="preserve">10 </w:t>
      </w:r>
      <w:r w:rsidR="005D5410" w:rsidRPr="4D0DC389">
        <w:rPr>
          <w:rFonts w:ascii="Arial" w:eastAsia="Arial" w:hAnsi="Arial" w:cs="Arial"/>
          <w:sz w:val="20"/>
          <w:szCs w:val="20"/>
        </w:rPr>
        <w:t>mini vanne de diamètre de 17 ou 20 mm</w:t>
      </w:r>
    </w:p>
    <w:p w14:paraId="520911D7" w14:textId="16DDD9C8" w:rsidR="005D5410" w:rsidRPr="001A4B16" w:rsidRDefault="00135519" w:rsidP="005D5410">
      <w:pPr>
        <w:pStyle w:val="Normal2"/>
        <w:spacing w:before="240" w:after="240"/>
        <w:jc w:val="both"/>
        <w:rPr>
          <w:rFonts w:ascii="Arial" w:eastAsia="Arial" w:hAnsi="Arial" w:cs="Arial"/>
          <w:b/>
          <w:bCs/>
          <w:sz w:val="20"/>
          <w:szCs w:val="20"/>
          <w:u w:val="single"/>
        </w:rPr>
      </w:pPr>
      <w:r w:rsidRPr="001A4B16">
        <w:rPr>
          <w:rFonts w:ascii="Arial" w:eastAsia="Arial" w:hAnsi="Arial" w:cs="Arial"/>
          <w:b/>
          <w:bCs/>
          <w:sz w:val="20"/>
          <w:szCs w:val="20"/>
          <w:u w:val="single"/>
        </w:rPr>
        <w:t xml:space="preserve">3.1.6.4. </w:t>
      </w:r>
      <w:r w:rsidR="005D5410" w:rsidRPr="001A4B16">
        <w:rPr>
          <w:rFonts w:ascii="Arial" w:eastAsia="Arial" w:hAnsi="Arial" w:cs="Arial"/>
          <w:b/>
          <w:bCs/>
          <w:sz w:val="20"/>
          <w:szCs w:val="20"/>
          <w:u w:val="single"/>
        </w:rPr>
        <w:t xml:space="preserve">Système de fixation des rampes </w:t>
      </w:r>
    </w:p>
    <w:p w14:paraId="14BD537E" w14:textId="59DA9A7A" w:rsidR="00F4420F" w:rsidRDefault="005D5410" w:rsidP="004065FF">
      <w:pPr>
        <w:pStyle w:val="Normal2"/>
        <w:numPr>
          <w:ilvl w:val="0"/>
          <w:numId w:val="11"/>
        </w:numPr>
        <w:spacing w:before="240" w:after="240"/>
        <w:jc w:val="both"/>
        <w:rPr>
          <w:rFonts w:ascii="Arial" w:eastAsia="Arial" w:hAnsi="Arial" w:cs="Arial"/>
          <w:sz w:val="20"/>
          <w:szCs w:val="20"/>
        </w:rPr>
      </w:pPr>
      <w:r>
        <w:rPr>
          <w:rFonts w:ascii="Arial" w:eastAsia="Arial" w:hAnsi="Arial" w:cs="Arial"/>
          <w:sz w:val="20"/>
          <w:szCs w:val="20"/>
        </w:rPr>
        <w:t xml:space="preserve">Les rampes seront fixées </w:t>
      </w:r>
      <w:r w:rsidR="00B15DEE">
        <w:rPr>
          <w:rFonts w:ascii="Arial" w:eastAsia="Arial" w:hAnsi="Arial" w:cs="Arial"/>
          <w:sz w:val="20"/>
          <w:szCs w:val="20"/>
        </w:rPr>
        <w:t>sur</w:t>
      </w:r>
      <w:r>
        <w:rPr>
          <w:rFonts w:ascii="Arial" w:eastAsia="Arial" w:hAnsi="Arial" w:cs="Arial"/>
          <w:sz w:val="20"/>
          <w:szCs w:val="20"/>
        </w:rPr>
        <w:t xml:space="preserve"> </w:t>
      </w:r>
      <w:r w:rsidR="00B15DEE">
        <w:rPr>
          <w:rFonts w:ascii="Arial" w:eastAsia="Arial" w:hAnsi="Arial" w:cs="Arial"/>
          <w:sz w:val="20"/>
          <w:szCs w:val="20"/>
        </w:rPr>
        <w:t>d</w:t>
      </w:r>
      <w:r>
        <w:rPr>
          <w:rFonts w:ascii="Arial" w:eastAsia="Arial" w:hAnsi="Arial" w:cs="Arial"/>
          <w:sz w:val="20"/>
          <w:szCs w:val="20"/>
        </w:rPr>
        <w:t xml:space="preserve">es </w:t>
      </w:r>
      <w:r w:rsidR="007C2023">
        <w:rPr>
          <w:rFonts w:ascii="Arial" w:eastAsia="Arial" w:hAnsi="Arial" w:cs="Arial"/>
          <w:sz w:val="20"/>
          <w:szCs w:val="20"/>
        </w:rPr>
        <w:t>supports en fer</w:t>
      </w:r>
      <w:r w:rsidR="00FF2462">
        <w:rPr>
          <w:rFonts w:ascii="Arial" w:eastAsia="Arial" w:hAnsi="Arial" w:cs="Arial"/>
          <w:sz w:val="20"/>
          <w:szCs w:val="20"/>
        </w:rPr>
        <w:t xml:space="preserve"> par des clips en fils de fer</w:t>
      </w:r>
      <w:r w:rsidR="00C8240D">
        <w:rPr>
          <w:rFonts w:ascii="Arial" w:eastAsia="Arial" w:hAnsi="Arial" w:cs="Arial"/>
          <w:sz w:val="20"/>
          <w:szCs w:val="20"/>
        </w:rPr>
        <w:t xml:space="preserve"> de 4 </w:t>
      </w:r>
      <w:proofErr w:type="spellStart"/>
      <w:r w:rsidR="00C8240D">
        <w:rPr>
          <w:rFonts w:ascii="Arial" w:eastAsia="Arial" w:hAnsi="Arial" w:cs="Arial"/>
          <w:sz w:val="20"/>
          <w:szCs w:val="20"/>
        </w:rPr>
        <w:t>mm</w:t>
      </w:r>
      <w:r w:rsidR="00647084">
        <w:rPr>
          <w:rFonts w:ascii="Arial" w:eastAsia="Arial" w:hAnsi="Arial" w:cs="Arial"/>
          <w:sz w:val="20"/>
          <w:szCs w:val="20"/>
        </w:rPr>
        <w:t>.</w:t>
      </w:r>
      <w:proofErr w:type="spellEnd"/>
    </w:p>
    <w:p w14:paraId="3A1A6A4C" w14:textId="5A7520D2" w:rsidR="006B1BF1" w:rsidRPr="003D2A04" w:rsidRDefault="00FB40A5" w:rsidP="003D2A04">
      <w:pPr>
        <w:pStyle w:val="Normal2"/>
        <w:numPr>
          <w:ilvl w:val="0"/>
          <w:numId w:val="11"/>
        </w:numPr>
        <w:spacing w:before="240" w:after="240"/>
        <w:jc w:val="both"/>
        <w:rPr>
          <w:rFonts w:ascii="Arial" w:eastAsia="Arial" w:hAnsi="Arial" w:cs="Arial"/>
          <w:sz w:val="20"/>
          <w:szCs w:val="20"/>
        </w:rPr>
      </w:pPr>
      <w:r>
        <w:rPr>
          <w:rFonts w:ascii="Arial" w:eastAsia="Arial" w:hAnsi="Arial" w:cs="Arial"/>
          <w:sz w:val="20"/>
          <w:szCs w:val="20"/>
        </w:rPr>
        <w:t xml:space="preserve">Les </w:t>
      </w:r>
      <w:r w:rsidR="004001AC">
        <w:rPr>
          <w:rFonts w:ascii="Arial" w:eastAsia="Arial" w:hAnsi="Arial" w:cs="Arial"/>
          <w:sz w:val="20"/>
          <w:szCs w:val="20"/>
        </w:rPr>
        <w:t>support</w:t>
      </w:r>
      <w:r w:rsidR="00F1030B">
        <w:rPr>
          <w:rFonts w:ascii="Arial" w:eastAsia="Arial" w:hAnsi="Arial" w:cs="Arial"/>
          <w:sz w:val="20"/>
          <w:szCs w:val="20"/>
        </w:rPr>
        <w:t xml:space="preserve">s en fer </w:t>
      </w:r>
      <w:r w:rsidR="00E12F8C">
        <w:rPr>
          <w:rFonts w:ascii="Arial" w:eastAsia="Arial" w:hAnsi="Arial" w:cs="Arial"/>
          <w:sz w:val="20"/>
          <w:szCs w:val="20"/>
        </w:rPr>
        <w:t>seront</w:t>
      </w:r>
      <w:r>
        <w:rPr>
          <w:rFonts w:ascii="Arial" w:eastAsia="Arial" w:hAnsi="Arial" w:cs="Arial"/>
          <w:sz w:val="20"/>
          <w:szCs w:val="20"/>
        </w:rPr>
        <w:t xml:space="preserve"> </w:t>
      </w:r>
      <w:r w:rsidR="00517474">
        <w:rPr>
          <w:rFonts w:ascii="Arial" w:eastAsia="Arial" w:hAnsi="Arial" w:cs="Arial"/>
          <w:sz w:val="20"/>
          <w:szCs w:val="20"/>
        </w:rPr>
        <w:t xml:space="preserve">de </w:t>
      </w:r>
      <w:r w:rsidR="00467ABF">
        <w:rPr>
          <w:rFonts w:ascii="Arial" w:eastAsia="Arial" w:hAnsi="Arial" w:cs="Arial"/>
          <w:sz w:val="20"/>
          <w:szCs w:val="20"/>
        </w:rPr>
        <w:t>7</w:t>
      </w:r>
      <w:r w:rsidR="00517474">
        <w:rPr>
          <w:rFonts w:ascii="Arial" w:eastAsia="Arial" w:hAnsi="Arial" w:cs="Arial"/>
          <w:sz w:val="20"/>
          <w:szCs w:val="20"/>
        </w:rPr>
        <w:t>0 cm de hauteur</w:t>
      </w:r>
      <w:r w:rsidR="00467ABF">
        <w:rPr>
          <w:rFonts w:ascii="Arial" w:eastAsia="Arial" w:hAnsi="Arial" w:cs="Arial"/>
          <w:sz w:val="20"/>
          <w:szCs w:val="20"/>
        </w:rPr>
        <w:t xml:space="preserve">, </w:t>
      </w:r>
      <w:r w:rsidR="006F71BB">
        <w:rPr>
          <w:rFonts w:ascii="Arial" w:eastAsia="Arial" w:hAnsi="Arial" w:cs="Arial"/>
          <w:sz w:val="20"/>
          <w:szCs w:val="20"/>
        </w:rPr>
        <w:t>5</w:t>
      </w:r>
      <w:r w:rsidR="00467ABF">
        <w:rPr>
          <w:rFonts w:ascii="Arial" w:eastAsia="Arial" w:hAnsi="Arial" w:cs="Arial"/>
          <w:sz w:val="20"/>
          <w:szCs w:val="20"/>
        </w:rPr>
        <w:t xml:space="preserve"> mm d’épaisseur </w:t>
      </w:r>
      <w:r w:rsidR="00517474">
        <w:rPr>
          <w:rFonts w:ascii="Arial" w:eastAsia="Arial" w:hAnsi="Arial" w:cs="Arial"/>
          <w:sz w:val="20"/>
          <w:szCs w:val="20"/>
        </w:rPr>
        <w:t xml:space="preserve">et </w:t>
      </w:r>
      <w:r>
        <w:rPr>
          <w:rFonts w:ascii="Arial" w:eastAsia="Arial" w:hAnsi="Arial" w:cs="Arial"/>
          <w:sz w:val="20"/>
          <w:szCs w:val="20"/>
        </w:rPr>
        <w:t>enterrés d</w:t>
      </w:r>
      <w:r w:rsidR="004001AC">
        <w:rPr>
          <w:rFonts w:ascii="Arial" w:eastAsia="Arial" w:hAnsi="Arial" w:cs="Arial"/>
          <w:sz w:val="20"/>
          <w:szCs w:val="20"/>
        </w:rPr>
        <w:t xml:space="preserve">ans un massif en béton </w:t>
      </w:r>
      <w:r w:rsidR="00D73597">
        <w:rPr>
          <w:rFonts w:ascii="Arial" w:eastAsia="Arial" w:hAnsi="Arial" w:cs="Arial"/>
          <w:sz w:val="20"/>
          <w:szCs w:val="20"/>
        </w:rPr>
        <w:t xml:space="preserve">sur un trous de </w:t>
      </w:r>
      <w:r w:rsidR="00B308F3">
        <w:rPr>
          <w:rFonts w:ascii="Arial" w:eastAsia="Arial" w:hAnsi="Arial" w:cs="Arial"/>
          <w:sz w:val="20"/>
          <w:szCs w:val="20"/>
        </w:rPr>
        <w:t>40 cm de profondeur</w:t>
      </w:r>
      <w:r w:rsidR="00C40B94">
        <w:rPr>
          <w:rFonts w:ascii="Arial" w:eastAsia="Arial" w:hAnsi="Arial" w:cs="Arial"/>
          <w:sz w:val="20"/>
          <w:szCs w:val="20"/>
        </w:rPr>
        <w:t xml:space="preserve"> et espacées de </w:t>
      </w:r>
      <w:r w:rsidR="0098604F">
        <w:rPr>
          <w:rFonts w:ascii="Arial" w:eastAsia="Arial" w:hAnsi="Arial" w:cs="Arial"/>
          <w:sz w:val="20"/>
          <w:szCs w:val="20"/>
        </w:rPr>
        <w:t xml:space="preserve">2 m sur le même bloc. </w:t>
      </w:r>
    </w:p>
    <w:p w14:paraId="75D58F2B" w14:textId="2938C859" w:rsidR="005D5410" w:rsidRDefault="005D5410" w:rsidP="004065FF">
      <w:pPr>
        <w:pStyle w:val="Normal2"/>
        <w:numPr>
          <w:ilvl w:val="0"/>
          <w:numId w:val="11"/>
        </w:numPr>
        <w:spacing w:before="240" w:after="240"/>
        <w:jc w:val="both"/>
        <w:rPr>
          <w:rFonts w:ascii="Arial" w:eastAsia="Arial" w:hAnsi="Arial" w:cs="Arial"/>
          <w:sz w:val="20"/>
          <w:szCs w:val="20"/>
        </w:rPr>
      </w:pPr>
      <w:r>
        <w:rPr>
          <w:rFonts w:ascii="Arial" w:eastAsia="Arial" w:hAnsi="Arial" w:cs="Arial"/>
          <w:sz w:val="20"/>
          <w:szCs w:val="20"/>
        </w:rPr>
        <w:t xml:space="preserve">Chaque rampe porte </w:t>
      </w:r>
      <w:r w:rsidR="00E86244">
        <w:rPr>
          <w:rFonts w:ascii="Arial" w:eastAsia="Arial" w:hAnsi="Arial" w:cs="Arial"/>
          <w:sz w:val="20"/>
          <w:szCs w:val="20"/>
        </w:rPr>
        <w:t>3</w:t>
      </w:r>
      <w:r>
        <w:rPr>
          <w:rFonts w:ascii="Arial" w:eastAsia="Arial" w:hAnsi="Arial" w:cs="Arial"/>
          <w:sz w:val="20"/>
          <w:szCs w:val="20"/>
        </w:rPr>
        <w:t xml:space="preserve"> brumisateurs qui y s</w:t>
      </w:r>
      <w:r w:rsidR="00760CEB">
        <w:rPr>
          <w:rFonts w:ascii="Arial" w:eastAsia="Arial" w:hAnsi="Arial" w:cs="Arial"/>
          <w:sz w:val="20"/>
          <w:szCs w:val="20"/>
        </w:rPr>
        <w:t>ero</w:t>
      </w:r>
      <w:r>
        <w:rPr>
          <w:rFonts w:ascii="Arial" w:eastAsia="Arial" w:hAnsi="Arial" w:cs="Arial"/>
          <w:sz w:val="20"/>
          <w:szCs w:val="20"/>
        </w:rPr>
        <w:t>nt fixés tous les 1.34 m</w:t>
      </w:r>
      <w:r w:rsidR="00F75F3E">
        <w:rPr>
          <w:rFonts w:ascii="Arial" w:eastAsia="Arial" w:hAnsi="Arial" w:cs="Arial"/>
          <w:sz w:val="20"/>
          <w:szCs w:val="20"/>
        </w:rPr>
        <w:t xml:space="preserve"> sur les fils de fer galvanisé de 4 mm </w:t>
      </w:r>
      <w:r w:rsidR="00760CEB">
        <w:rPr>
          <w:rFonts w:ascii="Arial" w:eastAsia="Arial" w:hAnsi="Arial" w:cs="Arial"/>
          <w:sz w:val="20"/>
          <w:szCs w:val="20"/>
        </w:rPr>
        <w:t xml:space="preserve">et soulevés par les supports en </w:t>
      </w:r>
      <w:r w:rsidR="002C6F28">
        <w:rPr>
          <w:rFonts w:ascii="Arial" w:eastAsia="Arial" w:hAnsi="Arial" w:cs="Arial"/>
          <w:sz w:val="20"/>
          <w:szCs w:val="20"/>
        </w:rPr>
        <w:t xml:space="preserve">fer. </w:t>
      </w:r>
    </w:p>
    <w:p w14:paraId="4758F19D" w14:textId="5820C50D" w:rsidR="000E593C" w:rsidRDefault="005D5410" w:rsidP="004065FF">
      <w:pPr>
        <w:pStyle w:val="Normal2"/>
        <w:numPr>
          <w:ilvl w:val="0"/>
          <w:numId w:val="11"/>
        </w:numPr>
        <w:spacing w:before="240" w:after="240"/>
        <w:jc w:val="both"/>
        <w:rPr>
          <w:rFonts w:ascii="Arial" w:eastAsia="Arial" w:hAnsi="Arial" w:cs="Arial"/>
          <w:sz w:val="20"/>
          <w:szCs w:val="20"/>
        </w:rPr>
      </w:pPr>
      <w:r>
        <w:rPr>
          <w:rFonts w:ascii="Arial" w:eastAsia="Arial" w:hAnsi="Arial" w:cs="Arial"/>
          <w:sz w:val="20"/>
          <w:szCs w:val="20"/>
        </w:rPr>
        <w:t xml:space="preserve">Les rampes prennent départ des portes rampes secondaires, chacune a </w:t>
      </w:r>
      <w:r w:rsidR="004A00EA">
        <w:rPr>
          <w:rFonts w:ascii="Arial" w:eastAsia="Arial" w:hAnsi="Arial" w:cs="Arial"/>
          <w:sz w:val="20"/>
          <w:szCs w:val="20"/>
        </w:rPr>
        <w:t>4</w:t>
      </w:r>
      <w:r>
        <w:rPr>
          <w:rFonts w:ascii="Arial" w:eastAsia="Arial" w:hAnsi="Arial" w:cs="Arial"/>
          <w:sz w:val="20"/>
          <w:szCs w:val="20"/>
        </w:rPr>
        <w:t xml:space="preserve"> m de longueur et espacées de </w:t>
      </w:r>
      <w:r w:rsidR="00000A26">
        <w:rPr>
          <w:rFonts w:ascii="Arial" w:eastAsia="Arial" w:hAnsi="Arial" w:cs="Arial"/>
          <w:sz w:val="20"/>
          <w:szCs w:val="20"/>
        </w:rPr>
        <w:t>1.5</w:t>
      </w:r>
      <w:r w:rsidR="00513072">
        <w:rPr>
          <w:rFonts w:ascii="Arial" w:eastAsia="Arial" w:hAnsi="Arial" w:cs="Arial"/>
          <w:sz w:val="20"/>
          <w:szCs w:val="20"/>
        </w:rPr>
        <w:t xml:space="preserve"> </w:t>
      </w:r>
      <w:r>
        <w:rPr>
          <w:rFonts w:ascii="Arial" w:eastAsia="Arial" w:hAnsi="Arial" w:cs="Arial"/>
          <w:sz w:val="20"/>
          <w:szCs w:val="20"/>
        </w:rPr>
        <w:t xml:space="preserve">m. </w:t>
      </w:r>
    </w:p>
    <w:p w14:paraId="12D59A08" w14:textId="19811428" w:rsidR="000B0F3E" w:rsidRPr="00647084" w:rsidRDefault="003D2A04" w:rsidP="004065FF">
      <w:pPr>
        <w:pStyle w:val="Normal2"/>
        <w:numPr>
          <w:ilvl w:val="0"/>
          <w:numId w:val="11"/>
        </w:numPr>
        <w:spacing w:before="240" w:after="240"/>
        <w:jc w:val="both"/>
        <w:rPr>
          <w:rFonts w:ascii="Arial" w:eastAsia="Arial" w:hAnsi="Arial" w:cs="Arial"/>
          <w:sz w:val="20"/>
          <w:szCs w:val="20"/>
        </w:rPr>
      </w:pPr>
      <w:r>
        <w:rPr>
          <w:rFonts w:ascii="Arial" w:eastAsia="Arial" w:hAnsi="Arial" w:cs="Arial"/>
          <w:sz w:val="20"/>
          <w:szCs w:val="20"/>
        </w:rPr>
        <w:t xml:space="preserve">Chaque rampe est munie de vanne rampe et vanne purge </w:t>
      </w:r>
    </w:p>
    <w:p w14:paraId="0F775DBD" w14:textId="09F28CC6" w:rsidR="000E593C" w:rsidRPr="005A3B69" w:rsidRDefault="000E593C" w:rsidP="000E593C">
      <w:pPr>
        <w:pStyle w:val="Titre3"/>
      </w:pPr>
      <w:bookmarkStart w:id="17" w:name="_Toc146276978"/>
      <w:r>
        <w:t xml:space="preserve">3.1.7 </w:t>
      </w:r>
      <w:r w:rsidR="3653C7F4">
        <w:t>Fourniture de matériels de multiplication de plants en pépinière</w:t>
      </w:r>
      <w:bookmarkEnd w:id="17"/>
    </w:p>
    <w:p w14:paraId="613BDA7C" w14:textId="673ED54F" w:rsidR="000E593C" w:rsidRPr="005A3B69" w:rsidRDefault="000E593C" w:rsidP="4D0DC389"/>
    <w:p w14:paraId="5039B6C4" w14:textId="36975EEA" w:rsidR="000E593C" w:rsidRDefault="000E593C" w:rsidP="000E593C">
      <w:pPr>
        <w:pStyle w:val="Normal2"/>
        <w:spacing w:before="240" w:after="240"/>
        <w:jc w:val="both"/>
        <w:rPr>
          <w:rFonts w:ascii="Arial" w:eastAsia="Arial" w:hAnsi="Arial" w:cs="Arial"/>
          <w:sz w:val="20"/>
          <w:szCs w:val="20"/>
        </w:rPr>
      </w:pPr>
      <w:r w:rsidRPr="23DFDD6B">
        <w:rPr>
          <w:rFonts w:ascii="Arial" w:eastAsia="Arial" w:hAnsi="Arial" w:cs="Arial"/>
          <w:sz w:val="20"/>
          <w:szCs w:val="20"/>
        </w:rPr>
        <w:t xml:space="preserve">Le matériel requis pour </w:t>
      </w:r>
      <w:r>
        <w:rPr>
          <w:rFonts w:ascii="Arial" w:eastAsia="Arial" w:hAnsi="Arial" w:cs="Arial"/>
          <w:sz w:val="20"/>
          <w:szCs w:val="20"/>
        </w:rPr>
        <w:t xml:space="preserve">la </w:t>
      </w:r>
      <w:r w:rsidRPr="23DFDD6B">
        <w:rPr>
          <w:rFonts w:ascii="Arial" w:eastAsia="Arial" w:hAnsi="Arial" w:cs="Arial"/>
          <w:sz w:val="20"/>
          <w:szCs w:val="20"/>
        </w:rPr>
        <w:t>p</w:t>
      </w:r>
      <w:r w:rsidRPr="00864A00">
        <w:rPr>
          <w:rFonts w:ascii="Arial" w:eastAsia="Arial" w:hAnsi="Arial" w:cs="Arial"/>
          <w:sz w:val="20"/>
          <w:szCs w:val="20"/>
        </w:rPr>
        <w:t>épinièr</w:t>
      </w:r>
      <w:r w:rsidRPr="23DFDD6B">
        <w:rPr>
          <w:rFonts w:ascii="Arial" w:eastAsia="Arial" w:hAnsi="Arial" w:cs="Arial"/>
          <w:sz w:val="20"/>
          <w:szCs w:val="20"/>
        </w:rPr>
        <w:t xml:space="preserve">e </w:t>
      </w:r>
      <w:r>
        <w:rPr>
          <w:rFonts w:ascii="Arial" w:eastAsia="Arial" w:hAnsi="Arial" w:cs="Arial"/>
          <w:sz w:val="20"/>
          <w:szCs w:val="20"/>
        </w:rPr>
        <w:t xml:space="preserve">du lot N°1 </w:t>
      </w:r>
      <w:r w:rsidRPr="23DFDD6B">
        <w:rPr>
          <w:rFonts w:ascii="Arial" w:eastAsia="Arial" w:hAnsi="Arial" w:cs="Arial"/>
          <w:sz w:val="20"/>
          <w:szCs w:val="20"/>
        </w:rPr>
        <w:t>comporte le</w:t>
      </w:r>
      <w:r>
        <w:rPr>
          <w:rFonts w:ascii="Arial" w:eastAsia="Arial" w:hAnsi="Arial" w:cs="Arial"/>
          <w:sz w:val="20"/>
          <w:szCs w:val="20"/>
        </w:rPr>
        <w:t xml:space="preserve"> matériel</w:t>
      </w:r>
      <w:r w:rsidR="00D3669B">
        <w:rPr>
          <w:rFonts w:ascii="Arial" w:eastAsia="Arial" w:hAnsi="Arial" w:cs="Arial"/>
          <w:sz w:val="20"/>
          <w:szCs w:val="20"/>
        </w:rPr>
        <w:t xml:space="preserve"> et</w:t>
      </w:r>
      <w:r>
        <w:rPr>
          <w:rFonts w:ascii="Arial" w:eastAsia="Arial" w:hAnsi="Arial" w:cs="Arial"/>
          <w:sz w:val="20"/>
          <w:szCs w:val="20"/>
        </w:rPr>
        <w:t xml:space="preserve"> les</w:t>
      </w:r>
      <w:r w:rsidRPr="23DFDD6B">
        <w:rPr>
          <w:rFonts w:ascii="Arial" w:eastAsia="Arial" w:hAnsi="Arial" w:cs="Arial"/>
          <w:sz w:val="20"/>
          <w:szCs w:val="20"/>
        </w:rPr>
        <w:t xml:space="preserve"> outils nécessaire pour le travail quotidien des </w:t>
      </w:r>
      <w:r>
        <w:rPr>
          <w:rFonts w:ascii="Arial" w:eastAsia="Arial" w:hAnsi="Arial" w:cs="Arial"/>
          <w:sz w:val="20"/>
          <w:szCs w:val="20"/>
        </w:rPr>
        <w:t>ouvrières</w:t>
      </w:r>
      <w:r w:rsidRPr="23DFDD6B">
        <w:rPr>
          <w:rFonts w:ascii="Arial" w:eastAsia="Arial" w:hAnsi="Arial" w:cs="Arial"/>
          <w:sz w:val="20"/>
          <w:szCs w:val="20"/>
        </w:rPr>
        <w:t xml:space="preserve"> et ceci comportera l</w:t>
      </w:r>
      <w:r w:rsidR="00D3669B">
        <w:rPr>
          <w:rFonts w:ascii="Arial" w:eastAsia="Arial" w:hAnsi="Arial" w:cs="Arial"/>
          <w:sz w:val="20"/>
          <w:szCs w:val="20"/>
        </w:rPr>
        <w:t xml:space="preserve">es éléments suivants : </w:t>
      </w:r>
    </w:p>
    <w:p w14:paraId="6BEE2D1D" w14:textId="02B86A3C" w:rsidR="00135519" w:rsidRDefault="00135519" w:rsidP="000E593C">
      <w:pPr>
        <w:pStyle w:val="Normal2"/>
        <w:spacing w:before="240" w:after="240"/>
        <w:jc w:val="both"/>
        <w:rPr>
          <w:rFonts w:ascii="Arial" w:eastAsia="Arial" w:hAnsi="Arial" w:cs="Arial"/>
          <w:sz w:val="20"/>
          <w:szCs w:val="20"/>
        </w:rPr>
      </w:pPr>
      <w:r w:rsidRPr="00135519">
        <w:rPr>
          <w:rFonts w:ascii="Arial" w:eastAsia="Arial" w:hAnsi="Arial" w:cs="Arial"/>
          <w:b/>
          <w:bCs/>
          <w:sz w:val="20"/>
          <w:szCs w:val="20"/>
        </w:rPr>
        <w:t>3.1.7.a/</w:t>
      </w:r>
      <w:r>
        <w:rPr>
          <w:rFonts w:ascii="Arial" w:eastAsia="Arial" w:hAnsi="Arial" w:cs="Arial"/>
          <w:sz w:val="20"/>
          <w:szCs w:val="20"/>
        </w:rPr>
        <w:t xml:space="preserve"> 200 </w:t>
      </w:r>
      <w:r w:rsidRPr="00864A00">
        <w:rPr>
          <w:rFonts w:ascii="Arial" w:eastAsia="Arial" w:hAnsi="Arial" w:cs="Arial"/>
          <w:sz w:val="20"/>
          <w:szCs w:val="20"/>
        </w:rPr>
        <w:t xml:space="preserve">Etiquettes </w:t>
      </w:r>
      <w:r>
        <w:rPr>
          <w:rFonts w:ascii="Arial" w:eastAsia="Arial" w:hAnsi="Arial" w:cs="Arial"/>
          <w:sz w:val="20"/>
          <w:szCs w:val="20"/>
        </w:rPr>
        <w:t xml:space="preserve">en plastique </w:t>
      </w:r>
      <w:r w:rsidRPr="00864A00">
        <w:rPr>
          <w:rFonts w:ascii="Arial" w:eastAsia="Arial" w:hAnsi="Arial" w:cs="Arial"/>
          <w:sz w:val="20"/>
          <w:szCs w:val="20"/>
        </w:rPr>
        <w:t>de 13 cm de longueur avec embout en flèche</w:t>
      </w:r>
      <w:r>
        <w:rPr>
          <w:rFonts w:ascii="Arial" w:eastAsia="Arial" w:hAnsi="Arial" w:cs="Arial"/>
          <w:sz w:val="20"/>
          <w:szCs w:val="20"/>
        </w:rPr>
        <w:t xml:space="preserve"> pour le marquage des semis et plants</w:t>
      </w:r>
    </w:p>
    <w:p w14:paraId="47E06D01" w14:textId="41C97629" w:rsidR="00135519" w:rsidRDefault="00135519" w:rsidP="000E593C">
      <w:pPr>
        <w:pStyle w:val="Normal2"/>
        <w:spacing w:before="240" w:after="240"/>
        <w:jc w:val="both"/>
        <w:rPr>
          <w:rFonts w:ascii="Arial" w:eastAsia="Arial" w:hAnsi="Arial" w:cs="Arial"/>
          <w:sz w:val="20"/>
          <w:szCs w:val="20"/>
        </w:rPr>
      </w:pPr>
      <w:r w:rsidRPr="00135519">
        <w:rPr>
          <w:rFonts w:ascii="Arial" w:eastAsia="Arial" w:hAnsi="Arial" w:cs="Arial"/>
          <w:b/>
          <w:bCs/>
          <w:sz w:val="20"/>
          <w:szCs w:val="20"/>
        </w:rPr>
        <w:t>3.1.7.</w:t>
      </w:r>
      <w:r>
        <w:rPr>
          <w:rFonts w:ascii="Arial" w:eastAsia="Arial" w:hAnsi="Arial" w:cs="Arial"/>
          <w:b/>
          <w:bCs/>
          <w:sz w:val="20"/>
          <w:szCs w:val="20"/>
        </w:rPr>
        <w:t xml:space="preserve">b/ </w:t>
      </w:r>
      <w:r>
        <w:rPr>
          <w:rFonts w:ascii="Arial" w:eastAsia="Arial" w:hAnsi="Arial" w:cs="Arial"/>
          <w:sz w:val="20"/>
          <w:szCs w:val="20"/>
        </w:rPr>
        <w:t xml:space="preserve">20 </w:t>
      </w:r>
      <w:r w:rsidRPr="00864A00">
        <w:rPr>
          <w:rFonts w:ascii="Arial" w:eastAsia="Arial" w:hAnsi="Arial" w:cs="Arial"/>
          <w:sz w:val="20"/>
          <w:szCs w:val="20"/>
        </w:rPr>
        <w:t>Sac</w:t>
      </w:r>
      <w:r>
        <w:rPr>
          <w:rFonts w:ascii="Arial" w:eastAsia="Arial" w:hAnsi="Arial" w:cs="Arial"/>
          <w:sz w:val="20"/>
          <w:szCs w:val="20"/>
        </w:rPr>
        <w:t>s</w:t>
      </w:r>
      <w:r w:rsidRPr="00864A00">
        <w:rPr>
          <w:rFonts w:ascii="Arial" w:eastAsia="Arial" w:hAnsi="Arial" w:cs="Arial"/>
          <w:sz w:val="20"/>
          <w:szCs w:val="20"/>
        </w:rPr>
        <w:t xml:space="preserve"> de 25 kg </w:t>
      </w:r>
      <w:r>
        <w:rPr>
          <w:rFonts w:ascii="Arial" w:eastAsia="Arial" w:hAnsi="Arial" w:cs="Arial"/>
          <w:sz w:val="20"/>
          <w:szCs w:val="20"/>
        </w:rPr>
        <w:t xml:space="preserve">en papier Kraft </w:t>
      </w:r>
      <w:r w:rsidRPr="00864A00">
        <w:rPr>
          <w:rFonts w:ascii="Arial" w:eastAsia="Arial" w:hAnsi="Arial" w:cs="Arial"/>
          <w:sz w:val="20"/>
          <w:szCs w:val="20"/>
        </w:rPr>
        <w:t>pour le stockage de semences</w:t>
      </w:r>
    </w:p>
    <w:p w14:paraId="2E543DE3" w14:textId="3EC0B12D" w:rsidR="00135519" w:rsidRDefault="00135519" w:rsidP="000E593C">
      <w:pPr>
        <w:pStyle w:val="Normal2"/>
        <w:spacing w:before="240" w:after="240"/>
        <w:jc w:val="both"/>
        <w:rPr>
          <w:rFonts w:ascii="Arial" w:eastAsia="Arial" w:hAnsi="Arial" w:cs="Arial"/>
          <w:sz w:val="20"/>
          <w:szCs w:val="20"/>
        </w:rPr>
      </w:pPr>
      <w:r w:rsidRPr="00E1634D">
        <w:rPr>
          <w:rFonts w:ascii="Arial" w:eastAsia="Arial" w:hAnsi="Arial" w:cs="Arial"/>
          <w:b/>
          <w:bCs/>
          <w:sz w:val="20"/>
          <w:szCs w:val="20"/>
        </w:rPr>
        <w:t>3.1.7.c/</w:t>
      </w:r>
      <w:r>
        <w:rPr>
          <w:rFonts w:ascii="Arial" w:eastAsia="Arial" w:hAnsi="Arial" w:cs="Arial"/>
          <w:sz w:val="20"/>
          <w:szCs w:val="20"/>
        </w:rPr>
        <w:t xml:space="preserve"> 50 Boites hermétiques de différentes capacités en plastique pour le stockage des semences</w:t>
      </w:r>
    </w:p>
    <w:p w14:paraId="71ABA93E" w14:textId="0C106354" w:rsidR="00135519" w:rsidRDefault="00135519" w:rsidP="000E593C">
      <w:pPr>
        <w:pStyle w:val="Normal2"/>
        <w:spacing w:before="240" w:after="240"/>
        <w:jc w:val="both"/>
        <w:rPr>
          <w:rFonts w:ascii="Arial" w:eastAsia="Arial" w:hAnsi="Arial" w:cs="Arial"/>
          <w:sz w:val="20"/>
          <w:szCs w:val="20"/>
        </w:rPr>
      </w:pPr>
      <w:r w:rsidRPr="00E1634D">
        <w:rPr>
          <w:rFonts w:ascii="Arial" w:eastAsia="Arial" w:hAnsi="Arial" w:cs="Arial"/>
          <w:b/>
          <w:bCs/>
          <w:sz w:val="20"/>
          <w:szCs w:val="20"/>
        </w:rPr>
        <w:t>3.1.7.d/</w:t>
      </w:r>
      <w:r>
        <w:rPr>
          <w:rFonts w:ascii="Arial" w:eastAsia="Arial" w:hAnsi="Arial" w:cs="Arial"/>
          <w:sz w:val="20"/>
          <w:szCs w:val="20"/>
        </w:rPr>
        <w:t xml:space="preserve"> </w:t>
      </w:r>
      <w:r w:rsidR="00E1634D">
        <w:rPr>
          <w:rFonts w:ascii="Arial" w:eastAsia="Arial" w:hAnsi="Arial" w:cs="Arial"/>
          <w:sz w:val="20"/>
          <w:szCs w:val="20"/>
        </w:rPr>
        <w:t>15 Kg de s</w:t>
      </w:r>
      <w:r w:rsidR="00E1634D" w:rsidRPr="00864A00">
        <w:rPr>
          <w:rFonts w:ascii="Arial" w:eastAsia="Arial" w:hAnsi="Arial" w:cs="Arial"/>
          <w:sz w:val="20"/>
          <w:szCs w:val="20"/>
        </w:rPr>
        <w:t>acs en p</w:t>
      </w:r>
      <w:r w:rsidR="00E1634D">
        <w:rPr>
          <w:rFonts w:ascii="Arial" w:eastAsia="Arial" w:hAnsi="Arial" w:cs="Arial"/>
          <w:sz w:val="20"/>
          <w:szCs w:val="20"/>
        </w:rPr>
        <w:t>olyéthylène de différentes capacités 3L et 6L pour la transplantation</w:t>
      </w:r>
    </w:p>
    <w:p w14:paraId="50F22FC9" w14:textId="35AD7D12" w:rsidR="00E1634D" w:rsidRDefault="00E1634D" w:rsidP="000E593C">
      <w:pPr>
        <w:pStyle w:val="Normal2"/>
        <w:spacing w:before="240" w:after="240"/>
        <w:jc w:val="both"/>
        <w:rPr>
          <w:rFonts w:ascii="Arial" w:eastAsia="Arial" w:hAnsi="Arial" w:cs="Arial"/>
          <w:sz w:val="20"/>
          <w:szCs w:val="20"/>
        </w:rPr>
      </w:pPr>
      <w:r w:rsidRPr="00E1634D">
        <w:rPr>
          <w:rFonts w:ascii="Arial" w:eastAsia="Arial" w:hAnsi="Arial" w:cs="Arial"/>
          <w:b/>
          <w:bCs/>
          <w:sz w:val="20"/>
          <w:szCs w:val="20"/>
        </w:rPr>
        <w:t>3.1.7.e/</w:t>
      </w:r>
      <w:r>
        <w:rPr>
          <w:rFonts w:ascii="Arial" w:eastAsia="Arial" w:hAnsi="Arial" w:cs="Arial"/>
          <w:sz w:val="20"/>
          <w:szCs w:val="20"/>
        </w:rPr>
        <w:t xml:space="preserve"> 150 Plaques alvéolées rigides de 77, 40 et 24 alvéoles</w:t>
      </w:r>
    </w:p>
    <w:p w14:paraId="3CB8B406" w14:textId="223D0AAC" w:rsidR="00E1634D" w:rsidRDefault="00E1634D" w:rsidP="000E593C">
      <w:pPr>
        <w:pStyle w:val="Normal2"/>
        <w:spacing w:before="240" w:after="240"/>
        <w:jc w:val="both"/>
        <w:rPr>
          <w:rFonts w:ascii="Arial" w:eastAsia="Arial" w:hAnsi="Arial" w:cs="Arial"/>
          <w:sz w:val="20"/>
          <w:szCs w:val="20"/>
        </w:rPr>
      </w:pPr>
      <w:r w:rsidRPr="00E1634D">
        <w:rPr>
          <w:rFonts w:ascii="Arial" w:eastAsia="Arial" w:hAnsi="Arial" w:cs="Arial"/>
          <w:b/>
          <w:bCs/>
          <w:sz w:val="20"/>
          <w:szCs w:val="20"/>
        </w:rPr>
        <w:t>3.1.7.f/</w:t>
      </w:r>
      <w:r>
        <w:rPr>
          <w:rFonts w:ascii="Arial" w:eastAsia="Arial" w:hAnsi="Arial" w:cs="Arial"/>
          <w:sz w:val="20"/>
          <w:szCs w:val="20"/>
        </w:rPr>
        <w:t xml:space="preserve"> 20 Kg de compost commercial mature et riche en matière organique (entre 25 et 30%), le compost doit être issu entièrement des déchets organiques et sa traçabilité (origine de la matière première) doit être précisées.</w:t>
      </w:r>
    </w:p>
    <w:p w14:paraId="1902C06D" w14:textId="2A331A88" w:rsidR="00E1634D" w:rsidRDefault="00E1634D" w:rsidP="000E593C">
      <w:pPr>
        <w:pStyle w:val="Normal2"/>
        <w:spacing w:before="240" w:after="240"/>
        <w:jc w:val="both"/>
        <w:rPr>
          <w:rFonts w:ascii="Arial" w:hAnsi="Arial" w:cs="Arial"/>
          <w:color w:val="000000"/>
          <w:sz w:val="20"/>
          <w:szCs w:val="20"/>
        </w:rPr>
      </w:pPr>
      <w:r w:rsidRPr="00E1634D">
        <w:rPr>
          <w:rFonts w:ascii="Arial" w:eastAsia="Arial" w:hAnsi="Arial" w:cs="Arial"/>
          <w:b/>
          <w:bCs/>
          <w:sz w:val="20"/>
          <w:szCs w:val="20"/>
        </w:rPr>
        <w:t>3.1.7.g/</w:t>
      </w:r>
      <w:r>
        <w:rPr>
          <w:rFonts w:ascii="Arial" w:eastAsia="Arial" w:hAnsi="Arial" w:cs="Arial"/>
          <w:sz w:val="20"/>
          <w:szCs w:val="20"/>
        </w:rPr>
        <w:t xml:space="preserve"> 15 m</w:t>
      </w:r>
      <w:r w:rsidRPr="00E1634D">
        <w:rPr>
          <w:rFonts w:ascii="Arial" w:eastAsia="Arial" w:hAnsi="Arial" w:cs="Arial"/>
          <w:sz w:val="20"/>
          <w:szCs w:val="20"/>
          <w:vertAlign w:val="superscript"/>
        </w:rPr>
        <w:t>3</w:t>
      </w:r>
      <w:r>
        <w:rPr>
          <w:rFonts w:ascii="Arial" w:eastAsia="Arial" w:hAnsi="Arial" w:cs="Arial"/>
          <w:sz w:val="20"/>
          <w:szCs w:val="20"/>
          <w:vertAlign w:val="superscript"/>
        </w:rPr>
        <w:t xml:space="preserve"> </w:t>
      </w:r>
      <w:r>
        <w:rPr>
          <w:rFonts w:ascii="Arial" w:hAnsi="Arial" w:cs="Arial"/>
          <w:color w:val="000000"/>
          <w:sz w:val="20"/>
          <w:szCs w:val="20"/>
        </w:rPr>
        <w:t>de</w:t>
      </w:r>
      <w:r w:rsidRPr="004A2502">
        <w:rPr>
          <w:rFonts w:ascii="Arial" w:hAnsi="Arial" w:cs="Arial"/>
          <w:color w:val="000000"/>
          <w:sz w:val="20"/>
          <w:szCs w:val="20"/>
        </w:rPr>
        <w:t xml:space="preserve"> terre sableuse </w:t>
      </w:r>
      <w:r>
        <w:rPr>
          <w:rFonts w:ascii="Arial" w:hAnsi="Arial" w:cs="Arial"/>
          <w:color w:val="000000"/>
          <w:sz w:val="20"/>
          <w:szCs w:val="20"/>
        </w:rPr>
        <w:t>provenant</w:t>
      </w:r>
      <w:r w:rsidRPr="004A2502">
        <w:rPr>
          <w:rFonts w:ascii="Arial" w:hAnsi="Arial" w:cs="Arial"/>
          <w:color w:val="000000"/>
          <w:sz w:val="20"/>
          <w:szCs w:val="20"/>
        </w:rPr>
        <w:t xml:space="preserve"> de charbonnière exempte de résidus grossiers de charbon de bois</w:t>
      </w:r>
      <w:r>
        <w:rPr>
          <w:rFonts w:ascii="Arial" w:hAnsi="Arial" w:cs="Arial"/>
          <w:color w:val="000000"/>
          <w:sz w:val="20"/>
          <w:szCs w:val="20"/>
        </w:rPr>
        <w:t xml:space="preserve"> ou de rivière</w:t>
      </w:r>
    </w:p>
    <w:p w14:paraId="2F087E22" w14:textId="1A8FE652" w:rsidR="0066156D" w:rsidRDefault="00E1634D" w:rsidP="0066156D">
      <w:pPr>
        <w:pStyle w:val="Normal2"/>
        <w:spacing w:before="240" w:after="240"/>
        <w:jc w:val="both"/>
        <w:rPr>
          <w:rFonts w:ascii="Arial" w:eastAsia="Arial" w:hAnsi="Arial" w:cs="Arial"/>
          <w:sz w:val="20"/>
          <w:szCs w:val="20"/>
        </w:rPr>
      </w:pPr>
      <w:r w:rsidRPr="00E1634D">
        <w:rPr>
          <w:rFonts w:ascii="Arial" w:eastAsia="Arial" w:hAnsi="Arial" w:cs="Arial"/>
          <w:b/>
          <w:bCs/>
          <w:sz w:val="20"/>
          <w:szCs w:val="20"/>
        </w:rPr>
        <w:t>3.1.7.h/</w:t>
      </w:r>
      <w:r>
        <w:rPr>
          <w:rFonts w:ascii="Arial" w:eastAsia="Arial" w:hAnsi="Arial" w:cs="Arial"/>
          <w:sz w:val="20"/>
          <w:szCs w:val="20"/>
        </w:rPr>
        <w:t xml:space="preserve"> 15 m</w:t>
      </w:r>
      <w:r w:rsidRPr="00E1634D">
        <w:rPr>
          <w:rFonts w:ascii="Arial" w:eastAsia="Arial" w:hAnsi="Arial" w:cs="Arial"/>
          <w:sz w:val="20"/>
          <w:szCs w:val="20"/>
          <w:vertAlign w:val="superscript"/>
        </w:rPr>
        <w:t>3</w:t>
      </w:r>
      <w:r>
        <w:rPr>
          <w:rFonts w:ascii="Arial" w:eastAsia="Arial" w:hAnsi="Arial" w:cs="Arial"/>
          <w:sz w:val="20"/>
          <w:szCs w:val="20"/>
        </w:rPr>
        <w:t xml:space="preserve"> de </w:t>
      </w:r>
      <w:r w:rsidRPr="00F83956">
        <w:rPr>
          <w:rFonts w:ascii="Arial" w:eastAsia="Arial" w:hAnsi="Arial" w:cs="Arial"/>
          <w:sz w:val="20"/>
          <w:szCs w:val="20"/>
        </w:rPr>
        <w:t xml:space="preserve">terre végétale </w:t>
      </w:r>
      <w:r>
        <w:rPr>
          <w:rFonts w:ascii="Arial" w:eastAsia="Arial" w:hAnsi="Arial" w:cs="Arial"/>
          <w:sz w:val="20"/>
          <w:szCs w:val="20"/>
        </w:rPr>
        <w:t>provenant</w:t>
      </w:r>
      <w:r w:rsidRPr="00F83956">
        <w:rPr>
          <w:rFonts w:ascii="Arial" w:eastAsia="Arial" w:hAnsi="Arial" w:cs="Arial"/>
          <w:sz w:val="20"/>
          <w:szCs w:val="20"/>
        </w:rPr>
        <w:t xml:space="preserve"> de la forêt, riche en humus, contenant une certaine proportion d’argile (10 à 20%), non caillouteux et dépourvu des mauvaises herbes et pathogènes tellurique</w:t>
      </w:r>
    </w:p>
    <w:p w14:paraId="2A067E74" w14:textId="67F1E9D3" w:rsidR="00134A06" w:rsidRDefault="00134A06" w:rsidP="00134A06">
      <w:pPr>
        <w:pStyle w:val="Normal2"/>
        <w:spacing w:before="240" w:after="240"/>
        <w:jc w:val="both"/>
        <w:rPr>
          <w:rFonts w:ascii="Arial" w:eastAsia="Arial" w:hAnsi="Arial" w:cs="Arial"/>
          <w:sz w:val="20"/>
          <w:szCs w:val="20"/>
        </w:rPr>
      </w:pPr>
      <w:r w:rsidRPr="00134A06">
        <w:rPr>
          <w:rFonts w:ascii="Arial" w:eastAsia="Arial" w:hAnsi="Arial" w:cs="Arial"/>
          <w:b/>
          <w:bCs/>
          <w:sz w:val="20"/>
          <w:szCs w:val="20"/>
        </w:rPr>
        <w:t>3.1.7.i/</w:t>
      </w:r>
      <w:r>
        <w:rPr>
          <w:rFonts w:ascii="Arial" w:eastAsia="Arial" w:hAnsi="Arial" w:cs="Arial"/>
          <w:sz w:val="20"/>
          <w:szCs w:val="20"/>
        </w:rPr>
        <w:t xml:space="preserve"> 15 tamis ronds manuels en bois et fond en fils de fer servent pour la séparation de semences des débris végétaux. Les mailles des tamis doivent être de différents calibres (similaires au tamis des céréales)</w:t>
      </w:r>
    </w:p>
    <w:p w14:paraId="53F99CF0" w14:textId="77777777" w:rsidR="00134A06" w:rsidRPr="0066156D" w:rsidRDefault="00134A06" w:rsidP="0066156D">
      <w:pPr>
        <w:pStyle w:val="Normal2"/>
        <w:spacing w:before="240" w:after="240"/>
        <w:jc w:val="both"/>
        <w:rPr>
          <w:rFonts w:ascii="Arial" w:eastAsia="Arial" w:hAnsi="Arial" w:cs="Arial"/>
          <w:sz w:val="20"/>
          <w:szCs w:val="20"/>
        </w:rPr>
      </w:pPr>
    </w:p>
    <w:p w14:paraId="0247814E" w14:textId="77777777" w:rsidR="001E072F" w:rsidRDefault="001E072F" w:rsidP="001E072F">
      <w:pPr>
        <w:rPr>
          <w:lang w:eastAsia="ja-JP"/>
        </w:rPr>
      </w:pPr>
    </w:p>
    <w:p w14:paraId="70C65452" w14:textId="7FEF6014" w:rsidR="001E072F" w:rsidRPr="001E072F" w:rsidRDefault="001E072F" w:rsidP="001E072F">
      <w:pPr>
        <w:rPr>
          <w:lang w:eastAsia="ja-JP"/>
        </w:rPr>
      </w:pPr>
      <w:r>
        <w:rPr>
          <w:noProof/>
          <w:lang w:eastAsia="ja-JP"/>
        </w:rPr>
        <w:drawing>
          <wp:inline distT="0" distB="0" distL="0" distR="0" wp14:anchorId="3AC42E78" wp14:editId="12D30F76">
            <wp:extent cx="5760720" cy="4072890"/>
            <wp:effectExtent l="0" t="0" r="0" b="3810"/>
            <wp:docPr id="796287337" name="Image 796287337" descr="Une image contenant texte, diagramme, Plan,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87337" name="Image 1" descr="Une image contenant texte, diagramme, Plan, croquis&#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14:paraId="185B7BC9" w14:textId="50FE647B" w:rsidR="00F63965" w:rsidRDefault="00AE2D07" w:rsidP="00AE2D07">
      <w:pPr>
        <w:jc w:val="center"/>
        <w:rPr>
          <w:rStyle w:val="normaltextrun"/>
          <w:rFonts w:ascii="Arial" w:hAnsi="Arial" w:cs="Arial"/>
          <w:b/>
          <w:bCs/>
          <w:color w:val="000000"/>
          <w:sz w:val="20"/>
          <w:szCs w:val="20"/>
          <w:u w:val="single"/>
          <w:shd w:val="clear" w:color="auto" w:fill="FFFFFF"/>
        </w:rPr>
      </w:pPr>
      <w:r>
        <w:rPr>
          <w:rStyle w:val="normaltextrun"/>
          <w:rFonts w:ascii="Arial" w:hAnsi="Arial" w:cs="Arial"/>
          <w:b/>
          <w:bCs/>
          <w:color w:val="000000"/>
          <w:sz w:val="20"/>
          <w:szCs w:val="20"/>
          <w:u w:val="single"/>
          <w:shd w:val="clear" w:color="auto" w:fill="FFFFFF"/>
        </w:rPr>
        <w:t xml:space="preserve">Plan </w:t>
      </w:r>
      <w:r w:rsidR="00054BED">
        <w:rPr>
          <w:rStyle w:val="normaltextrun"/>
          <w:rFonts w:ascii="Arial" w:hAnsi="Arial" w:cs="Arial"/>
          <w:b/>
          <w:bCs/>
          <w:color w:val="000000"/>
          <w:sz w:val="20"/>
          <w:szCs w:val="20"/>
          <w:u w:val="single"/>
          <w:shd w:val="clear" w:color="auto" w:fill="FFFFFF"/>
        </w:rPr>
        <w:t>de la pépinière de Tétouan</w:t>
      </w:r>
    </w:p>
    <w:p w14:paraId="5C69E9B8" w14:textId="77777777" w:rsidR="00AD2210" w:rsidRDefault="00AD2210" w:rsidP="00AE2D07">
      <w:pPr>
        <w:jc w:val="center"/>
        <w:rPr>
          <w:rStyle w:val="normaltextrun"/>
          <w:rFonts w:ascii="Arial" w:hAnsi="Arial" w:cs="Arial"/>
          <w:b/>
          <w:bCs/>
          <w:color w:val="000000"/>
          <w:sz w:val="20"/>
          <w:szCs w:val="20"/>
          <w:u w:val="single"/>
          <w:shd w:val="clear" w:color="auto" w:fill="FFFFFF"/>
        </w:rPr>
      </w:pPr>
    </w:p>
    <w:p w14:paraId="1404CA78" w14:textId="77777777" w:rsidR="00AD2210" w:rsidRDefault="00AD2210" w:rsidP="00AE2D07">
      <w:pPr>
        <w:jc w:val="center"/>
        <w:rPr>
          <w:rStyle w:val="normaltextrun"/>
          <w:rFonts w:ascii="Arial" w:hAnsi="Arial" w:cs="Arial"/>
          <w:b/>
          <w:bCs/>
          <w:color w:val="000000"/>
          <w:sz w:val="20"/>
          <w:szCs w:val="20"/>
          <w:u w:val="single"/>
          <w:shd w:val="clear" w:color="auto" w:fill="FFFFFF"/>
        </w:rPr>
      </w:pPr>
    </w:p>
    <w:p w14:paraId="79DA33CB" w14:textId="77777777" w:rsidR="00AD2210" w:rsidRDefault="00AD2210" w:rsidP="00AE2D07">
      <w:pPr>
        <w:jc w:val="center"/>
        <w:rPr>
          <w:rStyle w:val="normaltextrun"/>
          <w:rFonts w:ascii="Arial" w:hAnsi="Arial" w:cs="Arial"/>
          <w:b/>
          <w:bCs/>
          <w:color w:val="000000"/>
          <w:sz w:val="20"/>
          <w:szCs w:val="20"/>
          <w:u w:val="single"/>
          <w:shd w:val="clear" w:color="auto" w:fill="FFFFFF"/>
        </w:rPr>
      </w:pPr>
    </w:p>
    <w:p w14:paraId="3D9B5CF9" w14:textId="77777777" w:rsidR="00AD2210" w:rsidRDefault="00AD2210" w:rsidP="00AE2D07">
      <w:pPr>
        <w:jc w:val="center"/>
        <w:rPr>
          <w:rStyle w:val="normaltextrun"/>
          <w:rFonts w:ascii="Arial" w:hAnsi="Arial" w:cs="Arial"/>
          <w:b/>
          <w:bCs/>
          <w:color w:val="000000"/>
          <w:sz w:val="20"/>
          <w:szCs w:val="20"/>
          <w:u w:val="single"/>
          <w:shd w:val="clear" w:color="auto" w:fill="FFFFFF"/>
        </w:rPr>
      </w:pPr>
    </w:p>
    <w:p w14:paraId="367A0C68" w14:textId="77777777" w:rsidR="00AD2210" w:rsidRDefault="00AD2210" w:rsidP="00CC2B62">
      <w:pPr>
        <w:rPr>
          <w:color w:val="4472C4" w:themeColor="accent1"/>
        </w:rPr>
      </w:pPr>
    </w:p>
    <w:p w14:paraId="0DDD1701" w14:textId="77777777" w:rsidR="001C3328" w:rsidRPr="001C3328" w:rsidRDefault="001C3328" w:rsidP="001C3328">
      <w:pPr>
        <w:rPr>
          <w:lang w:eastAsia="ja-JP"/>
        </w:rPr>
      </w:pPr>
    </w:p>
    <w:p w14:paraId="67FD8B82" w14:textId="77777777" w:rsidR="000E593C" w:rsidRPr="0058180E" w:rsidRDefault="000E593C" w:rsidP="000E593C">
      <w:pPr>
        <w:pStyle w:val="Titre2"/>
        <w:ind w:left="720"/>
        <w:rPr>
          <w:color w:val="4472C4" w:themeColor="accent1"/>
        </w:rPr>
      </w:pPr>
      <w:bookmarkStart w:id="18" w:name="_Toc146276979"/>
      <w:r>
        <w:rPr>
          <w:color w:val="4472C4" w:themeColor="accent1"/>
        </w:rPr>
        <w:t>3</w:t>
      </w:r>
      <w:r w:rsidRPr="00A73489">
        <w:rPr>
          <w:color w:val="4472C4" w:themeColor="accent1"/>
        </w:rPr>
        <w:t>.</w:t>
      </w:r>
      <w:r>
        <w:rPr>
          <w:color w:val="4472C4" w:themeColor="accent1"/>
        </w:rPr>
        <w:t>2</w:t>
      </w:r>
      <w:r w:rsidRPr="00A73489">
        <w:rPr>
          <w:color w:val="4472C4" w:themeColor="accent1"/>
        </w:rPr>
        <w:t xml:space="preserve"> Lot N°</w:t>
      </w:r>
      <w:r>
        <w:rPr>
          <w:color w:val="4472C4" w:themeColor="accent1"/>
        </w:rPr>
        <w:t>2</w:t>
      </w:r>
      <w:r w:rsidRPr="00A73489">
        <w:rPr>
          <w:color w:val="4472C4" w:themeColor="accent1"/>
        </w:rPr>
        <w:t> : Réaménage</w:t>
      </w:r>
      <w:r>
        <w:rPr>
          <w:color w:val="4472C4" w:themeColor="accent1"/>
        </w:rPr>
        <w:t>me</w:t>
      </w:r>
      <w:r w:rsidRPr="00A73489">
        <w:rPr>
          <w:color w:val="4472C4" w:themeColor="accent1"/>
        </w:rPr>
        <w:t>nt et équipement de la pépinière</w:t>
      </w:r>
      <w:r>
        <w:rPr>
          <w:color w:val="4472C4" w:themeColor="accent1"/>
        </w:rPr>
        <w:t xml:space="preserve"> </w:t>
      </w:r>
      <w:r w:rsidRPr="00A73489">
        <w:rPr>
          <w:color w:val="4472C4" w:themeColor="accent1"/>
        </w:rPr>
        <w:t xml:space="preserve">pilote dans la province </w:t>
      </w:r>
      <w:r>
        <w:rPr>
          <w:color w:val="4472C4" w:themeColor="accent1"/>
        </w:rPr>
        <w:t>de Beni Mellal</w:t>
      </w:r>
      <w:bookmarkEnd w:id="18"/>
      <w:r>
        <w:rPr>
          <w:color w:val="4472C4" w:themeColor="accent1"/>
        </w:rPr>
        <w:t xml:space="preserve"> </w:t>
      </w:r>
    </w:p>
    <w:p w14:paraId="5189EEE4" w14:textId="77777777" w:rsidR="000E593C" w:rsidRDefault="000E593C" w:rsidP="000E593C">
      <w:pPr>
        <w:jc w:val="both"/>
        <w:rPr>
          <w:rFonts w:ascii="Arial" w:eastAsia="Arial" w:hAnsi="Arial" w:cs="Arial"/>
          <w:sz w:val="20"/>
          <w:szCs w:val="20"/>
        </w:rPr>
      </w:pPr>
    </w:p>
    <w:p w14:paraId="088F4AC4" w14:textId="68296E31" w:rsidR="000E593C" w:rsidRPr="00EB19E6" w:rsidRDefault="000E593C" w:rsidP="000E593C">
      <w:pPr>
        <w:pStyle w:val="Titre3"/>
      </w:pPr>
      <w:bookmarkStart w:id="19" w:name="_Toc146276980"/>
      <w:r w:rsidRPr="00EB19E6">
        <w:t>3.</w:t>
      </w:r>
      <w:r>
        <w:t>2</w:t>
      </w:r>
      <w:r w:rsidRPr="00EB19E6">
        <w:t>.</w:t>
      </w:r>
      <w:r w:rsidR="008A73FC">
        <w:t xml:space="preserve">1 </w:t>
      </w:r>
      <w:r w:rsidRPr="00EB19E6">
        <w:t xml:space="preserve">Travaux de préparation du sol pour l’installation de </w:t>
      </w:r>
      <w:r w:rsidR="008A73FC">
        <w:t xml:space="preserve">serre et de </w:t>
      </w:r>
      <w:r w:rsidRPr="00EB19E6">
        <w:t>charpente métallique pour ombrière</w:t>
      </w:r>
      <w:bookmarkEnd w:id="19"/>
      <w:r>
        <w:t xml:space="preserve"> </w:t>
      </w:r>
    </w:p>
    <w:p w14:paraId="60F26B51" w14:textId="05233439" w:rsidR="00682AF0" w:rsidRDefault="000E593C" w:rsidP="000E593C">
      <w:pPr>
        <w:pStyle w:val="Normal2"/>
        <w:pBdr>
          <w:top w:val="nil"/>
          <w:left w:val="nil"/>
          <w:bottom w:val="nil"/>
          <w:right w:val="nil"/>
          <w:between w:val="nil"/>
        </w:pBdr>
        <w:spacing w:before="240" w:after="240"/>
        <w:jc w:val="both"/>
        <w:rPr>
          <w:rFonts w:ascii="Arial" w:eastAsia="Arial" w:hAnsi="Arial" w:cs="Arial"/>
          <w:sz w:val="20"/>
          <w:szCs w:val="20"/>
        </w:rPr>
      </w:pPr>
      <w:r w:rsidRPr="43C8909F">
        <w:rPr>
          <w:rFonts w:ascii="Arial" w:eastAsia="Arial" w:hAnsi="Arial" w:cs="Arial"/>
          <w:sz w:val="20"/>
          <w:szCs w:val="20"/>
        </w:rPr>
        <w:t xml:space="preserve">Avant l’installation de la pépinière, le prestataire de ce marché procédera aux travaux de préparation de terrain </w:t>
      </w:r>
      <w:r>
        <w:rPr>
          <w:rFonts w:ascii="Arial" w:eastAsia="Arial" w:hAnsi="Arial" w:cs="Arial"/>
          <w:sz w:val="20"/>
          <w:szCs w:val="20"/>
        </w:rPr>
        <w:t>avant la pose de</w:t>
      </w:r>
      <w:r w:rsidR="008A73FC">
        <w:rPr>
          <w:rFonts w:ascii="Arial" w:eastAsia="Arial" w:hAnsi="Arial" w:cs="Arial"/>
          <w:sz w:val="20"/>
          <w:szCs w:val="20"/>
        </w:rPr>
        <w:t xml:space="preserve"> la serre et de la</w:t>
      </w:r>
      <w:r>
        <w:rPr>
          <w:rFonts w:ascii="Arial" w:eastAsia="Arial" w:hAnsi="Arial" w:cs="Arial"/>
          <w:sz w:val="20"/>
          <w:szCs w:val="20"/>
        </w:rPr>
        <w:t xml:space="preserve"> charpentière métallique pour l’ombrière</w:t>
      </w:r>
      <w:r w:rsidRPr="000D651C">
        <w:rPr>
          <w:rFonts w:ascii="Arial" w:eastAsia="Arial" w:hAnsi="Arial" w:cs="Arial"/>
          <w:sz w:val="20"/>
          <w:szCs w:val="20"/>
        </w:rPr>
        <w:t>. L</w:t>
      </w:r>
      <w:r w:rsidR="00CC2B62" w:rsidRPr="000D651C">
        <w:rPr>
          <w:rFonts w:ascii="Arial" w:eastAsia="Arial" w:hAnsi="Arial" w:cs="Arial"/>
          <w:sz w:val="20"/>
          <w:szCs w:val="20"/>
        </w:rPr>
        <w:t>e</w:t>
      </w:r>
      <w:r w:rsidRPr="000D651C">
        <w:rPr>
          <w:rFonts w:ascii="Arial" w:eastAsia="Arial" w:hAnsi="Arial" w:cs="Arial"/>
          <w:sz w:val="20"/>
          <w:szCs w:val="20"/>
        </w:rPr>
        <w:t xml:space="preserve"> trava</w:t>
      </w:r>
      <w:r w:rsidR="00CC2B62" w:rsidRPr="000D651C">
        <w:rPr>
          <w:rFonts w:ascii="Arial" w:eastAsia="Arial" w:hAnsi="Arial" w:cs="Arial"/>
          <w:sz w:val="20"/>
          <w:szCs w:val="20"/>
        </w:rPr>
        <w:t xml:space="preserve">il </w:t>
      </w:r>
      <w:r w:rsidRPr="000D651C">
        <w:rPr>
          <w:rFonts w:ascii="Arial" w:eastAsia="Arial" w:hAnsi="Arial" w:cs="Arial"/>
          <w:sz w:val="20"/>
          <w:szCs w:val="20"/>
        </w:rPr>
        <w:t xml:space="preserve">à réaliser </w:t>
      </w:r>
      <w:r w:rsidR="00CC2B62" w:rsidRPr="000D651C">
        <w:rPr>
          <w:rFonts w:ascii="Arial" w:eastAsia="Arial" w:hAnsi="Arial" w:cs="Arial"/>
          <w:sz w:val="20"/>
          <w:szCs w:val="20"/>
        </w:rPr>
        <w:t xml:space="preserve">est principalement le </w:t>
      </w:r>
      <w:r w:rsidRPr="000D651C">
        <w:rPr>
          <w:rFonts w:ascii="Arial" w:eastAsia="Arial" w:hAnsi="Arial" w:cs="Arial"/>
          <w:sz w:val="20"/>
          <w:szCs w:val="20"/>
        </w:rPr>
        <w:t xml:space="preserve">nivellement </w:t>
      </w:r>
      <w:r w:rsidR="00CC2B62" w:rsidRPr="000D651C">
        <w:rPr>
          <w:rFonts w:ascii="Arial" w:eastAsia="Arial" w:hAnsi="Arial" w:cs="Arial"/>
          <w:sz w:val="20"/>
          <w:szCs w:val="20"/>
        </w:rPr>
        <w:t>de terrain et</w:t>
      </w:r>
      <w:r w:rsidR="00464C94" w:rsidRPr="000D651C">
        <w:rPr>
          <w:rFonts w:ascii="Arial" w:eastAsia="Arial" w:hAnsi="Arial" w:cs="Arial"/>
          <w:sz w:val="20"/>
          <w:szCs w:val="20"/>
        </w:rPr>
        <w:t xml:space="preserve"> la confection de canaux ou voie de drainage et d’évacuation d’eau de pluie.</w:t>
      </w:r>
    </w:p>
    <w:p w14:paraId="59C1F223" w14:textId="04F7A0AD" w:rsidR="008A73FC" w:rsidRPr="00903274" w:rsidRDefault="008A73FC" w:rsidP="00903274">
      <w:pPr>
        <w:pStyle w:val="Titre3"/>
      </w:pPr>
      <w:bookmarkStart w:id="20" w:name="_Toc146276981"/>
      <w:r w:rsidRPr="00E21938">
        <w:t>3.</w:t>
      </w:r>
      <w:r>
        <w:t>2</w:t>
      </w:r>
      <w:r w:rsidRPr="00E21938">
        <w:t>.</w:t>
      </w:r>
      <w:r>
        <w:t>2</w:t>
      </w:r>
      <w:r w:rsidRPr="00E21938">
        <w:t xml:space="preserve"> Fourniture et </w:t>
      </w:r>
      <w:r w:rsidR="00814D9A">
        <w:t xml:space="preserve">installation </w:t>
      </w:r>
      <w:r>
        <w:t>d’une serre d’une superficie de 1</w:t>
      </w:r>
      <w:r w:rsidR="00814D9A">
        <w:t>08</w:t>
      </w:r>
      <w:r>
        <w:t xml:space="preserve"> m² </w:t>
      </w:r>
      <w:r w:rsidR="007A3486">
        <w:t>(12*9*3</w:t>
      </w:r>
      <w:r w:rsidR="00A576BE">
        <w:t>,</w:t>
      </w:r>
      <w:r w:rsidR="00BE64A9">
        <w:t>5</w:t>
      </w:r>
      <w:r w:rsidR="007A3486">
        <w:t>m)</w:t>
      </w:r>
      <w:r w:rsidR="00294477">
        <w:t xml:space="preserve"> avec aération latérales et </w:t>
      </w:r>
      <w:r w:rsidR="00CC2B62">
        <w:t>sur la toiture</w:t>
      </w:r>
      <w:bookmarkEnd w:id="20"/>
      <w:r w:rsidR="00CC2B62">
        <w:t xml:space="preserve"> </w:t>
      </w:r>
    </w:p>
    <w:p w14:paraId="2DBBF11D" w14:textId="5B4A8ABA" w:rsidR="00903274" w:rsidRDefault="009745A9" w:rsidP="008A73FC">
      <w:pPr>
        <w:pStyle w:val="Normal2"/>
        <w:pBdr>
          <w:top w:val="nil"/>
          <w:left w:val="nil"/>
          <w:bottom w:val="nil"/>
          <w:right w:val="nil"/>
          <w:between w:val="nil"/>
        </w:pBdr>
        <w:spacing w:before="240" w:after="240"/>
        <w:rPr>
          <w:rFonts w:ascii="Arial" w:eastAsia="Arial" w:hAnsi="Arial" w:cs="Arial"/>
          <w:sz w:val="20"/>
          <w:szCs w:val="20"/>
          <w:lang w:val="fr-MA"/>
        </w:rPr>
      </w:pPr>
      <w:r w:rsidRPr="009940AD">
        <w:rPr>
          <w:rFonts w:asciiTheme="minorBidi" w:eastAsia="Arial" w:hAnsiTheme="minorBidi" w:cstheme="minorBidi"/>
          <w:sz w:val="20"/>
          <w:szCs w:val="20"/>
        </w:rPr>
        <w:t>Le prestataire de ce marché</w:t>
      </w:r>
      <w:r>
        <w:rPr>
          <w:rFonts w:asciiTheme="minorBidi" w:eastAsia="Arial" w:hAnsiTheme="minorBidi" w:cstheme="minorBidi"/>
          <w:sz w:val="20"/>
          <w:szCs w:val="20"/>
        </w:rPr>
        <w:t xml:space="preserve"> est appelé à</w:t>
      </w:r>
      <w:r w:rsidRPr="009940AD">
        <w:rPr>
          <w:rFonts w:asciiTheme="minorBidi" w:eastAsia="Arial" w:hAnsiTheme="minorBidi" w:cstheme="minorBidi"/>
          <w:sz w:val="20"/>
          <w:szCs w:val="20"/>
        </w:rPr>
        <w:t xml:space="preserve"> réaliser les missions</w:t>
      </w:r>
      <w:r>
        <w:rPr>
          <w:rFonts w:asciiTheme="minorBidi" w:eastAsia="Arial" w:hAnsiTheme="minorBidi" w:cstheme="minorBidi"/>
          <w:sz w:val="20"/>
          <w:szCs w:val="20"/>
        </w:rPr>
        <w:t xml:space="preserve"> suivantes</w:t>
      </w:r>
      <w:r w:rsidRPr="009940AD">
        <w:rPr>
          <w:rFonts w:asciiTheme="minorBidi" w:eastAsia="Arial" w:hAnsiTheme="minorBidi" w:cstheme="minorBidi"/>
          <w:sz w:val="20"/>
          <w:szCs w:val="20"/>
        </w:rPr>
        <w:t xml:space="preserve"> :</w:t>
      </w:r>
    </w:p>
    <w:p w14:paraId="74B480F4" w14:textId="1CED811F" w:rsidR="009745A9" w:rsidRDefault="00BE64A9" w:rsidP="00BE64A9">
      <w:pPr>
        <w:pStyle w:val="Normal2"/>
        <w:pBdr>
          <w:top w:val="nil"/>
          <w:left w:val="nil"/>
          <w:bottom w:val="nil"/>
          <w:right w:val="nil"/>
          <w:between w:val="nil"/>
        </w:pBdr>
        <w:spacing w:before="240" w:after="240"/>
        <w:rPr>
          <w:rFonts w:ascii="Arial" w:eastAsia="Arial" w:hAnsi="Arial" w:cs="Arial"/>
          <w:sz w:val="20"/>
          <w:szCs w:val="20"/>
          <w:lang w:val="fr-MA"/>
        </w:rPr>
      </w:pPr>
      <w:r w:rsidRPr="00A576BE">
        <w:rPr>
          <w:rFonts w:ascii="Arial" w:eastAsia="Arial" w:hAnsi="Arial" w:cs="Arial"/>
          <w:b/>
          <w:bCs/>
          <w:sz w:val="20"/>
          <w:szCs w:val="20"/>
          <w:lang w:val="fr-MA"/>
        </w:rPr>
        <w:t>3.2.2.a</w:t>
      </w:r>
      <w:r w:rsidR="00A576BE" w:rsidRPr="00A576BE">
        <w:rPr>
          <w:rFonts w:ascii="Arial" w:eastAsia="Arial" w:hAnsi="Arial" w:cs="Arial"/>
          <w:b/>
          <w:bCs/>
          <w:sz w:val="20"/>
          <w:szCs w:val="20"/>
          <w:lang w:val="fr-MA"/>
        </w:rPr>
        <w:t xml:space="preserve">/ </w:t>
      </w:r>
      <w:r w:rsidR="008A73FC" w:rsidRPr="008A73FC">
        <w:rPr>
          <w:rFonts w:ascii="Arial" w:eastAsia="Arial" w:hAnsi="Arial" w:cs="Arial"/>
          <w:sz w:val="20"/>
          <w:szCs w:val="20"/>
          <w:lang w:val="fr-MA"/>
        </w:rPr>
        <w:t xml:space="preserve">Fourniture et installation de 5 arceaux en tube galvanisé de 60 mm de diamètre, de 2 mm d'épaisseur et de 10,8 m de longueur et d'une hauteur de </w:t>
      </w:r>
      <w:r w:rsidR="00A576BE">
        <w:rPr>
          <w:rFonts w:ascii="Arial" w:eastAsia="Arial" w:hAnsi="Arial" w:cs="Arial"/>
          <w:sz w:val="20"/>
          <w:szCs w:val="20"/>
          <w:lang w:val="fr-MA"/>
        </w:rPr>
        <w:t>2,</w:t>
      </w:r>
      <w:r w:rsidR="00B04465">
        <w:rPr>
          <w:rFonts w:ascii="Arial" w:eastAsia="Arial" w:hAnsi="Arial" w:cs="Arial"/>
          <w:sz w:val="20"/>
          <w:szCs w:val="20"/>
          <w:lang w:val="fr-MA"/>
        </w:rPr>
        <w:t>5</w:t>
      </w:r>
      <w:r w:rsidR="008A73FC" w:rsidRPr="008A73FC">
        <w:rPr>
          <w:rFonts w:ascii="Arial" w:eastAsia="Arial" w:hAnsi="Arial" w:cs="Arial"/>
          <w:sz w:val="20"/>
          <w:szCs w:val="20"/>
          <w:lang w:val="fr-MA"/>
        </w:rPr>
        <w:t xml:space="preserve"> m espacés de 3 m</w:t>
      </w:r>
      <w:r w:rsidR="00E554DB">
        <w:rPr>
          <w:rFonts w:ascii="Arial" w:eastAsia="Arial" w:hAnsi="Arial" w:cs="Arial"/>
          <w:sz w:val="20"/>
          <w:szCs w:val="20"/>
          <w:lang w:val="fr-MA"/>
        </w:rPr>
        <w:t>.</w:t>
      </w:r>
    </w:p>
    <w:p w14:paraId="6C132C95" w14:textId="2376D66A" w:rsidR="009745A9" w:rsidRDefault="00A576BE" w:rsidP="00A576BE">
      <w:pPr>
        <w:pStyle w:val="Normal2"/>
        <w:pBdr>
          <w:top w:val="nil"/>
          <w:left w:val="nil"/>
          <w:bottom w:val="nil"/>
          <w:right w:val="nil"/>
          <w:between w:val="nil"/>
        </w:pBdr>
        <w:spacing w:before="240" w:after="240"/>
        <w:rPr>
          <w:rFonts w:ascii="Arial" w:eastAsia="Arial" w:hAnsi="Arial" w:cs="Arial"/>
          <w:sz w:val="20"/>
          <w:szCs w:val="20"/>
          <w:lang w:val="fr-MA"/>
        </w:rPr>
      </w:pPr>
      <w:r w:rsidRPr="00A576BE">
        <w:rPr>
          <w:rFonts w:ascii="Arial" w:eastAsia="Arial" w:hAnsi="Arial" w:cs="Arial"/>
          <w:b/>
          <w:bCs/>
          <w:sz w:val="20"/>
          <w:szCs w:val="20"/>
          <w:lang w:val="fr-MA"/>
        </w:rPr>
        <w:t>3.2.2.</w:t>
      </w:r>
      <w:r>
        <w:rPr>
          <w:rFonts w:ascii="Arial" w:eastAsia="Arial" w:hAnsi="Arial" w:cs="Arial"/>
          <w:b/>
          <w:bCs/>
          <w:sz w:val="20"/>
          <w:szCs w:val="20"/>
          <w:lang w:val="fr-MA"/>
        </w:rPr>
        <w:t xml:space="preserve">b/ </w:t>
      </w:r>
      <w:r w:rsidR="008A73FC" w:rsidRPr="009745A9">
        <w:rPr>
          <w:rFonts w:ascii="Arial" w:eastAsia="Arial" w:hAnsi="Arial" w:cs="Arial"/>
          <w:sz w:val="20"/>
          <w:szCs w:val="20"/>
          <w:lang w:val="fr-MA"/>
        </w:rPr>
        <w:t xml:space="preserve">Fourniture et installation de 10 poteaux de profilage en tube d'acier galvanisé de 60 mm de diamètre, de 2 mm d'épaisseur et de </w:t>
      </w:r>
      <w:r>
        <w:rPr>
          <w:rFonts w:ascii="Arial" w:eastAsia="Arial" w:hAnsi="Arial" w:cs="Arial"/>
          <w:sz w:val="20"/>
          <w:szCs w:val="20"/>
          <w:lang w:val="fr-MA"/>
        </w:rPr>
        <w:t>2</w:t>
      </w:r>
      <w:r w:rsidR="008A73FC" w:rsidRPr="009745A9">
        <w:rPr>
          <w:rFonts w:ascii="Arial" w:eastAsia="Arial" w:hAnsi="Arial" w:cs="Arial"/>
          <w:sz w:val="20"/>
          <w:szCs w:val="20"/>
          <w:lang w:val="fr-MA"/>
        </w:rPr>
        <w:t xml:space="preserve"> m de longueur. Les poteaux seront ancrés de 0,5 m dans un massif en béton sur un trou de 50cm*50 cm*60 cm</w:t>
      </w:r>
      <w:r w:rsidR="00E554DB">
        <w:rPr>
          <w:rFonts w:ascii="Arial" w:eastAsia="Arial" w:hAnsi="Arial" w:cs="Arial"/>
          <w:sz w:val="20"/>
          <w:szCs w:val="20"/>
          <w:lang w:val="fr-MA"/>
        </w:rPr>
        <w:t>.</w:t>
      </w:r>
    </w:p>
    <w:p w14:paraId="4D93A37B" w14:textId="1C2DF5FC" w:rsidR="009745A9" w:rsidRDefault="00F70D88" w:rsidP="00F70D88">
      <w:pPr>
        <w:pStyle w:val="Normal2"/>
        <w:pBdr>
          <w:top w:val="nil"/>
          <w:left w:val="nil"/>
          <w:bottom w:val="nil"/>
          <w:right w:val="nil"/>
          <w:between w:val="nil"/>
        </w:pBdr>
        <w:spacing w:before="240" w:after="240"/>
        <w:rPr>
          <w:rFonts w:ascii="Arial" w:eastAsia="Arial" w:hAnsi="Arial" w:cs="Arial"/>
          <w:sz w:val="20"/>
          <w:szCs w:val="20"/>
          <w:lang w:val="fr-MA"/>
        </w:rPr>
      </w:pPr>
      <w:r w:rsidRPr="00A576BE">
        <w:rPr>
          <w:rFonts w:ascii="Arial" w:eastAsia="Arial" w:hAnsi="Arial" w:cs="Arial"/>
          <w:b/>
          <w:bCs/>
          <w:sz w:val="20"/>
          <w:szCs w:val="20"/>
          <w:lang w:val="fr-MA"/>
        </w:rPr>
        <w:t>3.2.2.</w:t>
      </w:r>
      <w:r>
        <w:rPr>
          <w:rFonts w:ascii="Arial" w:eastAsia="Arial" w:hAnsi="Arial" w:cs="Arial"/>
          <w:b/>
          <w:bCs/>
          <w:sz w:val="20"/>
          <w:szCs w:val="20"/>
          <w:lang w:val="fr-MA"/>
        </w:rPr>
        <w:t xml:space="preserve">c/ </w:t>
      </w:r>
      <w:r w:rsidR="008A73FC" w:rsidRPr="009745A9">
        <w:rPr>
          <w:rFonts w:ascii="Arial" w:eastAsia="Arial" w:hAnsi="Arial" w:cs="Arial"/>
          <w:sz w:val="20"/>
          <w:szCs w:val="20"/>
          <w:lang w:val="fr-MA"/>
        </w:rPr>
        <w:t>Installation de 3 pannes de toiture de diamètre de 35 mm, d'une épaisseur de 1,5 mm et d'une longueur de 12 m</w:t>
      </w:r>
      <w:r w:rsidR="00E554DB">
        <w:rPr>
          <w:rFonts w:ascii="Arial" w:eastAsia="Arial" w:hAnsi="Arial" w:cs="Arial"/>
          <w:sz w:val="20"/>
          <w:szCs w:val="20"/>
          <w:lang w:val="fr-MA"/>
        </w:rPr>
        <w:t xml:space="preserve">. </w:t>
      </w:r>
    </w:p>
    <w:p w14:paraId="6857F9F6" w14:textId="7814365F" w:rsidR="00D44B1C" w:rsidRPr="00541BFE" w:rsidRDefault="00C34AB1" w:rsidP="00C34AB1">
      <w:pPr>
        <w:pStyle w:val="Normal2"/>
        <w:pBdr>
          <w:top w:val="nil"/>
          <w:left w:val="nil"/>
          <w:bottom w:val="nil"/>
          <w:right w:val="nil"/>
          <w:between w:val="nil"/>
        </w:pBdr>
        <w:spacing w:before="240" w:after="240"/>
        <w:rPr>
          <w:rFonts w:ascii="Arial" w:eastAsia="Arial" w:hAnsi="Arial" w:cs="Arial"/>
          <w:sz w:val="20"/>
          <w:szCs w:val="20"/>
          <w:lang w:val="fr-MA"/>
        </w:rPr>
      </w:pPr>
      <w:r w:rsidRPr="00A576BE">
        <w:rPr>
          <w:rFonts w:ascii="Arial" w:eastAsia="Arial" w:hAnsi="Arial" w:cs="Arial"/>
          <w:b/>
          <w:bCs/>
          <w:sz w:val="20"/>
          <w:szCs w:val="20"/>
          <w:lang w:val="fr-MA"/>
        </w:rPr>
        <w:t>3.2.2.</w:t>
      </w:r>
      <w:r>
        <w:rPr>
          <w:rFonts w:ascii="Arial" w:eastAsia="Arial" w:hAnsi="Arial" w:cs="Arial"/>
          <w:b/>
          <w:bCs/>
          <w:sz w:val="20"/>
          <w:szCs w:val="20"/>
          <w:lang w:val="fr-MA"/>
        </w:rPr>
        <w:t xml:space="preserve">d/ </w:t>
      </w:r>
      <w:r w:rsidR="008A73FC" w:rsidRPr="009745A9">
        <w:rPr>
          <w:rFonts w:ascii="Arial" w:eastAsia="Arial" w:hAnsi="Arial" w:cs="Arial"/>
          <w:sz w:val="20"/>
          <w:szCs w:val="20"/>
          <w:lang w:val="fr-MA"/>
        </w:rPr>
        <w:t xml:space="preserve">Fourniture et installation de 4 renforts poteau-arc de diamètre 35 mm et d'une épaisseur de 1.5 mm et d'une longueur de plus de </w:t>
      </w:r>
      <w:r>
        <w:rPr>
          <w:rFonts w:ascii="Arial" w:eastAsia="Arial" w:hAnsi="Arial" w:cs="Arial"/>
          <w:sz w:val="20"/>
          <w:szCs w:val="20"/>
          <w:lang w:val="fr-MA"/>
        </w:rPr>
        <w:t>3</w:t>
      </w:r>
      <w:r w:rsidR="00BE417B">
        <w:rPr>
          <w:rFonts w:ascii="Arial" w:eastAsia="Arial" w:hAnsi="Arial" w:cs="Arial"/>
          <w:sz w:val="20"/>
          <w:szCs w:val="20"/>
          <w:lang w:val="fr-MA"/>
        </w:rPr>
        <w:t xml:space="preserve"> </w:t>
      </w:r>
      <w:r w:rsidR="008A73FC" w:rsidRPr="009745A9">
        <w:rPr>
          <w:rFonts w:ascii="Arial" w:eastAsia="Arial" w:hAnsi="Arial" w:cs="Arial"/>
          <w:sz w:val="20"/>
          <w:szCs w:val="20"/>
          <w:lang w:val="fr-MA"/>
        </w:rPr>
        <w:t>m</w:t>
      </w:r>
      <w:r w:rsidR="00E554DB">
        <w:rPr>
          <w:rFonts w:ascii="Arial" w:eastAsia="Arial" w:hAnsi="Arial" w:cs="Arial"/>
          <w:sz w:val="20"/>
          <w:szCs w:val="20"/>
          <w:lang w:val="fr-MA"/>
        </w:rPr>
        <w:t xml:space="preserve">. </w:t>
      </w:r>
    </w:p>
    <w:p w14:paraId="2F8CCAE7" w14:textId="3DCAEB74" w:rsidR="000635B4" w:rsidRDefault="00280062" w:rsidP="00280062">
      <w:pPr>
        <w:pStyle w:val="Normal2"/>
        <w:pBdr>
          <w:top w:val="nil"/>
          <w:left w:val="nil"/>
          <w:bottom w:val="nil"/>
          <w:right w:val="nil"/>
          <w:between w:val="nil"/>
        </w:pBdr>
        <w:spacing w:before="240" w:after="240"/>
        <w:rPr>
          <w:rFonts w:ascii="Arial" w:eastAsia="Arial" w:hAnsi="Arial" w:cs="Arial"/>
          <w:sz w:val="20"/>
          <w:szCs w:val="20"/>
          <w:lang w:val="fr-MA"/>
        </w:rPr>
      </w:pPr>
      <w:r w:rsidRPr="00A576BE">
        <w:rPr>
          <w:rFonts w:ascii="Arial" w:eastAsia="Arial" w:hAnsi="Arial" w:cs="Arial"/>
          <w:b/>
          <w:bCs/>
          <w:sz w:val="20"/>
          <w:szCs w:val="20"/>
          <w:lang w:val="fr-MA"/>
        </w:rPr>
        <w:t>3.2.2.</w:t>
      </w:r>
      <w:r>
        <w:rPr>
          <w:rFonts w:ascii="Arial" w:eastAsia="Arial" w:hAnsi="Arial" w:cs="Arial"/>
          <w:b/>
          <w:bCs/>
          <w:sz w:val="20"/>
          <w:szCs w:val="20"/>
          <w:lang w:val="fr-MA"/>
        </w:rPr>
        <w:t xml:space="preserve">e/ </w:t>
      </w:r>
      <w:r w:rsidR="009745A9" w:rsidRPr="009745A9">
        <w:rPr>
          <w:rFonts w:ascii="Arial" w:eastAsia="Arial" w:hAnsi="Arial" w:cs="Arial"/>
          <w:sz w:val="20"/>
          <w:szCs w:val="20"/>
          <w:lang w:val="fr-MA"/>
        </w:rPr>
        <w:t>Fourniture</w:t>
      </w:r>
      <w:r w:rsidR="008A73FC" w:rsidRPr="009745A9">
        <w:rPr>
          <w:rFonts w:ascii="Arial" w:eastAsia="Arial" w:hAnsi="Arial" w:cs="Arial"/>
          <w:sz w:val="20"/>
          <w:szCs w:val="20"/>
          <w:lang w:val="fr-MA"/>
        </w:rPr>
        <w:t xml:space="preserve"> et installation de 6 poteaux frontaux (3 poteaux sur chaque </w:t>
      </w:r>
      <w:r w:rsidR="009745A9" w:rsidRPr="009745A9">
        <w:rPr>
          <w:rFonts w:ascii="Arial" w:eastAsia="Arial" w:hAnsi="Arial" w:cs="Arial"/>
          <w:sz w:val="20"/>
          <w:szCs w:val="20"/>
          <w:lang w:val="fr-MA"/>
        </w:rPr>
        <w:t>façade</w:t>
      </w:r>
      <w:r w:rsidR="008A73FC" w:rsidRPr="009745A9">
        <w:rPr>
          <w:rFonts w:ascii="Arial" w:eastAsia="Arial" w:hAnsi="Arial" w:cs="Arial"/>
          <w:sz w:val="20"/>
          <w:szCs w:val="20"/>
          <w:lang w:val="fr-MA"/>
        </w:rPr>
        <w:t xml:space="preserve"> </w:t>
      </w:r>
      <w:r w:rsidR="009745A9" w:rsidRPr="009745A9">
        <w:rPr>
          <w:rFonts w:ascii="Arial" w:eastAsia="Arial" w:hAnsi="Arial" w:cs="Arial"/>
          <w:sz w:val="20"/>
          <w:szCs w:val="20"/>
          <w:lang w:val="fr-MA"/>
        </w:rPr>
        <w:t>frontale</w:t>
      </w:r>
      <w:r w:rsidR="008A73FC" w:rsidRPr="009745A9">
        <w:rPr>
          <w:rFonts w:ascii="Arial" w:eastAsia="Arial" w:hAnsi="Arial" w:cs="Arial"/>
          <w:sz w:val="20"/>
          <w:szCs w:val="20"/>
          <w:lang w:val="fr-MA"/>
        </w:rPr>
        <w:t xml:space="preserve">) liés </w:t>
      </w:r>
      <w:r w:rsidR="000635B4" w:rsidRPr="009745A9">
        <w:rPr>
          <w:rFonts w:ascii="Arial" w:eastAsia="Arial" w:hAnsi="Arial" w:cs="Arial"/>
          <w:sz w:val="20"/>
          <w:szCs w:val="20"/>
          <w:lang w:val="fr-MA"/>
        </w:rPr>
        <w:t>perp</w:t>
      </w:r>
      <w:r w:rsidR="000635B4">
        <w:rPr>
          <w:rFonts w:ascii="Arial" w:eastAsia="Arial" w:hAnsi="Arial" w:cs="Arial"/>
          <w:sz w:val="20"/>
          <w:szCs w:val="20"/>
          <w:lang w:val="fr-MA"/>
        </w:rPr>
        <w:t>e</w:t>
      </w:r>
      <w:r w:rsidR="000635B4" w:rsidRPr="009745A9">
        <w:rPr>
          <w:rFonts w:ascii="Arial" w:eastAsia="Arial" w:hAnsi="Arial" w:cs="Arial"/>
          <w:sz w:val="20"/>
          <w:szCs w:val="20"/>
          <w:lang w:val="fr-MA"/>
        </w:rPr>
        <w:t>ndiculairement</w:t>
      </w:r>
      <w:r w:rsidR="008A73FC" w:rsidRPr="009745A9">
        <w:rPr>
          <w:rFonts w:ascii="Arial" w:eastAsia="Arial" w:hAnsi="Arial" w:cs="Arial"/>
          <w:sz w:val="20"/>
          <w:szCs w:val="20"/>
          <w:lang w:val="fr-MA"/>
        </w:rPr>
        <w:t xml:space="preserve"> aux pannes de toiture de diamètre de 35 mm, d'une épaisseur de 1,5 mm et d'une longueur de plus ou égale à 2,5 m</w:t>
      </w:r>
      <w:r w:rsidR="00E554DB">
        <w:rPr>
          <w:rFonts w:ascii="Arial" w:eastAsia="Arial" w:hAnsi="Arial" w:cs="Arial"/>
          <w:sz w:val="20"/>
          <w:szCs w:val="20"/>
          <w:lang w:val="fr-MA"/>
        </w:rPr>
        <w:t xml:space="preserve">. </w:t>
      </w:r>
    </w:p>
    <w:p w14:paraId="28A1ABA8" w14:textId="53F4E4D8" w:rsidR="000635B4" w:rsidRDefault="003D2CAE" w:rsidP="003D2CAE">
      <w:pPr>
        <w:pStyle w:val="Normal2"/>
        <w:pBdr>
          <w:top w:val="nil"/>
          <w:left w:val="nil"/>
          <w:bottom w:val="nil"/>
          <w:right w:val="nil"/>
          <w:between w:val="nil"/>
        </w:pBdr>
        <w:spacing w:before="240" w:after="240"/>
        <w:rPr>
          <w:rFonts w:ascii="Arial" w:eastAsia="Arial" w:hAnsi="Arial" w:cs="Arial"/>
          <w:sz w:val="20"/>
          <w:szCs w:val="20"/>
          <w:lang w:val="fr-MA"/>
        </w:rPr>
      </w:pPr>
      <w:r w:rsidRPr="00A576BE">
        <w:rPr>
          <w:rFonts w:ascii="Arial" w:eastAsia="Arial" w:hAnsi="Arial" w:cs="Arial"/>
          <w:b/>
          <w:bCs/>
          <w:sz w:val="20"/>
          <w:szCs w:val="20"/>
          <w:lang w:val="fr-MA"/>
        </w:rPr>
        <w:t>3.2.2.</w:t>
      </w:r>
      <w:r>
        <w:rPr>
          <w:rFonts w:ascii="Arial" w:eastAsia="Arial" w:hAnsi="Arial" w:cs="Arial"/>
          <w:b/>
          <w:bCs/>
          <w:sz w:val="20"/>
          <w:szCs w:val="20"/>
          <w:lang w:val="fr-MA"/>
        </w:rPr>
        <w:t xml:space="preserve">f/ </w:t>
      </w:r>
      <w:r w:rsidR="000635B4" w:rsidRPr="000635B4">
        <w:rPr>
          <w:rFonts w:ascii="Arial" w:eastAsia="Arial" w:hAnsi="Arial" w:cs="Arial"/>
          <w:sz w:val="20"/>
          <w:szCs w:val="20"/>
          <w:lang w:val="fr-MA"/>
        </w:rPr>
        <w:t>Fourniture</w:t>
      </w:r>
      <w:r w:rsidR="008A73FC" w:rsidRPr="000635B4">
        <w:rPr>
          <w:rFonts w:ascii="Arial" w:eastAsia="Arial" w:hAnsi="Arial" w:cs="Arial"/>
          <w:sz w:val="20"/>
          <w:szCs w:val="20"/>
          <w:lang w:val="fr-MA"/>
        </w:rPr>
        <w:t xml:space="preserve"> et installation de 10 lignes</w:t>
      </w:r>
      <w:r w:rsidR="00E554DB">
        <w:rPr>
          <w:rFonts w:ascii="Arial" w:eastAsia="Arial" w:hAnsi="Arial" w:cs="Arial"/>
          <w:sz w:val="20"/>
          <w:szCs w:val="20"/>
          <w:lang w:val="fr-MA"/>
        </w:rPr>
        <w:t xml:space="preserve"> longitudinales</w:t>
      </w:r>
      <w:r w:rsidR="008A73FC" w:rsidRPr="000635B4">
        <w:rPr>
          <w:rFonts w:ascii="Arial" w:eastAsia="Arial" w:hAnsi="Arial" w:cs="Arial"/>
          <w:sz w:val="20"/>
          <w:szCs w:val="20"/>
          <w:lang w:val="fr-MA"/>
        </w:rPr>
        <w:t xml:space="preserve"> de fils de fer</w:t>
      </w:r>
      <w:r w:rsidR="006440FE">
        <w:rPr>
          <w:rFonts w:ascii="Arial" w:eastAsia="Arial" w:hAnsi="Arial" w:cs="Arial"/>
          <w:sz w:val="20"/>
          <w:szCs w:val="20"/>
          <w:lang w:val="fr-MA"/>
        </w:rPr>
        <w:t xml:space="preserve"> </w:t>
      </w:r>
      <w:r w:rsidR="008A73FC" w:rsidRPr="000635B4">
        <w:rPr>
          <w:rFonts w:ascii="Arial" w:eastAsia="Arial" w:hAnsi="Arial" w:cs="Arial"/>
          <w:sz w:val="20"/>
          <w:szCs w:val="20"/>
          <w:lang w:val="fr-MA"/>
        </w:rPr>
        <w:t xml:space="preserve">galvanisé N°21 équipés de tendeurs allant depuis les </w:t>
      </w:r>
      <w:r w:rsidR="000635B4" w:rsidRPr="000635B4">
        <w:rPr>
          <w:rFonts w:ascii="Arial" w:eastAsia="Arial" w:hAnsi="Arial" w:cs="Arial"/>
          <w:sz w:val="20"/>
          <w:szCs w:val="20"/>
          <w:lang w:val="fr-MA"/>
        </w:rPr>
        <w:t>façades</w:t>
      </w:r>
      <w:r w:rsidR="008A73FC" w:rsidRPr="000635B4">
        <w:rPr>
          <w:rFonts w:ascii="Arial" w:eastAsia="Arial" w:hAnsi="Arial" w:cs="Arial"/>
          <w:sz w:val="20"/>
          <w:szCs w:val="20"/>
          <w:lang w:val="fr-MA"/>
        </w:rPr>
        <w:t xml:space="preserve"> frontales de la serre et passant par la toiture. Ils seront </w:t>
      </w:r>
      <w:r w:rsidR="000635B4" w:rsidRPr="000635B4">
        <w:rPr>
          <w:rFonts w:ascii="Arial" w:eastAsia="Arial" w:hAnsi="Arial" w:cs="Arial"/>
          <w:sz w:val="20"/>
          <w:szCs w:val="20"/>
          <w:lang w:val="fr-MA"/>
        </w:rPr>
        <w:t>espacés</w:t>
      </w:r>
      <w:r w:rsidR="008A73FC" w:rsidRPr="000635B4">
        <w:rPr>
          <w:rFonts w:ascii="Arial" w:eastAsia="Arial" w:hAnsi="Arial" w:cs="Arial"/>
          <w:sz w:val="20"/>
          <w:szCs w:val="20"/>
          <w:lang w:val="fr-MA"/>
        </w:rPr>
        <w:t xml:space="preserve"> de 1 m formant le toit de la charpente. </w:t>
      </w:r>
    </w:p>
    <w:p w14:paraId="0E690E08" w14:textId="7C38D4BC" w:rsidR="000635B4" w:rsidRDefault="00E30980" w:rsidP="00E30980">
      <w:pPr>
        <w:pStyle w:val="Normal2"/>
        <w:pBdr>
          <w:top w:val="nil"/>
          <w:left w:val="nil"/>
          <w:bottom w:val="nil"/>
          <w:right w:val="nil"/>
          <w:between w:val="nil"/>
        </w:pBdr>
        <w:spacing w:before="240" w:after="240"/>
        <w:rPr>
          <w:rFonts w:ascii="Arial" w:eastAsia="Arial" w:hAnsi="Arial" w:cs="Arial"/>
          <w:sz w:val="20"/>
          <w:szCs w:val="20"/>
          <w:lang w:val="fr-MA"/>
        </w:rPr>
      </w:pPr>
      <w:r w:rsidRPr="00A576BE">
        <w:rPr>
          <w:rFonts w:ascii="Arial" w:eastAsia="Arial" w:hAnsi="Arial" w:cs="Arial"/>
          <w:b/>
          <w:bCs/>
          <w:sz w:val="20"/>
          <w:szCs w:val="20"/>
          <w:lang w:val="fr-MA"/>
        </w:rPr>
        <w:t>3.2.2.</w:t>
      </w:r>
      <w:r w:rsidR="0055762B">
        <w:rPr>
          <w:rFonts w:ascii="Arial" w:eastAsia="Arial" w:hAnsi="Arial" w:cs="Arial"/>
          <w:b/>
          <w:bCs/>
          <w:sz w:val="20"/>
          <w:szCs w:val="20"/>
          <w:lang w:val="fr-MA"/>
        </w:rPr>
        <w:t xml:space="preserve">g/ </w:t>
      </w:r>
      <w:r w:rsidR="000635B4" w:rsidRPr="000635B4">
        <w:rPr>
          <w:rFonts w:ascii="Arial" w:eastAsia="Arial" w:hAnsi="Arial" w:cs="Arial"/>
          <w:sz w:val="20"/>
          <w:szCs w:val="20"/>
          <w:lang w:val="fr-MA"/>
        </w:rPr>
        <w:t>Fourniture</w:t>
      </w:r>
      <w:r w:rsidR="008A73FC" w:rsidRPr="000635B4">
        <w:rPr>
          <w:rFonts w:ascii="Arial" w:eastAsia="Arial" w:hAnsi="Arial" w:cs="Arial"/>
          <w:sz w:val="20"/>
          <w:szCs w:val="20"/>
          <w:lang w:val="fr-MA"/>
        </w:rPr>
        <w:t xml:space="preserve"> et installation de 1</w:t>
      </w:r>
      <w:r w:rsidR="005B5E63">
        <w:rPr>
          <w:rFonts w:ascii="Arial" w:eastAsia="Arial" w:hAnsi="Arial" w:cs="Arial"/>
          <w:sz w:val="20"/>
          <w:szCs w:val="20"/>
          <w:lang w:val="fr-MA"/>
        </w:rPr>
        <w:t>2</w:t>
      </w:r>
      <w:r w:rsidR="008A73FC" w:rsidRPr="000635B4">
        <w:rPr>
          <w:rFonts w:ascii="Arial" w:eastAsia="Arial" w:hAnsi="Arial" w:cs="Arial"/>
          <w:sz w:val="20"/>
          <w:szCs w:val="20"/>
          <w:lang w:val="fr-MA"/>
        </w:rPr>
        <w:t xml:space="preserve"> lignes </w:t>
      </w:r>
      <w:r w:rsidR="00E554DB">
        <w:rPr>
          <w:rFonts w:ascii="Arial" w:eastAsia="Arial" w:hAnsi="Arial" w:cs="Arial"/>
          <w:sz w:val="20"/>
          <w:szCs w:val="20"/>
          <w:lang w:val="fr-MA"/>
        </w:rPr>
        <w:t xml:space="preserve">transversales </w:t>
      </w:r>
      <w:r w:rsidR="008A73FC" w:rsidRPr="000635B4">
        <w:rPr>
          <w:rFonts w:ascii="Arial" w:eastAsia="Arial" w:hAnsi="Arial" w:cs="Arial"/>
          <w:sz w:val="20"/>
          <w:szCs w:val="20"/>
          <w:lang w:val="fr-MA"/>
        </w:rPr>
        <w:t xml:space="preserve">de fils de fer galvanisé N°21 équipés de tendeurs allant depuis les </w:t>
      </w:r>
      <w:r w:rsidR="000635B4" w:rsidRPr="000635B4">
        <w:rPr>
          <w:rFonts w:ascii="Arial" w:eastAsia="Arial" w:hAnsi="Arial" w:cs="Arial"/>
          <w:sz w:val="20"/>
          <w:szCs w:val="20"/>
          <w:lang w:val="fr-MA"/>
        </w:rPr>
        <w:t>façades</w:t>
      </w:r>
      <w:r w:rsidR="008A73FC" w:rsidRPr="000635B4">
        <w:rPr>
          <w:rFonts w:ascii="Arial" w:eastAsia="Arial" w:hAnsi="Arial" w:cs="Arial"/>
          <w:sz w:val="20"/>
          <w:szCs w:val="20"/>
          <w:lang w:val="fr-MA"/>
        </w:rPr>
        <w:t xml:space="preserve"> latérales de la serre et passant par la toiture </w:t>
      </w:r>
      <w:r w:rsidR="000635B4" w:rsidRPr="000635B4">
        <w:rPr>
          <w:rFonts w:ascii="Arial" w:eastAsia="Arial" w:hAnsi="Arial" w:cs="Arial"/>
          <w:sz w:val="20"/>
          <w:szCs w:val="20"/>
          <w:lang w:val="fr-MA"/>
        </w:rPr>
        <w:t>perp</w:t>
      </w:r>
      <w:r w:rsidR="000635B4">
        <w:rPr>
          <w:rFonts w:ascii="Arial" w:eastAsia="Arial" w:hAnsi="Arial" w:cs="Arial"/>
          <w:sz w:val="20"/>
          <w:szCs w:val="20"/>
          <w:lang w:val="fr-MA"/>
        </w:rPr>
        <w:t>e</w:t>
      </w:r>
      <w:r w:rsidR="000635B4" w:rsidRPr="000635B4">
        <w:rPr>
          <w:rFonts w:ascii="Arial" w:eastAsia="Arial" w:hAnsi="Arial" w:cs="Arial"/>
          <w:sz w:val="20"/>
          <w:szCs w:val="20"/>
          <w:lang w:val="fr-MA"/>
        </w:rPr>
        <w:t>ndiculairement</w:t>
      </w:r>
      <w:r w:rsidR="008A73FC" w:rsidRPr="000635B4">
        <w:rPr>
          <w:rFonts w:ascii="Arial" w:eastAsia="Arial" w:hAnsi="Arial" w:cs="Arial"/>
          <w:sz w:val="20"/>
          <w:szCs w:val="20"/>
          <w:lang w:val="fr-MA"/>
        </w:rPr>
        <w:t xml:space="preserve"> aux pannes de </w:t>
      </w:r>
      <w:r w:rsidR="000635B4" w:rsidRPr="000635B4">
        <w:rPr>
          <w:rFonts w:ascii="Arial" w:eastAsia="Arial" w:hAnsi="Arial" w:cs="Arial"/>
          <w:sz w:val="20"/>
          <w:szCs w:val="20"/>
          <w:lang w:val="fr-MA"/>
        </w:rPr>
        <w:t>la toiture</w:t>
      </w:r>
      <w:r w:rsidR="008A73FC" w:rsidRPr="000635B4">
        <w:rPr>
          <w:rFonts w:ascii="Arial" w:eastAsia="Arial" w:hAnsi="Arial" w:cs="Arial"/>
          <w:sz w:val="20"/>
          <w:szCs w:val="20"/>
          <w:lang w:val="fr-MA"/>
        </w:rPr>
        <w:t xml:space="preserve"> formant un cadrage de plus de 1 m²</w:t>
      </w:r>
      <w:r w:rsidR="005C77E1">
        <w:rPr>
          <w:rFonts w:ascii="Arial" w:eastAsia="Arial" w:hAnsi="Arial" w:cs="Arial"/>
          <w:sz w:val="20"/>
          <w:szCs w:val="20"/>
          <w:lang w:val="fr-MA"/>
        </w:rPr>
        <w:t xml:space="preserve"> avec les</w:t>
      </w:r>
      <w:r w:rsidR="00637CB5">
        <w:rPr>
          <w:rFonts w:ascii="Arial" w:eastAsia="Arial" w:hAnsi="Arial" w:cs="Arial"/>
          <w:sz w:val="20"/>
          <w:szCs w:val="20"/>
          <w:lang w:val="fr-MA"/>
        </w:rPr>
        <w:t xml:space="preserve"> lignes longitudinales de</w:t>
      </w:r>
      <w:r w:rsidR="005C77E1">
        <w:rPr>
          <w:rFonts w:ascii="Arial" w:eastAsia="Arial" w:hAnsi="Arial" w:cs="Arial"/>
          <w:sz w:val="20"/>
          <w:szCs w:val="20"/>
          <w:lang w:val="fr-MA"/>
        </w:rPr>
        <w:t xml:space="preserve"> </w:t>
      </w:r>
      <w:r w:rsidR="006440FE">
        <w:rPr>
          <w:rFonts w:ascii="Arial" w:eastAsia="Arial" w:hAnsi="Arial" w:cs="Arial"/>
          <w:sz w:val="20"/>
          <w:szCs w:val="20"/>
          <w:lang w:val="fr-MA"/>
        </w:rPr>
        <w:t>fil</w:t>
      </w:r>
      <w:r w:rsidR="00637CB5">
        <w:rPr>
          <w:rFonts w:ascii="Arial" w:eastAsia="Arial" w:hAnsi="Arial" w:cs="Arial"/>
          <w:sz w:val="20"/>
          <w:szCs w:val="20"/>
          <w:lang w:val="fr-MA"/>
        </w:rPr>
        <w:t xml:space="preserve"> </w:t>
      </w:r>
      <w:r w:rsidR="006440FE">
        <w:rPr>
          <w:rFonts w:ascii="Arial" w:eastAsia="Arial" w:hAnsi="Arial" w:cs="Arial"/>
          <w:sz w:val="20"/>
          <w:szCs w:val="20"/>
          <w:lang w:val="fr-MA"/>
        </w:rPr>
        <w:t>de fer</w:t>
      </w:r>
      <w:r w:rsidR="00637CB5">
        <w:rPr>
          <w:rFonts w:ascii="Arial" w:eastAsia="Arial" w:hAnsi="Arial" w:cs="Arial"/>
          <w:sz w:val="20"/>
          <w:szCs w:val="20"/>
          <w:lang w:val="fr-MA"/>
        </w:rPr>
        <w:t xml:space="preserve">. </w:t>
      </w:r>
    </w:p>
    <w:p w14:paraId="54EDD855" w14:textId="7DAE8E19" w:rsidR="000635B4" w:rsidRDefault="0004078E" w:rsidP="0004078E">
      <w:pPr>
        <w:pStyle w:val="Normal2"/>
        <w:pBdr>
          <w:top w:val="nil"/>
          <w:left w:val="nil"/>
          <w:bottom w:val="nil"/>
          <w:right w:val="nil"/>
          <w:between w:val="nil"/>
        </w:pBdr>
        <w:spacing w:before="240" w:after="240"/>
        <w:rPr>
          <w:rFonts w:ascii="Arial" w:eastAsia="Arial" w:hAnsi="Arial" w:cs="Arial"/>
          <w:sz w:val="20"/>
          <w:szCs w:val="20"/>
          <w:lang w:val="fr-MA"/>
        </w:rPr>
      </w:pPr>
      <w:r w:rsidRPr="00A576BE">
        <w:rPr>
          <w:rFonts w:ascii="Arial" w:eastAsia="Arial" w:hAnsi="Arial" w:cs="Arial"/>
          <w:b/>
          <w:bCs/>
          <w:sz w:val="20"/>
          <w:szCs w:val="20"/>
          <w:lang w:val="fr-MA"/>
        </w:rPr>
        <w:t>3.2.2.</w:t>
      </w:r>
      <w:r>
        <w:rPr>
          <w:rFonts w:ascii="Arial" w:eastAsia="Arial" w:hAnsi="Arial" w:cs="Arial"/>
          <w:b/>
          <w:bCs/>
          <w:sz w:val="20"/>
          <w:szCs w:val="20"/>
          <w:lang w:val="fr-MA"/>
        </w:rPr>
        <w:t xml:space="preserve">h/ </w:t>
      </w:r>
      <w:r w:rsidR="008A73FC" w:rsidRPr="000635B4">
        <w:rPr>
          <w:rFonts w:ascii="Arial" w:eastAsia="Arial" w:hAnsi="Arial" w:cs="Arial"/>
          <w:sz w:val="20"/>
          <w:szCs w:val="20"/>
          <w:lang w:val="fr-MA"/>
        </w:rPr>
        <w:t>Fourniture et installation de</w:t>
      </w:r>
      <w:r>
        <w:rPr>
          <w:rFonts w:ascii="Arial" w:eastAsia="Arial" w:hAnsi="Arial" w:cs="Arial"/>
          <w:sz w:val="20"/>
          <w:szCs w:val="20"/>
          <w:lang w:val="fr-MA"/>
        </w:rPr>
        <w:t xml:space="preserve"> 260 m</w:t>
      </w:r>
      <w:r w:rsidRPr="0004078E">
        <w:rPr>
          <w:rFonts w:ascii="Arial" w:eastAsia="Arial" w:hAnsi="Arial" w:cs="Arial"/>
          <w:sz w:val="20"/>
          <w:szCs w:val="20"/>
          <w:vertAlign w:val="superscript"/>
          <w:lang w:val="fr-MA"/>
        </w:rPr>
        <w:t>2</w:t>
      </w:r>
      <w:r>
        <w:rPr>
          <w:rFonts w:ascii="Arial" w:eastAsia="Arial" w:hAnsi="Arial" w:cs="Arial"/>
          <w:sz w:val="20"/>
          <w:szCs w:val="20"/>
          <w:lang w:val="fr-MA"/>
        </w:rPr>
        <w:t xml:space="preserve"> de</w:t>
      </w:r>
      <w:r w:rsidR="008A73FC" w:rsidRPr="000635B4">
        <w:rPr>
          <w:rFonts w:ascii="Arial" w:eastAsia="Arial" w:hAnsi="Arial" w:cs="Arial"/>
          <w:sz w:val="20"/>
          <w:szCs w:val="20"/>
          <w:lang w:val="fr-MA"/>
        </w:rPr>
        <w:t xml:space="preserve"> filet d'ombrage de </w:t>
      </w:r>
      <w:r w:rsidR="003E1774">
        <w:rPr>
          <w:rFonts w:ascii="Arial" w:eastAsia="Arial" w:hAnsi="Arial" w:cs="Arial"/>
          <w:sz w:val="20"/>
          <w:szCs w:val="20"/>
          <w:lang w:val="fr-MA"/>
        </w:rPr>
        <w:t>75</w:t>
      </w:r>
      <w:r w:rsidR="008A73FC" w:rsidRPr="000635B4">
        <w:rPr>
          <w:rFonts w:ascii="Arial" w:eastAsia="Arial" w:hAnsi="Arial" w:cs="Arial"/>
          <w:sz w:val="20"/>
          <w:szCs w:val="20"/>
          <w:lang w:val="fr-MA"/>
        </w:rPr>
        <w:t>% de couleur verte</w:t>
      </w:r>
      <w:r w:rsidR="00E554DB">
        <w:rPr>
          <w:rFonts w:ascii="Arial" w:eastAsia="Arial" w:hAnsi="Arial" w:cs="Arial"/>
          <w:sz w:val="20"/>
          <w:szCs w:val="20"/>
          <w:lang w:val="fr-MA"/>
        </w:rPr>
        <w:t xml:space="preserve">. </w:t>
      </w:r>
    </w:p>
    <w:p w14:paraId="565F0FA5" w14:textId="63B27E80" w:rsidR="000635B4" w:rsidRDefault="00720FE6" w:rsidP="00720FE6">
      <w:pPr>
        <w:pStyle w:val="Normal2"/>
        <w:pBdr>
          <w:top w:val="nil"/>
          <w:left w:val="nil"/>
          <w:bottom w:val="nil"/>
          <w:right w:val="nil"/>
          <w:between w:val="nil"/>
        </w:pBdr>
        <w:spacing w:before="240" w:after="240"/>
        <w:rPr>
          <w:rFonts w:ascii="Arial" w:eastAsia="Arial" w:hAnsi="Arial" w:cs="Arial"/>
          <w:sz w:val="20"/>
          <w:szCs w:val="20"/>
          <w:lang w:val="fr-MA"/>
        </w:rPr>
      </w:pPr>
      <w:r w:rsidRPr="00A576BE">
        <w:rPr>
          <w:rFonts w:ascii="Arial" w:eastAsia="Arial" w:hAnsi="Arial" w:cs="Arial"/>
          <w:b/>
          <w:bCs/>
          <w:sz w:val="20"/>
          <w:szCs w:val="20"/>
          <w:lang w:val="fr-MA"/>
        </w:rPr>
        <w:t>3.2.2.</w:t>
      </w:r>
      <w:r w:rsidR="004E2C20">
        <w:rPr>
          <w:rFonts w:ascii="Arial" w:eastAsia="Arial" w:hAnsi="Arial" w:cs="Arial"/>
          <w:b/>
          <w:bCs/>
          <w:sz w:val="20"/>
          <w:szCs w:val="20"/>
          <w:lang w:val="fr-MA"/>
        </w:rPr>
        <w:t xml:space="preserve">i/ </w:t>
      </w:r>
      <w:r w:rsidR="008A73FC" w:rsidRPr="000635B4">
        <w:rPr>
          <w:rFonts w:ascii="Arial" w:eastAsia="Arial" w:hAnsi="Arial" w:cs="Arial"/>
          <w:sz w:val="20"/>
          <w:szCs w:val="20"/>
          <w:lang w:val="fr-MA"/>
        </w:rPr>
        <w:t xml:space="preserve">Fourniture et installation de deux portes de serre de 2 m de longueur et </w:t>
      </w:r>
      <w:r w:rsidR="00495C64">
        <w:rPr>
          <w:rFonts w:ascii="Arial" w:eastAsia="Arial" w:hAnsi="Arial" w:cs="Arial"/>
          <w:sz w:val="20"/>
          <w:szCs w:val="20"/>
          <w:lang w:val="fr-MA"/>
        </w:rPr>
        <w:t>1,</w:t>
      </w:r>
      <w:r w:rsidR="004E2C20">
        <w:rPr>
          <w:rFonts w:ascii="Arial" w:eastAsia="Arial" w:hAnsi="Arial" w:cs="Arial"/>
          <w:sz w:val="20"/>
          <w:szCs w:val="20"/>
          <w:lang w:val="fr-MA"/>
        </w:rPr>
        <w:t>5</w:t>
      </w:r>
      <w:r w:rsidR="00495C64">
        <w:rPr>
          <w:rFonts w:ascii="Arial" w:eastAsia="Arial" w:hAnsi="Arial" w:cs="Arial"/>
          <w:sz w:val="20"/>
          <w:szCs w:val="20"/>
          <w:lang w:val="fr-MA"/>
        </w:rPr>
        <w:t xml:space="preserve"> </w:t>
      </w:r>
      <w:r w:rsidR="008A73FC" w:rsidRPr="000635B4">
        <w:rPr>
          <w:rFonts w:ascii="Arial" w:eastAsia="Arial" w:hAnsi="Arial" w:cs="Arial"/>
          <w:sz w:val="20"/>
          <w:szCs w:val="20"/>
          <w:lang w:val="fr-MA"/>
        </w:rPr>
        <w:t>m de largeur</w:t>
      </w:r>
      <w:r w:rsidR="00396AE6">
        <w:rPr>
          <w:rFonts w:ascii="Arial" w:eastAsia="Arial" w:hAnsi="Arial" w:cs="Arial"/>
          <w:sz w:val="20"/>
          <w:szCs w:val="20"/>
          <w:lang w:val="fr-MA"/>
        </w:rPr>
        <w:t>, une porte sur chaque façade latérale. Le cadre de la porte est fait d’une barre</w:t>
      </w:r>
      <w:r w:rsidR="00A36A11">
        <w:rPr>
          <w:rFonts w:ascii="Arial" w:eastAsia="Arial" w:hAnsi="Arial" w:cs="Arial"/>
          <w:sz w:val="20"/>
          <w:szCs w:val="20"/>
          <w:lang w:val="fr-MA"/>
        </w:rPr>
        <w:t xml:space="preserve"> en fer galvanisé d’une épaisseur de 1,5 m et le fond de la porte est fait de couverture </w:t>
      </w:r>
      <w:r w:rsidR="00085768">
        <w:rPr>
          <w:rFonts w:ascii="Arial" w:eastAsia="Arial" w:hAnsi="Arial" w:cs="Arial"/>
          <w:sz w:val="20"/>
          <w:szCs w:val="20"/>
          <w:lang w:val="fr-MA"/>
        </w:rPr>
        <w:t>en plastique de serre de 220 microns en polyéthy</w:t>
      </w:r>
      <w:r w:rsidR="00E41BB0">
        <w:rPr>
          <w:rFonts w:ascii="Arial" w:eastAsia="Arial" w:hAnsi="Arial" w:cs="Arial"/>
          <w:sz w:val="20"/>
          <w:szCs w:val="20"/>
          <w:lang w:val="fr-MA"/>
        </w:rPr>
        <w:t>lène.</w:t>
      </w:r>
      <w:r w:rsidR="00E554DB">
        <w:rPr>
          <w:rFonts w:ascii="Arial" w:eastAsia="Arial" w:hAnsi="Arial" w:cs="Arial"/>
          <w:sz w:val="20"/>
          <w:szCs w:val="20"/>
          <w:lang w:val="fr-MA"/>
        </w:rPr>
        <w:t xml:space="preserve"> </w:t>
      </w:r>
    </w:p>
    <w:p w14:paraId="3C1847C9" w14:textId="3414421A" w:rsidR="000635B4" w:rsidRDefault="00E41BB0" w:rsidP="00E41BB0">
      <w:pPr>
        <w:pStyle w:val="Normal2"/>
        <w:pBdr>
          <w:top w:val="nil"/>
          <w:left w:val="nil"/>
          <w:bottom w:val="nil"/>
          <w:right w:val="nil"/>
          <w:between w:val="nil"/>
        </w:pBdr>
        <w:spacing w:before="240" w:after="240"/>
        <w:rPr>
          <w:rFonts w:ascii="Arial" w:eastAsia="Arial" w:hAnsi="Arial" w:cs="Arial"/>
          <w:sz w:val="20"/>
          <w:szCs w:val="20"/>
          <w:lang w:val="fr-MA"/>
        </w:rPr>
      </w:pPr>
      <w:r w:rsidRPr="00A576BE">
        <w:rPr>
          <w:rFonts w:ascii="Arial" w:eastAsia="Arial" w:hAnsi="Arial" w:cs="Arial"/>
          <w:b/>
          <w:bCs/>
          <w:sz w:val="20"/>
          <w:szCs w:val="20"/>
          <w:lang w:val="fr-MA"/>
        </w:rPr>
        <w:t>3.2.2.</w:t>
      </w:r>
      <w:r w:rsidR="00994269">
        <w:rPr>
          <w:rFonts w:ascii="Arial" w:eastAsia="Arial" w:hAnsi="Arial" w:cs="Arial"/>
          <w:b/>
          <w:bCs/>
          <w:sz w:val="20"/>
          <w:szCs w:val="20"/>
          <w:lang w:val="fr-MA"/>
        </w:rPr>
        <w:t xml:space="preserve">j/ </w:t>
      </w:r>
      <w:r w:rsidR="008A73FC" w:rsidRPr="000635B4">
        <w:rPr>
          <w:rFonts w:ascii="Arial" w:eastAsia="Arial" w:hAnsi="Arial" w:cs="Arial"/>
          <w:sz w:val="20"/>
          <w:szCs w:val="20"/>
          <w:lang w:val="fr-MA"/>
        </w:rPr>
        <w:t>Fourniture et installation de</w:t>
      </w:r>
      <w:r w:rsidR="00CE4D1C">
        <w:rPr>
          <w:rFonts w:ascii="Arial" w:eastAsia="Arial" w:hAnsi="Arial" w:cs="Arial"/>
          <w:sz w:val="20"/>
          <w:szCs w:val="20"/>
          <w:lang w:val="fr-MA"/>
        </w:rPr>
        <w:t xml:space="preserve"> 260 m</w:t>
      </w:r>
      <w:r w:rsidR="00CE4D1C" w:rsidRPr="00CE4D1C">
        <w:rPr>
          <w:rFonts w:ascii="Arial" w:eastAsia="Arial" w:hAnsi="Arial" w:cs="Arial"/>
          <w:sz w:val="20"/>
          <w:szCs w:val="20"/>
          <w:vertAlign w:val="superscript"/>
          <w:lang w:val="fr-MA"/>
        </w:rPr>
        <w:t>3</w:t>
      </w:r>
      <w:r w:rsidR="00CE4D1C">
        <w:rPr>
          <w:rFonts w:ascii="Arial" w:eastAsia="Arial" w:hAnsi="Arial" w:cs="Arial"/>
          <w:sz w:val="20"/>
          <w:szCs w:val="20"/>
          <w:lang w:val="fr-MA"/>
        </w:rPr>
        <w:t xml:space="preserve"> de</w:t>
      </w:r>
      <w:r w:rsidR="008A73FC" w:rsidRPr="000635B4">
        <w:rPr>
          <w:rFonts w:ascii="Arial" w:eastAsia="Arial" w:hAnsi="Arial" w:cs="Arial"/>
          <w:sz w:val="20"/>
          <w:szCs w:val="20"/>
          <w:lang w:val="fr-MA"/>
        </w:rPr>
        <w:t xml:space="preserve"> plastique de couverture de serre de 220 </w:t>
      </w:r>
      <w:r w:rsidR="000635B4" w:rsidRPr="000635B4">
        <w:rPr>
          <w:rFonts w:ascii="Arial" w:eastAsia="Arial" w:hAnsi="Arial" w:cs="Arial"/>
          <w:sz w:val="20"/>
          <w:szCs w:val="20"/>
          <w:lang w:val="fr-MA"/>
        </w:rPr>
        <w:t>microns</w:t>
      </w:r>
      <w:r w:rsidR="008A73FC" w:rsidRPr="000635B4">
        <w:rPr>
          <w:rFonts w:ascii="Arial" w:eastAsia="Arial" w:hAnsi="Arial" w:cs="Arial"/>
          <w:sz w:val="20"/>
          <w:szCs w:val="20"/>
          <w:lang w:val="fr-MA"/>
        </w:rPr>
        <w:t xml:space="preserve"> en polyéthylène avec des ouverture latérale pour la ventilation (dans la saison de climat très chaud)</w:t>
      </w:r>
      <w:r w:rsidR="00E554DB">
        <w:rPr>
          <w:rFonts w:ascii="Arial" w:eastAsia="Arial" w:hAnsi="Arial" w:cs="Arial"/>
          <w:sz w:val="20"/>
          <w:szCs w:val="20"/>
          <w:lang w:val="fr-MA"/>
        </w:rPr>
        <w:t xml:space="preserve">. </w:t>
      </w:r>
    </w:p>
    <w:p w14:paraId="7EB3688E" w14:textId="7918895A" w:rsidR="008A73FC" w:rsidRDefault="003E7B05" w:rsidP="4D0DC389">
      <w:pPr>
        <w:pStyle w:val="Normal2"/>
        <w:pBdr>
          <w:top w:val="nil"/>
          <w:left w:val="nil"/>
          <w:bottom w:val="nil"/>
          <w:right w:val="nil"/>
          <w:between w:val="nil"/>
        </w:pBdr>
        <w:spacing w:before="240" w:after="240"/>
        <w:rPr>
          <w:rFonts w:ascii="Arial" w:eastAsia="Arial" w:hAnsi="Arial" w:cs="Arial"/>
          <w:sz w:val="20"/>
          <w:szCs w:val="20"/>
          <w:lang w:val="fr-MA"/>
        </w:rPr>
      </w:pPr>
      <w:r w:rsidRPr="4D0DC389">
        <w:rPr>
          <w:rFonts w:ascii="Arial" w:eastAsia="Arial" w:hAnsi="Arial" w:cs="Arial"/>
          <w:b/>
          <w:bCs/>
          <w:sz w:val="20"/>
          <w:szCs w:val="20"/>
          <w:lang w:val="fr-MA"/>
        </w:rPr>
        <w:t xml:space="preserve">3.2.2.k/ </w:t>
      </w:r>
      <w:r w:rsidR="008A73FC" w:rsidRPr="4D0DC389">
        <w:rPr>
          <w:rFonts w:ascii="Arial" w:eastAsia="Arial" w:hAnsi="Arial" w:cs="Arial"/>
          <w:sz w:val="20"/>
          <w:szCs w:val="20"/>
          <w:lang w:val="fr-MA"/>
        </w:rPr>
        <w:t>Fourniture et installation d</w:t>
      </w:r>
      <w:r w:rsidR="005A3BDB" w:rsidRPr="4D0DC389">
        <w:rPr>
          <w:rFonts w:ascii="Arial" w:eastAsia="Arial" w:hAnsi="Arial" w:cs="Arial"/>
          <w:sz w:val="20"/>
          <w:szCs w:val="20"/>
          <w:lang w:val="fr-MA"/>
        </w:rPr>
        <w:t>e 115 m</w:t>
      </w:r>
      <w:r w:rsidR="005A3BDB" w:rsidRPr="4D0DC389">
        <w:rPr>
          <w:rFonts w:ascii="Arial" w:eastAsia="Arial" w:hAnsi="Arial" w:cs="Arial"/>
          <w:sz w:val="20"/>
          <w:szCs w:val="20"/>
          <w:vertAlign w:val="superscript"/>
          <w:lang w:val="fr-MA"/>
        </w:rPr>
        <w:t>2</w:t>
      </w:r>
      <w:r w:rsidR="005A3BDB" w:rsidRPr="4D0DC389">
        <w:rPr>
          <w:rFonts w:ascii="Arial" w:eastAsia="Arial" w:hAnsi="Arial" w:cs="Arial"/>
          <w:sz w:val="20"/>
          <w:szCs w:val="20"/>
          <w:lang w:val="fr-MA"/>
        </w:rPr>
        <w:t xml:space="preserve"> de</w:t>
      </w:r>
      <w:r w:rsidR="008A73FC" w:rsidRPr="4D0DC389">
        <w:rPr>
          <w:rFonts w:ascii="Arial" w:eastAsia="Arial" w:hAnsi="Arial" w:cs="Arial"/>
          <w:sz w:val="20"/>
          <w:szCs w:val="20"/>
          <w:lang w:val="fr-MA"/>
        </w:rPr>
        <w:t xml:space="preserve"> filet anti-mauvaise </w:t>
      </w:r>
      <w:r w:rsidR="6D5335B4" w:rsidRPr="4D0DC389">
        <w:rPr>
          <w:rFonts w:ascii="Arial" w:eastAsia="Arial" w:hAnsi="Arial" w:cs="Arial"/>
          <w:sz w:val="20"/>
          <w:szCs w:val="20"/>
          <w:lang w:val="fr-MA"/>
        </w:rPr>
        <w:t xml:space="preserve">herbe </w:t>
      </w:r>
      <w:r w:rsidR="008A73FC" w:rsidRPr="4D0DC389">
        <w:rPr>
          <w:rFonts w:ascii="Arial" w:eastAsia="Arial" w:hAnsi="Arial" w:cs="Arial"/>
          <w:sz w:val="20"/>
          <w:szCs w:val="20"/>
          <w:lang w:val="fr-MA"/>
        </w:rPr>
        <w:t xml:space="preserve">en géotextile </w:t>
      </w:r>
      <w:r w:rsidR="005B5E63" w:rsidRPr="4D0DC389">
        <w:rPr>
          <w:rFonts w:ascii="Arial" w:eastAsia="Arial" w:hAnsi="Arial" w:cs="Arial"/>
          <w:sz w:val="20"/>
          <w:szCs w:val="20"/>
        </w:rPr>
        <w:t xml:space="preserve">d’un diamètre de 1 à </w:t>
      </w:r>
      <w:r w:rsidR="00F13DF2" w:rsidRPr="4D0DC389">
        <w:rPr>
          <w:rFonts w:ascii="Arial" w:eastAsia="Arial" w:hAnsi="Arial" w:cs="Arial"/>
          <w:sz w:val="20"/>
          <w:szCs w:val="20"/>
        </w:rPr>
        <w:t>2</w:t>
      </w:r>
      <w:r w:rsidR="005B5E63" w:rsidRPr="4D0DC389">
        <w:rPr>
          <w:rFonts w:ascii="Arial" w:eastAsia="Arial" w:hAnsi="Arial" w:cs="Arial"/>
          <w:sz w:val="20"/>
          <w:szCs w:val="20"/>
        </w:rPr>
        <w:t xml:space="preserve"> cm </w:t>
      </w:r>
      <w:r w:rsidR="00CE4D8C" w:rsidRPr="4D0DC389">
        <w:rPr>
          <w:rFonts w:ascii="Arial" w:eastAsia="Arial" w:hAnsi="Arial" w:cs="Arial"/>
          <w:sz w:val="20"/>
          <w:szCs w:val="20"/>
          <w:lang w:val="fr-MA"/>
        </w:rPr>
        <w:t>et</w:t>
      </w:r>
      <w:r w:rsidR="000635B4" w:rsidRPr="4D0DC389">
        <w:rPr>
          <w:rFonts w:ascii="Arial" w:eastAsia="Arial" w:hAnsi="Arial" w:cs="Arial"/>
          <w:sz w:val="20"/>
          <w:szCs w:val="20"/>
          <w:lang w:val="fr-MA"/>
        </w:rPr>
        <w:t xml:space="preserve"> </w:t>
      </w:r>
      <w:r w:rsidR="008A73FC" w:rsidRPr="4D0DC389">
        <w:rPr>
          <w:rFonts w:ascii="Arial" w:eastAsia="Arial" w:hAnsi="Arial" w:cs="Arial"/>
          <w:sz w:val="20"/>
          <w:szCs w:val="20"/>
          <w:lang w:val="fr-MA"/>
        </w:rPr>
        <w:t>pèse entre 90 à 100g/m²</w:t>
      </w:r>
      <w:r w:rsidR="00552611">
        <w:rPr>
          <w:rFonts w:ascii="Arial" w:eastAsia="Arial" w:hAnsi="Arial" w:cs="Arial"/>
          <w:sz w:val="20"/>
          <w:szCs w:val="20"/>
          <w:lang w:val="fr-MA"/>
        </w:rPr>
        <w:t xml:space="preserve"> </w:t>
      </w:r>
      <w:r w:rsidR="00552611" w:rsidRPr="000D651C">
        <w:rPr>
          <w:rFonts w:ascii="Arial" w:eastAsia="Arial" w:hAnsi="Arial" w:cs="Arial"/>
          <w:sz w:val="20"/>
          <w:szCs w:val="20"/>
          <w:lang w:val="fr-MA"/>
        </w:rPr>
        <w:t>à fixer par agrafe métalliques avec pointes biseautées</w:t>
      </w:r>
    </w:p>
    <w:p w14:paraId="10A7925C" w14:textId="77777777" w:rsidR="00CC2B62" w:rsidRDefault="00CC2B62" w:rsidP="4D0DC389">
      <w:pPr>
        <w:pStyle w:val="Normal2"/>
        <w:pBdr>
          <w:top w:val="nil"/>
          <w:left w:val="nil"/>
          <w:bottom w:val="nil"/>
          <w:right w:val="nil"/>
          <w:between w:val="nil"/>
        </w:pBdr>
        <w:spacing w:before="240" w:after="240"/>
        <w:rPr>
          <w:rFonts w:ascii="Arial" w:eastAsia="Arial" w:hAnsi="Arial" w:cs="Arial"/>
          <w:sz w:val="20"/>
          <w:szCs w:val="20"/>
          <w:lang w:val="fr-MA"/>
        </w:rPr>
      </w:pPr>
    </w:p>
    <w:p w14:paraId="1E0A3AC5" w14:textId="77777777" w:rsidR="00CC2B62" w:rsidRDefault="00CC2B62" w:rsidP="4D0DC389">
      <w:pPr>
        <w:pStyle w:val="Normal2"/>
        <w:pBdr>
          <w:top w:val="nil"/>
          <w:left w:val="nil"/>
          <w:bottom w:val="nil"/>
          <w:right w:val="nil"/>
          <w:between w:val="nil"/>
        </w:pBdr>
        <w:spacing w:before="240" w:after="240"/>
        <w:rPr>
          <w:rFonts w:ascii="Arial" w:eastAsia="Arial" w:hAnsi="Arial" w:cs="Arial"/>
          <w:sz w:val="20"/>
          <w:szCs w:val="20"/>
          <w:lang w:val="fr-MA"/>
        </w:rPr>
      </w:pPr>
    </w:p>
    <w:p w14:paraId="7338C346" w14:textId="77777777" w:rsidR="00CC2B62" w:rsidRDefault="00CC2B62" w:rsidP="4D0DC389">
      <w:pPr>
        <w:pStyle w:val="Normal2"/>
        <w:pBdr>
          <w:top w:val="nil"/>
          <w:left w:val="nil"/>
          <w:bottom w:val="nil"/>
          <w:right w:val="nil"/>
          <w:between w:val="nil"/>
        </w:pBdr>
        <w:spacing w:before="240" w:after="240"/>
        <w:rPr>
          <w:rFonts w:ascii="Arial" w:eastAsia="Arial" w:hAnsi="Arial" w:cs="Arial"/>
          <w:sz w:val="20"/>
          <w:szCs w:val="20"/>
          <w:lang w:val="fr-MA"/>
        </w:rPr>
      </w:pPr>
      <w:r>
        <w:rPr>
          <w:rFonts w:ascii="Arial" w:eastAsia="Arial" w:hAnsi="Arial" w:cs="Arial"/>
          <w:noProof/>
          <w:sz w:val="20"/>
          <w:szCs w:val="20"/>
          <w:lang w:val="fr-MA"/>
        </w:rPr>
        <w:drawing>
          <wp:inline distT="0" distB="0" distL="0" distR="0" wp14:anchorId="7B2BA1CB" wp14:editId="32E0EEC4">
            <wp:extent cx="5753100" cy="2667000"/>
            <wp:effectExtent l="0" t="0" r="0" b="0"/>
            <wp:docPr id="170954215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667000"/>
                    </a:xfrm>
                    <a:prstGeom prst="rect">
                      <a:avLst/>
                    </a:prstGeom>
                    <a:noFill/>
                    <a:ln>
                      <a:noFill/>
                    </a:ln>
                  </pic:spPr>
                </pic:pic>
              </a:graphicData>
            </a:graphic>
          </wp:inline>
        </w:drawing>
      </w:r>
    </w:p>
    <w:p w14:paraId="30CBA52B" w14:textId="4FBF269A" w:rsidR="00CC2B62" w:rsidRDefault="00CC2B62" w:rsidP="4D0DC389">
      <w:pPr>
        <w:pStyle w:val="Normal2"/>
        <w:pBdr>
          <w:top w:val="nil"/>
          <w:left w:val="nil"/>
          <w:bottom w:val="nil"/>
          <w:right w:val="nil"/>
          <w:between w:val="nil"/>
        </w:pBdr>
        <w:spacing w:before="240" w:after="240"/>
        <w:rPr>
          <w:rFonts w:ascii="Arial" w:eastAsia="Arial" w:hAnsi="Arial" w:cs="Arial"/>
          <w:sz w:val="20"/>
          <w:szCs w:val="20"/>
          <w:lang w:val="fr-MA"/>
        </w:rPr>
      </w:pPr>
      <w:r>
        <w:rPr>
          <w:rFonts w:ascii="Arial" w:eastAsia="Arial" w:hAnsi="Arial" w:cs="Arial"/>
          <w:noProof/>
          <w:sz w:val="20"/>
          <w:szCs w:val="20"/>
          <w:lang w:val="fr-MA"/>
        </w:rPr>
        <w:drawing>
          <wp:inline distT="0" distB="0" distL="0" distR="0" wp14:anchorId="59975F10" wp14:editId="6C78B2DF">
            <wp:extent cx="5753100" cy="2682240"/>
            <wp:effectExtent l="0" t="0" r="0" b="3810"/>
            <wp:docPr id="121993885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682240"/>
                    </a:xfrm>
                    <a:prstGeom prst="rect">
                      <a:avLst/>
                    </a:prstGeom>
                    <a:noFill/>
                    <a:ln>
                      <a:noFill/>
                    </a:ln>
                  </pic:spPr>
                </pic:pic>
              </a:graphicData>
            </a:graphic>
          </wp:inline>
        </w:drawing>
      </w:r>
    </w:p>
    <w:p w14:paraId="700A938B" w14:textId="24161790" w:rsidR="00CC2B62" w:rsidRPr="00CC2B62" w:rsidRDefault="00CC2B62" w:rsidP="00CC2B62">
      <w:pPr>
        <w:jc w:val="center"/>
        <w:rPr>
          <w:b/>
          <w:bCs/>
        </w:rPr>
      </w:pPr>
      <w:r w:rsidRPr="000D651C">
        <w:rPr>
          <w:rFonts w:ascii="Arial" w:eastAsia="Arial" w:hAnsi="Arial" w:cs="Arial"/>
          <w:b/>
          <w:bCs/>
          <w:sz w:val="20"/>
          <w:szCs w:val="20"/>
          <w:lang w:val="fr-MA"/>
        </w:rPr>
        <w:t>Plan 3D de la serre delta 9 d’une</w:t>
      </w:r>
      <w:r w:rsidRPr="000D651C">
        <w:rPr>
          <w:b/>
          <w:bCs/>
        </w:rPr>
        <w:t xml:space="preserve"> superficie de 108 m² (12*9*3,5m)</w:t>
      </w:r>
    </w:p>
    <w:p w14:paraId="613766A7" w14:textId="77777777" w:rsidR="00CC2B62" w:rsidRDefault="00CC2B62" w:rsidP="4D0DC389">
      <w:pPr>
        <w:pStyle w:val="Normal2"/>
        <w:pBdr>
          <w:top w:val="nil"/>
          <w:left w:val="nil"/>
          <w:bottom w:val="nil"/>
          <w:right w:val="nil"/>
          <w:between w:val="nil"/>
        </w:pBdr>
        <w:spacing w:before="240" w:after="240"/>
        <w:rPr>
          <w:rFonts w:ascii="Arial" w:eastAsia="Arial" w:hAnsi="Arial" w:cs="Arial"/>
          <w:sz w:val="20"/>
          <w:szCs w:val="20"/>
          <w:lang w:val="fr-MA"/>
        </w:rPr>
      </w:pPr>
    </w:p>
    <w:p w14:paraId="5CB21415" w14:textId="36B96171" w:rsidR="00CC2B62" w:rsidRPr="00CC2B62" w:rsidRDefault="000E593C" w:rsidP="00CC2B62">
      <w:pPr>
        <w:pStyle w:val="Titre3"/>
      </w:pPr>
      <w:bookmarkStart w:id="21" w:name="_Toc146276982"/>
      <w:r w:rsidRPr="00E21938">
        <w:t>3.</w:t>
      </w:r>
      <w:r>
        <w:t>2</w:t>
      </w:r>
      <w:r w:rsidRPr="00E21938">
        <w:t>.</w:t>
      </w:r>
      <w:r w:rsidR="00C52F78">
        <w:t>3</w:t>
      </w:r>
      <w:r w:rsidRPr="00E21938">
        <w:t xml:space="preserve"> </w:t>
      </w:r>
      <w:r w:rsidR="00337CAC" w:rsidRPr="00E21938">
        <w:t xml:space="preserve">Fourniture et pose d’une charpente métallique pour ombrière </w:t>
      </w:r>
      <w:r w:rsidR="00337CAC">
        <w:t>d’une</w:t>
      </w:r>
      <w:r w:rsidR="008C338E">
        <w:t xml:space="preserve"> </w:t>
      </w:r>
      <w:r w:rsidR="00337CAC">
        <w:t xml:space="preserve">superficie de </w:t>
      </w:r>
      <w:r w:rsidR="00AF11B8">
        <w:t>208</w:t>
      </w:r>
      <w:r w:rsidR="000916C7">
        <w:t xml:space="preserve"> </w:t>
      </w:r>
      <w:r w:rsidR="00337CAC">
        <w:t xml:space="preserve">m² </w:t>
      </w:r>
      <w:r w:rsidR="00337CAC" w:rsidRPr="00BD0A9F">
        <w:t>(longueur 1</w:t>
      </w:r>
      <w:r w:rsidR="00A41E67">
        <w:t>6</w:t>
      </w:r>
      <w:r w:rsidR="00337CAC" w:rsidRPr="00BD0A9F">
        <w:t xml:space="preserve"> m</w:t>
      </w:r>
      <w:r w:rsidR="00A41E67">
        <w:t>,</w:t>
      </w:r>
      <w:r w:rsidR="00337CAC" w:rsidRPr="00BD0A9F">
        <w:t xml:space="preserve"> largeur de </w:t>
      </w:r>
      <w:r w:rsidR="00337CAC">
        <w:t>1</w:t>
      </w:r>
      <w:r w:rsidR="00A41E67">
        <w:t>3</w:t>
      </w:r>
      <w:r w:rsidR="00337CAC" w:rsidRPr="00BD0A9F">
        <w:t xml:space="preserve"> m</w:t>
      </w:r>
      <w:r w:rsidR="00A41E67">
        <w:t xml:space="preserve"> et hauteur de 3 m</w:t>
      </w:r>
      <w:r w:rsidR="00337CAC" w:rsidRPr="00BD0A9F">
        <w:t>)</w:t>
      </w:r>
      <w:bookmarkEnd w:id="21"/>
    </w:p>
    <w:p w14:paraId="4F85F992" w14:textId="66093CF4" w:rsidR="00337CAC" w:rsidRDefault="00337CAC" w:rsidP="00337CAC">
      <w:pPr>
        <w:pStyle w:val="Normal2"/>
        <w:pBdr>
          <w:top w:val="nil"/>
          <w:left w:val="nil"/>
          <w:bottom w:val="nil"/>
          <w:right w:val="nil"/>
          <w:between w:val="nil"/>
        </w:pBdr>
        <w:spacing w:before="240" w:after="240"/>
        <w:jc w:val="both"/>
        <w:rPr>
          <w:rFonts w:ascii="Arial" w:eastAsia="Arial" w:hAnsi="Arial" w:cs="Arial"/>
          <w:sz w:val="20"/>
          <w:szCs w:val="20"/>
        </w:rPr>
      </w:pPr>
      <w:r>
        <w:rPr>
          <w:rFonts w:ascii="Arial" w:eastAsia="Arial" w:hAnsi="Arial" w:cs="Arial"/>
          <w:sz w:val="20"/>
          <w:szCs w:val="20"/>
        </w:rPr>
        <w:t xml:space="preserve">Le prestataire de ce marché fournira et installera les équipements et les accessoires suivants : </w:t>
      </w:r>
    </w:p>
    <w:p w14:paraId="61C42696" w14:textId="7CAAAB5B" w:rsidR="00337CAC" w:rsidRDefault="00C75E08" w:rsidP="00C75E08">
      <w:pPr>
        <w:pStyle w:val="Normal2"/>
        <w:pBdr>
          <w:top w:val="nil"/>
          <w:left w:val="nil"/>
          <w:bottom w:val="nil"/>
          <w:right w:val="nil"/>
          <w:between w:val="nil"/>
        </w:pBdr>
        <w:spacing w:before="240" w:after="240"/>
        <w:rPr>
          <w:rFonts w:ascii="Arial" w:eastAsia="Arial" w:hAnsi="Arial" w:cs="Arial"/>
          <w:sz w:val="20"/>
          <w:szCs w:val="20"/>
          <w:lang w:val="fr-MA"/>
        </w:rPr>
      </w:pPr>
      <w:r w:rsidRPr="00C75E08">
        <w:rPr>
          <w:rFonts w:ascii="Arial" w:eastAsia="Arial" w:hAnsi="Arial" w:cs="Arial"/>
          <w:b/>
          <w:bCs/>
          <w:sz w:val="20"/>
          <w:szCs w:val="20"/>
          <w:lang w:val="fr-MA"/>
        </w:rPr>
        <w:t>3.2.3.a/</w:t>
      </w:r>
      <w:r>
        <w:rPr>
          <w:rFonts w:ascii="Arial" w:eastAsia="Arial" w:hAnsi="Arial" w:cs="Arial"/>
          <w:sz w:val="20"/>
          <w:szCs w:val="20"/>
          <w:lang w:val="fr-MA"/>
        </w:rPr>
        <w:t xml:space="preserve"> </w:t>
      </w:r>
      <w:r w:rsidR="00337CAC" w:rsidRPr="00CE4D8C">
        <w:rPr>
          <w:rFonts w:ascii="Arial" w:eastAsia="Arial" w:hAnsi="Arial" w:cs="Arial"/>
          <w:sz w:val="20"/>
          <w:szCs w:val="20"/>
          <w:lang w:val="fr-MA"/>
        </w:rPr>
        <w:t>4 poteaux de profilage en tube d'acier galvanisé de 3,5 m de longueur, 3 pouces de diamètre et 2mm d'épaisseur ancrés de 0,5 m dans un massif en béton sur un trou de 50cm*50 cm*60 cm</w:t>
      </w:r>
    </w:p>
    <w:p w14:paraId="3D092C72" w14:textId="3372A6A5" w:rsidR="00337CAC" w:rsidRDefault="00C75E08" w:rsidP="00C75E08">
      <w:pPr>
        <w:pStyle w:val="Normal2"/>
        <w:pBdr>
          <w:top w:val="nil"/>
          <w:left w:val="nil"/>
          <w:bottom w:val="nil"/>
          <w:right w:val="nil"/>
          <w:between w:val="nil"/>
        </w:pBdr>
        <w:spacing w:before="240" w:after="240"/>
        <w:rPr>
          <w:rFonts w:ascii="Arial" w:eastAsia="Arial" w:hAnsi="Arial" w:cs="Arial"/>
          <w:sz w:val="20"/>
          <w:szCs w:val="20"/>
          <w:lang w:val="fr-MA"/>
        </w:rPr>
      </w:pPr>
      <w:r w:rsidRPr="00C75E08">
        <w:rPr>
          <w:rFonts w:ascii="Arial" w:eastAsia="Arial" w:hAnsi="Arial" w:cs="Arial"/>
          <w:b/>
          <w:bCs/>
          <w:sz w:val="20"/>
          <w:szCs w:val="20"/>
          <w:lang w:val="fr-MA"/>
        </w:rPr>
        <w:t>3.2.3.</w:t>
      </w:r>
      <w:r>
        <w:rPr>
          <w:rFonts w:ascii="Arial" w:eastAsia="Arial" w:hAnsi="Arial" w:cs="Arial"/>
          <w:b/>
          <w:bCs/>
          <w:sz w:val="20"/>
          <w:szCs w:val="20"/>
          <w:lang w:val="fr-MA"/>
        </w:rPr>
        <w:t xml:space="preserve">b/ </w:t>
      </w:r>
      <w:r>
        <w:rPr>
          <w:rFonts w:ascii="Arial" w:eastAsia="Arial" w:hAnsi="Arial" w:cs="Arial"/>
          <w:sz w:val="20"/>
          <w:szCs w:val="20"/>
          <w:lang w:val="fr-MA"/>
        </w:rPr>
        <w:t xml:space="preserve">4 </w:t>
      </w:r>
      <w:r w:rsidR="00337CAC">
        <w:rPr>
          <w:rFonts w:ascii="Arial" w:eastAsia="Arial" w:hAnsi="Arial" w:cs="Arial"/>
          <w:sz w:val="20"/>
          <w:szCs w:val="20"/>
          <w:lang w:val="fr-MA"/>
        </w:rPr>
        <w:t>T</w:t>
      </w:r>
      <w:r w:rsidR="00337CAC" w:rsidRPr="00CE4D8C">
        <w:rPr>
          <w:rFonts w:ascii="Arial" w:eastAsia="Arial" w:hAnsi="Arial" w:cs="Arial"/>
          <w:sz w:val="20"/>
          <w:szCs w:val="20"/>
          <w:lang w:val="fr-MA"/>
        </w:rPr>
        <w:t>oiture</w:t>
      </w:r>
      <w:r>
        <w:rPr>
          <w:rFonts w:ascii="Arial" w:eastAsia="Arial" w:hAnsi="Arial" w:cs="Arial"/>
          <w:sz w:val="20"/>
          <w:szCs w:val="20"/>
          <w:lang w:val="fr-MA"/>
        </w:rPr>
        <w:t>s</w:t>
      </w:r>
      <w:r w:rsidR="00337CAC" w:rsidRPr="00CE4D8C">
        <w:rPr>
          <w:rFonts w:ascii="Arial" w:eastAsia="Arial" w:hAnsi="Arial" w:cs="Arial"/>
          <w:sz w:val="20"/>
          <w:szCs w:val="20"/>
          <w:lang w:val="fr-MA"/>
        </w:rPr>
        <w:t xml:space="preserve"> de la charpente constituée de 4 barres horizontales en tube d'acier galvanisé espacés de 5,33 m d'une longueur de 13 m, de 1 pouces de diamètre et 1,5 mm d'épaisseur  </w:t>
      </w:r>
    </w:p>
    <w:p w14:paraId="23FAF718" w14:textId="0D3657C6" w:rsidR="00337CAC" w:rsidRDefault="00624EE1" w:rsidP="00624EE1">
      <w:pPr>
        <w:pStyle w:val="Normal2"/>
        <w:pBdr>
          <w:top w:val="nil"/>
          <w:left w:val="nil"/>
          <w:bottom w:val="nil"/>
          <w:right w:val="nil"/>
          <w:between w:val="nil"/>
        </w:pBdr>
        <w:spacing w:before="240" w:after="240"/>
        <w:rPr>
          <w:rFonts w:ascii="Arial" w:eastAsia="Arial" w:hAnsi="Arial" w:cs="Arial"/>
          <w:sz w:val="20"/>
          <w:szCs w:val="20"/>
          <w:lang w:val="fr-MA"/>
        </w:rPr>
      </w:pPr>
      <w:r w:rsidRPr="00C75E08">
        <w:rPr>
          <w:rFonts w:ascii="Arial" w:eastAsia="Arial" w:hAnsi="Arial" w:cs="Arial"/>
          <w:b/>
          <w:bCs/>
          <w:sz w:val="20"/>
          <w:szCs w:val="20"/>
          <w:lang w:val="fr-MA"/>
        </w:rPr>
        <w:t>3.2.3.</w:t>
      </w:r>
      <w:r>
        <w:rPr>
          <w:rFonts w:ascii="Arial" w:eastAsia="Arial" w:hAnsi="Arial" w:cs="Arial"/>
          <w:b/>
          <w:bCs/>
          <w:sz w:val="20"/>
          <w:szCs w:val="20"/>
          <w:lang w:val="fr-MA"/>
        </w:rPr>
        <w:t xml:space="preserve">c/ </w:t>
      </w:r>
      <w:r w:rsidRPr="00624EE1">
        <w:rPr>
          <w:rFonts w:ascii="Arial" w:eastAsia="Arial" w:hAnsi="Arial" w:cs="Arial"/>
          <w:sz w:val="20"/>
          <w:szCs w:val="20"/>
          <w:lang w:val="fr-MA"/>
        </w:rPr>
        <w:t>4</w:t>
      </w:r>
      <w:r>
        <w:rPr>
          <w:rFonts w:ascii="Arial" w:eastAsia="Arial" w:hAnsi="Arial" w:cs="Arial"/>
          <w:b/>
          <w:bCs/>
          <w:sz w:val="20"/>
          <w:szCs w:val="20"/>
          <w:lang w:val="fr-MA"/>
        </w:rPr>
        <w:t xml:space="preserve"> </w:t>
      </w:r>
      <w:r w:rsidR="00337CAC">
        <w:rPr>
          <w:rFonts w:ascii="Arial" w:eastAsia="Arial" w:hAnsi="Arial" w:cs="Arial"/>
          <w:sz w:val="20"/>
          <w:szCs w:val="20"/>
          <w:lang w:val="fr-MA"/>
        </w:rPr>
        <w:t>T</w:t>
      </w:r>
      <w:r w:rsidR="00337CAC" w:rsidRPr="00CE4D8C">
        <w:rPr>
          <w:rFonts w:ascii="Arial" w:eastAsia="Arial" w:hAnsi="Arial" w:cs="Arial"/>
          <w:sz w:val="20"/>
          <w:szCs w:val="20"/>
          <w:lang w:val="fr-MA"/>
        </w:rPr>
        <w:t>oiture</w:t>
      </w:r>
      <w:r>
        <w:rPr>
          <w:rFonts w:ascii="Arial" w:eastAsia="Arial" w:hAnsi="Arial" w:cs="Arial"/>
          <w:sz w:val="20"/>
          <w:szCs w:val="20"/>
          <w:lang w:val="fr-MA"/>
        </w:rPr>
        <w:t>s</w:t>
      </w:r>
      <w:r w:rsidR="00337CAC" w:rsidRPr="00CE4D8C">
        <w:rPr>
          <w:rFonts w:ascii="Arial" w:eastAsia="Arial" w:hAnsi="Arial" w:cs="Arial"/>
          <w:sz w:val="20"/>
          <w:szCs w:val="20"/>
          <w:lang w:val="fr-MA"/>
        </w:rPr>
        <w:t xml:space="preserve"> de la charpente constituée de 4 barres verticales en tube d'acier galvanisé d'une longueur de 16 m, de 1 pouces de diamètre et 1,5 mm d'épaisseur et espacés de plus de 4,33 m. Les barres verticaux et horizontaux forment un cadrage de plus de 22 m²</w:t>
      </w:r>
    </w:p>
    <w:p w14:paraId="6DE619D9" w14:textId="6D2E60A7" w:rsidR="00337CAC" w:rsidRDefault="002F78ED" w:rsidP="002F78ED">
      <w:pPr>
        <w:pStyle w:val="Normal2"/>
        <w:pBdr>
          <w:top w:val="nil"/>
          <w:left w:val="nil"/>
          <w:bottom w:val="nil"/>
          <w:right w:val="nil"/>
          <w:between w:val="nil"/>
        </w:pBdr>
        <w:spacing w:before="240" w:after="240"/>
        <w:rPr>
          <w:rFonts w:ascii="Arial" w:eastAsia="Arial" w:hAnsi="Arial" w:cs="Arial"/>
          <w:sz w:val="20"/>
          <w:szCs w:val="20"/>
          <w:lang w:val="fr-MA"/>
        </w:rPr>
      </w:pPr>
      <w:r w:rsidRPr="00C75E08">
        <w:rPr>
          <w:rFonts w:ascii="Arial" w:eastAsia="Arial" w:hAnsi="Arial" w:cs="Arial"/>
          <w:b/>
          <w:bCs/>
          <w:sz w:val="20"/>
          <w:szCs w:val="20"/>
          <w:lang w:val="fr-MA"/>
        </w:rPr>
        <w:t>3.2.3.</w:t>
      </w:r>
      <w:r>
        <w:rPr>
          <w:rFonts w:ascii="Arial" w:eastAsia="Arial" w:hAnsi="Arial" w:cs="Arial"/>
          <w:b/>
          <w:bCs/>
          <w:sz w:val="20"/>
          <w:szCs w:val="20"/>
          <w:lang w:val="fr-MA"/>
        </w:rPr>
        <w:t xml:space="preserve">d/ </w:t>
      </w:r>
      <w:r w:rsidR="00337CAC" w:rsidRPr="00CE4D8C">
        <w:rPr>
          <w:rFonts w:ascii="Arial" w:eastAsia="Arial" w:hAnsi="Arial" w:cs="Arial"/>
          <w:sz w:val="20"/>
          <w:szCs w:val="20"/>
          <w:lang w:val="fr-MA"/>
        </w:rPr>
        <w:t>8 renforts poteaux en tube d'acier galvanisé d'une longueur de plus ou égale à 1.5m, de 1 pouces de diamètre et 1.5 mm d'épaisseur</w:t>
      </w:r>
    </w:p>
    <w:p w14:paraId="2F7A9AA3" w14:textId="020E4732" w:rsidR="00337CAC" w:rsidRDefault="00984998" w:rsidP="00984998">
      <w:pPr>
        <w:pStyle w:val="Normal2"/>
        <w:pBdr>
          <w:top w:val="nil"/>
          <w:left w:val="nil"/>
          <w:bottom w:val="nil"/>
          <w:right w:val="nil"/>
          <w:between w:val="nil"/>
        </w:pBdr>
        <w:spacing w:before="240" w:after="240"/>
        <w:rPr>
          <w:rFonts w:ascii="Arial" w:eastAsia="Arial" w:hAnsi="Arial" w:cs="Arial"/>
          <w:sz w:val="20"/>
          <w:szCs w:val="20"/>
          <w:lang w:val="fr-MA"/>
        </w:rPr>
      </w:pPr>
      <w:r w:rsidRPr="00C75E08">
        <w:rPr>
          <w:rFonts w:ascii="Arial" w:eastAsia="Arial" w:hAnsi="Arial" w:cs="Arial"/>
          <w:b/>
          <w:bCs/>
          <w:sz w:val="20"/>
          <w:szCs w:val="20"/>
          <w:lang w:val="fr-MA"/>
        </w:rPr>
        <w:t>3.2.3.</w:t>
      </w:r>
      <w:r w:rsidR="000B2EC9">
        <w:rPr>
          <w:rFonts w:ascii="Arial" w:eastAsia="Arial" w:hAnsi="Arial" w:cs="Arial"/>
          <w:b/>
          <w:bCs/>
          <w:sz w:val="20"/>
          <w:szCs w:val="20"/>
          <w:lang w:val="fr-MA"/>
        </w:rPr>
        <w:t xml:space="preserve">e/ </w:t>
      </w:r>
      <w:r w:rsidR="00337CAC" w:rsidRPr="00CE4D8C">
        <w:rPr>
          <w:rFonts w:ascii="Arial" w:eastAsia="Arial" w:hAnsi="Arial" w:cs="Arial"/>
          <w:sz w:val="20"/>
          <w:szCs w:val="20"/>
          <w:lang w:val="fr-MA"/>
        </w:rPr>
        <w:t>16 barres centrales de profilage en tube d'acier galvanisé de 3,5 m de longueur, de 2,5 pouces de diamètre soudés sur les barres de la toiture, espacés de 4 m et formant un cadrage de plus de 16m².  Ils seront ancrés de 0,5 m dans un massif en béton sur un trou de 50cm*50 cm*60 cm</w:t>
      </w:r>
    </w:p>
    <w:p w14:paraId="0D8B1BFC" w14:textId="771B91AE" w:rsidR="00337CAC" w:rsidRDefault="000B2EC9" w:rsidP="000B2EC9">
      <w:pPr>
        <w:pStyle w:val="Normal2"/>
        <w:pBdr>
          <w:top w:val="nil"/>
          <w:left w:val="nil"/>
          <w:bottom w:val="nil"/>
          <w:right w:val="nil"/>
          <w:between w:val="nil"/>
        </w:pBdr>
        <w:spacing w:before="240" w:after="240"/>
        <w:rPr>
          <w:rFonts w:ascii="Arial" w:eastAsia="Arial" w:hAnsi="Arial" w:cs="Arial"/>
          <w:sz w:val="20"/>
          <w:szCs w:val="20"/>
          <w:lang w:val="fr-MA"/>
        </w:rPr>
      </w:pPr>
      <w:r w:rsidRPr="00C75E08">
        <w:rPr>
          <w:rFonts w:ascii="Arial" w:eastAsia="Arial" w:hAnsi="Arial" w:cs="Arial"/>
          <w:b/>
          <w:bCs/>
          <w:sz w:val="20"/>
          <w:szCs w:val="20"/>
          <w:lang w:val="fr-MA"/>
        </w:rPr>
        <w:t>3.2.3.</w:t>
      </w:r>
      <w:r>
        <w:rPr>
          <w:rFonts w:ascii="Arial" w:eastAsia="Arial" w:hAnsi="Arial" w:cs="Arial"/>
          <w:b/>
          <w:bCs/>
          <w:sz w:val="20"/>
          <w:szCs w:val="20"/>
          <w:lang w:val="fr-MA"/>
        </w:rPr>
        <w:t xml:space="preserve">f/ </w:t>
      </w:r>
      <w:r w:rsidR="00337CAC" w:rsidRPr="00CE4D8C">
        <w:rPr>
          <w:rFonts w:ascii="Arial" w:eastAsia="Arial" w:hAnsi="Arial" w:cs="Arial"/>
          <w:sz w:val="20"/>
          <w:szCs w:val="20"/>
          <w:lang w:val="fr-MA"/>
        </w:rPr>
        <w:t xml:space="preserve">6 lignes horizontales de fils de fer galvanisé N°21 équipés de tendeurs allant depuis les façades latérales de la serre et passant par la toiture. Ils seront espacés de 1,77 m des côtés des barres horizontales </w:t>
      </w:r>
    </w:p>
    <w:p w14:paraId="2CBD51F0" w14:textId="1F2A4F85" w:rsidR="00337CAC" w:rsidRDefault="00BF5FAB" w:rsidP="00BF5FAB">
      <w:pPr>
        <w:pStyle w:val="Normal2"/>
        <w:pBdr>
          <w:top w:val="nil"/>
          <w:left w:val="nil"/>
          <w:bottom w:val="nil"/>
          <w:right w:val="nil"/>
          <w:between w:val="nil"/>
        </w:pBdr>
        <w:spacing w:before="240" w:after="240"/>
        <w:rPr>
          <w:rFonts w:ascii="Arial" w:eastAsia="Arial" w:hAnsi="Arial" w:cs="Arial"/>
          <w:sz w:val="20"/>
          <w:szCs w:val="20"/>
          <w:lang w:val="fr-MA"/>
        </w:rPr>
      </w:pPr>
      <w:r w:rsidRPr="00C75E08">
        <w:rPr>
          <w:rFonts w:ascii="Arial" w:eastAsia="Arial" w:hAnsi="Arial" w:cs="Arial"/>
          <w:b/>
          <w:bCs/>
          <w:sz w:val="20"/>
          <w:szCs w:val="20"/>
          <w:lang w:val="fr-MA"/>
        </w:rPr>
        <w:t>3.2.3.</w:t>
      </w:r>
      <w:r>
        <w:rPr>
          <w:rFonts w:ascii="Arial" w:eastAsia="Arial" w:hAnsi="Arial" w:cs="Arial"/>
          <w:b/>
          <w:bCs/>
          <w:sz w:val="20"/>
          <w:szCs w:val="20"/>
          <w:lang w:val="fr-MA"/>
        </w:rPr>
        <w:t xml:space="preserve">g/ </w:t>
      </w:r>
      <w:r w:rsidR="00337CAC" w:rsidRPr="00CE4D8C">
        <w:rPr>
          <w:rFonts w:ascii="Arial" w:eastAsia="Arial" w:hAnsi="Arial" w:cs="Arial"/>
          <w:sz w:val="20"/>
          <w:szCs w:val="20"/>
          <w:lang w:val="fr-MA"/>
        </w:rPr>
        <w:t xml:space="preserve">6 lignes verticales de fils de fer galvanisé N°21 équipés de tendeurs, allant depuis les façades frontales de la serre et passant par la toiture, ils doivent être espacés de 1,44 m des côtés des barres verticales. </w:t>
      </w:r>
    </w:p>
    <w:p w14:paraId="75FD3149" w14:textId="73420869" w:rsidR="00337CAC" w:rsidRDefault="00A706CA" w:rsidP="00A706CA">
      <w:pPr>
        <w:pStyle w:val="Normal2"/>
        <w:pBdr>
          <w:top w:val="nil"/>
          <w:left w:val="nil"/>
          <w:bottom w:val="nil"/>
          <w:right w:val="nil"/>
          <w:between w:val="nil"/>
        </w:pBdr>
        <w:spacing w:before="240" w:after="240"/>
        <w:rPr>
          <w:rFonts w:ascii="Arial" w:eastAsia="Arial" w:hAnsi="Arial" w:cs="Arial"/>
          <w:sz w:val="20"/>
          <w:szCs w:val="20"/>
          <w:lang w:val="fr-MA"/>
        </w:rPr>
      </w:pPr>
      <w:r w:rsidRPr="00C75E08">
        <w:rPr>
          <w:rFonts w:ascii="Arial" w:eastAsia="Arial" w:hAnsi="Arial" w:cs="Arial"/>
          <w:b/>
          <w:bCs/>
          <w:sz w:val="20"/>
          <w:szCs w:val="20"/>
          <w:lang w:val="fr-MA"/>
        </w:rPr>
        <w:t>3.2.3.</w:t>
      </w:r>
      <w:r>
        <w:rPr>
          <w:rFonts w:ascii="Arial" w:eastAsia="Arial" w:hAnsi="Arial" w:cs="Arial"/>
          <w:b/>
          <w:bCs/>
          <w:sz w:val="20"/>
          <w:szCs w:val="20"/>
          <w:lang w:val="fr-MA"/>
        </w:rPr>
        <w:t xml:space="preserve">h/ </w:t>
      </w:r>
      <w:r>
        <w:rPr>
          <w:rFonts w:ascii="Arial" w:eastAsia="Arial" w:hAnsi="Arial" w:cs="Arial"/>
          <w:sz w:val="20"/>
          <w:szCs w:val="20"/>
          <w:lang w:val="fr-MA"/>
        </w:rPr>
        <w:t>36</w:t>
      </w:r>
      <w:r w:rsidR="00C430DE">
        <w:rPr>
          <w:rFonts w:ascii="Arial" w:eastAsia="Arial" w:hAnsi="Arial" w:cs="Arial"/>
          <w:sz w:val="20"/>
          <w:szCs w:val="20"/>
          <w:lang w:val="fr-MA"/>
        </w:rPr>
        <w:t>6 m</w:t>
      </w:r>
      <w:r w:rsidR="00C430DE" w:rsidRPr="00C430DE">
        <w:rPr>
          <w:rFonts w:ascii="Arial" w:eastAsia="Arial" w:hAnsi="Arial" w:cs="Arial"/>
          <w:sz w:val="20"/>
          <w:szCs w:val="20"/>
          <w:vertAlign w:val="superscript"/>
          <w:lang w:val="fr-MA"/>
        </w:rPr>
        <w:t>2</w:t>
      </w:r>
      <w:r w:rsidR="00C430DE">
        <w:rPr>
          <w:rFonts w:ascii="Arial" w:eastAsia="Arial" w:hAnsi="Arial" w:cs="Arial"/>
          <w:sz w:val="20"/>
          <w:szCs w:val="20"/>
          <w:lang w:val="fr-MA"/>
        </w:rPr>
        <w:t xml:space="preserve"> de </w:t>
      </w:r>
      <w:r w:rsidR="00337CAC">
        <w:rPr>
          <w:rFonts w:ascii="Arial" w:eastAsia="Arial" w:hAnsi="Arial" w:cs="Arial"/>
          <w:sz w:val="20"/>
          <w:szCs w:val="20"/>
          <w:lang w:val="fr-MA"/>
        </w:rPr>
        <w:t>F</w:t>
      </w:r>
      <w:r w:rsidR="00337CAC" w:rsidRPr="00CE4D8C">
        <w:rPr>
          <w:rFonts w:ascii="Arial" w:eastAsia="Arial" w:hAnsi="Arial" w:cs="Arial"/>
          <w:sz w:val="20"/>
          <w:szCs w:val="20"/>
          <w:lang w:val="fr-MA"/>
        </w:rPr>
        <w:t xml:space="preserve">ilet d'ombrage de </w:t>
      </w:r>
      <w:r w:rsidR="00174C50">
        <w:rPr>
          <w:rFonts w:ascii="Arial" w:eastAsia="Arial" w:hAnsi="Arial" w:cs="Arial"/>
          <w:sz w:val="20"/>
          <w:szCs w:val="20"/>
          <w:lang w:val="fr-MA"/>
        </w:rPr>
        <w:t>75</w:t>
      </w:r>
      <w:r w:rsidR="00337CAC" w:rsidRPr="00CE4D8C">
        <w:rPr>
          <w:rFonts w:ascii="Arial" w:eastAsia="Arial" w:hAnsi="Arial" w:cs="Arial"/>
          <w:sz w:val="20"/>
          <w:szCs w:val="20"/>
          <w:lang w:val="fr-MA"/>
        </w:rPr>
        <w:t>% de couleur noir</w:t>
      </w:r>
      <w:r w:rsidR="00C430DE">
        <w:rPr>
          <w:rFonts w:ascii="Arial" w:eastAsia="Arial" w:hAnsi="Arial" w:cs="Arial"/>
          <w:sz w:val="20"/>
          <w:szCs w:val="20"/>
          <w:lang w:val="fr-MA"/>
        </w:rPr>
        <w:t>e</w:t>
      </w:r>
    </w:p>
    <w:p w14:paraId="256718DE" w14:textId="1A013FBF" w:rsidR="00456197" w:rsidRDefault="00A706CA" w:rsidP="4D0DC389">
      <w:pPr>
        <w:pStyle w:val="Normal2"/>
        <w:pBdr>
          <w:top w:val="nil"/>
          <w:left w:val="nil"/>
          <w:bottom w:val="nil"/>
          <w:right w:val="nil"/>
          <w:between w:val="nil"/>
        </w:pBdr>
        <w:spacing w:before="240" w:after="240"/>
        <w:rPr>
          <w:rFonts w:ascii="Arial" w:eastAsia="Arial" w:hAnsi="Arial" w:cs="Arial"/>
          <w:sz w:val="20"/>
          <w:szCs w:val="20"/>
          <w:lang w:val="fr-MA"/>
        </w:rPr>
      </w:pPr>
      <w:r w:rsidRPr="4D0DC389">
        <w:rPr>
          <w:rFonts w:ascii="Arial" w:eastAsia="Arial" w:hAnsi="Arial" w:cs="Arial"/>
          <w:b/>
          <w:bCs/>
          <w:sz w:val="20"/>
          <w:szCs w:val="20"/>
          <w:lang w:val="fr-MA"/>
        </w:rPr>
        <w:t xml:space="preserve">3.2.3.i/ </w:t>
      </w:r>
      <w:r w:rsidR="00C430DE" w:rsidRPr="4D0DC389">
        <w:rPr>
          <w:rFonts w:ascii="Arial" w:eastAsia="Arial" w:hAnsi="Arial" w:cs="Arial"/>
          <w:sz w:val="20"/>
          <w:szCs w:val="20"/>
          <w:lang w:val="fr-MA"/>
        </w:rPr>
        <w:t>215 m</w:t>
      </w:r>
      <w:r w:rsidR="00C430DE" w:rsidRPr="4D0DC389">
        <w:rPr>
          <w:rFonts w:ascii="Arial" w:eastAsia="Arial" w:hAnsi="Arial" w:cs="Arial"/>
          <w:sz w:val="20"/>
          <w:szCs w:val="20"/>
          <w:vertAlign w:val="superscript"/>
          <w:lang w:val="fr-MA"/>
        </w:rPr>
        <w:t>2</w:t>
      </w:r>
      <w:r w:rsidR="00C430DE" w:rsidRPr="4D0DC389">
        <w:rPr>
          <w:rFonts w:ascii="Arial" w:eastAsia="Arial" w:hAnsi="Arial" w:cs="Arial"/>
          <w:sz w:val="20"/>
          <w:szCs w:val="20"/>
          <w:lang w:val="fr-MA"/>
        </w:rPr>
        <w:t xml:space="preserve"> de </w:t>
      </w:r>
      <w:r w:rsidR="00337CAC" w:rsidRPr="4D0DC389">
        <w:rPr>
          <w:rFonts w:ascii="Arial" w:eastAsia="Arial" w:hAnsi="Arial" w:cs="Arial"/>
          <w:sz w:val="20"/>
          <w:szCs w:val="20"/>
          <w:lang w:val="fr-MA"/>
        </w:rPr>
        <w:t xml:space="preserve">Filet anti-mauvaise </w:t>
      </w:r>
      <w:r w:rsidR="50C5E12B" w:rsidRPr="4D0DC389">
        <w:rPr>
          <w:rFonts w:ascii="Arial" w:eastAsia="Arial" w:hAnsi="Arial" w:cs="Arial"/>
          <w:sz w:val="20"/>
          <w:szCs w:val="20"/>
          <w:lang w:val="fr-MA"/>
        </w:rPr>
        <w:t xml:space="preserve">herbe </w:t>
      </w:r>
      <w:r w:rsidR="00337CAC" w:rsidRPr="4D0DC389">
        <w:rPr>
          <w:rFonts w:ascii="Arial" w:eastAsia="Arial" w:hAnsi="Arial" w:cs="Arial"/>
          <w:sz w:val="20"/>
          <w:szCs w:val="20"/>
          <w:lang w:val="fr-MA"/>
        </w:rPr>
        <w:t>doit être fait en géotextile</w:t>
      </w:r>
      <w:r w:rsidR="00174C50" w:rsidRPr="4D0DC389">
        <w:rPr>
          <w:rFonts w:ascii="Arial" w:eastAsia="Arial" w:hAnsi="Arial" w:cs="Arial"/>
          <w:sz w:val="20"/>
          <w:szCs w:val="20"/>
          <w:lang w:val="fr-MA"/>
        </w:rPr>
        <w:t xml:space="preserve"> de 1 à 2 cm</w:t>
      </w:r>
      <w:r w:rsidR="00337CAC" w:rsidRPr="4D0DC389">
        <w:rPr>
          <w:rFonts w:ascii="Arial" w:eastAsia="Arial" w:hAnsi="Arial" w:cs="Arial"/>
          <w:sz w:val="20"/>
          <w:szCs w:val="20"/>
          <w:lang w:val="fr-MA"/>
        </w:rPr>
        <w:t xml:space="preserve"> et pèse entre 90 à 110g/m</w:t>
      </w:r>
      <w:r w:rsidR="00337CAC" w:rsidRPr="000D651C">
        <w:rPr>
          <w:rFonts w:ascii="Arial" w:eastAsia="Arial" w:hAnsi="Arial" w:cs="Arial"/>
          <w:sz w:val="20"/>
          <w:szCs w:val="20"/>
          <w:lang w:val="fr-MA"/>
        </w:rPr>
        <w:t>²</w:t>
      </w:r>
      <w:r w:rsidR="00552611" w:rsidRPr="000D651C">
        <w:rPr>
          <w:rFonts w:ascii="Arial" w:eastAsia="Arial" w:hAnsi="Arial" w:cs="Arial"/>
          <w:sz w:val="20"/>
          <w:szCs w:val="20"/>
          <w:lang w:val="fr-MA"/>
        </w:rPr>
        <w:t xml:space="preserve"> à fixer par agrafe métalliques avec pointes biseautées</w:t>
      </w:r>
    </w:p>
    <w:p w14:paraId="06BE5017" w14:textId="7E92B0DF" w:rsidR="4D0DC389" w:rsidRPr="00747D12" w:rsidRDefault="00AA6142" w:rsidP="00747D12">
      <w:pPr>
        <w:pStyle w:val="Normal2"/>
        <w:pBdr>
          <w:top w:val="nil"/>
          <w:left w:val="nil"/>
          <w:bottom w:val="nil"/>
          <w:right w:val="nil"/>
          <w:between w:val="nil"/>
        </w:pBdr>
        <w:spacing w:before="240" w:after="240"/>
        <w:rPr>
          <w:rFonts w:ascii="Arial" w:eastAsia="Arial" w:hAnsi="Arial" w:cs="Arial"/>
          <w:sz w:val="20"/>
          <w:szCs w:val="20"/>
          <w:lang w:val="fr-MA"/>
        </w:rPr>
      </w:pPr>
      <w:r w:rsidRPr="4D0DC389">
        <w:rPr>
          <w:rFonts w:ascii="Arial" w:eastAsia="Arial" w:hAnsi="Arial" w:cs="Arial"/>
          <w:b/>
          <w:bCs/>
          <w:sz w:val="20"/>
          <w:szCs w:val="20"/>
          <w:lang w:val="fr-MA"/>
        </w:rPr>
        <w:t xml:space="preserve">3.2.3.j/ </w:t>
      </w:r>
      <w:r w:rsidR="748A33BF" w:rsidRPr="4D0DC389">
        <w:rPr>
          <w:rFonts w:ascii="Arial" w:eastAsia="Arial" w:hAnsi="Arial" w:cs="Arial"/>
          <w:sz w:val="20"/>
          <w:szCs w:val="20"/>
          <w:lang w:val="fr-MA"/>
        </w:rPr>
        <w:t>2 portes de l’ombrière d’une hauteur de 2 m et 1.80 de largeur. Le cadre de la porte est fait d'une barre en fer galvanisé d'une épaisseur de 1,5 mm et le fond de la porte est fait d'un filet d'ombrage de 75% de couleur noir.</w:t>
      </w:r>
    </w:p>
    <w:p w14:paraId="6D693C05" w14:textId="0B6EF221" w:rsidR="00CE425E" w:rsidRPr="00E21938" w:rsidRDefault="00CE425E" w:rsidP="00CE425E">
      <w:pPr>
        <w:pStyle w:val="Titre3"/>
        <w:rPr>
          <w:sz w:val="28"/>
          <w:szCs w:val="28"/>
        </w:rPr>
      </w:pPr>
      <w:bookmarkStart w:id="22" w:name="_Toc146276983"/>
      <w:r w:rsidRPr="00E21938">
        <w:t>3.</w:t>
      </w:r>
      <w:r w:rsidR="00C52F78">
        <w:t>2</w:t>
      </w:r>
      <w:r w:rsidRPr="00E21938">
        <w:t>.</w:t>
      </w:r>
      <w:r w:rsidR="0001648E">
        <w:t>4</w:t>
      </w:r>
      <w:r>
        <w:t xml:space="preserve"> </w:t>
      </w:r>
      <w:r w:rsidRPr="00E21938">
        <w:t xml:space="preserve">Fourniture </w:t>
      </w:r>
      <w:r>
        <w:t xml:space="preserve">et installation </w:t>
      </w:r>
      <w:r w:rsidRPr="00E21938">
        <w:t>d</w:t>
      </w:r>
      <w:r>
        <w:t>’un</w:t>
      </w:r>
      <w:r w:rsidR="00B77402">
        <w:t xml:space="preserve"> bassin de stockage d’eau d’irrigation</w:t>
      </w:r>
      <w:bookmarkEnd w:id="22"/>
      <w:r w:rsidR="00B77402">
        <w:t xml:space="preserve"> </w:t>
      </w:r>
      <w:r>
        <w:t xml:space="preserve"> </w:t>
      </w:r>
    </w:p>
    <w:p w14:paraId="12B99C85" w14:textId="4DCA5629" w:rsidR="007B486F" w:rsidRDefault="00CE425E" w:rsidP="0001648E">
      <w:pPr>
        <w:pStyle w:val="Normal2"/>
        <w:spacing w:before="240" w:after="240"/>
        <w:jc w:val="both"/>
        <w:rPr>
          <w:rFonts w:ascii="Arial" w:eastAsia="Arial" w:hAnsi="Arial" w:cs="Arial"/>
          <w:sz w:val="20"/>
          <w:szCs w:val="20"/>
        </w:rPr>
      </w:pPr>
      <w:r>
        <w:rPr>
          <w:rFonts w:ascii="Arial" w:eastAsia="Arial" w:hAnsi="Arial" w:cs="Arial"/>
          <w:sz w:val="20"/>
          <w:szCs w:val="20"/>
        </w:rPr>
        <w:t xml:space="preserve">Le prestataire de ce marché doit fournir et installer </w:t>
      </w:r>
      <w:r w:rsidR="00363338">
        <w:rPr>
          <w:rFonts w:ascii="Arial" w:eastAsia="Arial" w:hAnsi="Arial" w:cs="Arial"/>
          <w:sz w:val="20"/>
          <w:szCs w:val="20"/>
        </w:rPr>
        <w:t xml:space="preserve">un bassin de </w:t>
      </w:r>
      <w:r w:rsidR="00363338" w:rsidRPr="00B77402">
        <w:rPr>
          <w:rFonts w:ascii="Arial" w:eastAsia="Arial" w:hAnsi="Arial" w:cs="Arial"/>
          <w:sz w:val="20"/>
          <w:szCs w:val="20"/>
        </w:rPr>
        <w:t>9m*6m* 2.5 m</w:t>
      </w:r>
      <w:r w:rsidR="007B486F">
        <w:rPr>
          <w:rFonts w:ascii="Arial" w:eastAsia="Arial" w:hAnsi="Arial" w:cs="Arial"/>
          <w:sz w:val="20"/>
          <w:szCs w:val="20"/>
        </w:rPr>
        <w:t xml:space="preserve"> équipé d’une </w:t>
      </w:r>
      <w:r w:rsidR="007B486F" w:rsidRPr="007B486F">
        <w:rPr>
          <w:rFonts w:ascii="Arial" w:eastAsia="Arial" w:hAnsi="Arial" w:cs="Arial"/>
          <w:sz w:val="20"/>
          <w:szCs w:val="20"/>
        </w:rPr>
        <w:t xml:space="preserve">géomembrane homogène de polychlorure de vinyle plastifié (PVC-P), avec résistance aux intempéries, de 1,2 mm d'épaisseur, couleur gris, avec une densité de </w:t>
      </w:r>
      <w:r w:rsidR="007B486F">
        <w:rPr>
          <w:rFonts w:ascii="Arial" w:eastAsia="Arial" w:hAnsi="Arial" w:cs="Arial"/>
          <w:sz w:val="20"/>
          <w:szCs w:val="20"/>
        </w:rPr>
        <w:t xml:space="preserve">plus de </w:t>
      </w:r>
      <w:r w:rsidR="007B486F" w:rsidRPr="007B486F">
        <w:rPr>
          <w:rFonts w:ascii="Arial" w:eastAsia="Arial" w:hAnsi="Arial" w:cs="Arial"/>
          <w:sz w:val="20"/>
          <w:szCs w:val="20"/>
        </w:rPr>
        <w:t>1</w:t>
      </w:r>
      <w:r w:rsidR="007B486F">
        <w:rPr>
          <w:rFonts w:ascii="Arial" w:eastAsia="Arial" w:hAnsi="Arial" w:cs="Arial"/>
          <w:sz w:val="20"/>
          <w:szCs w:val="20"/>
        </w:rPr>
        <w:t>000</w:t>
      </w:r>
      <w:r w:rsidR="007B486F" w:rsidRPr="007B486F">
        <w:rPr>
          <w:rFonts w:ascii="Arial" w:eastAsia="Arial" w:hAnsi="Arial" w:cs="Arial"/>
          <w:sz w:val="20"/>
          <w:szCs w:val="20"/>
        </w:rPr>
        <w:t xml:space="preserve"> kg/m³</w:t>
      </w:r>
      <w:r w:rsidR="007B486F">
        <w:rPr>
          <w:rFonts w:ascii="Arial" w:eastAsia="Arial" w:hAnsi="Arial" w:cs="Arial"/>
          <w:sz w:val="20"/>
          <w:szCs w:val="20"/>
        </w:rPr>
        <w:t xml:space="preserve">. </w:t>
      </w:r>
      <w:r w:rsidR="00C61F88">
        <w:rPr>
          <w:rFonts w:ascii="Arial" w:eastAsia="Arial" w:hAnsi="Arial" w:cs="Arial"/>
          <w:sz w:val="20"/>
          <w:szCs w:val="20"/>
        </w:rPr>
        <w:t xml:space="preserve">La géomembrane est </w:t>
      </w:r>
      <w:r w:rsidR="00C61F88" w:rsidRPr="00C61F88">
        <w:rPr>
          <w:rFonts w:ascii="Arial" w:eastAsia="Arial" w:hAnsi="Arial" w:cs="Arial"/>
          <w:sz w:val="20"/>
          <w:szCs w:val="20"/>
        </w:rPr>
        <w:t>placée sans adhérer au support sur géotextile non tissé composé de fibres de polypropylène</w:t>
      </w:r>
      <w:r w:rsidR="00B62806">
        <w:rPr>
          <w:rFonts w:ascii="Arial" w:eastAsia="Arial" w:hAnsi="Arial" w:cs="Arial"/>
          <w:sz w:val="20"/>
          <w:szCs w:val="20"/>
        </w:rPr>
        <w:t xml:space="preserve">. </w:t>
      </w:r>
    </w:p>
    <w:p w14:paraId="005593B3" w14:textId="2BB340EA" w:rsidR="00B77402" w:rsidRDefault="00B77402" w:rsidP="0001648E">
      <w:pPr>
        <w:pStyle w:val="Normal2"/>
        <w:spacing w:before="240" w:after="240"/>
        <w:jc w:val="both"/>
        <w:rPr>
          <w:rFonts w:ascii="Arial" w:eastAsia="Arial" w:hAnsi="Arial" w:cs="Arial"/>
          <w:sz w:val="20"/>
          <w:szCs w:val="20"/>
        </w:rPr>
      </w:pPr>
      <w:r w:rsidRPr="00B77402">
        <w:rPr>
          <w:rFonts w:eastAsia="Calibri"/>
          <w:color w:val="1F3863"/>
          <w:sz w:val="24"/>
          <w:szCs w:val="24"/>
          <w:lang w:eastAsia="ja-JP"/>
        </w:rPr>
        <w:t>3.2.</w:t>
      </w:r>
      <w:r>
        <w:rPr>
          <w:rFonts w:eastAsia="Calibri"/>
          <w:color w:val="1F3863"/>
          <w:sz w:val="24"/>
          <w:szCs w:val="24"/>
          <w:lang w:eastAsia="ja-JP"/>
        </w:rPr>
        <w:t>5</w:t>
      </w:r>
      <w:r w:rsidRPr="00B77402">
        <w:rPr>
          <w:rFonts w:eastAsia="Calibri"/>
          <w:color w:val="1F3863"/>
          <w:sz w:val="24"/>
          <w:szCs w:val="24"/>
          <w:lang w:eastAsia="ja-JP"/>
        </w:rPr>
        <w:t xml:space="preserve"> Fourniture et installation d</w:t>
      </w:r>
      <w:r w:rsidR="00B62806">
        <w:rPr>
          <w:rFonts w:eastAsia="Calibri"/>
          <w:color w:val="1F3863"/>
          <w:sz w:val="24"/>
          <w:szCs w:val="24"/>
          <w:lang w:eastAsia="ja-JP"/>
        </w:rPr>
        <w:t xml:space="preserve">’une station de tête </w:t>
      </w:r>
      <w:r w:rsidRPr="00B77402">
        <w:rPr>
          <w:rFonts w:eastAsia="Calibri"/>
          <w:color w:val="1F3863"/>
          <w:sz w:val="24"/>
          <w:szCs w:val="24"/>
          <w:lang w:eastAsia="ja-JP"/>
        </w:rPr>
        <w:t xml:space="preserve"> </w:t>
      </w:r>
    </w:p>
    <w:p w14:paraId="66E467C7" w14:textId="36707F89" w:rsidR="00CD2813" w:rsidRPr="00405103" w:rsidRDefault="00B62806" w:rsidP="0001648E">
      <w:pPr>
        <w:pStyle w:val="Normal2"/>
        <w:spacing w:before="240" w:after="240"/>
        <w:jc w:val="both"/>
        <w:rPr>
          <w:rFonts w:ascii="Arial" w:eastAsia="Arial" w:hAnsi="Arial" w:cs="Arial"/>
          <w:sz w:val="20"/>
          <w:szCs w:val="20"/>
        </w:rPr>
      </w:pPr>
      <w:r>
        <w:rPr>
          <w:rFonts w:ascii="Arial" w:eastAsia="Arial" w:hAnsi="Arial" w:cs="Arial"/>
          <w:sz w:val="20"/>
          <w:szCs w:val="20"/>
        </w:rPr>
        <w:t>Le prestataire de ce marché doit fournir et installer l</w:t>
      </w:r>
      <w:r w:rsidR="00CE425E">
        <w:rPr>
          <w:rFonts w:ascii="Arial" w:eastAsia="Arial" w:hAnsi="Arial" w:cs="Arial"/>
          <w:sz w:val="20"/>
          <w:szCs w:val="20"/>
        </w:rPr>
        <w:t>es équipements, les raccords et les accessoires complets d</w:t>
      </w:r>
      <w:r w:rsidR="00CD2813">
        <w:rPr>
          <w:rFonts w:ascii="Arial" w:eastAsia="Arial" w:hAnsi="Arial" w:cs="Arial"/>
          <w:sz w:val="20"/>
          <w:szCs w:val="20"/>
        </w:rPr>
        <w:t xml:space="preserve">e la </w:t>
      </w:r>
      <w:r w:rsidR="00CE425E">
        <w:rPr>
          <w:rFonts w:ascii="Arial" w:eastAsia="Arial" w:hAnsi="Arial" w:cs="Arial"/>
          <w:sz w:val="20"/>
          <w:szCs w:val="20"/>
        </w:rPr>
        <w:t xml:space="preserve">station de tête </w:t>
      </w:r>
      <w:r w:rsidR="00A95E71">
        <w:rPr>
          <w:rFonts w:ascii="Arial" w:eastAsia="Arial" w:hAnsi="Arial" w:cs="Arial"/>
          <w:sz w:val="20"/>
          <w:szCs w:val="20"/>
        </w:rPr>
        <w:t xml:space="preserve">et </w:t>
      </w:r>
      <w:r w:rsidR="00CD2813">
        <w:rPr>
          <w:rFonts w:ascii="Arial" w:eastAsia="Arial" w:hAnsi="Arial" w:cs="Arial"/>
          <w:sz w:val="20"/>
          <w:szCs w:val="20"/>
        </w:rPr>
        <w:t xml:space="preserve">de </w:t>
      </w:r>
      <w:r w:rsidR="00A95E71">
        <w:rPr>
          <w:rFonts w:ascii="Arial" w:eastAsia="Arial" w:hAnsi="Arial" w:cs="Arial"/>
          <w:sz w:val="20"/>
          <w:szCs w:val="20"/>
        </w:rPr>
        <w:t xml:space="preserve">sa liaison avec </w:t>
      </w:r>
      <w:r w:rsidR="00CD2813">
        <w:rPr>
          <w:rFonts w:ascii="Arial" w:eastAsia="Arial" w:hAnsi="Arial" w:cs="Arial"/>
          <w:sz w:val="20"/>
          <w:szCs w:val="20"/>
        </w:rPr>
        <w:t>le bassin.</w:t>
      </w:r>
      <w:r>
        <w:rPr>
          <w:rFonts w:ascii="Arial" w:eastAsia="Arial" w:hAnsi="Arial" w:cs="Arial"/>
          <w:sz w:val="20"/>
          <w:szCs w:val="20"/>
        </w:rPr>
        <w:t xml:space="preserve"> Une pompe d’un débit de 0.75 </w:t>
      </w:r>
      <w:r w:rsidR="00FA22CE" w:rsidRPr="00FA22CE">
        <w:rPr>
          <w:rFonts w:ascii="Arial" w:eastAsia="Arial" w:hAnsi="Arial" w:cs="Arial"/>
          <w:sz w:val="20"/>
          <w:szCs w:val="20"/>
        </w:rPr>
        <w:t>m³</w:t>
      </w:r>
      <w:r w:rsidR="0043769F">
        <w:rPr>
          <w:rFonts w:ascii="Arial" w:eastAsia="Arial" w:hAnsi="Arial" w:cs="Arial"/>
          <w:sz w:val="20"/>
          <w:szCs w:val="20"/>
        </w:rPr>
        <w:t xml:space="preserve">/heure </w:t>
      </w:r>
      <w:r w:rsidR="00FA22CE">
        <w:rPr>
          <w:rFonts w:ascii="Arial" w:eastAsia="Arial" w:hAnsi="Arial" w:cs="Arial"/>
          <w:sz w:val="20"/>
          <w:szCs w:val="20"/>
        </w:rPr>
        <w:t xml:space="preserve">existe déjà sur place. </w:t>
      </w:r>
    </w:p>
    <w:p w14:paraId="358802A4" w14:textId="1C09932F" w:rsidR="0031137C" w:rsidRPr="001A4B16" w:rsidRDefault="00E90B83" w:rsidP="00B62806">
      <w:pPr>
        <w:pStyle w:val="Normal2"/>
        <w:spacing w:before="240" w:after="240"/>
        <w:jc w:val="both"/>
        <w:rPr>
          <w:rFonts w:ascii="Arial" w:eastAsia="Arial" w:hAnsi="Arial" w:cs="Arial"/>
          <w:b/>
          <w:bCs/>
          <w:sz w:val="20"/>
          <w:szCs w:val="20"/>
          <w:u w:val="single"/>
        </w:rPr>
      </w:pPr>
      <w:r w:rsidRPr="001A4B16">
        <w:rPr>
          <w:rFonts w:ascii="Arial" w:eastAsia="Arial" w:hAnsi="Arial" w:cs="Arial"/>
          <w:b/>
          <w:bCs/>
          <w:sz w:val="20"/>
          <w:szCs w:val="20"/>
          <w:u w:val="single"/>
        </w:rPr>
        <w:t>3.2.5.</w:t>
      </w:r>
      <w:r w:rsidR="000F464A" w:rsidRPr="001A4B16">
        <w:rPr>
          <w:rFonts w:ascii="Arial" w:eastAsia="Arial" w:hAnsi="Arial" w:cs="Arial"/>
          <w:b/>
          <w:bCs/>
          <w:sz w:val="20"/>
          <w:szCs w:val="20"/>
          <w:u w:val="single"/>
        </w:rPr>
        <w:t>1.</w:t>
      </w:r>
      <w:r w:rsidRPr="001A4B16">
        <w:rPr>
          <w:rFonts w:ascii="Arial" w:eastAsia="Arial" w:hAnsi="Arial" w:cs="Arial"/>
          <w:b/>
          <w:bCs/>
          <w:sz w:val="20"/>
          <w:szCs w:val="20"/>
          <w:u w:val="single"/>
        </w:rPr>
        <w:t xml:space="preserve"> </w:t>
      </w:r>
      <w:r w:rsidR="00C540C3" w:rsidRPr="001A4B16">
        <w:rPr>
          <w:rFonts w:ascii="Arial" w:eastAsia="Arial" w:hAnsi="Arial" w:cs="Arial"/>
          <w:b/>
          <w:bCs/>
          <w:sz w:val="20"/>
          <w:szCs w:val="20"/>
          <w:u w:val="single"/>
        </w:rPr>
        <w:t xml:space="preserve">Connexion </w:t>
      </w:r>
      <w:r w:rsidR="001F330D" w:rsidRPr="001A4B16">
        <w:rPr>
          <w:rFonts w:ascii="Arial" w:eastAsia="Arial" w:hAnsi="Arial" w:cs="Arial"/>
          <w:b/>
          <w:bCs/>
          <w:sz w:val="20"/>
          <w:szCs w:val="20"/>
          <w:u w:val="single"/>
        </w:rPr>
        <w:t>p</w:t>
      </w:r>
      <w:r w:rsidR="00405103" w:rsidRPr="001A4B16">
        <w:rPr>
          <w:rFonts w:ascii="Arial" w:eastAsia="Arial" w:hAnsi="Arial" w:cs="Arial"/>
          <w:b/>
          <w:bCs/>
          <w:sz w:val="20"/>
          <w:szCs w:val="20"/>
          <w:u w:val="single"/>
        </w:rPr>
        <w:t xml:space="preserve">uits-bassin </w:t>
      </w:r>
    </w:p>
    <w:p w14:paraId="525B85C6" w14:textId="22569AD8" w:rsidR="00405103" w:rsidRDefault="00E90B83" w:rsidP="00E90B83">
      <w:pPr>
        <w:pStyle w:val="Normal2"/>
        <w:spacing w:before="240" w:after="240"/>
        <w:jc w:val="both"/>
        <w:rPr>
          <w:rFonts w:ascii="Arial" w:eastAsia="Arial" w:hAnsi="Arial" w:cs="Arial"/>
          <w:sz w:val="20"/>
          <w:szCs w:val="20"/>
        </w:rPr>
      </w:pPr>
      <w:r>
        <w:rPr>
          <w:rFonts w:ascii="Arial" w:eastAsia="Arial" w:hAnsi="Arial" w:cs="Arial"/>
          <w:b/>
          <w:bCs/>
          <w:sz w:val="20"/>
          <w:szCs w:val="20"/>
        </w:rPr>
        <w:t>3.2.5.</w:t>
      </w:r>
      <w:r w:rsidR="000F464A">
        <w:rPr>
          <w:rFonts w:ascii="Arial" w:eastAsia="Arial" w:hAnsi="Arial" w:cs="Arial"/>
          <w:b/>
          <w:bCs/>
          <w:sz w:val="20"/>
          <w:szCs w:val="20"/>
        </w:rPr>
        <w:t>1.</w:t>
      </w:r>
      <w:r>
        <w:rPr>
          <w:rFonts w:ascii="Arial" w:eastAsia="Arial" w:hAnsi="Arial" w:cs="Arial"/>
          <w:b/>
          <w:bCs/>
          <w:sz w:val="20"/>
          <w:szCs w:val="20"/>
        </w:rPr>
        <w:t xml:space="preserve">a/ </w:t>
      </w:r>
      <w:r w:rsidR="0079775A">
        <w:rPr>
          <w:rFonts w:ascii="Arial" w:eastAsia="Arial" w:hAnsi="Arial" w:cs="Arial"/>
          <w:sz w:val="20"/>
          <w:szCs w:val="20"/>
        </w:rPr>
        <w:t>Un c</w:t>
      </w:r>
      <w:r w:rsidR="00405103" w:rsidRPr="00405103">
        <w:rPr>
          <w:rFonts w:ascii="Arial" w:eastAsia="Arial" w:hAnsi="Arial" w:cs="Arial"/>
          <w:sz w:val="20"/>
          <w:szCs w:val="20"/>
        </w:rPr>
        <w:t>oude</w:t>
      </w:r>
      <w:r w:rsidR="00405103">
        <w:rPr>
          <w:rFonts w:ascii="Arial" w:eastAsia="Arial" w:hAnsi="Arial" w:cs="Arial"/>
          <w:sz w:val="20"/>
          <w:szCs w:val="20"/>
        </w:rPr>
        <w:t xml:space="preserve"> 90°</w:t>
      </w:r>
      <w:r w:rsidR="005A5628" w:rsidRPr="005A5628">
        <w:rPr>
          <w:rFonts w:ascii="Arial" w:eastAsia="Arial" w:hAnsi="Arial" w:cs="Arial"/>
          <w:sz w:val="20"/>
          <w:szCs w:val="20"/>
        </w:rPr>
        <w:t xml:space="preserve"> </w:t>
      </w:r>
      <w:r w:rsidR="005A5628" w:rsidRPr="00AC5116">
        <w:rPr>
          <w:rFonts w:ascii="Arial" w:eastAsia="Arial" w:hAnsi="Arial" w:cs="Arial"/>
          <w:sz w:val="20"/>
          <w:szCs w:val="20"/>
        </w:rPr>
        <w:t>Ø</w:t>
      </w:r>
      <w:r w:rsidR="005A5628">
        <w:rPr>
          <w:rFonts w:ascii="Arial" w:eastAsia="Arial" w:hAnsi="Arial" w:cs="Arial"/>
          <w:sz w:val="20"/>
          <w:szCs w:val="20"/>
        </w:rPr>
        <w:t xml:space="preserve"> 63</w:t>
      </w:r>
    </w:p>
    <w:p w14:paraId="21BFBE8D" w14:textId="340995CB" w:rsidR="00A07ABD" w:rsidRDefault="00252BFA" w:rsidP="00252BFA">
      <w:pPr>
        <w:pStyle w:val="Normal2"/>
        <w:spacing w:before="240" w:after="240"/>
        <w:jc w:val="both"/>
        <w:rPr>
          <w:rFonts w:ascii="Arial" w:eastAsia="Arial" w:hAnsi="Arial" w:cs="Arial"/>
          <w:sz w:val="20"/>
          <w:szCs w:val="20"/>
        </w:rPr>
      </w:pPr>
      <w:r>
        <w:rPr>
          <w:rFonts w:ascii="Arial" w:eastAsia="Arial" w:hAnsi="Arial" w:cs="Arial"/>
          <w:b/>
          <w:bCs/>
          <w:sz w:val="20"/>
          <w:szCs w:val="20"/>
        </w:rPr>
        <w:t>3.2.5.</w:t>
      </w:r>
      <w:r w:rsidR="000F464A">
        <w:rPr>
          <w:rFonts w:ascii="Arial" w:eastAsia="Arial" w:hAnsi="Arial" w:cs="Arial"/>
          <w:b/>
          <w:bCs/>
          <w:sz w:val="20"/>
          <w:szCs w:val="20"/>
        </w:rPr>
        <w:t>1.</w:t>
      </w:r>
      <w:r>
        <w:rPr>
          <w:rFonts w:ascii="Arial" w:eastAsia="Arial" w:hAnsi="Arial" w:cs="Arial"/>
          <w:b/>
          <w:bCs/>
          <w:sz w:val="20"/>
          <w:szCs w:val="20"/>
        </w:rPr>
        <w:t xml:space="preserve">b/ </w:t>
      </w:r>
      <w:r>
        <w:rPr>
          <w:rFonts w:ascii="Arial" w:eastAsia="Arial" w:hAnsi="Arial" w:cs="Arial"/>
          <w:sz w:val="20"/>
          <w:szCs w:val="20"/>
        </w:rPr>
        <w:t>Un c</w:t>
      </w:r>
      <w:r w:rsidR="00A07ABD">
        <w:rPr>
          <w:rFonts w:ascii="Arial" w:eastAsia="Arial" w:hAnsi="Arial" w:cs="Arial"/>
          <w:sz w:val="20"/>
          <w:szCs w:val="20"/>
        </w:rPr>
        <w:t xml:space="preserve">oude 45° </w:t>
      </w:r>
      <w:r w:rsidR="00A07ABD" w:rsidRPr="00AC5116">
        <w:rPr>
          <w:rFonts w:ascii="Arial" w:eastAsia="Arial" w:hAnsi="Arial" w:cs="Arial"/>
          <w:sz w:val="20"/>
          <w:szCs w:val="20"/>
        </w:rPr>
        <w:t>Ø</w:t>
      </w:r>
      <w:r w:rsidR="00A07ABD">
        <w:rPr>
          <w:rFonts w:ascii="Arial" w:eastAsia="Arial" w:hAnsi="Arial" w:cs="Arial"/>
          <w:sz w:val="20"/>
          <w:szCs w:val="20"/>
        </w:rPr>
        <w:t xml:space="preserve"> 63</w:t>
      </w:r>
    </w:p>
    <w:p w14:paraId="4590EE5D" w14:textId="1B30EEB5" w:rsidR="00A07ABD" w:rsidRDefault="00423D65" w:rsidP="00423D65">
      <w:pPr>
        <w:pStyle w:val="Normal2"/>
        <w:spacing w:before="240" w:after="240"/>
        <w:jc w:val="both"/>
        <w:rPr>
          <w:rFonts w:ascii="Arial" w:eastAsia="Arial" w:hAnsi="Arial" w:cs="Arial"/>
          <w:sz w:val="20"/>
          <w:szCs w:val="20"/>
        </w:rPr>
      </w:pPr>
      <w:r>
        <w:rPr>
          <w:rFonts w:ascii="Arial" w:eastAsia="Arial" w:hAnsi="Arial" w:cs="Arial"/>
          <w:b/>
          <w:bCs/>
          <w:sz w:val="20"/>
          <w:szCs w:val="20"/>
        </w:rPr>
        <w:t>3.2.5</w:t>
      </w:r>
      <w:r w:rsidR="000F464A">
        <w:rPr>
          <w:rFonts w:ascii="Arial" w:eastAsia="Arial" w:hAnsi="Arial" w:cs="Arial"/>
          <w:b/>
          <w:bCs/>
          <w:sz w:val="20"/>
          <w:szCs w:val="20"/>
        </w:rPr>
        <w:t>.1</w:t>
      </w:r>
      <w:r>
        <w:rPr>
          <w:rFonts w:ascii="Arial" w:eastAsia="Arial" w:hAnsi="Arial" w:cs="Arial"/>
          <w:b/>
          <w:bCs/>
          <w:sz w:val="20"/>
          <w:szCs w:val="20"/>
        </w:rPr>
        <w:t xml:space="preserve">.c/ </w:t>
      </w:r>
      <w:r w:rsidR="00FC4FEF">
        <w:rPr>
          <w:rFonts w:ascii="Arial" w:eastAsia="Arial" w:hAnsi="Arial" w:cs="Arial"/>
          <w:sz w:val="20"/>
          <w:szCs w:val="20"/>
        </w:rPr>
        <w:t>Une bride</w:t>
      </w:r>
      <w:r w:rsidR="00A07ABD">
        <w:rPr>
          <w:rFonts w:ascii="Arial" w:eastAsia="Arial" w:hAnsi="Arial" w:cs="Arial"/>
          <w:sz w:val="20"/>
          <w:szCs w:val="20"/>
        </w:rPr>
        <w:t xml:space="preserve"> et porte Bride </w:t>
      </w:r>
      <w:r w:rsidR="00371C1F" w:rsidRPr="00AC5116">
        <w:rPr>
          <w:rFonts w:ascii="Arial" w:eastAsia="Arial" w:hAnsi="Arial" w:cs="Arial"/>
          <w:sz w:val="20"/>
          <w:szCs w:val="20"/>
        </w:rPr>
        <w:t>Ø</w:t>
      </w:r>
      <w:r w:rsidR="00371C1F">
        <w:rPr>
          <w:rFonts w:ascii="Arial" w:eastAsia="Arial" w:hAnsi="Arial" w:cs="Arial"/>
          <w:sz w:val="20"/>
          <w:szCs w:val="20"/>
        </w:rPr>
        <w:t xml:space="preserve"> 63 </w:t>
      </w:r>
    </w:p>
    <w:p w14:paraId="5416C057" w14:textId="6FE8AC9C" w:rsidR="00371C1F" w:rsidRDefault="00FC4FEF" w:rsidP="00FC4FEF">
      <w:pPr>
        <w:pStyle w:val="Normal2"/>
        <w:spacing w:before="240" w:after="240"/>
        <w:jc w:val="both"/>
        <w:rPr>
          <w:rFonts w:ascii="Arial" w:eastAsia="Arial" w:hAnsi="Arial" w:cs="Arial"/>
          <w:sz w:val="20"/>
          <w:szCs w:val="20"/>
        </w:rPr>
      </w:pPr>
      <w:r>
        <w:rPr>
          <w:rFonts w:ascii="Arial" w:eastAsia="Arial" w:hAnsi="Arial" w:cs="Arial"/>
          <w:b/>
          <w:bCs/>
          <w:sz w:val="20"/>
          <w:szCs w:val="20"/>
        </w:rPr>
        <w:t>3.2.5.</w:t>
      </w:r>
      <w:r w:rsidR="000F464A">
        <w:rPr>
          <w:rFonts w:ascii="Arial" w:eastAsia="Arial" w:hAnsi="Arial" w:cs="Arial"/>
          <w:b/>
          <w:bCs/>
          <w:sz w:val="20"/>
          <w:szCs w:val="20"/>
        </w:rPr>
        <w:t>1.</w:t>
      </w:r>
      <w:r>
        <w:rPr>
          <w:rFonts w:ascii="Arial" w:eastAsia="Arial" w:hAnsi="Arial" w:cs="Arial"/>
          <w:b/>
          <w:bCs/>
          <w:sz w:val="20"/>
          <w:szCs w:val="20"/>
        </w:rPr>
        <w:t xml:space="preserve">d/ </w:t>
      </w:r>
      <w:r w:rsidRPr="00FC4FEF">
        <w:rPr>
          <w:rFonts w:ascii="Arial" w:eastAsia="Arial" w:hAnsi="Arial" w:cs="Arial"/>
          <w:sz w:val="20"/>
          <w:szCs w:val="20"/>
        </w:rPr>
        <w:t>10 m de t</w:t>
      </w:r>
      <w:r w:rsidR="00267D1F" w:rsidRPr="00FC4FEF">
        <w:rPr>
          <w:rFonts w:ascii="Arial" w:eastAsia="Arial" w:hAnsi="Arial" w:cs="Arial"/>
          <w:sz w:val="20"/>
          <w:szCs w:val="20"/>
        </w:rPr>
        <w:t>ube</w:t>
      </w:r>
      <w:r w:rsidR="00267D1F">
        <w:rPr>
          <w:rFonts w:ascii="Arial" w:eastAsia="Arial" w:hAnsi="Arial" w:cs="Arial"/>
          <w:sz w:val="20"/>
          <w:szCs w:val="20"/>
        </w:rPr>
        <w:t xml:space="preserve"> PVC </w:t>
      </w:r>
      <w:r w:rsidR="00BC0C24" w:rsidRPr="00AC5116">
        <w:rPr>
          <w:rFonts w:ascii="Arial" w:eastAsia="Arial" w:hAnsi="Arial" w:cs="Arial"/>
          <w:sz w:val="20"/>
          <w:szCs w:val="20"/>
        </w:rPr>
        <w:t>Ø</w:t>
      </w:r>
      <w:r w:rsidR="00267D1F">
        <w:rPr>
          <w:rFonts w:ascii="Arial" w:eastAsia="Arial" w:hAnsi="Arial" w:cs="Arial"/>
          <w:sz w:val="20"/>
          <w:szCs w:val="20"/>
        </w:rPr>
        <w:t xml:space="preserve"> 63</w:t>
      </w:r>
    </w:p>
    <w:p w14:paraId="03C6ADFB" w14:textId="776A181E" w:rsidR="008B43D5" w:rsidRPr="008C4EEC" w:rsidRDefault="000F464A" w:rsidP="001F330D">
      <w:pPr>
        <w:pStyle w:val="Normal2"/>
        <w:spacing w:before="240" w:after="240"/>
        <w:jc w:val="both"/>
        <w:rPr>
          <w:rFonts w:ascii="Arial" w:eastAsia="Arial" w:hAnsi="Arial" w:cs="Arial"/>
          <w:b/>
          <w:bCs/>
          <w:sz w:val="20"/>
          <w:szCs w:val="20"/>
          <w:u w:val="single"/>
        </w:rPr>
      </w:pPr>
      <w:r w:rsidRPr="008C4EEC">
        <w:rPr>
          <w:rFonts w:ascii="Arial" w:eastAsia="Arial" w:hAnsi="Arial" w:cs="Arial"/>
          <w:b/>
          <w:bCs/>
          <w:sz w:val="20"/>
          <w:szCs w:val="20"/>
          <w:u w:val="single"/>
        </w:rPr>
        <w:t xml:space="preserve">3.2.5.2. </w:t>
      </w:r>
      <w:r w:rsidR="000E3A52" w:rsidRPr="008C4EEC">
        <w:rPr>
          <w:rFonts w:ascii="Arial" w:eastAsia="Arial" w:hAnsi="Arial" w:cs="Arial"/>
          <w:b/>
          <w:bCs/>
          <w:sz w:val="20"/>
          <w:szCs w:val="20"/>
          <w:u w:val="single"/>
        </w:rPr>
        <w:t>S</w:t>
      </w:r>
      <w:r w:rsidR="001F330D" w:rsidRPr="008C4EEC">
        <w:rPr>
          <w:rFonts w:ascii="Arial" w:eastAsia="Arial" w:hAnsi="Arial" w:cs="Arial"/>
          <w:b/>
          <w:bCs/>
          <w:sz w:val="20"/>
          <w:szCs w:val="20"/>
          <w:u w:val="single"/>
        </w:rPr>
        <w:t xml:space="preserve">tation </w:t>
      </w:r>
      <w:r w:rsidR="00232016" w:rsidRPr="008C4EEC">
        <w:rPr>
          <w:rFonts w:ascii="Arial" w:eastAsia="Arial" w:hAnsi="Arial" w:cs="Arial"/>
          <w:b/>
          <w:bCs/>
          <w:sz w:val="20"/>
          <w:szCs w:val="20"/>
          <w:u w:val="single"/>
        </w:rPr>
        <w:t xml:space="preserve">de tête </w:t>
      </w:r>
    </w:p>
    <w:p w14:paraId="2AAD82D6" w14:textId="2301306E" w:rsidR="000E3A52" w:rsidRPr="000D651C" w:rsidRDefault="000F464A" w:rsidP="000F464A">
      <w:pPr>
        <w:pStyle w:val="Normal2"/>
        <w:spacing w:before="240" w:after="240"/>
        <w:jc w:val="both"/>
        <w:rPr>
          <w:rFonts w:ascii="Arial" w:eastAsia="Arial" w:hAnsi="Arial" w:cs="Arial"/>
          <w:sz w:val="20"/>
          <w:szCs w:val="20"/>
        </w:rPr>
      </w:pPr>
      <w:r>
        <w:rPr>
          <w:rFonts w:ascii="Arial" w:eastAsia="Arial" w:hAnsi="Arial" w:cs="Arial"/>
          <w:b/>
          <w:bCs/>
          <w:sz w:val="20"/>
          <w:szCs w:val="20"/>
        </w:rPr>
        <w:t>3</w:t>
      </w:r>
      <w:r w:rsidRPr="000D651C">
        <w:rPr>
          <w:rFonts w:ascii="Arial" w:eastAsia="Arial" w:hAnsi="Arial" w:cs="Arial"/>
          <w:b/>
          <w:bCs/>
          <w:sz w:val="20"/>
          <w:szCs w:val="20"/>
        </w:rPr>
        <w:t>.2.5.2.</w:t>
      </w:r>
      <w:r w:rsidR="00192B3D" w:rsidRPr="000D651C">
        <w:rPr>
          <w:rFonts w:ascii="Arial" w:eastAsia="Arial" w:hAnsi="Arial" w:cs="Arial"/>
          <w:b/>
          <w:bCs/>
          <w:sz w:val="20"/>
          <w:szCs w:val="20"/>
        </w:rPr>
        <w:t xml:space="preserve">a/ </w:t>
      </w:r>
      <w:r w:rsidR="00F6526E" w:rsidRPr="000D651C">
        <w:rPr>
          <w:rFonts w:ascii="Arial" w:eastAsia="Arial" w:hAnsi="Arial" w:cs="Arial"/>
          <w:sz w:val="20"/>
          <w:szCs w:val="20"/>
        </w:rPr>
        <w:t>Un f</w:t>
      </w:r>
      <w:r w:rsidR="000E3A52" w:rsidRPr="000D651C">
        <w:rPr>
          <w:rFonts w:ascii="Arial" w:eastAsia="Arial" w:hAnsi="Arial" w:cs="Arial"/>
          <w:sz w:val="20"/>
          <w:szCs w:val="20"/>
        </w:rPr>
        <w:t xml:space="preserve">iltre à disque 2" </w:t>
      </w:r>
    </w:p>
    <w:p w14:paraId="5D8105E3" w14:textId="436B8CC6" w:rsidR="000E3A52" w:rsidRDefault="00F6526E" w:rsidP="00F6526E">
      <w:pPr>
        <w:pStyle w:val="Normal2"/>
        <w:spacing w:before="240" w:after="240"/>
        <w:jc w:val="both"/>
        <w:rPr>
          <w:rFonts w:ascii="Arial" w:eastAsia="Arial" w:hAnsi="Arial" w:cs="Arial"/>
          <w:sz w:val="20"/>
          <w:szCs w:val="20"/>
        </w:rPr>
      </w:pPr>
      <w:r w:rsidRPr="000D651C">
        <w:rPr>
          <w:rFonts w:ascii="Arial" w:eastAsia="Arial" w:hAnsi="Arial" w:cs="Arial"/>
          <w:b/>
          <w:bCs/>
          <w:sz w:val="20"/>
          <w:szCs w:val="20"/>
        </w:rPr>
        <w:t xml:space="preserve">3.2.5.2.b/ </w:t>
      </w:r>
      <w:r w:rsidR="0006538B" w:rsidRPr="000D651C">
        <w:rPr>
          <w:rFonts w:ascii="Arial" w:eastAsia="Arial" w:hAnsi="Arial" w:cs="Arial"/>
          <w:sz w:val="20"/>
          <w:szCs w:val="20"/>
        </w:rPr>
        <w:t>Pompe de 63 mm de diamètre avec ballon et tableau de commande et munie des accessoires nécessaires pour canaliser l’eau d’irrigation depuis le bassin au réseau d’irrigation de la serre et de l’ombrière. La pépinière est équipée d’un puits et d’une pompe émergée.</w:t>
      </w:r>
      <w:r w:rsidR="0006538B">
        <w:rPr>
          <w:rFonts w:ascii="Arial" w:eastAsia="Arial" w:hAnsi="Arial" w:cs="Arial"/>
          <w:sz w:val="20"/>
          <w:szCs w:val="20"/>
        </w:rPr>
        <w:t xml:space="preserve"> </w:t>
      </w:r>
    </w:p>
    <w:p w14:paraId="39CBAD82" w14:textId="0E9A0339" w:rsidR="000E3A52" w:rsidRDefault="00BD74EC" w:rsidP="00BD74EC">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3.2.5.2.c/ </w:t>
      </w:r>
      <w:r>
        <w:rPr>
          <w:rFonts w:ascii="Arial" w:eastAsia="Arial" w:hAnsi="Arial" w:cs="Arial"/>
          <w:sz w:val="20"/>
          <w:szCs w:val="20"/>
        </w:rPr>
        <w:t>Un m</w:t>
      </w:r>
      <w:r w:rsidR="000E3A52" w:rsidRPr="00C81CD1">
        <w:rPr>
          <w:rFonts w:ascii="Arial" w:eastAsia="Arial" w:hAnsi="Arial" w:cs="Arial"/>
          <w:sz w:val="20"/>
          <w:szCs w:val="20"/>
        </w:rPr>
        <w:t>anomètre 4 kg</w:t>
      </w:r>
    </w:p>
    <w:p w14:paraId="55CC181C" w14:textId="56414139" w:rsidR="000E3A52" w:rsidRDefault="00742C60" w:rsidP="00742C60">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3.2.5.2.d/ </w:t>
      </w:r>
      <w:r>
        <w:rPr>
          <w:rFonts w:ascii="Arial" w:eastAsia="Arial" w:hAnsi="Arial" w:cs="Arial"/>
          <w:sz w:val="20"/>
          <w:szCs w:val="20"/>
        </w:rPr>
        <w:t>Un c</w:t>
      </w:r>
      <w:r w:rsidR="000E3A52" w:rsidRPr="000E3880">
        <w:rPr>
          <w:rFonts w:ascii="Arial" w:eastAsia="Arial" w:hAnsi="Arial" w:cs="Arial"/>
          <w:sz w:val="20"/>
          <w:szCs w:val="20"/>
        </w:rPr>
        <w:t xml:space="preserve">ompteur d'eau </w:t>
      </w:r>
      <w:r w:rsidR="000E3A52" w:rsidRPr="006B5888">
        <w:rPr>
          <w:rFonts w:ascii="Arial" w:eastAsia="Arial" w:hAnsi="Arial" w:cs="Arial"/>
          <w:sz w:val="20"/>
          <w:szCs w:val="20"/>
        </w:rPr>
        <w:t>Ø 63</w:t>
      </w:r>
    </w:p>
    <w:p w14:paraId="11C5D9BE" w14:textId="10EE2F09" w:rsidR="000E3A52" w:rsidRDefault="00742C60" w:rsidP="00742C60">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3.2.5.2.e/ </w:t>
      </w:r>
      <w:r>
        <w:rPr>
          <w:rFonts w:ascii="Arial" w:eastAsia="Arial" w:hAnsi="Arial" w:cs="Arial"/>
          <w:sz w:val="20"/>
          <w:szCs w:val="20"/>
        </w:rPr>
        <w:t>Une p</w:t>
      </w:r>
      <w:r w:rsidR="000E3A52" w:rsidRPr="004F6A5A">
        <w:rPr>
          <w:rFonts w:ascii="Arial" w:eastAsia="Arial" w:hAnsi="Arial" w:cs="Arial"/>
          <w:sz w:val="20"/>
          <w:szCs w:val="20"/>
        </w:rPr>
        <w:t>urge d'air 1"</w:t>
      </w:r>
    </w:p>
    <w:p w14:paraId="6E3F1341" w14:textId="3F80EBB0" w:rsidR="000E3A52" w:rsidRDefault="00A5365B" w:rsidP="00A5365B">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3.2.5.2.f/ </w:t>
      </w:r>
      <w:r w:rsidR="000E3A52" w:rsidRPr="00046A5A">
        <w:rPr>
          <w:rFonts w:ascii="Arial" w:eastAsia="Arial" w:hAnsi="Arial" w:cs="Arial"/>
          <w:sz w:val="20"/>
          <w:szCs w:val="20"/>
        </w:rPr>
        <w:t>Colle 1 KG</w:t>
      </w:r>
      <w:r>
        <w:rPr>
          <w:rFonts w:ascii="Arial" w:eastAsia="Arial" w:hAnsi="Arial" w:cs="Arial"/>
          <w:sz w:val="20"/>
          <w:szCs w:val="20"/>
        </w:rPr>
        <w:t xml:space="preserve"> (quantité 2)</w:t>
      </w:r>
    </w:p>
    <w:p w14:paraId="04D29E87" w14:textId="5A69D878" w:rsidR="000E3A52" w:rsidRDefault="009320F4" w:rsidP="009320F4">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3.2.5.2.g/ </w:t>
      </w:r>
      <w:r>
        <w:rPr>
          <w:rFonts w:ascii="Arial" w:eastAsia="Arial" w:hAnsi="Arial" w:cs="Arial"/>
          <w:sz w:val="20"/>
          <w:szCs w:val="20"/>
        </w:rPr>
        <w:t>10 m de c</w:t>
      </w:r>
      <w:r w:rsidR="000E3A52" w:rsidRPr="00477876">
        <w:rPr>
          <w:rFonts w:ascii="Arial" w:eastAsia="Arial" w:hAnsi="Arial" w:cs="Arial"/>
          <w:sz w:val="20"/>
          <w:szCs w:val="20"/>
        </w:rPr>
        <w:t xml:space="preserve">analisation principale en tube PVC 10 Bars et 63 mm de diamètre liant la pompe et le filtre à </w:t>
      </w:r>
      <w:r w:rsidR="000E3A52" w:rsidRPr="001B5D46">
        <w:rPr>
          <w:rFonts w:ascii="Arial" w:eastAsia="Arial" w:hAnsi="Arial" w:cs="Arial"/>
          <w:sz w:val="20"/>
          <w:szCs w:val="20"/>
        </w:rPr>
        <w:t xml:space="preserve">disque </w:t>
      </w:r>
      <w:r w:rsidR="002E697C">
        <w:rPr>
          <w:rFonts w:ascii="Arial" w:eastAsia="Arial" w:hAnsi="Arial" w:cs="Arial"/>
          <w:sz w:val="20"/>
          <w:szCs w:val="20"/>
        </w:rPr>
        <w:t>avec le bassin</w:t>
      </w:r>
    </w:p>
    <w:p w14:paraId="1F18428A" w14:textId="07A05ECC" w:rsidR="000E3A52" w:rsidRDefault="002E697C" w:rsidP="002E697C">
      <w:pPr>
        <w:pStyle w:val="Normal2"/>
        <w:spacing w:before="240" w:after="240"/>
        <w:jc w:val="both"/>
        <w:rPr>
          <w:rFonts w:ascii="Arial" w:eastAsia="Arial" w:hAnsi="Arial" w:cs="Arial"/>
          <w:sz w:val="20"/>
          <w:szCs w:val="20"/>
        </w:rPr>
      </w:pPr>
      <w:r>
        <w:rPr>
          <w:rFonts w:ascii="Arial" w:eastAsia="Arial" w:hAnsi="Arial" w:cs="Arial"/>
          <w:b/>
          <w:bCs/>
          <w:sz w:val="20"/>
          <w:szCs w:val="20"/>
        </w:rPr>
        <w:t>3.2.5.2.</w:t>
      </w:r>
      <w:r w:rsidR="001D0A77">
        <w:rPr>
          <w:rFonts w:ascii="Arial" w:eastAsia="Arial" w:hAnsi="Arial" w:cs="Arial"/>
          <w:b/>
          <w:bCs/>
          <w:sz w:val="20"/>
          <w:szCs w:val="20"/>
        </w:rPr>
        <w:t xml:space="preserve">h/ </w:t>
      </w:r>
      <w:r>
        <w:rPr>
          <w:rFonts w:ascii="Arial" w:eastAsia="Arial" w:hAnsi="Arial" w:cs="Arial"/>
          <w:sz w:val="20"/>
          <w:szCs w:val="20"/>
        </w:rPr>
        <w:t>Une v</w:t>
      </w:r>
      <w:r w:rsidR="000E3A52" w:rsidRPr="007D6471">
        <w:rPr>
          <w:rFonts w:ascii="Arial" w:eastAsia="Arial" w:hAnsi="Arial" w:cs="Arial"/>
          <w:sz w:val="20"/>
          <w:szCs w:val="20"/>
        </w:rPr>
        <w:t>anne PVC Ø 63</w:t>
      </w:r>
    </w:p>
    <w:p w14:paraId="14D648E1" w14:textId="1DDF25B1" w:rsidR="008B43D5" w:rsidRPr="000E3A52" w:rsidRDefault="001D0A77" w:rsidP="001D0A77">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3.2.5.2.i/ </w:t>
      </w:r>
      <w:r w:rsidR="000E3A52" w:rsidRPr="00085F3F">
        <w:rPr>
          <w:rFonts w:ascii="Arial" w:eastAsia="Arial" w:hAnsi="Arial" w:cs="Arial"/>
          <w:sz w:val="20"/>
          <w:szCs w:val="20"/>
        </w:rPr>
        <w:t xml:space="preserve">Bride et porte bride </w:t>
      </w:r>
      <w:r w:rsidR="000E3A52" w:rsidRPr="007D6471">
        <w:rPr>
          <w:rFonts w:ascii="Arial" w:eastAsia="Arial" w:hAnsi="Arial" w:cs="Arial"/>
          <w:sz w:val="20"/>
          <w:szCs w:val="20"/>
        </w:rPr>
        <w:t>Ø</w:t>
      </w:r>
      <w:r w:rsidR="000E3A52" w:rsidRPr="00085F3F">
        <w:rPr>
          <w:rFonts w:ascii="Arial" w:eastAsia="Arial" w:hAnsi="Arial" w:cs="Arial"/>
          <w:sz w:val="20"/>
          <w:szCs w:val="20"/>
        </w:rPr>
        <w:t xml:space="preserve"> 6</w:t>
      </w:r>
      <w:r w:rsidR="000E3A52">
        <w:rPr>
          <w:rFonts w:ascii="Arial" w:eastAsia="Arial" w:hAnsi="Arial" w:cs="Arial"/>
          <w:sz w:val="20"/>
          <w:szCs w:val="20"/>
        </w:rPr>
        <w:t>3</w:t>
      </w:r>
    </w:p>
    <w:p w14:paraId="2A67C68B" w14:textId="62CBC256" w:rsidR="008B43D5" w:rsidRPr="008C4EEC" w:rsidRDefault="008C4EEC" w:rsidP="001F330D">
      <w:pPr>
        <w:pStyle w:val="Normal2"/>
        <w:spacing w:before="240" w:after="240"/>
        <w:jc w:val="both"/>
        <w:rPr>
          <w:rFonts w:ascii="Arial" w:eastAsia="Arial" w:hAnsi="Arial" w:cs="Arial"/>
          <w:b/>
          <w:bCs/>
          <w:sz w:val="20"/>
          <w:szCs w:val="20"/>
          <w:u w:val="single"/>
        </w:rPr>
      </w:pPr>
      <w:r>
        <w:rPr>
          <w:rFonts w:ascii="Arial" w:eastAsia="Arial" w:hAnsi="Arial" w:cs="Arial"/>
          <w:b/>
          <w:bCs/>
          <w:sz w:val="20"/>
          <w:szCs w:val="20"/>
          <w:u w:val="single"/>
        </w:rPr>
        <w:t>3.</w:t>
      </w:r>
      <w:r w:rsidR="00A21FAF">
        <w:rPr>
          <w:rFonts w:ascii="Arial" w:eastAsia="Arial" w:hAnsi="Arial" w:cs="Arial"/>
          <w:b/>
          <w:bCs/>
          <w:sz w:val="20"/>
          <w:szCs w:val="20"/>
          <w:u w:val="single"/>
        </w:rPr>
        <w:t>2.5.3</w:t>
      </w:r>
      <w:r>
        <w:rPr>
          <w:rFonts w:ascii="Arial" w:eastAsia="Arial" w:hAnsi="Arial" w:cs="Arial"/>
          <w:b/>
          <w:bCs/>
          <w:sz w:val="20"/>
          <w:szCs w:val="20"/>
          <w:u w:val="single"/>
        </w:rPr>
        <w:t xml:space="preserve">. </w:t>
      </w:r>
      <w:r w:rsidR="008B43D5" w:rsidRPr="008C4EEC">
        <w:rPr>
          <w:rFonts w:ascii="Arial" w:eastAsia="Arial" w:hAnsi="Arial" w:cs="Arial"/>
          <w:b/>
          <w:bCs/>
          <w:sz w:val="20"/>
          <w:szCs w:val="20"/>
          <w:u w:val="single"/>
        </w:rPr>
        <w:t>Divers accessoires de connexion bassin</w:t>
      </w:r>
      <w:r w:rsidR="00E73837" w:rsidRPr="008C4EEC">
        <w:rPr>
          <w:rFonts w:ascii="Arial" w:eastAsia="Arial" w:hAnsi="Arial" w:cs="Arial"/>
          <w:b/>
          <w:bCs/>
          <w:sz w:val="20"/>
          <w:szCs w:val="20"/>
          <w:u w:val="single"/>
        </w:rPr>
        <w:t xml:space="preserve">-station de tête </w:t>
      </w:r>
    </w:p>
    <w:p w14:paraId="0034B58F" w14:textId="355C30F2" w:rsidR="008720CE" w:rsidRPr="008720CE" w:rsidRDefault="008C4EEC" w:rsidP="008C4EEC">
      <w:pPr>
        <w:pStyle w:val="Normal2"/>
        <w:spacing w:before="240" w:after="240"/>
        <w:jc w:val="both"/>
        <w:rPr>
          <w:rFonts w:ascii="Arial" w:eastAsia="Arial" w:hAnsi="Arial" w:cs="Arial"/>
          <w:sz w:val="20"/>
          <w:szCs w:val="20"/>
        </w:rPr>
      </w:pPr>
      <w:r w:rsidRPr="00AC5574">
        <w:rPr>
          <w:rFonts w:ascii="Arial" w:eastAsia="Arial" w:hAnsi="Arial" w:cs="Arial"/>
          <w:b/>
          <w:bCs/>
          <w:sz w:val="20"/>
          <w:szCs w:val="20"/>
        </w:rPr>
        <w:t>3</w:t>
      </w:r>
      <w:r w:rsidR="00A21FAF" w:rsidRPr="00AC5574">
        <w:rPr>
          <w:rFonts w:ascii="Arial" w:eastAsia="Arial" w:hAnsi="Arial" w:cs="Arial"/>
          <w:b/>
          <w:bCs/>
          <w:sz w:val="20"/>
          <w:szCs w:val="20"/>
        </w:rPr>
        <w:t>.2.5.</w:t>
      </w:r>
      <w:r w:rsidR="00AC5574" w:rsidRPr="00AC5574">
        <w:rPr>
          <w:rFonts w:ascii="Arial" w:eastAsia="Arial" w:hAnsi="Arial" w:cs="Arial"/>
          <w:b/>
          <w:bCs/>
          <w:sz w:val="20"/>
          <w:szCs w:val="20"/>
        </w:rPr>
        <w:t>3.a/</w:t>
      </w:r>
      <w:r w:rsidR="00AC5574">
        <w:rPr>
          <w:rFonts w:ascii="Arial" w:eastAsia="Arial" w:hAnsi="Arial" w:cs="Arial"/>
          <w:sz w:val="20"/>
          <w:szCs w:val="20"/>
        </w:rPr>
        <w:t xml:space="preserve"> </w:t>
      </w:r>
      <w:r w:rsidR="00FA57CA">
        <w:rPr>
          <w:rFonts w:ascii="Arial" w:eastAsia="Arial" w:hAnsi="Arial" w:cs="Arial"/>
          <w:sz w:val="20"/>
          <w:szCs w:val="20"/>
        </w:rPr>
        <w:t>Un c</w:t>
      </w:r>
      <w:r w:rsidR="008720CE" w:rsidRPr="008720CE">
        <w:rPr>
          <w:rFonts w:ascii="Arial" w:eastAsia="Arial" w:hAnsi="Arial" w:cs="Arial"/>
          <w:sz w:val="20"/>
          <w:szCs w:val="20"/>
        </w:rPr>
        <w:t xml:space="preserve">lapet de pied de </w:t>
      </w:r>
      <w:r w:rsidR="00390072">
        <w:rPr>
          <w:rFonts w:ascii="Arial" w:eastAsia="Arial" w:hAnsi="Arial" w:cs="Arial"/>
          <w:sz w:val="20"/>
          <w:szCs w:val="20"/>
        </w:rPr>
        <w:t>crépine</w:t>
      </w:r>
    </w:p>
    <w:p w14:paraId="0125D731" w14:textId="40D2BB5F" w:rsidR="008720CE" w:rsidRPr="008720CE" w:rsidRDefault="00FA57CA" w:rsidP="00FA57CA">
      <w:pPr>
        <w:pStyle w:val="Normal2"/>
        <w:spacing w:before="240" w:after="240"/>
        <w:jc w:val="both"/>
        <w:rPr>
          <w:rFonts w:ascii="Arial" w:eastAsia="Arial" w:hAnsi="Arial" w:cs="Arial"/>
          <w:sz w:val="20"/>
          <w:szCs w:val="20"/>
        </w:rPr>
      </w:pPr>
      <w:r w:rsidRPr="00AC5574">
        <w:rPr>
          <w:rFonts w:ascii="Arial" w:eastAsia="Arial" w:hAnsi="Arial" w:cs="Arial"/>
          <w:b/>
          <w:bCs/>
          <w:sz w:val="20"/>
          <w:szCs w:val="20"/>
        </w:rPr>
        <w:t>3.2.5.3</w:t>
      </w:r>
      <w:r>
        <w:rPr>
          <w:rFonts w:ascii="Arial" w:eastAsia="Arial" w:hAnsi="Arial" w:cs="Arial"/>
          <w:b/>
          <w:bCs/>
          <w:sz w:val="20"/>
          <w:szCs w:val="20"/>
        </w:rPr>
        <w:t xml:space="preserve">.b/ </w:t>
      </w:r>
      <w:r>
        <w:rPr>
          <w:rFonts w:ascii="Arial" w:eastAsia="Arial" w:hAnsi="Arial" w:cs="Arial"/>
          <w:sz w:val="20"/>
          <w:szCs w:val="20"/>
        </w:rPr>
        <w:t>Un f</w:t>
      </w:r>
      <w:r w:rsidR="008720CE" w:rsidRPr="008720CE">
        <w:rPr>
          <w:rFonts w:ascii="Arial" w:eastAsia="Arial" w:hAnsi="Arial" w:cs="Arial"/>
          <w:sz w:val="20"/>
          <w:szCs w:val="20"/>
        </w:rPr>
        <w:t>lotteur</w:t>
      </w:r>
    </w:p>
    <w:p w14:paraId="23BD14AC" w14:textId="70EB3A2E" w:rsidR="008720CE" w:rsidRPr="008720CE" w:rsidRDefault="00B536C4" w:rsidP="00B536C4">
      <w:pPr>
        <w:pStyle w:val="Normal2"/>
        <w:spacing w:before="240" w:after="240"/>
        <w:jc w:val="both"/>
        <w:rPr>
          <w:rFonts w:ascii="Arial" w:eastAsia="Arial" w:hAnsi="Arial" w:cs="Arial"/>
          <w:sz w:val="20"/>
          <w:szCs w:val="20"/>
        </w:rPr>
      </w:pPr>
      <w:r w:rsidRPr="00AC5574">
        <w:rPr>
          <w:rFonts w:ascii="Arial" w:eastAsia="Arial" w:hAnsi="Arial" w:cs="Arial"/>
          <w:b/>
          <w:bCs/>
          <w:sz w:val="20"/>
          <w:szCs w:val="20"/>
        </w:rPr>
        <w:t>3.2.5.3.</w:t>
      </w:r>
      <w:r>
        <w:rPr>
          <w:rFonts w:ascii="Arial" w:eastAsia="Arial" w:hAnsi="Arial" w:cs="Arial"/>
          <w:b/>
          <w:bCs/>
          <w:sz w:val="20"/>
          <w:szCs w:val="20"/>
        </w:rPr>
        <w:t xml:space="preserve">c/ </w:t>
      </w:r>
      <w:r>
        <w:rPr>
          <w:rFonts w:ascii="Arial" w:eastAsia="Arial" w:hAnsi="Arial" w:cs="Arial"/>
          <w:sz w:val="20"/>
          <w:szCs w:val="20"/>
        </w:rPr>
        <w:t>Un m</w:t>
      </w:r>
      <w:r w:rsidR="008720CE" w:rsidRPr="008720CE">
        <w:rPr>
          <w:rFonts w:ascii="Arial" w:eastAsia="Arial" w:hAnsi="Arial" w:cs="Arial"/>
          <w:sz w:val="20"/>
          <w:szCs w:val="20"/>
        </w:rPr>
        <w:t xml:space="preserve">anchon anti-vibreur </w:t>
      </w:r>
      <w:r w:rsidR="00053763" w:rsidRPr="00AC5116">
        <w:rPr>
          <w:rFonts w:ascii="Arial" w:eastAsia="Arial" w:hAnsi="Arial" w:cs="Arial"/>
          <w:sz w:val="20"/>
          <w:szCs w:val="20"/>
        </w:rPr>
        <w:t>Ø</w:t>
      </w:r>
      <w:r w:rsidR="008720CE" w:rsidRPr="008720CE">
        <w:rPr>
          <w:rFonts w:ascii="Arial" w:eastAsia="Arial" w:hAnsi="Arial" w:cs="Arial"/>
          <w:sz w:val="20"/>
          <w:szCs w:val="20"/>
        </w:rPr>
        <w:t xml:space="preserve"> 63</w:t>
      </w:r>
    </w:p>
    <w:p w14:paraId="44173A01" w14:textId="53D81915" w:rsidR="008720CE" w:rsidRPr="008720CE" w:rsidRDefault="00DB2A1E" w:rsidP="00DB2A1E">
      <w:pPr>
        <w:pStyle w:val="Normal2"/>
        <w:spacing w:before="240" w:after="240"/>
        <w:jc w:val="both"/>
        <w:rPr>
          <w:rFonts w:ascii="Arial" w:eastAsia="Arial" w:hAnsi="Arial" w:cs="Arial"/>
          <w:sz w:val="20"/>
          <w:szCs w:val="20"/>
        </w:rPr>
      </w:pPr>
      <w:r w:rsidRPr="00AC5574">
        <w:rPr>
          <w:rFonts w:ascii="Arial" w:eastAsia="Arial" w:hAnsi="Arial" w:cs="Arial"/>
          <w:b/>
          <w:bCs/>
          <w:sz w:val="20"/>
          <w:szCs w:val="20"/>
        </w:rPr>
        <w:t>3.2.5.3.</w:t>
      </w:r>
      <w:r>
        <w:rPr>
          <w:rFonts w:ascii="Arial" w:eastAsia="Arial" w:hAnsi="Arial" w:cs="Arial"/>
          <w:b/>
          <w:bCs/>
          <w:sz w:val="20"/>
          <w:szCs w:val="20"/>
        </w:rPr>
        <w:t xml:space="preserve">d/ </w:t>
      </w:r>
      <w:r w:rsidR="00F91929">
        <w:rPr>
          <w:rFonts w:ascii="Arial" w:eastAsia="Arial" w:hAnsi="Arial" w:cs="Arial"/>
          <w:sz w:val="20"/>
          <w:szCs w:val="20"/>
        </w:rPr>
        <w:t>Un c</w:t>
      </w:r>
      <w:r w:rsidR="008720CE" w:rsidRPr="008720CE">
        <w:rPr>
          <w:rFonts w:ascii="Arial" w:eastAsia="Arial" w:hAnsi="Arial" w:cs="Arial"/>
          <w:sz w:val="20"/>
          <w:szCs w:val="20"/>
        </w:rPr>
        <w:t xml:space="preserve">oude 90° </w:t>
      </w:r>
      <w:r w:rsidR="00053763" w:rsidRPr="00AC5116">
        <w:rPr>
          <w:rFonts w:ascii="Arial" w:eastAsia="Arial" w:hAnsi="Arial" w:cs="Arial"/>
          <w:sz w:val="20"/>
          <w:szCs w:val="20"/>
        </w:rPr>
        <w:t>Ø</w:t>
      </w:r>
      <w:r w:rsidR="00053763" w:rsidRPr="008720CE">
        <w:rPr>
          <w:rFonts w:ascii="Arial" w:eastAsia="Arial" w:hAnsi="Arial" w:cs="Arial"/>
          <w:sz w:val="20"/>
          <w:szCs w:val="20"/>
        </w:rPr>
        <w:t xml:space="preserve"> </w:t>
      </w:r>
      <w:r w:rsidR="008720CE" w:rsidRPr="008720CE">
        <w:rPr>
          <w:rFonts w:ascii="Arial" w:eastAsia="Arial" w:hAnsi="Arial" w:cs="Arial"/>
          <w:sz w:val="20"/>
          <w:szCs w:val="20"/>
        </w:rPr>
        <w:t>63</w:t>
      </w:r>
    </w:p>
    <w:p w14:paraId="4A1918A5" w14:textId="1135F222" w:rsidR="008720CE" w:rsidRPr="008720CE" w:rsidRDefault="00DB2A1E" w:rsidP="00DB2A1E">
      <w:pPr>
        <w:pStyle w:val="Normal2"/>
        <w:spacing w:before="240" w:after="240"/>
        <w:jc w:val="both"/>
        <w:rPr>
          <w:rFonts w:ascii="Arial" w:eastAsia="Arial" w:hAnsi="Arial" w:cs="Arial"/>
          <w:sz w:val="20"/>
          <w:szCs w:val="20"/>
        </w:rPr>
      </w:pPr>
      <w:r w:rsidRPr="00AC5574">
        <w:rPr>
          <w:rFonts w:ascii="Arial" w:eastAsia="Arial" w:hAnsi="Arial" w:cs="Arial"/>
          <w:b/>
          <w:bCs/>
          <w:sz w:val="20"/>
          <w:szCs w:val="20"/>
        </w:rPr>
        <w:t>3.2.5.3.</w:t>
      </w:r>
      <w:r>
        <w:rPr>
          <w:rFonts w:ascii="Arial" w:eastAsia="Arial" w:hAnsi="Arial" w:cs="Arial"/>
          <w:b/>
          <w:bCs/>
          <w:sz w:val="20"/>
          <w:szCs w:val="20"/>
        </w:rPr>
        <w:t xml:space="preserve">e/ </w:t>
      </w:r>
      <w:r w:rsidR="00F91929">
        <w:rPr>
          <w:rFonts w:ascii="Arial" w:eastAsia="Arial" w:hAnsi="Arial" w:cs="Arial"/>
          <w:sz w:val="20"/>
          <w:szCs w:val="20"/>
        </w:rPr>
        <w:t>Un c</w:t>
      </w:r>
      <w:r w:rsidR="008720CE" w:rsidRPr="008720CE">
        <w:rPr>
          <w:rFonts w:ascii="Arial" w:eastAsia="Arial" w:hAnsi="Arial" w:cs="Arial"/>
          <w:sz w:val="20"/>
          <w:szCs w:val="20"/>
        </w:rPr>
        <w:t xml:space="preserve">oude 45° </w:t>
      </w:r>
      <w:r w:rsidR="00053763" w:rsidRPr="00AC5116">
        <w:rPr>
          <w:rFonts w:ascii="Arial" w:eastAsia="Arial" w:hAnsi="Arial" w:cs="Arial"/>
          <w:sz w:val="20"/>
          <w:szCs w:val="20"/>
        </w:rPr>
        <w:t>Ø</w:t>
      </w:r>
      <w:r w:rsidR="00053763" w:rsidRPr="008720CE">
        <w:rPr>
          <w:rFonts w:ascii="Arial" w:eastAsia="Arial" w:hAnsi="Arial" w:cs="Arial"/>
          <w:sz w:val="20"/>
          <w:szCs w:val="20"/>
        </w:rPr>
        <w:t xml:space="preserve"> </w:t>
      </w:r>
      <w:r w:rsidR="008720CE" w:rsidRPr="008720CE">
        <w:rPr>
          <w:rFonts w:ascii="Arial" w:eastAsia="Arial" w:hAnsi="Arial" w:cs="Arial"/>
          <w:sz w:val="20"/>
          <w:szCs w:val="20"/>
        </w:rPr>
        <w:t>63</w:t>
      </w:r>
    </w:p>
    <w:p w14:paraId="185FD64E" w14:textId="0BD588F9" w:rsidR="00DB2A1E" w:rsidRPr="00D83CBB" w:rsidRDefault="00DB2A1E" w:rsidP="4D0DC389">
      <w:pPr>
        <w:pStyle w:val="Normal2"/>
        <w:spacing w:before="240" w:after="240"/>
        <w:jc w:val="both"/>
        <w:rPr>
          <w:rFonts w:ascii="Arial" w:eastAsia="Arial" w:hAnsi="Arial" w:cs="Arial"/>
          <w:sz w:val="20"/>
          <w:szCs w:val="20"/>
        </w:rPr>
      </w:pPr>
      <w:r w:rsidRPr="4D0DC389">
        <w:rPr>
          <w:rFonts w:ascii="Arial" w:eastAsia="Arial" w:hAnsi="Arial" w:cs="Arial"/>
          <w:b/>
          <w:bCs/>
          <w:sz w:val="20"/>
          <w:szCs w:val="20"/>
        </w:rPr>
        <w:t xml:space="preserve">3.2.5.3.f/ </w:t>
      </w:r>
      <w:r w:rsidR="2AFAF63F" w:rsidRPr="00D83CBB">
        <w:rPr>
          <w:rFonts w:ascii="Arial" w:eastAsia="Arial" w:hAnsi="Arial" w:cs="Arial"/>
          <w:sz w:val="20"/>
          <w:szCs w:val="20"/>
        </w:rPr>
        <w:t>2 manchons mixtes Ø 63*2"</w:t>
      </w:r>
    </w:p>
    <w:p w14:paraId="5826916D" w14:textId="15E389F7" w:rsidR="00DB2A1E" w:rsidRPr="00D83CBB" w:rsidRDefault="00DB2A1E" w:rsidP="4D0DC389">
      <w:pPr>
        <w:pStyle w:val="Normal2"/>
        <w:spacing w:before="240" w:after="240"/>
        <w:jc w:val="both"/>
        <w:rPr>
          <w:rFonts w:ascii="Arial" w:eastAsia="Arial" w:hAnsi="Arial" w:cs="Arial"/>
          <w:sz w:val="20"/>
          <w:szCs w:val="20"/>
        </w:rPr>
      </w:pPr>
      <w:r w:rsidRPr="00D83CBB">
        <w:rPr>
          <w:rFonts w:ascii="Arial" w:eastAsia="Arial" w:hAnsi="Arial" w:cs="Arial"/>
          <w:b/>
          <w:bCs/>
          <w:sz w:val="20"/>
          <w:szCs w:val="20"/>
        </w:rPr>
        <w:t>3.2.5.3.</w:t>
      </w:r>
      <w:r w:rsidR="50034841" w:rsidRPr="00D83CBB">
        <w:rPr>
          <w:rFonts w:ascii="Arial" w:eastAsia="Arial" w:hAnsi="Arial" w:cs="Arial"/>
          <w:b/>
          <w:bCs/>
          <w:sz w:val="20"/>
          <w:szCs w:val="20"/>
        </w:rPr>
        <w:t>g</w:t>
      </w:r>
      <w:r w:rsidRPr="00D83CBB">
        <w:rPr>
          <w:rFonts w:ascii="Arial" w:eastAsia="Arial" w:hAnsi="Arial" w:cs="Arial"/>
          <w:b/>
          <w:bCs/>
          <w:sz w:val="20"/>
          <w:szCs w:val="20"/>
        </w:rPr>
        <w:t xml:space="preserve">/ </w:t>
      </w:r>
      <w:r w:rsidR="58B641A8" w:rsidRPr="00D83CBB">
        <w:rPr>
          <w:rFonts w:ascii="Arial" w:eastAsia="Arial" w:hAnsi="Arial" w:cs="Arial"/>
          <w:sz w:val="20"/>
          <w:szCs w:val="20"/>
        </w:rPr>
        <w:t>CPEC Ø 63</w:t>
      </w:r>
    </w:p>
    <w:p w14:paraId="45A2792D" w14:textId="525729A6" w:rsidR="008720CE" w:rsidRDefault="00DB2A1E" w:rsidP="00DB2A1E">
      <w:pPr>
        <w:pStyle w:val="Normal2"/>
        <w:spacing w:before="240" w:after="240"/>
        <w:jc w:val="both"/>
        <w:rPr>
          <w:rFonts w:ascii="Arial" w:eastAsia="Arial" w:hAnsi="Arial" w:cs="Arial"/>
          <w:sz w:val="20"/>
          <w:szCs w:val="20"/>
        </w:rPr>
      </w:pPr>
      <w:r w:rsidRPr="00D83CBB">
        <w:rPr>
          <w:rFonts w:ascii="Arial" w:eastAsia="Arial" w:hAnsi="Arial" w:cs="Arial"/>
          <w:b/>
          <w:bCs/>
          <w:sz w:val="20"/>
          <w:szCs w:val="20"/>
        </w:rPr>
        <w:t>3.2.5.3</w:t>
      </w:r>
      <w:r w:rsidR="151CCFB0" w:rsidRPr="00D83CBB">
        <w:rPr>
          <w:rFonts w:ascii="Arial" w:eastAsia="Arial" w:hAnsi="Arial" w:cs="Arial"/>
          <w:b/>
          <w:bCs/>
          <w:sz w:val="20"/>
          <w:szCs w:val="20"/>
        </w:rPr>
        <w:t>h</w:t>
      </w:r>
      <w:r w:rsidRPr="4D0DC389">
        <w:rPr>
          <w:rFonts w:ascii="Arial" w:eastAsia="Arial" w:hAnsi="Arial" w:cs="Arial"/>
          <w:b/>
          <w:bCs/>
          <w:sz w:val="20"/>
          <w:szCs w:val="20"/>
        </w:rPr>
        <w:t xml:space="preserve">/ </w:t>
      </w:r>
      <w:r w:rsidR="008720CE" w:rsidRPr="4D0DC389">
        <w:rPr>
          <w:rFonts w:ascii="Arial" w:eastAsia="Arial" w:hAnsi="Arial" w:cs="Arial"/>
          <w:sz w:val="20"/>
          <w:szCs w:val="20"/>
        </w:rPr>
        <w:t xml:space="preserve">Embout mal </w:t>
      </w:r>
      <w:r w:rsidR="00053763" w:rsidRPr="4D0DC389">
        <w:rPr>
          <w:rFonts w:ascii="Arial" w:eastAsia="Arial" w:hAnsi="Arial" w:cs="Arial"/>
          <w:sz w:val="20"/>
          <w:szCs w:val="20"/>
        </w:rPr>
        <w:t xml:space="preserve">Ø </w:t>
      </w:r>
      <w:r w:rsidR="008720CE" w:rsidRPr="4D0DC389">
        <w:rPr>
          <w:rFonts w:ascii="Arial" w:eastAsia="Arial" w:hAnsi="Arial" w:cs="Arial"/>
          <w:sz w:val="20"/>
          <w:szCs w:val="20"/>
        </w:rPr>
        <w:t>63x50x2"</w:t>
      </w:r>
    </w:p>
    <w:p w14:paraId="36FADB69" w14:textId="17516887" w:rsidR="008C541E" w:rsidRPr="008720CE" w:rsidRDefault="00A5083F" w:rsidP="00A5083F">
      <w:pPr>
        <w:pStyle w:val="Normal2"/>
        <w:spacing w:before="240" w:after="240"/>
        <w:jc w:val="both"/>
        <w:rPr>
          <w:rFonts w:ascii="Arial" w:eastAsia="Arial" w:hAnsi="Arial" w:cs="Arial"/>
          <w:sz w:val="20"/>
          <w:szCs w:val="20"/>
        </w:rPr>
      </w:pPr>
      <w:r w:rsidRPr="4D0DC389">
        <w:rPr>
          <w:rFonts w:ascii="Arial" w:eastAsia="Arial" w:hAnsi="Arial" w:cs="Arial"/>
          <w:b/>
          <w:bCs/>
          <w:sz w:val="20"/>
          <w:szCs w:val="20"/>
        </w:rPr>
        <w:t>3.2.5.3.</w:t>
      </w:r>
      <w:r w:rsidR="668BAF83" w:rsidRPr="4D0DC389">
        <w:rPr>
          <w:rFonts w:ascii="Arial" w:eastAsia="Arial" w:hAnsi="Arial" w:cs="Arial"/>
          <w:b/>
          <w:bCs/>
          <w:sz w:val="20"/>
          <w:szCs w:val="20"/>
        </w:rPr>
        <w:t>i</w:t>
      </w:r>
      <w:r w:rsidRPr="4D0DC389">
        <w:rPr>
          <w:rFonts w:ascii="Arial" w:eastAsia="Arial" w:hAnsi="Arial" w:cs="Arial"/>
          <w:b/>
          <w:bCs/>
          <w:sz w:val="20"/>
          <w:szCs w:val="20"/>
        </w:rPr>
        <w:t xml:space="preserve">/ </w:t>
      </w:r>
      <w:r w:rsidR="00C42B8D" w:rsidRPr="4D0DC389">
        <w:rPr>
          <w:rFonts w:ascii="Arial" w:eastAsia="Arial" w:hAnsi="Arial" w:cs="Arial"/>
          <w:sz w:val="20"/>
          <w:szCs w:val="20"/>
        </w:rPr>
        <w:t>Réduction en PVC 63/50</w:t>
      </w:r>
    </w:p>
    <w:p w14:paraId="53DEA25F" w14:textId="16B47B5E" w:rsidR="00CE425E" w:rsidRDefault="00CE425E" w:rsidP="00CE425E">
      <w:pPr>
        <w:pStyle w:val="Titre3"/>
      </w:pPr>
      <w:bookmarkStart w:id="23" w:name="_Toc146276984"/>
      <w:r w:rsidRPr="00E21938">
        <w:t>3.</w:t>
      </w:r>
      <w:r w:rsidR="003E0373">
        <w:t>2</w:t>
      </w:r>
      <w:r w:rsidRPr="00E21938">
        <w:t>.</w:t>
      </w:r>
      <w:r w:rsidR="00682AF0">
        <w:t>6</w:t>
      </w:r>
      <w:r w:rsidRPr="00E21938">
        <w:t xml:space="preserve"> Fourniture </w:t>
      </w:r>
      <w:r>
        <w:t>et installation du système d’irrigation pour la serre</w:t>
      </w:r>
      <w:bookmarkEnd w:id="23"/>
      <w:r>
        <w:t xml:space="preserve"> </w:t>
      </w:r>
    </w:p>
    <w:p w14:paraId="1F080363" w14:textId="77777777" w:rsidR="00CE425E" w:rsidRDefault="00CE425E" w:rsidP="00CE425E">
      <w:pPr>
        <w:rPr>
          <w:lang w:eastAsia="ja-JP"/>
        </w:rPr>
      </w:pPr>
    </w:p>
    <w:p w14:paraId="11769D86" w14:textId="77777777" w:rsidR="00CE425E" w:rsidRDefault="00CE425E" w:rsidP="00CE425E">
      <w:pPr>
        <w:rPr>
          <w:rFonts w:asciiTheme="minorBidi" w:eastAsia="Arial" w:hAnsiTheme="minorBidi" w:cstheme="minorBidi"/>
          <w:sz w:val="20"/>
          <w:szCs w:val="20"/>
        </w:rPr>
      </w:pPr>
      <w:r w:rsidRPr="009940AD">
        <w:rPr>
          <w:rFonts w:asciiTheme="minorBidi" w:eastAsia="Arial" w:hAnsiTheme="minorBidi" w:cstheme="minorBidi"/>
          <w:sz w:val="20"/>
          <w:szCs w:val="20"/>
        </w:rPr>
        <w:t>Le prestataire de ce marché</w:t>
      </w:r>
      <w:r>
        <w:rPr>
          <w:rFonts w:asciiTheme="minorBidi" w:eastAsia="Arial" w:hAnsiTheme="minorBidi" w:cstheme="minorBidi"/>
          <w:sz w:val="20"/>
          <w:szCs w:val="20"/>
        </w:rPr>
        <w:t xml:space="preserve"> est appelé à</w:t>
      </w:r>
      <w:r w:rsidRPr="009940AD">
        <w:rPr>
          <w:rFonts w:asciiTheme="minorBidi" w:eastAsia="Arial" w:hAnsiTheme="minorBidi" w:cstheme="minorBidi"/>
          <w:sz w:val="20"/>
          <w:szCs w:val="20"/>
        </w:rPr>
        <w:t xml:space="preserve"> réaliser les missions</w:t>
      </w:r>
      <w:r>
        <w:rPr>
          <w:rFonts w:asciiTheme="minorBidi" w:eastAsia="Arial" w:hAnsiTheme="minorBidi" w:cstheme="minorBidi"/>
          <w:sz w:val="20"/>
          <w:szCs w:val="20"/>
        </w:rPr>
        <w:t xml:space="preserve"> suivantes</w:t>
      </w:r>
      <w:r w:rsidRPr="009940AD">
        <w:rPr>
          <w:rFonts w:asciiTheme="minorBidi" w:eastAsia="Arial" w:hAnsiTheme="minorBidi" w:cstheme="minorBidi"/>
          <w:sz w:val="20"/>
          <w:szCs w:val="20"/>
        </w:rPr>
        <w:t xml:space="preserve"> :</w:t>
      </w:r>
    </w:p>
    <w:p w14:paraId="7C62145E" w14:textId="77777777" w:rsidR="00D74F6D" w:rsidRDefault="00D74F6D" w:rsidP="00CE425E">
      <w:pPr>
        <w:rPr>
          <w:rFonts w:asciiTheme="minorBidi" w:eastAsia="Arial" w:hAnsiTheme="minorBidi" w:cstheme="minorBidi"/>
          <w:sz w:val="20"/>
          <w:szCs w:val="20"/>
        </w:rPr>
      </w:pPr>
    </w:p>
    <w:p w14:paraId="5E0ED980" w14:textId="20541DAB" w:rsidR="00D74F6D" w:rsidRPr="00EB5A84" w:rsidRDefault="005D1D5B" w:rsidP="00D74F6D">
      <w:pPr>
        <w:autoSpaceDE w:val="0"/>
        <w:autoSpaceDN w:val="0"/>
        <w:adjustRightInd w:val="0"/>
        <w:rPr>
          <w:rFonts w:asciiTheme="minorBidi" w:eastAsia="Arial" w:hAnsiTheme="minorBidi" w:cstheme="minorBidi"/>
          <w:b/>
          <w:bCs/>
          <w:sz w:val="20"/>
          <w:szCs w:val="20"/>
          <w:u w:val="single"/>
        </w:rPr>
      </w:pPr>
      <w:r w:rsidRPr="00EB5A84">
        <w:rPr>
          <w:rFonts w:asciiTheme="minorBidi" w:eastAsia="Arial" w:hAnsiTheme="minorBidi" w:cstheme="minorBidi"/>
          <w:b/>
          <w:bCs/>
          <w:sz w:val="20"/>
          <w:szCs w:val="20"/>
          <w:u w:val="single"/>
        </w:rPr>
        <w:t xml:space="preserve">3.2.6.1. </w:t>
      </w:r>
      <w:r w:rsidR="00D74F6D" w:rsidRPr="00EB5A84">
        <w:rPr>
          <w:rFonts w:asciiTheme="minorBidi" w:eastAsia="Arial" w:hAnsiTheme="minorBidi" w:cstheme="minorBidi"/>
          <w:b/>
          <w:bCs/>
          <w:sz w:val="20"/>
          <w:szCs w:val="20"/>
          <w:u w:val="single"/>
        </w:rPr>
        <w:t xml:space="preserve">Conduite principale et secondaire </w:t>
      </w:r>
    </w:p>
    <w:p w14:paraId="0E85C5C5" w14:textId="57E1337E" w:rsidR="00CE425E" w:rsidRPr="00AC5116" w:rsidRDefault="005D1D5B" w:rsidP="005D1D5B">
      <w:pPr>
        <w:pStyle w:val="Normal2"/>
        <w:spacing w:before="240" w:after="240"/>
        <w:jc w:val="both"/>
        <w:rPr>
          <w:rFonts w:ascii="Arial" w:eastAsia="Arial" w:hAnsi="Arial" w:cs="Arial"/>
          <w:sz w:val="20"/>
          <w:szCs w:val="20"/>
        </w:rPr>
      </w:pPr>
      <w:r>
        <w:rPr>
          <w:rFonts w:asciiTheme="minorBidi" w:eastAsia="Arial" w:hAnsiTheme="minorBidi" w:cstheme="minorBidi"/>
          <w:b/>
          <w:bCs/>
          <w:sz w:val="20"/>
          <w:szCs w:val="20"/>
        </w:rPr>
        <w:t xml:space="preserve">3.2.6.1.a/ </w:t>
      </w:r>
      <w:r w:rsidR="00CE425E" w:rsidRPr="00AC5116">
        <w:rPr>
          <w:rFonts w:ascii="Arial" w:eastAsia="Arial" w:hAnsi="Arial" w:cs="Arial"/>
          <w:sz w:val="20"/>
          <w:szCs w:val="20"/>
        </w:rPr>
        <w:t>Fourniture et installation de</w:t>
      </w:r>
      <w:r>
        <w:rPr>
          <w:rFonts w:ascii="Arial" w:eastAsia="Arial" w:hAnsi="Arial" w:cs="Arial"/>
          <w:sz w:val="20"/>
          <w:szCs w:val="20"/>
        </w:rPr>
        <w:t xml:space="preserve"> 12 m de</w:t>
      </w:r>
      <w:r w:rsidR="00CE425E" w:rsidRPr="00AC5116">
        <w:rPr>
          <w:rFonts w:ascii="Arial" w:eastAsia="Arial" w:hAnsi="Arial" w:cs="Arial"/>
          <w:sz w:val="20"/>
          <w:szCs w:val="20"/>
        </w:rPr>
        <w:t xml:space="preserve"> porte rampe principale de 50 mm de diamètre </w:t>
      </w:r>
    </w:p>
    <w:p w14:paraId="63596DE6" w14:textId="252BC2C6" w:rsidR="00CE425E" w:rsidRDefault="005D1D5B" w:rsidP="005D1D5B">
      <w:pPr>
        <w:pStyle w:val="Normal2"/>
        <w:spacing w:before="240" w:after="240"/>
        <w:jc w:val="both"/>
        <w:rPr>
          <w:rFonts w:ascii="Arial" w:eastAsia="Arial" w:hAnsi="Arial" w:cs="Arial"/>
          <w:sz w:val="20"/>
          <w:szCs w:val="20"/>
        </w:rPr>
      </w:pPr>
      <w:r>
        <w:rPr>
          <w:rFonts w:asciiTheme="minorBidi" w:eastAsia="Arial" w:hAnsiTheme="minorBidi" w:cstheme="minorBidi"/>
          <w:b/>
          <w:bCs/>
          <w:sz w:val="20"/>
          <w:szCs w:val="20"/>
        </w:rPr>
        <w:t xml:space="preserve">3.2.6.1.b/ </w:t>
      </w:r>
      <w:r w:rsidR="00CE425E" w:rsidRPr="00AC5116">
        <w:rPr>
          <w:rFonts w:ascii="Arial" w:eastAsia="Arial" w:hAnsi="Arial" w:cs="Arial"/>
          <w:sz w:val="20"/>
          <w:szCs w:val="20"/>
        </w:rPr>
        <w:t>Fourniture et installation d</w:t>
      </w:r>
      <w:r>
        <w:rPr>
          <w:rFonts w:ascii="Arial" w:eastAsia="Arial" w:hAnsi="Arial" w:cs="Arial"/>
          <w:sz w:val="20"/>
          <w:szCs w:val="20"/>
        </w:rPr>
        <w:t>’une</w:t>
      </w:r>
      <w:r w:rsidR="00CE425E" w:rsidRPr="00AC5116">
        <w:rPr>
          <w:rFonts w:ascii="Arial" w:eastAsia="Arial" w:hAnsi="Arial" w:cs="Arial"/>
          <w:sz w:val="20"/>
          <w:szCs w:val="20"/>
        </w:rPr>
        <w:t xml:space="preserve"> vanne PVC de diamètre de 50 mm</w:t>
      </w:r>
    </w:p>
    <w:p w14:paraId="05B25DB3" w14:textId="2519AF30" w:rsidR="00C47056" w:rsidRPr="00AC5116" w:rsidRDefault="005D1D5B" w:rsidP="005D1D5B">
      <w:pPr>
        <w:pStyle w:val="Normal2"/>
        <w:spacing w:before="240" w:after="240"/>
        <w:jc w:val="both"/>
        <w:rPr>
          <w:rFonts w:ascii="Arial" w:eastAsia="Arial" w:hAnsi="Arial" w:cs="Arial"/>
          <w:sz w:val="20"/>
          <w:szCs w:val="20"/>
        </w:rPr>
      </w:pPr>
      <w:r>
        <w:rPr>
          <w:rFonts w:asciiTheme="minorBidi" w:eastAsia="Arial" w:hAnsiTheme="minorBidi" w:cstheme="minorBidi"/>
          <w:b/>
          <w:bCs/>
          <w:sz w:val="20"/>
          <w:szCs w:val="20"/>
        </w:rPr>
        <w:t xml:space="preserve">3.2.6.1.c/ </w:t>
      </w:r>
      <w:r w:rsidR="00C47056" w:rsidRPr="00AC5116">
        <w:rPr>
          <w:rFonts w:ascii="Arial" w:eastAsia="Arial" w:hAnsi="Arial" w:cs="Arial"/>
          <w:sz w:val="20"/>
          <w:szCs w:val="20"/>
        </w:rPr>
        <w:t xml:space="preserve">Fourniture et installation </w:t>
      </w:r>
      <w:r w:rsidR="00960C35">
        <w:rPr>
          <w:rFonts w:ascii="Arial" w:eastAsia="Arial" w:hAnsi="Arial" w:cs="Arial"/>
          <w:sz w:val="20"/>
          <w:szCs w:val="20"/>
        </w:rPr>
        <w:t>d</w:t>
      </w:r>
      <w:r>
        <w:rPr>
          <w:rFonts w:ascii="Arial" w:eastAsia="Arial" w:hAnsi="Arial" w:cs="Arial"/>
          <w:sz w:val="20"/>
          <w:szCs w:val="20"/>
        </w:rPr>
        <w:t>e 14 m de</w:t>
      </w:r>
      <w:r w:rsidR="00960C35">
        <w:rPr>
          <w:rFonts w:ascii="Arial" w:eastAsia="Arial" w:hAnsi="Arial" w:cs="Arial"/>
          <w:sz w:val="20"/>
          <w:szCs w:val="20"/>
        </w:rPr>
        <w:t xml:space="preserve"> </w:t>
      </w:r>
      <w:r w:rsidR="00C47056" w:rsidRPr="00AC5116">
        <w:rPr>
          <w:rFonts w:ascii="Arial" w:eastAsia="Arial" w:hAnsi="Arial" w:cs="Arial"/>
          <w:sz w:val="20"/>
          <w:szCs w:val="20"/>
        </w:rPr>
        <w:t xml:space="preserve">porte rampe secondaire souterraine 32 mm de diamètre </w:t>
      </w:r>
      <w:r w:rsidR="00C47056">
        <w:rPr>
          <w:rFonts w:ascii="Arial" w:eastAsia="Arial" w:hAnsi="Arial" w:cs="Arial"/>
          <w:sz w:val="20"/>
          <w:szCs w:val="20"/>
        </w:rPr>
        <w:t xml:space="preserve">et 6 bars </w:t>
      </w:r>
      <w:r w:rsidR="00C47056" w:rsidRPr="00AC5116">
        <w:rPr>
          <w:rFonts w:ascii="Arial" w:eastAsia="Arial" w:hAnsi="Arial" w:cs="Arial"/>
          <w:sz w:val="20"/>
          <w:szCs w:val="20"/>
        </w:rPr>
        <w:t>sortant de la porte rampe principale dans un regard d'irrigation enterré</w:t>
      </w:r>
    </w:p>
    <w:p w14:paraId="26C155CD" w14:textId="7BE0E8A0" w:rsidR="00C47056" w:rsidRPr="00E865CB" w:rsidRDefault="002677B1" w:rsidP="002677B1">
      <w:pPr>
        <w:pStyle w:val="Normal2"/>
        <w:spacing w:before="240" w:after="240"/>
        <w:jc w:val="both"/>
        <w:rPr>
          <w:rFonts w:ascii="Arial" w:eastAsia="Arial" w:hAnsi="Arial" w:cs="Arial"/>
          <w:sz w:val="20"/>
          <w:szCs w:val="20"/>
        </w:rPr>
      </w:pPr>
      <w:r>
        <w:rPr>
          <w:rFonts w:asciiTheme="minorBidi" w:eastAsia="Arial" w:hAnsiTheme="minorBidi" w:cstheme="minorBidi"/>
          <w:b/>
          <w:bCs/>
          <w:sz w:val="20"/>
          <w:szCs w:val="20"/>
        </w:rPr>
        <w:t xml:space="preserve">3.2.6.1.d/ </w:t>
      </w:r>
      <w:r w:rsidR="00C47056" w:rsidRPr="00AC5116">
        <w:rPr>
          <w:rFonts w:ascii="Arial" w:eastAsia="Arial" w:hAnsi="Arial" w:cs="Arial"/>
          <w:sz w:val="20"/>
          <w:szCs w:val="20"/>
        </w:rPr>
        <w:t>Fourniture et installation d</w:t>
      </w:r>
      <w:r w:rsidR="0070449C">
        <w:rPr>
          <w:rFonts w:ascii="Arial" w:eastAsia="Arial" w:hAnsi="Arial" w:cs="Arial"/>
          <w:sz w:val="20"/>
          <w:szCs w:val="20"/>
        </w:rPr>
        <w:t>’une</w:t>
      </w:r>
      <w:r w:rsidR="00C47056" w:rsidRPr="00AC5116">
        <w:rPr>
          <w:rFonts w:ascii="Arial" w:eastAsia="Arial" w:hAnsi="Arial" w:cs="Arial"/>
          <w:sz w:val="20"/>
          <w:szCs w:val="20"/>
        </w:rPr>
        <w:t xml:space="preserve"> vanne PVC de diamètre de 32 mm</w:t>
      </w:r>
    </w:p>
    <w:p w14:paraId="200F4456" w14:textId="602FD8F6" w:rsidR="00D7503A" w:rsidRPr="00623458" w:rsidRDefault="00E20C4A" w:rsidP="00D7503A">
      <w:pPr>
        <w:pStyle w:val="Default"/>
        <w:jc w:val="both"/>
        <w:rPr>
          <w:rFonts w:ascii="Arial" w:eastAsia="Arial" w:hAnsi="Arial" w:cs="Arial"/>
          <w:b/>
          <w:bCs/>
          <w:color w:val="auto"/>
          <w:sz w:val="20"/>
          <w:szCs w:val="20"/>
          <w:u w:val="single"/>
        </w:rPr>
      </w:pPr>
      <w:r w:rsidRPr="00623458">
        <w:rPr>
          <w:rFonts w:ascii="Arial" w:eastAsia="Arial" w:hAnsi="Arial" w:cs="Arial"/>
          <w:b/>
          <w:bCs/>
          <w:color w:val="auto"/>
          <w:sz w:val="20"/>
          <w:szCs w:val="20"/>
          <w:u w:val="single"/>
        </w:rPr>
        <w:t xml:space="preserve">3.2.6.2. </w:t>
      </w:r>
      <w:r w:rsidR="00D7503A" w:rsidRPr="00623458">
        <w:rPr>
          <w:rFonts w:ascii="Arial" w:eastAsia="Arial" w:hAnsi="Arial" w:cs="Arial"/>
          <w:b/>
          <w:bCs/>
          <w:color w:val="auto"/>
          <w:sz w:val="20"/>
          <w:szCs w:val="20"/>
          <w:u w:val="single"/>
        </w:rPr>
        <w:t>Divers accessoires</w:t>
      </w:r>
    </w:p>
    <w:p w14:paraId="04BD5CDB" w14:textId="4B8E8EAB" w:rsidR="00D7503A" w:rsidRPr="00E05BE0" w:rsidRDefault="00E05BE0" w:rsidP="00E05BE0">
      <w:pPr>
        <w:autoSpaceDE w:val="0"/>
        <w:autoSpaceDN w:val="0"/>
        <w:adjustRightInd w:val="0"/>
        <w:spacing w:before="240" w:after="240"/>
        <w:jc w:val="both"/>
        <w:rPr>
          <w:rFonts w:ascii="Arial" w:eastAsia="Arial" w:hAnsi="Arial" w:cs="Arial"/>
          <w:sz w:val="20"/>
          <w:szCs w:val="20"/>
        </w:rPr>
      </w:pPr>
      <w:r>
        <w:rPr>
          <w:rFonts w:ascii="Arial" w:eastAsia="Arial" w:hAnsi="Arial" w:cs="Arial"/>
          <w:b/>
          <w:bCs/>
          <w:sz w:val="20"/>
          <w:szCs w:val="20"/>
        </w:rPr>
        <w:t xml:space="preserve">3.2.6.2.a/ </w:t>
      </w:r>
      <w:r w:rsidR="00D7503A" w:rsidRPr="00E05BE0">
        <w:rPr>
          <w:rFonts w:ascii="Arial" w:eastAsia="Arial" w:hAnsi="Arial" w:cs="Arial"/>
          <w:sz w:val="20"/>
          <w:szCs w:val="20"/>
        </w:rPr>
        <w:t>Fourniture et installation de réduction en PVC de diamètre de 50/32</w:t>
      </w:r>
    </w:p>
    <w:p w14:paraId="6F9FE737" w14:textId="372934F5" w:rsidR="00D7503A" w:rsidRPr="00F9412F" w:rsidRDefault="008C08AD" w:rsidP="008C08AD">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3.2.6.2.b/ </w:t>
      </w:r>
      <w:r w:rsidR="00D7503A" w:rsidRPr="00AC5116">
        <w:rPr>
          <w:rFonts w:ascii="Arial" w:eastAsia="Arial" w:hAnsi="Arial" w:cs="Arial"/>
          <w:sz w:val="20"/>
          <w:szCs w:val="20"/>
        </w:rPr>
        <w:t xml:space="preserve">Fourniture et installation de coude 90° </w:t>
      </w:r>
      <w:r w:rsidR="00D7503A">
        <w:rPr>
          <w:rFonts w:ascii="Arial" w:eastAsia="Arial" w:hAnsi="Arial" w:cs="Arial"/>
          <w:sz w:val="20"/>
          <w:szCs w:val="20"/>
        </w:rPr>
        <w:t xml:space="preserve">de </w:t>
      </w:r>
      <w:r w:rsidR="00D7503A" w:rsidRPr="00AC5116">
        <w:rPr>
          <w:rFonts w:ascii="Arial" w:eastAsia="Arial" w:hAnsi="Arial" w:cs="Arial"/>
          <w:sz w:val="20"/>
          <w:szCs w:val="20"/>
        </w:rPr>
        <w:t xml:space="preserve">diamètre </w:t>
      </w:r>
      <w:r w:rsidR="00D7503A">
        <w:rPr>
          <w:rFonts w:ascii="Arial" w:eastAsia="Arial" w:hAnsi="Arial" w:cs="Arial"/>
          <w:sz w:val="20"/>
          <w:szCs w:val="20"/>
        </w:rPr>
        <w:t>50</w:t>
      </w:r>
      <w:r w:rsidR="00D7503A" w:rsidRPr="00AC5116">
        <w:rPr>
          <w:rFonts w:ascii="Arial" w:eastAsia="Arial" w:hAnsi="Arial" w:cs="Arial"/>
          <w:sz w:val="20"/>
          <w:szCs w:val="20"/>
        </w:rPr>
        <w:t xml:space="preserve"> mm</w:t>
      </w:r>
    </w:p>
    <w:p w14:paraId="647628E2" w14:textId="1EDEEE0E" w:rsidR="00D7503A" w:rsidRDefault="00BD0C5C" w:rsidP="00BD0C5C">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3.2.6.2.c/ </w:t>
      </w:r>
      <w:r w:rsidR="00D7503A" w:rsidRPr="00AC5116">
        <w:rPr>
          <w:rFonts w:ascii="Arial" w:eastAsia="Arial" w:hAnsi="Arial" w:cs="Arial"/>
          <w:sz w:val="20"/>
          <w:szCs w:val="20"/>
        </w:rPr>
        <w:t xml:space="preserve">Fourniture et installation de coude 90° </w:t>
      </w:r>
      <w:r w:rsidR="00D7503A">
        <w:rPr>
          <w:rFonts w:ascii="Arial" w:eastAsia="Arial" w:hAnsi="Arial" w:cs="Arial"/>
          <w:sz w:val="20"/>
          <w:szCs w:val="20"/>
        </w:rPr>
        <w:t xml:space="preserve">de </w:t>
      </w:r>
      <w:r w:rsidR="00D7503A" w:rsidRPr="00AC5116">
        <w:rPr>
          <w:rFonts w:ascii="Arial" w:eastAsia="Arial" w:hAnsi="Arial" w:cs="Arial"/>
          <w:sz w:val="20"/>
          <w:szCs w:val="20"/>
        </w:rPr>
        <w:t>diamètre 32 mm</w:t>
      </w:r>
    </w:p>
    <w:p w14:paraId="5B5C909D" w14:textId="01A8CE20" w:rsidR="00FF454F" w:rsidRPr="00AC5116" w:rsidRDefault="00BD0C5C" w:rsidP="00BD0C5C">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3.2.6.2.d/ </w:t>
      </w:r>
      <w:r w:rsidR="00FE5EFB" w:rsidRPr="00AC5116">
        <w:rPr>
          <w:rFonts w:ascii="Arial" w:eastAsia="Arial" w:hAnsi="Arial" w:cs="Arial"/>
          <w:sz w:val="20"/>
          <w:szCs w:val="20"/>
        </w:rPr>
        <w:t xml:space="preserve">Fourniture et installation </w:t>
      </w:r>
      <w:r w:rsidR="00FE5EFB">
        <w:rPr>
          <w:rFonts w:ascii="Arial" w:eastAsia="Arial" w:hAnsi="Arial" w:cs="Arial"/>
          <w:sz w:val="20"/>
          <w:szCs w:val="20"/>
        </w:rPr>
        <w:t xml:space="preserve">d’un </w:t>
      </w:r>
      <w:r w:rsidR="00FE5EFB" w:rsidRPr="00AC5116">
        <w:rPr>
          <w:rFonts w:ascii="Arial" w:eastAsia="Arial" w:hAnsi="Arial" w:cs="Arial"/>
          <w:sz w:val="20"/>
          <w:szCs w:val="20"/>
        </w:rPr>
        <w:t xml:space="preserve">coude </w:t>
      </w:r>
      <w:r w:rsidR="00FE5EFB">
        <w:rPr>
          <w:rFonts w:ascii="Arial" w:eastAsia="Arial" w:hAnsi="Arial" w:cs="Arial"/>
          <w:sz w:val="20"/>
          <w:szCs w:val="20"/>
        </w:rPr>
        <w:t>45</w:t>
      </w:r>
      <w:r w:rsidR="00FE5EFB" w:rsidRPr="00AC5116">
        <w:rPr>
          <w:rFonts w:ascii="Arial" w:eastAsia="Arial" w:hAnsi="Arial" w:cs="Arial"/>
          <w:sz w:val="20"/>
          <w:szCs w:val="20"/>
        </w:rPr>
        <w:t xml:space="preserve">° </w:t>
      </w:r>
      <w:r w:rsidR="00FE5EFB">
        <w:rPr>
          <w:rFonts w:ascii="Arial" w:eastAsia="Arial" w:hAnsi="Arial" w:cs="Arial"/>
          <w:sz w:val="20"/>
          <w:szCs w:val="20"/>
        </w:rPr>
        <w:t xml:space="preserve">de </w:t>
      </w:r>
      <w:r w:rsidR="00FE5EFB" w:rsidRPr="00AC5116">
        <w:rPr>
          <w:rFonts w:ascii="Arial" w:eastAsia="Arial" w:hAnsi="Arial" w:cs="Arial"/>
          <w:sz w:val="20"/>
          <w:szCs w:val="20"/>
        </w:rPr>
        <w:t xml:space="preserve">diamètre </w:t>
      </w:r>
      <w:r w:rsidR="00FE5EFB">
        <w:rPr>
          <w:rFonts w:ascii="Arial" w:eastAsia="Arial" w:hAnsi="Arial" w:cs="Arial"/>
          <w:sz w:val="20"/>
          <w:szCs w:val="20"/>
        </w:rPr>
        <w:t>50</w:t>
      </w:r>
      <w:r w:rsidR="00FE5EFB" w:rsidRPr="00AC5116">
        <w:rPr>
          <w:rFonts w:ascii="Arial" w:eastAsia="Arial" w:hAnsi="Arial" w:cs="Arial"/>
          <w:sz w:val="20"/>
          <w:szCs w:val="20"/>
        </w:rPr>
        <w:t xml:space="preserve"> mm</w:t>
      </w:r>
    </w:p>
    <w:p w14:paraId="240B4257" w14:textId="06E8A1AF" w:rsidR="00D7503A" w:rsidRDefault="00BD0C5C" w:rsidP="00BD0C5C">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3.2.6.2.e/ </w:t>
      </w:r>
      <w:r w:rsidR="00D7503A" w:rsidRPr="00AC5116">
        <w:rPr>
          <w:rFonts w:ascii="Arial" w:eastAsia="Arial" w:hAnsi="Arial" w:cs="Arial"/>
          <w:sz w:val="20"/>
          <w:szCs w:val="20"/>
        </w:rPr>
        <w:t xml:space="preserve">Fourniture et installation de purge d'air de </w:t>
      </w:r>
      <w:r w:rsidR="00D7503A" w:rsidRPr="006449AD">
        <w:rPr>
          <w:rFonts w:ascii="Arial" w:eastAsia="Arial" w:hAnsi="Arial" w:cs="Arial"/>
          <w:sz w:val="20"/>
          <w:szCs w:val="20"/>
        </w:rPr>
        <w:t>1"</w:t>
      </w:r>
    </w:p>
    <w:p w14:paraId="5EFCCE15" w14:textId="20F88BBF" w:rsidR="00D7503A" w:rsidRDefault="00BD0C5C" w:rsidP="00BD0C5C">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3.2.6.2.f/ </w:t>
      </w:r>
      <w:r w:rsidR="00D7503A" w:rsidRPr="00AC5116">
        <w:rPr>
          <w:rFonts w:ascii="Arial" w:eastAsia="Arial" w:hAnsi="Arial" w:cs="Arial"/>
          <w:sz w:val="20"/>
          <w:szCs w:val="20"/>
        </w:rPr>
        <w:t>Fourniture et installation</w:t>
      </w:r>
      <w:r w:rsidR="00D7503A">
        <w:rPr>
          <w:rFonts w:ascii="Arial" w:eastAsia="Arial" w:hAnsi="Arial" w:cs="Arial"/>
          <w:sz w:val="20"/>
          <w:szCs w:val="20"/>
        </w:rPr>
        <w:t xml:space="preserve"> d’un TE 50</w:t>
      </w:r>
    </w:p>
    <w:p w14:paraId="237AEA9A" w14:textId="5A23D59F" w:rsidR="00D7503A" w:rsidRDefault="00BD0C5C" w:rsidP="00BD0C5C">
      <w:pPr>
        <w:pStyle w:val="Normal2"/>
        <w:spacing w:before="240" w:after="240"/>
        <w:jc w:val="both"/>
        <w:rPr>
          <w:rFonts w:ascii="Arial" w:eastAsia="Arial" w:hAnsi="Arial" w:cs="Arial"/>
          <w:sz w:val="20"/>
          <w:szCs w:val="20"/>
        </w:rPr>
      </w:pPr>
      <w:r>
        <w:rPr>
          <w:rFonts w:ascii="Arial" w:eastAsia="Arial" w:hAnsi="Arial" w:cs="Arial"/>
          <w:b/>
          <w:bCs/>
          <w:sz w:val="20"/>
          <w:szCs w:val="20"/>
        </w:rPr>
        <w:t>3.2.6.2.</w:t>
      </w:r>
      <w:r w:rsidR="005D0917">
        <w:rPr>
          <w:rFonts w:ascii="Arial" w:eastAsia="Arial" w:hAnsi="Arial" w:cs="Arial"/>
          <w:b/>
          <w:bCs/>
          <w:sz w:val="20"/>
          <w:szCs w:val="20"/>
        </w:rPr>
        <w:t xml:space="preserve">g/ </w:t>
      </w:r>
      <w:r w:rsidR="00D7503A" w:rsidRPr="00AC5116">
        <w:rPr>
          <w:rFonts w:ascii="Arial" w:eastAsia="Arial" w:hAnsi="Arial" w:cs="Arial"/>
          <w:sz w:val="20"/>
          <w:szCs w:val="20"/>
        </w:rPr>
        <w:t>Fourniture et installation</w:t>
      </w:r>
      <w:r w:rsidR="00D7503A">
        <w:rPr>
          <w:rFonts w:ascii="Arial" w:eastAsia="Arial" w:hAnsi="Arial" w:cs="Arial"/>
          <w:sz w:val="20"/>
          <w:szCs w:val="20"/>
        </w:rPr>
        <w:t xml:space="preserve"> </w:t>
      </w:r>
      <w:r w:rsidR="00992DB0">
        <w:rPr>
          <w:rFonts w:ascii="Arial" w:eastAsia="Arial" w:hAnsi="Arial" w:cs="Arial"/>
          <w:sz w:val="20"/>
          <w:szCs w:val="20"/>
        </w:rPr>
        <w:t>d</w:t>
      </w:r>
      <w:r w:rsidR="00D7503A">
        <w:rPr>
          <w:rFonts w:ascii="Arial" w:eastAsia="Arial" w:hAnsi="Arial" w:cs="Arial"/>
          <w:sz w:val="20"/>
          <w:szCs w:val="20"/>
        </w:rPr>
        <w:t>’un TE 32</w:t>
      </w:r>
    </w:p>
    <w:p w14:paraId="3D86C9CC" w14:textId="440128F1" w:rsidR="00D7503A" w:rsidRDefault="005D0917" w:rsidP="005D0917">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3.2.6.2.h/ </w:t>
      </w:r>
      <w:r w:rsidR="00D7503A" w:rsidRPr="00AC5116">
        <w:rPr>
          <w:rFonts w:ascii="Arial" w:eastAsia="Arial" w:hAnsi="Arial" w:cs="Arial"/>
          <w:sz w:val="20"/>
          <w:szCs w:val="20"/>
        </w:rPr>
        <w:t xml:space="preserve">Fourniture et installation </w:t>
      </w:r>
      <w:r w:rsidR="00967700">
        <w:rPr>
          <w:rFonts w:ascii="Arial" w:eastAsia="Arial" w:hAnsi="Arial" w:cs="Arial"/>
          <w:sz w:val="20"/>
          <w:szCs w:val="20"/>
        </w:rPr>
        <w:t xml:space="preserve">de 8 </w:t>
      </w:r>
      <w:r w:rsidR="00D7503A" w:rsidRPr="00D22F3A">
        <w:rPr>
          <w:rFonts w:ascii="Arial" w:eastAsia="Arial" w:hAnsi="Arial" w:cs="Arial"/>
          <w:sz w:val="20"/>
          <w:szCs w:val="20"/>
        </w:rPr>
        <w:t>embout</w:t>
      </w:r>
      <w:r w:rsidR="00967700">
        <w:rPr>
          <w:rFonts w:ascii="Arial" w:eastAsia="Arial" w:hAnsi="Arial" w:cs="Arial"/>
          <w:sz w:val="20"/>
          <w:szCs w:val="20"/>
        </w:rPr>
        <w:t>s</w:t>
      </w:r>
      <w:r w:rsidR="00D7503A" w:rsidRPr="00D22F3A">
        <w:rPr>
          <w:rFonts w:ascii="Arial" w:eastAsia="Arial" w:hAnsi="Arial" w:cs="Arial"/>
          <w:sz w:val="20"/>
          <w:szCs w:val="20"/>
        </w:rPr>
        <w:t xml:space="preserve"> mal</w:t>
      </w:r>
      <w:r w:rsidR="00967700">
        <w:rPr>
          <w:rFonts w:ascii="Arial" w:eastAsia="Arial" w:hAnsi="Arial" w:cs="Arial"/>
          <w:sz w:val="20"/>
          <w:szCs w:val="20"/>
        </w:rPr>
        <w:t>es</w:t>
      </w:r>
      <w:r w:rsidR="00D7503A" w:rsidRPr="00D22F3A">
        <w:rPr>
          <w:rFonts w:ascii="Arial" w:eastAsia="Arial" w:hAnsi="Arial" w:cs="Arial"/>
          <w:sz w:val="20"/>
          <w:szCs w:val="20"/>
        </w:rPr>
        <w:t xml:space="preserve"> Ø32x</w:t>
      </w:r>
      <w:r w:rsidR="00290D5F">
        <w:rPr>
          <w:rFonts w:ascii="Arial" w:eastAsia="Arial" w:hAnsi="Arial" w:cs="Arial"/>
          <w:sz w:val="20"/>
          <w:szCs w:val="20"/>
        </w:rPr>
        <w:t>5</w:t>
      </w:r>
      <w:r w:rsidR="00D7503A" w:rsidRPr="00D22F3A">
        <w:rPr>
          <w:rFonts w:ascii="Arial" w:eastAsia="Arial" w:hAnsi="Arial" w:cs="Arial"/>
          <w:sz w:val="20"/>
          <w:szCs w:val="20"/>
        </w:rPr>
        <w:t>0x1"</w:t>
      </w:r>
    </w:p>
    <w:p w14:paraId="76F86542" w14:textId="42A272C4" w:rsidR="00D7503A" w:rsidRPr="006C42BB" w:rsidRDefault="005D0917" w:rsidP="005D0917">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3.2.6.2.i/ </w:t>
      </w:r>
      <w:r w:rsidR="00D7503A" w:rsidRPr="00741A62">
        <w:rPr>
          <w:rFonts w:ascii="Arial" w:eastAsia="Arial" w:hAnsi="Arial" w:cs="Arial"/>
          <w:sz w:val="20"/>
          <w:szCs w:val="20"/>
        </w:rPr>
        <w:t xml:space="preserve">Fourniture et installation </w:t>
      </w:r>
      <w:r w:rsidR="00D7503A">
        <w:rPr>
          <w:rFonts w:ascii="Arial" w:eastAsia="Arial" w:hAnsi="Arial" w:cs="Arial"/>
          <w:sz w:val="20"/>
          <w:szCs w:val="20"/>
        </w:rPr>
        <w:t>d</w:t>
      </w:r>
      <w:r w:rsidR="005B2321">
        <w:rPr>
          <w:rFonts w:ascii="Arial" w:eastAsia="Arial" w:hAnsi="Arial" w:cs="Arial"/>
          <w:sz w:val="20"/>
          <w:szCs w:val="20"/>
        </w:rPr>
        <w:t>e 100</w:t>
      </w:r>
      <w:r w:rsidR="00D7503A">
        <w:rPr>
          <w:rFonts w:ascii="Arial" w:eastAsia="Arial" w:hAnsi="Arial" w:cs="Arial"/>
          <w:sz w:val="20"/>
          <w:szCs w:val="20"/>
        </w:rPr>
        <w:t xml:space="preserve"> </w:t>
      </w:r>
      <w:r w:rsidR="005B2321">
        <w:rPr>
          <w:rFonts w:ascii="Arial" w:eastAsia="Arial" w:hAnsi="Arial" w:cs="Arial"/>
          <w:sz w:val="20"/>
          <w:szCs w:val="20"/>
        </w:rPr>
        <w:t>coll</w:t>
      </w:r>
      <w:r w:rsidR="00D7503A" w:rsidRPr="00741A62">
        <w:rPr>
          <w:rFonts w:ascii="Arial" w:eastAsia="Arial" w:hAnsi="Arial" w:cs="Arial"/>
          <w:sz w:val="20"/>
          <w:szCs w:val="20"/>
        </w:rPr>
        <w:t>ier</w:t>
      </w:r>
      <w:r w:rsidR="005B2321">
        <w:rPr>
          <w:rFonts w:ascii="Arial" w:eastAsia="Arial" w:hAnsi="Arial" w:cs="Arial"/>
          <w:sz w:val="20"/>
          <w:szCs w:val="20"/>
        </w:rPr>
        <w:t>s</w:t>
      </w:r>
      <w:r w:rsidR="00D7503A" w:rsidRPr="00741A62">
        <w:rPr>
          <w:rFonts w:ascii="Arial" w:eastAsia="Arial" w:hAnsi="Arial" w:cs="Arial"/>
          <w:sz w:val="20"/>
          <w:szCs w:val="20"/>
        </w:rPr>
        <w:t xml:space="preserve"> plastique</w:t>
      </w:r>
      <w:r w:rsidR="005B2321">
        <w:rPr>
          <w:rFonts w:ascii="Arial" w:eastAsia="Arial" w:hAnsi="Arial" w:cs="Arial"/>
          <w:sz w:val="20"/>
          <w:szCs w:val="20"/>
        </w:rPr>
        <w:t>s</w:t>
      </w:r>
      <w:r w:rsidR="00D7503A" w:rsidRPr="00741A62">
        <w:rPr>
          <w:rFonts w:ascii="Arial" w:eastAsia="Arial" w:hAnsi="Arial" w:cs="Arial"/>
          <w:sz w:val="20"/>
          <w:szCs w:val="20"/>
        </w:rPr>
        <w:t xml:space="preserve"> de serrage</w:t>
      </w:r>
      <w:r w:rsidR="00D7503A" w:rsidRPr="00741A62">
        <w:rPr>
          <w:b/>
          <w:bCs/>
          <w:sz w:val="16"/>
          <w:szCs w:val="16"/>
        </w:rPr>
        <w:t xml:space="preserve"> </w:t>
      </w:r>
    </w:p>
    <w:p w14:paraId="34AD666B" w14:textId="1760A427" w:rsidR="006D07DB" w:rsidRPr="00623458" w:rsidRDefault="0047044E" w:rsidP="0047044E">
      <w:pPr>
        <w:pStyle w:val="Normal2"/>
        <w:spacing w:before="240" w:after="240"/>
        <w:jc w:val="both"/>
        <w:rPr>
          <w:rFonts w:ascii="Arial" w:eastAsia="Arial" w:hAnsi="Arial" w:cs="Arial"/>
          <w:b/>
          <w:bCs/>
          <w:sz w:val="20"/>
          <w:szCs w:val="20"/>
          <w:u w:val="single"/>
        </w:rPr>
      </w:pPr>
      <w:r w:rsidRPr="00623458">
        <w:rPr>
          <w:rFonts w:ascii="Arial" w:eastAsia="Arial" w:hAnsi="Arial" w:cs="Arial"/>
          <w:b/>
          <w:bCs/>
          <w:sz w:val="20"/>
          <w:szCs w:val="20"/>
          <w:u w:val="single"/>
        </w:rPr>
        <w:t>3.2.6.</w:t>
      </w:r>
      <w:r w:rsidR="00C24B53" w:rsidRPr="00623458">
        <w:rPr>
          <w:rFonts w:ascii="Arial" w:eastAsia="Arial" w:hAnsi="Arial" w:cs="Arial"/>
          <w:b/>
          <w:bCs/>
          <w:sz w:val="20"/>
          <w:szCs w:val="20"/>
          <w:u w:val="single"/>
        </w:rPr>
        <w:t xml:space="preserve">3. </w:t>
      </w:r>
      <w:r w:rsidR="006D07DB" w:rsidRPr="00623458">
        <w:rPr>
          <w:rFonts w:ascii="Arial" w:eastAsia="Arial" w:hAnsi="Arial" w:cs="Arial"/>
          <w:b/>
          <w:bCs/>
          <w:sz w:val="20"/>
          <w:szCs w:val="20"/>
          <w:u w:val="single"/>
        </w:rPr>
        <w:t xml:space="preserve">Conduite de décharge </w:t>
      </w:r>
    </w:p>
    <w:p w14:paraId="3D790884" w14:textId="66FE08E8" w:rsidR="0065105C" w:rsidRPr="00AC5116" w:rsidRDefault="008033EA" w:rsidP="008033EA">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3.2.6.3.a/ </w:t>
      </w:r>
      <w:r w:rsidR="0065105C" w:rsidRPr="00AC5116">
        <w:rPr>
          <w:rFonts w:ascii="Arial" w:eastAsia="Arial" w:hAnsi="Arial" w:cs="Arial"/>
          <w:sz w:val="20"/>
          <w:szCs w:val="20"/>
        </w:rPr>
        <w:t xml:space="preserve">Fourniture et installation de </w:t>
      </w:r>
      <w:r>
        <w:rPr>
          <w:rFonts w:ascii="Arial" w:eastAsia="Arial" w:hAnsi="Arial" w:cs="Arial"/>
          <w:sz w:val="20"/>
          <w:szCs w:val="20"/>
        </w:rPr>
        <w:t xml:space="preserve">85 m </w:t>
      </w:r>
      <w:r w:rsidR="0065105C" w:rsidRPr="00AC5116">
        <w:rPr>
          <w:rFonts w:ascii="Arial" w:eastAsia="Arial" w:hAnsi="Arial" w:cs="Arial"/>
          <w:sz w:val="20"/>
          <w:szCs w:val="20"/>
        </w:rPr>
        <w:t xml:space="preserve">canalisation de rampe en PE PN6 </w:t>
      </w:r>
      <w:r w:rsidR="0065105C">
        <w:rPr>
          <w:rFonts w:ascii="Arial" w:eastAsia="Arial" w:hAnsi="Arial" w:cs="Arial"/>
          <w:sz w:val="20"/>
          <w:szCs w:val="20"/>
        </w:rPr>
        <w:t xml:space="preserve">de diamètre de 17 ou </w:t>
      </w:r>
      <w:r w:rsidR="0065105C" w:rsidRPr="00AC5116">
        <w:rPr>
          <w:rFonts w:ascii="Arial" w:eastAsia="Arial" w:hAnsi="Arial" w:cs="Arial"/>
          <w:sz w:val="20"/>
          <w:szCs w:val="20"/>
        </w:rPr>
        <w:t xml:space="preserve">20 mm fixées sur </w:t>
      </w:r>
      <w:r w:rsidR="00BE2616">
        <w:rPr>
          <w:rFonts w:ascii="Arial" w:eastAsia="Arial" w:hAnsi="Arial" w:cs="Arial"/>
          <w:sz w:val="20"/>
          <w:szCs w:val="20"/>
        </w:rPr>
        <w:t>des fils de fer galvanisé</w:t>
      </w:r>
    </w:p>
    <w:p w14:paraId="67487243" w14:textId="2C7CC9F2" w:rsidR="0065105C" w:rsidRDefault="00C87634" w:rsidP="00C87634">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3.2.6.3.b/ </w:t>
      </w:r>
      <w:r w:rsidR="0065105C" w:rsidRPr="00AC5116">
        <w:rPr>
          <w:rFonts w:ascii="Arial" w:eastAsia="Arial" w:hAnsi="Arial" w:cs="Arial"/>
          <w:sz w:val="20"/>
          <w:szCs w:val="20"/>
        </w:rPr>
        <w:t xml:space="preserve">Fourniture et installation de </w:t>
      </w:r>
      <w:r w:rsidR="00C75F3F">
        <w:rPr>
          <w:rFonts w:ascii="Arial" w:eastAsia="Arial" w:hAnsi="Arial" w:cs="Arial"/>
          <w:sz w:val="20"/>
          <w:szCs w:val="20"/>
        </w:rPr>
        <w:t xml:space="preserve">50 </w:t>
      </w:r>
      <w:r w:rsidR="0065105C" w:rsidRPr="00AC5116">
        <w:rPr>
          <w:rFonts w:ascii="Arial" w:eastAsia="Arial" w:hAnsi="Arial" w:cs="Arial"/>
          <w:sz w:val="20"/>
          <w:szCs w:val="20"/>
        </w:rPr>
        <w:t>brumisateur</w:t>
      </w:r>
      <w:r w:rsidR="00C75F3F">
        <w:rPr>
          <w:rFonts w:ascii="Arial" w:eastAsia="Arial" w:hAnsi="Arial" w:cs="Arial"/>
          <w:sz w:val="20"/>
          <w:szCs w:val="20"/>
        </w:rPr>
        <w:t>s</w:t>
      </w:r>
      <w:r w:rsidR="0065105C" w:rsidRPr="00AC5116">
        <w:rPr>
          <w:rFonts w:ascii="Arial" w:eastAsia="Arial" w:hAnsi="Arial" w:cs="Arial"/>
          <w:sz w:val="20"/>
          <w:szCs w:val="20"/>
        </w:rPr>
        <w:t xml:space="preserve"> de 35l/h à 2 bars</w:t>
      </w:r>
    </w:p>
    <w:p w14:paraId="61546B06" w14:textId="60050DE1" w:rsidR="0065105C" w:rsidRDefault="00C87634" w:rsidP="00C87634">
      <w:pPr>
        <w:pStyle w:val="Normal2"/>
        <w:spacing w:before="240" w:after="240"/>
        <w:jc w:val="both"/>
        <w:rPr>
          <w:rFonts w:ascii="Arial" w:eastAsia="Arial" w:hAnsi="Arial" w:cs="Arial"/>
          <w:sz w:val="20"/>
          <w:szCs w:val="20"/>
        </w:rPr>
      </w:pPr>
      <w:r>
        <w:rPr>
          <w:rFonts w:ascii="Arial" w:eastAsia="Arial" w:hAnsi="Arial" w:cs="Arial"/>
          <w:b/>
          <w:bCs/>
          <w:sz w:val="20"/>
          <w:szCs w:val="20"/>
        </w:rPr>
        <w:t>3.2.6.3.</w:t>
      </w:r>
      <w:r w:rsidR="004C5AB2">
        <w:rPr>
          <w:rFonts w:ascii="Arial" w:eastAsia="Arial" w:hAnsi="Arial" w:cs="Arial"/>
          <w:b/>
          <w:bCs/>
          <w:sz w:val="20"/>
          <w:szCs w:val="20"/>
        </w:rPr>
        <w:t xml:space="preserve">c/ </w:t>
      </w:r>
      <w:r w:rsidR="0065105C" w:rsidRPr="00AC5116">
        <w:rPr>
          <w:rFonts w:ascii="Arial" w:eastAsia="Arial" w:hAnsi="Arial" w:cs="Arial"/>
          <w:sz w:val="20"/>
          <w:szCs w:val="20"/>
        </w:rPr>
        <w:t>Fourniture et installation</w:t>
      </w:r>
      <w:r w:rsidR="0065105C">
        <w:rPr>
          <w:rFonts w:ascii="Arial" w:eastAsia="Arial" w:hAnsi="Arial" w:cs="Arial"/>
          <w:sz w:val="20"/>
          <w:szCs w:val="20"/>
        </w:rPr>
        <w:t xml:space="preserve"> de </w:t>
      </w:r>
      <w:r w:rsidR="00C75F3F">
        <w:rPr>
          <w:rFonts w:ascii="Arial" w:eastAsia="Arial" w:hAnsi="Arial" w:cs="Arial"/>
          <w:sz w:val="20"/>
          <w:szCs w:val="20"/>
        </w:rPr>
        <w:t xml:space="preserve">8 </w:t>
      </w:r>
      <w:r w:rsidR="0065105C">
        <w:rPr>
          <w:rFonts w:ascii="Arial" w:eastAsia="Arial" w:hAnsi="Arial" w:cs="Arial"/>
          <w:sz w:val="20"/>
          <w:szCs w:val="20"/>
        </w:rPr>
        <w:t>d</w:t>
      </w:r>
      <w:r w:rsidR="0065105C" w:rsidRPr="00241768">
        <w:rPr>
          <w:rFonts w:ascii="Arial" w:eastAsia="Arial" w:hAnsi="Arial" w:cs="Arial"/>
          <w:sz w:val="20"/>
          <w:szCs w:val="20"/>
        </w:rPr>
        <w:t>épart</w:t>
      </w:r>
      <w:r w:rsidR="00C75F3F">
        <w:rPr>
          <w:rFonts w:ascii="Arial" w:eastAsia="Arial" w:hAnsi="Arial" w:cs="Arial"/>
          <w:sz w:val="20"/>
          <w:szCs w:val="20"/>
        </w:rPr>
        <w:t>s</w:t>
      </w:r>
      <w:r w:rsidR="0065105C" w:rsidRPr="00241768">
        <w:rPr>
          <w:rFonts w:ascii="Arial" w:eastAsia="Arial" w:hAnsi="Arial" w:cs="Arial"/>
          <w:sz w:val="20"/>
          <w:szCs w:val="20"/>
        </w:rPr>
        <w:t xml:space="preserve"> avec joint </w:t>
      </w:r>
      <w:r w:rsidR="0065105C">
        <w:rPr>
          <w:rFonts w:ascii="Arial" w:eastAsia="Arial" w:hAnsi="Arial" w:cs="Arial"/>
          <w:sz w:val="20"/>
          <w:szCs w:val="20"/>
        </w:rPr>
        <w:t xml:space="preserve">17 ou </w:t>
      </w:r>
      <w:r w:rsidR="0065105C" w:rsidRPr="00241768">
        <w:rPr>
          <w:rFonts w:ascii="Arial" w:eastAsia="Arial" w:hAnsi="Arial" w:cs="Arial"/>
          <w:sz w:val="20"/>
          <w:szCs w:val="20"/>
        </w:rPr>
        <w:t>20 mm</w:t>
      </w:r>
    </w:p>
    <w:p w14:paraId="7E9ABA97" w14:textId="66B47B6B" w:rsidR="0065105C" w:rsidRPr="00840C58" w:rsidRDefault="004C5AB2" w:rsidP="004C5AB2">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3.2.6.3.d/ </w:t>
      </w:r>
      <w:r w:rsidR="0065105C" w:rsidRPr="00AC5116">
        <w:rPr>
          <w:rFonts w:ascii="Arial" w:eastAsia="Arial" w:hAnsi="Arial" w:cs="Arial"/>
          <w:sz w:val="20"/>
          <w:szCs w:val="20"/>
        </w:rPr>
        <w:t xml:space="preserve">Fourniture et installation </w:t>
      </w:r>
      <w:r w:rsidR="0065105C">
        <w:rPr>
          <w:rFonts w:ascii="Arial" w:eastAsia="Arial" w:hAnsi="Arial" w:cs="Arial"/>
          <w:sz w:val="20"/>
          <w:szCs w:val="20"/>
        </w:rPr>
        <w:t xml:space="preserve">de </w:t>
      </w:r>
      <w:r w:rsidR="00C75F3F">
        <w:rPr>
          <w:rFonts w:ascii="Arial" w:eastAsia="Arial" w:hAnsi="Arial" w:cs="Arial"/>
          <w:sz w:val="20"/>
          <w:szCs w:val="20"/>
        </w:rPr>
        <w:t xml:space="preserve">8 </w:t>
      </w:r>
      <w:r w:rsidR="0065105C" w:rsidRPr="00840C58">
        <w:rPr>
          <w:rFonts w:ascii="Arial" w:eastAsia="Arial" w:hAnsi="Arial" w:cs="Arial"/>
          <w:sz w:val="20"/>
          <w:szCs w:val="20"/>
        </w:rPr>
        <w:t>jonction</w:t>
      </w:r>
      <w:r w:rsidR="00C75F3F">
        <w:rPr>
          <w:rFonts w:ascii="Arial" w:eastAsia="Arial" w:hAnsi="Arial" w:cs="Arial"/>
          <w:sz w:val="20"/>
          <w:szCs w:val="20"/>
        </w:rPr>
        <w:t>s</w:t>
      </w:r>
      <w:r w:rsidR="0065105C" w:rsidRPr="00840C58">
        <w:rPr>
          <w:rFonts w:ascii="Arial" w:eastAsia="Arial" w:hAnsi="Arial" w:cs="Arial"/>
          <w:sz w:val="20"/>
          <w:szCs w:val="20"/>
        </w:rPr>
        <w:t xml:space="preserve"> </w:t>
      </w:r>
      <w:r w:rsidR="0065105C">
        <w:rPr>
          <w:rFonts w:ascii="Arial" w:eastAsia="Arial" w:hAnsi="Arial" w:cs="Arial"/>
          <w:sz w:val="20"/>
          <w:szCs w:val="20"/>
        </w:rPr>
        <w:t xml:space="preserve">17 ou </w:t>
      </w:r>
      <w:r w:rsidR="0065105C" w:rsidRPr="00840C58">
        <w:rPr>
          <w:rFonts w:ascii="Arial" w:eastAsia="Arial" w:hAnsi="Arial" w:cs="Arial"/>
          <w:sz w:val="20"/>
          <w:szCs w:val="20"/>
        </w:rPr>
        <w:t>20 mm</w:t>
      </w:r>
    </w:p>
    <w:p w14:paraId="10F524E6" w14:textId="484C1478" w:rsidR="0065105C" w:rsidRPr="00840C58" w:rsidRDefault="004C5AB2" w:rsidP="004C5AB2">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3.2.6.3.e/ </w:t>
      </w:r>
      <w:r w:rsidR="0065105C" w:rsidRPr="00840C58">
        <w:rPr>
          <w:rFonts w:ascii="Arial" w:eastAsia="Arial" w:hAnsi="Arial" w:cs="Arial"/>
          <w:sz w:val="20"/>
          <w:szCs w:val="20"/>
        </w:rPr>
        <w:t xml:space="preserve">Fourniture et installation de </w:t>
      </w:r>
      <w:r w:rsidR="00C75F3F">
        <w:rPr>
          <w:rFonts w:ascii="Arial" w:eastAsia="Arial" w:hAnsi="Arial" w:cs="Arial"/>
          <w:sz w:val="20"/>
          <w:szCs w:val="20"/>
        </w:rPr>
        <w:t xml:space="preserve">8 </w:t>
      </w:r>
      <w:r w:rsidR="0065105C" w:rsidRPr="00840C58">
        <w:rPr>
          <w:rFonts w:ascii="Arial" w:eastAsia="Arial" w:hAnsi="Arial" w:cs="Arial"/>
          <w:sz w:val="20"/>
          <w:szCs w:val="20"/>
        </w:rPr>
        <w:t>coude</w:t>
      </w:r>
      <w:r w:rsidR="00C75F3F">
        <w:rPr>
          <w:rFonts w:ascii="Arial" w:eastAsia="Arial" w:hAnsi="Arial" w:cs="Arial"/>
          <w:sz w:val="20"/>
          <w:szCs w:val="20"/>
        </w:rPr>
        <w:t>s</w:t>
      </w:r>
      <w:r w:rsidR="0065105C" w:rsidRPr="00840C58">
        <w:rPr>
          <w:rFonts w:ascii="Arial" w:eastAsia="Arial" w:hAnsi="Arial" w:cs="Arial"/>
          <w:sz w:val="20"/>
          <w:szCs w:val="20"/>
        </w:rPr>
        <w:t xml:space="preserve"> </w:t>
      </w:r>
      <w:r w:rsidR="0065105C">
        <w:rPr>
          <w:rFonts w:ascii="Arial" w:eastAsia="Arial" w:hAnsi="Arial" w:cs="Arial"/>
          <w:sz w:val="20"/>
          <w:szCs w:val="20"/>
        </w:rPr>
        <w:t>PE</w:t>
      </w:r>
      <w:r w:rsidR="0065105C" w:rsidRPr="00840C58">
        <w:rPr>
          <w:rFonts w:ascii="Arial" w:eastAsia="Arial" w:hAnsi="Arial" w:cs="Arial"/>
          <w:sz w:val="20"/>
          <w:szCs w:val="20"/>
        </w:rPr>
        <w:t xml:space="preserve"> </w:t>
      </w:r>
      <w:r w:rsidR="0065105C" w:rsidRPr="00D22F3A">
        <w:rPr>
          <w:rFonts w:ascii="Arial" w:eastAsia="Arial" w:hAnsi="Arial" w:cs="Arial"/>
          <w:sz w:val="20"/>
          <w:szCs w:val="20"/>
        </w:rPr>
        <w:t>Ø</w:t>
      </w:r>
      <w:r w:rsidR="0065105C">
        <w:rPr>
          <w:rFonts w:ascii="Arial" w:eastAsia="Arial" w:hAnsi="Arial" w:cs="Arial"/>
          <w:sz w:val="20"/>
          <w:szCs w:val="20"/>
        </w:rPr>
        <w:t xml:space="preserve"> 17 ou</w:t>
      </w:r>
      <w:r w:rsidR="0065105C" w:rsidRPr="00840C58">
        <w:rPr>
          <w:rFonts w:ascii="Arial" w:eastAsia="Arial" w:hAnsi="Arial" w:cs="Arial"/>
          <w:sz w:val="20"/>
          <w:szCs w:val="20"/>
        </w:rPr>
        <w:t xml:space="preserve"> 20</w:t>
      </w:r>
    </w:p>
    <w:p w14:paraId="279550B7" w14:textId="66A425CF" w:rsidR="0065105C" w:rsidRDefault="004C5AB2" w:rsidP="004C5AB2">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3.2.6.3.f/ </w:t>
      </w:r>
      <w:r w:rsidR="0065105C" w:rsidRPr="00AC5116">
        <w:rPr>
          <w:rFonts w:ascii="Arial" w:eastAsia="Arial" w:hAnsi="Arial" w:cs="Arial"/>
          <w:sz w:val="20"/>
          <w:szCs w:val="20"/>
        </w:rPr>
        <w:t>Fourniture et installation d</w:t>
      </w:r>
      <w:r w:rsidR="00EF7052">
        <w:rPr>
          <w:rFonts w:ascii="Arial" w:eastAsia="Arial" w:hAnsi="Arial" w:cs="Arial"/>
          <w:sz w:val="20"/>
          <w:szCs w:val="20"/>
        </w:rPr>
        <w:t xml:space="preserve">e 8 </w:t>
      </w:r>
      <w:r w:rsidR="0065105C" w:rsidRPr="00AC5116">
        <w:rPr>
          <w:rFonts w:ascii="Arial" w:eastAsia="Arial" w:hAnsi="Arial" w:cs="Arial"/>
          <w:sz w:val="20"/>
          <w:szCs w:val="20"/>
        </w:rPr>
        <w:t>anneau</w:t>
      </w:r>
      <w:r w:rsidR="00EF7052">
        <w:rPr>
          <w:rFonts w:ascii="Arial" w:eastAsia="Arial" w:hAnsi="Arial" w:cs="Arial"/>
          <w:sz w:val="20"/>
          <w:szCs w:val="20"/>
        </w:rPr>
        <w:t>x</w:t>
      </w:r>
      <w:r w:rsidR="0065105C" w:rsidRPr="00AC5116">
        <w:rPr>
          <w:rFonts w:ascii="Arial" w:eastAsia="Arial" w:hAnsi="Arial" w:cs="Arial"/>
          <w:sz w:val="20"/>
          <w:szCs w:val="20"/>
        </w:rPr>
        <w:t xml:space="preserve"> fin de ligne Ø</w:t>
      </w:r>
      <w:r w:rsidR="0065105C">
        <w:rPr>
          <w:rFonts w:ascii="Arial" w:eastAsia="Arial" w:hAnsi="Arial" w:cs="Arial"/>
          <w:sz w:val="20"/>
          <w:szCs w:val="20"/>
        </w:rPr>
        <w:t xml:space="preserve"> 17 ou</w:t>
      </w:r>
      <w:r w:rsidR="0065105C" w:rsidRPr="00AC5116">
        <w:rPr>
          <w:rFonts w:ascii="Arial" w:eastAsia="Arial" w:hAnsi="Arial" w:cs="Arial"/>
          <w:sz w:val="20"/>
          <w:szCs w:val="20"/>
        </w:rPr>
        <w:t xml:space="preserve"> 20 mm</w:t>
      </w:r>
    </w:p>
    <w:p w14:paraId="2646490F" w14:textId="085218FF" w:rsidR="0065105C" w:rsidRDefault="004C5AB2" w:rsidP="004C5AB2">
      <w:pPr>
        <w:pStyle w:val="Normal2"/>
        <w:spacing w:before="240" w:after="240"/>
        <w:jc w:val="both"/>
        <w:rPr>
          <w:rFonts w:ascii="Arial" w:eastAsia="Arial" w:hAnsi="Arial" w:cs="Arial"/>
          <w:sz w:val="20"/>
          <w:szCs w:val="20"/>
        </w:rPr>
      </w:pPr>
      <w:r w:rsidRPr="4D0DC389">
        <w:rPr>
          <w:rFonts w:ascii="Arial" w:eastAsia="Arial" w:hAnsi="Arial" w:cs="Arial"/>
          <w:b/>
          <w:bCs/>
          <w:sz w:val="20"/>
          <w:szCs w:val="20"/>
        </w:rPr>
        <w:t xml:space="preserve">3.2.6.3.g/ </w:t>
      </w:r>
      <w:r w:rsidR="0065105C" w:rsidRPr="4D0DC389">
        <w:rPr>
          <w:rFonts w:ascii="Arial" w:eastAsia="Arial" w:hAnsi="Arial" w:cs="Arial"/>
          <w:sz w:val="20"/>
          <w:szCs w:val="20"/>
        </w:rPr>
        <w:t>Fourniture et installation de</w:t>
      </w:r>
      <w:r w:rsidR="17FE47E5" w:rsidRPr="4D0DC389">
        <w:rPr>
          <w:rFonts w:ascii="Arial" w:eastAsia="Arial" w:hAnsi="Arial" w:cs="Arial"/>
          <w:sz w:val="20"/>
          <w:szCs w:val="20"/>
        </w:rPr>
        <w:t xml:space="preserve"> 8</w:t>
      </w:r>
      <w:r w:rsidR="0065105C" w:rsidRPr="4D0DC389">
        <w:rPr>
          <w:rFonts w:ascii="Arial" w:eastAsia="Arial" w:hAnsi="Arial" w:cs="Arial"/>
          <w:sz w:val="20"/>
          <w:szCs w:val="20"/>
        </w:rPr>
        <w:t xml:space="preserve"> vanne </w:t>
      </w:r>
      <w:r w:rsidR="4C693D54" w:rsidRPr="4D0DC389">
        <w:rPr>
          <w:rFonts w:ascii="Arial" w:eastAsia="Arial" w:hAnsi="Arial" w:cs="Arial"/>
          <w:sz w:val="20"/>
          <w:szCs w:val="20"/>
        </w:rPr>
        <w:t xml:space="preserve">purge </w:t>
      </w:r>
      <w:r w:rsidR="0065105C" w:rsidRPr="4D0DC389">
        <w:rPr>
          <w:rFonts w:ascii="Arial" w:eastAsia="Arial" w:hAnsi="Arial" w:cs="Arial"/>
          <w:sz w:val="20"/>
          <w:szCs w:val="20"/>
        </w:rPr>
        <w:t>de diamètre de 17 ou 20 mm</w:t>
      </w:r>
    </w:p>
    <w:p w14:paraId="100DA15A" w14:textId="49FD99A8" w:rsidR="006111CE" w:rsidRPr="004C5AB2" w:rsidRDefault="004C5AB2" w:rsidP="004C5AB2">
      <w:pPr>
        <w:pStyle w:val="Normal2"/>
        <w:spacing w:before="240" w:after="240"/>
        <w:jc w:val="both"/>
        <w:rPr>
          <w:rFonts w:ascii="Arial" w:eastAsia="Arial" w:hAnsi="Arial" w:cs="Arial"/>
          <w:b/>
          <w:bCs/>
          <w:sz w:val="20"/>
          <w:szCs w:val="20"/>
        </w:rPr>
      </w:pPr>
      <w:r w:rsidRPr="4D0DC389">
        <w:rPr>
          <w:rFonts w:ascii="Arial" w:eastAsia="Arial" w:hAnsi="Arial" w:cs="Arial"/>
          <w:b/>
          <w:bCs/>
          <w:sz w:val="20"/>
          <w:szCs w:val="20"/>
        </w:rPr>
        <w:t xml:space="preserve">3.2.6.3.h/ </w:t>
      </w:r>
      <w:r w:rsidR="00CF759C" w:rsidRPr="4D0DC389">
        <w:rPr>
          <w:rFonts w:ascii="Arial" w:eastAsia="Arial" w:hAnsi="Arial" w:cs="Arial"/>
          <w:sz w:val="20"/>
          <w:szCs w:val="20"/>
        </w:rPr>
        <w:t xml:space="preserve">Fourniture et installation de 8 vannes </w:t>
      </w:r>
      <w:r w:rsidR="0472146F" w:rsidRPr="4D0DC389">
        <w:rPr>
          <w:rFonts w:ascii="Arial" w:eastAsia="Arial" w:hAnsi="Arial" w:cs="Arial"/>
          <w:sz w:val="20"/>
          <w:szCs w:val="20"/>
        </w:rPr>
        <w:t>rampe</w:t>
      </w:r>
      <w:r w:rsidR="00E1704F" w:rsidRPr="4D0DC389">
        <w:rPr>
          <w:rFonts w:ascii="Arial" w:eastAsia="Arial" w:hAnsi="Arial" w:cs="Arial"/>
          <w:sz w:val="20"/>
          <w:szCs w:val="20"/>
        </w:rPr>
        <w:t xml:space="preserve"> de diamètre de 17 ou 20 mm </w:t>
      </w:r>
    </w:p>
    <w:p w14:paraId="69FAEAC8" w14:textId="08629C2B" w:rsidR="00CB4E51" w:rsidRDefault="004C5AB2" w:rsidP="00BD6A56">
      <w:pPr>
        <w:pStyle w:val="Normal2"/>
        <w:spacing w:before="240" w:after="240"/>
        <w:jc w:val="both"/>
        <w:rPr>
          <w:rFonts w:ascii="Arial" w:eastAsia="Arial" w:hAnsi="Arial" w:cs="Arial"/>
          <w:sz w:val="20"/>
          <w:szCs w:val="20"/>
        </w:rPr>
      </w:pPr>
      <w:r w:rsidRPr="4D0DC389">
        <w:rPr>
          <w:rFonts w:ascii="Arial" w:eastAsia="Arial" w:hAnsi="Arial" w:cs="Arial"/>
          <w:b/>
          <w:bCs/>
          <w:sz w:val="20"/>
          <w:szCs w:val="20"/>
        </w:rPr>
        <w:t>3.2.6.3.i/</w:t>
      </w:r>
      <w:r w:rsidR="210CDACC" w:rsidRPr="4D0DC389">
        <w:rPr>
          <w:rFonts w:ascii="Arial" w:eastAsia="Arial" w:hAnsi="Arial" w:cs="Arial"/>
          <w:b/>
          <w:bCs/>
          <w:sz w:val="20"/>
          <w:szCs w:val="20"/>
        </w:rPr>
        <w:t xml:space="preserve"> </w:t>
      </w:r>
      <w:r w:rsidR="00CB4E51" w:rsidRPr="4D0DC389">
        <w:rPr>
          <w:rFonts w:ascii="Arial" w:eastAsia="Arial" w:hAnsi="Arial" w:cs="Arial"/>
          <w:sz w:val="20"/>
          <w:szCs w:val="20"/>
        </w:rPr>
        <w:t xml:space="preserve">Fourniture et </w:t>
      </w:r>
      <w:r w:rsidR="0058729A" w:rsidRPr="4D0DC389">
        <w:rPr>
          <w:rFonts w:ascii="Arial" w:eastAsia="Arial" w:hAnsi="Arial" w:cs="Arial"/>
          <w:sz w:val="20"/>
          <w:szCs w:val="20"/>
        </w:rPr>
        <w:t xml:space="preserve">installation </w:t>
      </w:r>
      <w:r w:rsidR="008E3C33" w:rsidRPr="4D0DC389">
        <w:rPr>
          <w:rFonts w:ascii="Arial" w:eastAsia="Arial" w:hAnsi="Arial" w:cs="Arial"/>
          <w:sz w:val="20"/>
          <w:szCs w:val="20"/>
        </w:rPr>
        <w:t xml:space="preserve">de </w:t>
      </w:r>
      <w:r w:rsidR="2BA836A1" w:rsidRPr="4D0DC389">
        <w:rPr>
          <w:rFonts w:ascii="Arial" w:eastAsia="Arial" w:hAnsi="Arial" w:cs="Arial"/>
          <w:sz w:val="20"/>
          <w:szCs w:val="20"/>
        </w:rPr>
        <w:t>3kg de</w:t>
      </w:r>
      <w:r w:rsidR="008E3C33" w:rsidRPr="4D0DC389">
        <w:rPr>
          <w:rFonts w:ascii="Arial" w:eastAsia="Arial" w:hAnsi="Arial" w:cs="Arial"/>
          <w:sz w:val="20"/>
          <w:szCs w:val="20"/>
        </w:rPr>
        <w:t xml:space="preserve"> </w:t>
      </w:r>
      <w:r w:rsidR="009151FC" w:rsidRPr="4D0DC389">
        <w:rPr>
          <w:rFonts w:ascii="Arial" w:eastAsia="Arial" w:hAnsi="Arial" w:cs="Arial"/>
          <w:sz w:val="20"/>
          <w:szCs w:val="20"/>
        </w:rPr>
        <w:t xml:space="preserve">fils de fer galvanisé de 4 mm de fixation </w:t>
      </w:r>
      <w:r w:rsidR="00373859" w:rsidRPr="4D0DC389">
        <w:rPr>
          <w:rFonts w:ascii="Arial" w:eastAsia="Arial" w:hAnsi="Arial" w:cs="Arial"/>
          <w:sz w:val="20"/>
          <w:szCs w:val="20"/>
        </w:rPr>
        <w:t>des rampes</w:t>
      </w:r>
    </w:p>
    <w:p w14:paraId="2FE6897C" w14:textId="18D843E2" w:rsidR="00177790" w:rsidRPr="00623458" w:rsidRDefault="00BD6A56" w:rsidP="00177790">
      <w:pPr>
        <w:pStyle w:val="Normal2"/>
        <w:spacing w:before="240" w:after="240"/>
        <w:jc w:val="both"/>
        <w:rPr>
          <w:rFonts w:ascii="Arial" w:eastAsia="Arial" w:hAnsi="Arial" w:cs="Arial"/>
          <w:b/>
          <w:bCs/>
          <w:sz w:val="20"/>
          <w:szCs w:val="20"/>
          <w:u w:val="single"/>
        </w:rPr>
      </w:pPr>
      <w:r w:rsidRPr="00623458">
        <w:rPr>
          <w:rFonts w:ascii="Arial" w:eastAsia="Arial" w:hAnsi="Arial" w:cs="Arial"/>
          <w:b/>
          <w:bCs/>
          <w:sz w:val="20"/>
          <w:szCs w:val="20"/>
          <w:u w:val="single"/>
        </w:rPr>
        <w:t xml:space="preserve">3.2.6.4. </w:t>
      </w:r>
      <w:r w:rsidR="00177790" w:rsidRPr="00623458">
        <w:rPr>
          <w:rFonts w:ascii="Arial" w:eastAsia="Arial" w:hAnsi="Arial" w:cs="Arial"/>
          <w:b/>
          <w:bCs/>
          <w:sz w:val="20"/>
          <w:szCs w:val="20"/>
          <w:u w:val="single"/>
        </w:rPr>
        <w:t xml:space="preserve">Système de fixation des rampes </w:t>
      </w:r>
    </w:p>
    <w:p w14:paraId="3A352427" w14:textId="25EDAAD9" w:rsidR="00177790" w:rsidRDefault="00177790" w:rsidP="004065FF">
      <w:pPr>
        <w:pStyle w:val="Normal2"/>
        <w:numPr>
          <w:ilvl w:val="0"/>
          <w:numId w:val="11"/>
        </w:numPr>
        <w:spacing w:before="240" w:after="240"/>
        <w:jc w:val="both"/>
        <w:rPr>
          <w:rFonts w:ascii="Arial" w:eastAsia="Arial" w:hAnsi="Arial" w:cs="Arial"/>
          <w:sz w:val="20"/>
          <w:szCs w:val="20"/>
        </w:rPr>
      </w:pPr>
      <w:r w:rsidRPr="00AC5116">
        <w:rPr>
          <w:rFonts w:ascii="Arial" w:eastAsia="Arial" w:hAnsi="Arial" w:cs="Arial"/>
          <w:sz w:val="20"/>
          <w:szCs w:val="20"/>
        </w:rPr>
        <w:t xml:space="preserve">Fourniture et installation de </w:t>
      </w:r>
      <w:r w:rsidR="00854EDA">
        <w:rPr>
          <w:rFonts w:ascii="Arial" w:eastAsia="Arial" w:hAnsi="Arial" w:cs="Arial"/>
          <w:sz w:val="20"/>
          <w:szCs w:val="20"/>
        </w:rPr>
        <w:t xml:space="preserve">60 </w:t>
      </w:r>
      <w:r w:rsidRPr="00AC5116">
        <w:rPr>
          <w:rFonts w:ascii="Arial" w:eastAsia="Arial" w:hAnsi="Arial" w:cs="Arial"/>
          <w:sz w:val="20"/>
          <w:szCs w:val="20"/>
        </w:rPr>
        <w:t>système</w:t>
      </w:r>
      <w:r w:rsidR="00854EDA">
        <w:rPr>
          <w:rFonts w:ascii="Arial" w:eastAsia="Arial" w:hAnsi="Arial" w:cs="Arial"/>
          <w:sz w:val="20"/>
          <w:szCs w:val="20"/>
        </w:rPr>
        <w:t>s</w:t>
      </w:r>
      <w:r w:rsidRPr="00AC5116">
        <w:rPr>
          <w:rFonts w:ascii="Arial" w:eastAsia="Arial" w:hAnsi="Arial" w:cs="Arial"/>
          <w:sz w:val="20"/>
          <w:szCs w:val="20"/>
        </w:rPr>
        <w:t xml:space="preserve"> de fixation de rampes</w:t>
      </w:r>
      <w:r>
        <w:rPr>
          <w:rFonts w:ascii="Arial" w:eastAsia="Arial" w:hAnsi="Arial" w:cs="Arial"/>
          <w:sz w:val="20"/>
          <w:szCs w:val="20"/>
        </w:rPr>
        <w:t>. Les rampes seront fixées contre les arceaux par des fils de fer galvanisé de 4 mm et soulevés d’une hauteur de 1m</w:t>
      </w:r>
      <w:r w:rsidR="007B6F84">
        <w:rPr>
          <w:rFonts w:ascii="Arial" w:eastAsia="Arial" w:hAnsi="Arial" w:cs="Arial"/>
          <w:sz w:val="20"/>
          <w:szCs w:val="20"/>
        </w:rPr>
        <w:t>7</w:t>
      </w:r>
      <w:r>
        <w:rPr>
          <w:rFonts w:ascii="Arial" w:eastAsia="Arial" w:hAnsi="Arial" w:cs="Arial"/>
          <w:sz w:val="20"/>
          <w:szCs w:val="20"/>
        </w:rPr>
        <w:t xml:space="preserve">0. </w:t>
      </w:r>
    </w:p>
    <w:p w14:paraId="23B8B84C" w14:textId="2DB6F561" w:rsidR="00177790" w:rsidRDefault="00177790" w:rsidP="004065FF">
      <w:pPr>
        <w:pStyle w:val="Normal2"/>
        <w:numPr>
          <w:ilvl w:val="0"/>
          <w:numId w:val="11"/>
        </w:numPr>
        <w:spacing w:before="240" w:after="240"/>
        <w:jc w:val="both"/>
        <w:rPr>
          <w:rFonts w:ascii="Arial" w:eastAsia="Arial" w:hAnsi="Arial" w:cs="Arial"/>
          <w:sz w:val="20"/>
          <w:szCs w:val="20"/>
        </w:rPr>
      </w:pPr>
      <w:r>
        <w:rPr>
          <w:rFonts w:ascii="Arial" w:eastAsia="Arial" w:hAnsi="Arial" w:cs="Arial"/>
          <w:sz w:val="20"/>
          <w:szCs w:val="20"/>
        </w:rPr>
        <w:t xml:space="preserve">Chaque rampe porte </w:t>
      </w:r>
      <w:r w:rsidR="00DA5028">
        <w:rPr>
          <w:rFonts w:ascii="Arial" w:eastAsia="Arial" w:hAnsi="Arial" w:cs="Arial"/>
          <w:sz w:val="20"/>
          <w:szCs w:val="20"/>
        </w:rPr>
        <w:t>6</w:t>
      </w:r>
      <w:r>
        <w:rPr>
          <w:rFonts w:ascii="Arial" w:eastAsia="Arial" w:hAnsi="Arial" w:cs="Arial"/>
          <w:sz w:val="20"/>
          <w:szCs w:val="20"/>
        </w:rPr>
        <w:t xml:space="preserve"> brumisateurs qui y sont fixés tous les 1.34 m.</w:t>
      </w:r>
    </w:p>
    <w:p w14:paraId="7EA7DE29" w14:textId="6B3065DD" w:rsidR="006D07DB" w:rsidRDefault="00177790" w:rsidP="004065FF">
      <w:pPr>
        <w:pStyle w:val="Normal2"/>
        <w:numPr>
          <w:ilvl w:val="0"/>
          <w:numId w:val="11"/>
        </w:numPr>
        <w:spacing w:before="240" w:after="240"/>
        <w:jc w:val="both"/>
        <w:rPr>
          <w:rFonts w:ascii="Arial" w:eastAsia="Arial" w:hAnsi="Arial" w:cs="Arial"/>
          <w:sz w:val="20"/>
          <w:szCs w:val="20"/>
        </w:rPr>
      </w:pPr>
      <w:r>
        <w:rPr>
          <w:rFonts w:ascii="Arial" w:eastAsia="Arial" w:hAnsi="Arial" w:cs="Arial"/>
          <w:sz w:val="20"/>
          <w:szCs w:val="20"/>
        </w:rPr>
        <w:t xml:space="preserve">Les rampes prennent départ des portes rampes secondaires, chacune a entre 11 et 13 m de longueur et espacées de </w:t>
      </w:r>
      <w:r w:rsidR="00AB4622">
        <w:rPr>
          <w:rFonts w:ascii="Arial" w:eastAsia="Arial" w:hAnsi="Arial" w:cs="Arial"/>
          <w:sz w:val="20"/>
          <w:szCs w:val="20"/>
        </w:rPr>
        <w:t>1</w:t>
      </w:r>
      <w:r>
        <w:rPr>
          <w:rFonts w:ascii="Arial" w:eastAsia="Arial" w:hAnsi="Arial" w:cs="Arial"/>
          <w:sz w:val="20"/>
          <w:szCs w:val="20"/>
        </w:rPr>
        <w:t xml:space="preserve">.5 m. Les rampes traversent la serre linéairement sur les fils de fer suivant le sens des arceaux. </w:t>
      </w:r>
    </w:p>
    <w:p w14:paraId="6D3C4672" w14:textId="7B461591" w:rsidR="007B6F84" w:rsidRPr="00177790" w:rsidRDefault="007B6F84" w:rsidP="004065FF">
      <w:pPr>
        <w:pStyle w:val="Normal2"/>
        <w:numPr>
          <w:ilvl w:val="0"/>
          <w:numId w:val="11"/>
        </w:numPr>
        <w:spacing w:before="240" w:after="240"/>
        <w:jc w:val="both"/>
        <w:rPr>
          <w:rFonts w:ascii="Arial" w:eastAsia="Arial" w:hAnsi="Arial" w:cs="Arial"/>
          <w:sz w:val="20"/>
          <w:szCs w:val="20"/>
        </w:rPr>
      </w:pPr>
      <w:r>
        <w:rPr>
          <w:rFonts w:ascii="Arial" w:eastAsia="Arial" w:hAnsi="Arial" w:cs="Arial"/>
          <w:sz w:val="20"/>
          <w:szCs w:val="20"/>
        </w:rPr>
        <w:t xml:space="preserve">Les rampes sont munies de vanne rampe et vanne purge </w:t>
      </w:r>
    </w:p>
    <w:p w14:paraId="6FB418BA" w14:textId="465BB6BC" w:rsidR="00CE425E" w:rsidRDefault="00CE425E" w:rsidP="00CE425E">
      <w:pPr>
        <w:pStyle w:val="Titre3"/>
      </w:pPr>
      <w:bookmarkStart w:id="24" w:name="_Toc146276985"/>
      <w:r w:rsidRPr="005A3B69">
        <w:t>3.</w:t>
      </w:r>
      <w:r w:rsidR="003E0373">
        <w:t>2</w:t>
      </w:r>
      <w:r>
        <w:t>.</w:t>
      </w:r>
      <w:r w:rsidR="00682AF0">
        <w:t>7</w:t>
      </w:r>
      <w:r w:rsidRPr="005A3B69">
        <w:t xml:space="preserve"> </w:t>
      </w:r>
      <w:r w:rsidRPr="00E21938">
        <w:t xml:space="preserve">Fourniture </w:t>
      </w:r>
      <w:r>
        <w:t>et installation du système d’irrigation pour l’ombrière</w:t>
      </w:r>
      <w:bookmarkEnd w:id="24"/>
      <w:r>
        <w:t xml:space="preserve"> </w:t>
      </w:r>
    </w:p>
    <w:p w14:paraId="6B258F14" w14:textId="77777777" w:rsidR="00CE425E" w:rsidRPr="005A3B69" w:rsidRDefault="00CE425E" w:rsidP="00CE425E">
      <w:pPr>
        <w:pStyle w:val="Titre3"/>
      </w:pPr>
    </w:p>
    <w:p w14:paraId="1AEEE7AE" w14:textId="629F2BA7" w:rsidR="00CE425E" w:rsidRPr="00623458" w:rsidRDefault="00CE425E" w:rsidP="005E67F4">
      <w:pPr>
        <w:autoSpaceDE w:val="0"/>
        <w:autoSpaceDN w:val="0"/>
        <w:adjustRightInd w:val="0"/>
        <w:rPr>
          <w:rFonts w:asciiTheme="minorBidi" w:eastAsia="Arial" w:hAnsiTheme="minorBidi" w:cstheme="minorBidi"/>
          <w:b/>
          <w:bCs/>
          <w:sz w:val="20"/>
          <w:szCs w:val="20"/>
          <w:u w:val="single"/>
        </w:rPr>
      </w:pPr>
      <w:r w:rsidRPr="009940AD">
        <w:rPr>
          <w:rFonts w:asciiTheme="minorBidi" w:eastAsia="Arial" w:hAnsiTheme="minorBidi" w:cstheme="minorBidi"/>
          <w:sz w:val="20"/>
          <w:szCs w:val="20"/>
        </w:rPr>
        <w:t>Le prestataire de ce marché</w:t>
      </w:r>
      <w:r>
        <w:rPr>
          <w:rFonts w:asciiTheme="minorBidi" w:eastAsia="Arial" w:hAnsiTheme="minorBidi" w:cstheme="minorBidi"/>
          <w:sz w:val="20"/>
          <w:szCs w:val="20"/>
        </w:rPr>
        <w:t xml:space="preserve"> est appelé à</w:t>
      </w:r>
      <w:r w:rsidRPr="009940AD">
        <w:rPr>
          <w:rFonts w:asciiTheme="minorBidi" w:eastAsia="Arial" w:hAnsiTheme="minorBidi" w:cstheme="minorBidi"/>
          <w:sz w:val="20"/>
          <w:szCs w:val="20"/>
        </w:rPr>
        <w:t xml:space="preserve"> </w:t>
      </w:r>
      <w:r w:rsidR="009E1252">
        <w:rPr>
          <w:rFonts w:asciiTheme="minorBidi" w:eastAsia="Arial" w:hAnsiTheme="minorBidi" w:cstheme="minorBidi"/>
          <w:sz w:val="20"/>
          <w:szCs w:val="20"/>
        </w:rPr>
        <w:t>fournir et installer les équipements suivants</w:t>
      </w:r>
      <w:r w:rsidR="000F05E2">
        <w:rPr>
          <w:rFonts w:asciiTheme="minorBidi" w:eastAsia="Arial" w:hAnsiTheme="minorBidi" w:cstheme="minorBidi"/>
          <w:sz w:val="20"/>
          <w:szCs w:val="20"/>
        </w:rPr>
        <w:t xml:space="preserve"> : </w:t>
      </w:r>
      <w:r w:rsidR="005E67F4">
        <w:rPr>
          <w:rFonts w:asciiTheme="minorBidi" w:eastAsia="Arial" w:hAnsiTheme="minorBidi" w:cstheme="minorBidi"/>
          <w:sz w:val="20"/>
          <w:szCs w:val="20"/>
        </w:rPr>
        <w:br/>
      </w:r>
      <w:r w:rsidR="005E67F4">
        <w:rPr>
          <w:rFonts w:asciiTheme="minorBidi" w:eastAsia="Arial" w:hAnsiTheme="minorBidi" w:cstheme="minorBidi"/>
          <w:sz w:val="20"/>
          <w:szCs w:val="20"/>
        </w:rPr>
        <w:br/>
      </w:r>
      <w:r w:rsidR="004C2559" w:rsidRPr="00623458">
        <w:rPr>
          <w:rFonts w:asciiTheme="minorBidi" w:eastAsia="Arial" w:hAnsiTheme="minorBidi" w:cstheme="minorBidi"/>
          <w:b/>
          <w:bCs/>
          <w:sz w:val="20"/>
          <w:szCs w:val="20"/>
          <w:u w:val="single"/>
        </w:rPr>
        <w:t>3.2.7.</w:t>
      </w:r>
      <w:r w:rsidR="00C05EC7" w:rsidRPr="00623458">
        <w:rPr>
          <w:rFonts w:asciiTheme="minorBidi" w:eastAsia="Arial" w:hAnsiTheme="minorBidi" w:cstheme="minorBidi"/>
          <w:b/>
          <w:bCs/>
          <w:sz w:val="20"/>
          <w:szCs w:val="20"/>
          <w:u w:val="single"/>
        </w:rPr>
        <w:t>1</w:t>
      </w:r>
      <w:r w:rsidR="004C2559" w:rsidRPr="00623458">
        <w:rPr>
          <w:rFonts w:asciiTheme="minorBidi" w:eastAsia="Arial" w:hAnsiTheme="minorBidi" w:cstheme="minorBidi"/>
          <w:b/>
          <w:bCs/>
          <w:sz w:val="20"/>
          <w:szCs w:val="20"/>
          <w:u w:val="single"/>
        </w:rPr>
        <w:t xml:space="preserve"> </w:t>
      </w:r>
      <w:r w:rsidR="005E67F4" w:rsidRPr="00623458">
        <w:rPr>
          <w:rFonts w:asciiTheme="minorBidi" w:eastAsia="Arial" w:hAnsiTheme="minorBidi" w:cstheme="minorBidi"/>
          <w:b/>
          <w:bCs/>
          <w:sz w:val="20"/>
          <w:szCs w:val="20"/>
          <w:u w:val="single"/>
        </w:rPr>
        <w:t xml:space="preserve">Conduite principale et secondaire </w:t>
      </w:r>
    </w:p>
    <w:p w14:paraId="6EEE79DE" w14:textId="77777777" w:rsidR="005E67F4" w:rsidRDefault="005E67F4" w:rsidP="005E67F4">
      <w:pPr>
        <w:autoSpaceDE w:val="0"/>
        <w:autoSpaceDN w:val="0"/>
        <w:adjustRightInd w:val="0"/>
        <w:rPr>
          <w:rFonts w:asciiTheme="minorBidi" w:eastAsia="Arial" w:hAnsiTheme="minorBidi" w:cstheme="minorBidi"/>
          <w:b/>
          <w:bCs/>
          <w:sz w:val="20"/>
          <w:szCs w:val="20"/>
        </w:rPr>
      </w:pPr>
    </w:p>
    <w:p w14:paraId="5C04AF14" w14:textId="2C8954EE" w:rsidR="00490ED5" w:rsidRPr="00A177F3" w:rsidRDefault="00A177F3" w:rsidP="00A177F3">
      <w:pPr>
        <w:autoSpaceDE w:val="0"/>
        <w:autoSpaceDN w:val="0"/>
        <w:adjustRightInd w:val="0"/>
        <w:spacing w:before="240" w:after="240"/>
        <w:rPr>
          <w:rFonts w:ascii="Arial" w:eastAsia="Arial" w:hAnsi="Arial" w:cs="Arial"/>
          <w:sz w:val="20"/>
          <w:szCs w:val="20"/>
        </w:rPr>
      </w:pPr>
      <w:r>
        <w:rPr>
          <w:rFonts w:asciiTheme="minorBidi" w:eastAsia="Arial" w:hAnsiTheme="minorBidi" w:cstheme="minorBidi"/>
          <w:b/>
          <w:bCs/>
          <w:sz w:val="20"/>
          <w:szCs w:val="20"/>
        </w:rPr>
        <w:t>3.2.7.</w:t>
      </w:r>
      <w:r w:rsidR="00C05EC7">
        <w:rPr>
          <w:rFonts w:asciiTheme="minorBidi" w:eastAsia="Arial" w:hAnsiTheme="minorBidi" w:cstheme="minorBidi"/>
          <w:b/>
          <w:bCs/>
          <w:sz w:val="20"/>
          <w:szCs w:val="20"/>
        </w:rPr>
        <w:t>1.</w:t>
      </w:r>
      <w:r>
        <w:rPr>
          <w:rFonts w:asciiTheme="minorBidi" w:eastAsia="Arial" w:hAnsiTheme="minorBidi" w:cstheme="minorBidi"/>
          <w:b/>
          <w:bCs/>
          <w:sz w:val="20"/>
          <w:szCs w:val="20"/>
        </w:rPr>
        <w:t xml:space="preserve">a/ </w:t>
      </w:r>
      <w:r w:rsidR="00490ED5" w:rsidRPr="00A177F3">
        <w:rPr>
          <w:rFonts w:ascii="Arial" w:eastAsia="Arial" w:hAnsi="Arial" w:cs="Arial"/>
          <w:sz w:val="20"/>
          <w:szCs w:val="20"/>
        </w:rPr>
        <w:t xml:space="preserve">Fourniture et installation de </w:t>
      </w:r>
      <w:r w:rsidRPr="00A177F3">
        <w:rPr>
          <w:rFonts w:ascii="Arial" w:eastAsia="Arial" w:hAnsi="Arial" w:cs="Arial"/>
          <w:sz w:val="20"/>
          <w:szCs w:val="20"/>
        </w:rPr>
        <w:t xml:space="preserve">10 m </w:t>
      </w:r>
      <w:r w:rsidR="00490ED5" w:rsidRPr="00A177F3">
        <w:rPr>
          <w:rFonts w:ascii="Arial" w:eastAsia="Arial" w:hAnsi="Arial" w:cs="Arial"/>
          <w:sz w:val="20"/>
          <w:szCs w:val="20"/>
        </w:rPr>
        <w:t xml:space="preserve">porte rampe principale en tube PVC de 50 mm de diamètre et 6 bars </w:t>
      </w:r>
    </w:p>
    <w:p w14:paraId="3ABD8907" w14:textId="4E4D845D" w:rsidR="00490ED5" w:rsidRPr="00A177F3" w:rsidRDefault="00A177F3" w:rsidP="00A177F3">
      <w:pPr>
        <w:autoSpaceDE w:val="0"/>
        <w:autoSpaceDN w:val="0"/>
        <w:adjustRightInd w:val="0"/>
        <w:spacing w:before="240" w:after="240"/>
        <w:jc w:val="both"/>
        <w:rPr>
          <w:rFonts w:ascii="Arial" w:eastAsia="Arial" w:hAnsi="Arial" w:cs="Arial"/>
          <w:sz w:val="20"/>
          <w:szCs w:val="20"/>
        </w:rPr>
      </w:pPr>
      <w:r>
        <w:rPr>
          <w:rFonts w:asciiTheme="minorBidi" w:eastAsia="Arial" w:hAnsiTheme="minorBidi" w:cstheme="minorBidi"/>
          <w:b/>
          <w:bCs/>
          <w:sz w:val="20"/>
          <w:szCs w:val="20"/>
        </w:rPr>
        <w:t>3.2.7.</w:t>
      </w:r>
      <w:r w:rsidR="00C05EC7">
        <w:rPr>
          <w:rFonts w:asciiTheme="minorBidi" w:eastAsia="Arial" w:hAnsiTheme="minorBidi" w:cstheme="minorBidi"/>
          <w:b/>
          <w:bCs/>
          <w:sz w:val="20"/>
          <w:szCs w:val="20"/>
        </w:rPr>
        <w:t>1.</w:t>
      </w:r>
      <w:r>
        <w:rPr>
          <w:rFonts w:asciiTheme="minorBidi" w:eastAsia="Arial" w:hAnsiTheme="minorBidi" w:cstheme="minorBidi"/>
          <w:b/>
          <w:bCs/>
          <w:sz w:val="20"/>
          <w:szCs w:val="20"/>
        </w:rPr>
        <w:t xml:space="preserve">b/ </w:t>
      </w:r>
      <w:r w:rsidR="00490ED5" w:rsidRPr="00A177F3">
        <w:rPr>
          <w:rFonts w:ascii="Arial" w:eastAsia="Arial" w:hAnsi="Arial" w:cs="Arial"/>
          <w:sz w:val="20"/>
          <w:szCs w:val="20"/>
        </w:rPr>
        <w:t>Fourniture et installation de vanne PVC de diamètre de 50 mm</w:t>
      </w:r>
    </w:p>
    <w:p w14:paraId="143EA790" w14:textId="22566EA6" w:rsidR="00490ED5" w:rsidRPr="00AC5116" w:rsidRDefault="00D1571D" w:rsidP="00D1571D">
      <w:pPr>
        <w:pStyle w:val="Normal2"/>
        <w:spacing w:before="240" w:after="240"/>
        <w:jc w:val="both"/>
        <w:rPr>
          <w:rFonts w:ascii="Arial" w:eastAsia="Arial" w:hAnsi="Arial" w:cs="Arial"/>
          <w:sz w:val="20"/>
          <w:szCs w:val="20"/>
        </w:rPr>
      </w:pPr>
      <w:r>
        <w:rPr>
          <w:rFonts w:asciiTheme="minorBidi" w:eastAsia="Arial" w:hAnsiTheme="minorBidi" w:cstheme="minorBidi"/>
          <w:b/>
          <w:bCs/>
          <w:sz w:val="20"/>
          <w:szCs w:val="20"/>
        </w:rPr>
        <w:t>3.2.7.</w:t>
      </w:r>
      <w:r w:rsidR="00C05EC7">
        <w:rPr>
          <w:rFonts w:asciiTheme="minorBidi" w:eastAsia="Arial" w:hAnsiTheme="minorBidi" w:cstheme="minorBidi"/>
          <w:b/>
          <w:bCs/>
          <w:sz w:val="20"/>
          <w:szCs w:val="20"/>
        </w:rPr>
        <w:t>1.</w:t>
      </w:r>
      <w:r>
        <w:rPr>
          <w:rFonts w:asciiTheme="minorBidi" w:eastAsia="Arial" w:hAnsiTheme="minorBidi" w:cstheme="minorBidi"/>
          <w:b/>
          <w:bCs/>
          <w:sz w:val="20"/>
          <w:szCs w:val="20"/>
        </w:rPr>
        <w:t xml:space="preserve">c/ </w:t>
      </w:r>
      <w:r w:rsidR="00490ED5" w:rsidRPr="00AC5116">
        <w:rPr>
          <w:rFonts w:ascii="Arial" w:eastAsia="Arial" w:hAnsi="Arial" w:cs="Arial"/>
          <w:sz w:val="20"/>
          <w:szCs w:val="20"/>
        </w:rPr>
        <w:t>Fourniture et installation de deux porte</w:t>
      </w:r>
      <w:r w:rsidR="00C05EC7">
        <w:rPr>
          <w:rFonts w:ascii="Arial" w:eastAsia="Arial" w:hAnsi="Arial" w:cs="Arial"/>
          <w:sz w:val="20"/>
          <w:szCs w:val="20"/>
        </w:rPr>
        <w:t>s</w:t>
      </w:r>
      <w:r w:rsidR="00490ED5" w:rsidRPr="00AC5116">
        <w:rPr>
          <w:rFonts w:ascii="Arial" w:eastAsia="Arial" w:hAnsi="Arial" w:cs="Arial"/>
          <w:sz w:val="20"/>
          <w:szCs w:val="20"/>
        </w:rPr>
        <w:t xml:space="preserve"> rampe secondaire souterraine</w:t>
      </w:r>
      <w:r w:rsidR="00C05EC7">
        <w:rPr>
          <w:rFonts w:ascii="Arial" w:eastAsia="Arial" w:hAnsi="Arial" w:cs="Arial"/>
          <w:sz w:val="20"/>
          <w:szCs w:val="20"/>
        </w:rPr>
        <w:t xml:space="preserve"> (40 m)</w:t>
      </w:r>
      <w:r w:rsidR="00490ED5">
        <w:rPr>
          <w:rFonts w:ascii="Arial" w:eastAsia="Arial" w:hAnsi="Arial" w:cs="Arial"/>
          <w:sz w:val="20"/>
          <w:szCs w:val="20"/>
        </w:rPr>
        <w:t xml:space="preserve"> en tube PVC de</w:t>
      </w:r>
      <w:r w:rsidR="00490ED5" w:rsidRPr="00AC5116">
        <w:rPr>
          <w:rFonts w:ascii="Arial" w:eastAsia="Arial" w:hAnsi="Arial" w:cs="Arial"/>
          <w:sz w:val="20"/>
          <w:szCs w:val="20"/>
        </w:rPr>
        <w:t xml:space="preserve"> 32 mm de diamètre </w:t>
      </w:r>
      <w:r w:rsidR="00490ED5">
        <w:rPr>
          <w:rFonts w:ascii="Arial" w:eastAsia="Arial" w:hAnsi="Arial" w:cs="Arial"/>
          <w:sz w:val="20"/>
          <w:szCs w:val="20"/>
        </w:rPr>
        <w:t xml:space="preserve">et 6 bars </w:t>
      </w:r>
      <w:r w:rsidR="00490ED5" w:rsidRPr="00AC5116">
        <w:rPr>
          <w:rFonts w:ascii="Arial" w:eastAsia="Arial" w:hAnsi="Arial" w:cs="Arial"/>
          <w:sz w:val="20"/>
          <w:szCs w:val="20"/>
        </w:rPr>
        <w:t>sortant de la porte rampe principale dans un regard d'irrigation enterré</w:t>
      </w:r>
    </w:p>
    <w:p w14:paraId="42AF06DF" w14:textId="646D5B8A" w:rsidR="00490ED5" w:rsidRPr="00E865CB" w:rsidRDefault="00C05EC7" w:rsidP="00C05EC7">
      <w:pPr>
        <w:pStyle w:val="Normal2"/>
        <w:spacing w:before="240" w:after="240"/>
        <w:jc w:val="both"/>
        <w:rPr>
          <w:rFonts w:ascii="Arial" w:eastAsia="Arial" w:hAnsi="Arial" w:cs="Arial"/>
          <w:sz w:val="20"/>
          <w:szCs w:val="20"/>
        </w:rPr>
      </w:pPr>
      <w:r>
        <w:rPr>
          <w:rFonts w:asciiTheme="minorBidi" w:eastAsia="Arial" w:hAnsiTheme="minorBidi" w:cstheme="minorBidi"/>
          <w:b/>
          <w:bCs/>
          <w:sz w:val="20"/>
          <w:szCs w:val="20"/>
        </w:rPr>
        <w:t xml:space="preserve">3.2.7.1.d/ </w:t>
      </w:r>
      <w:r w:rsidR="00490ED5" w:rsidRPr="00AC5116">
        <w:rPr>
          <w:rFonts w:ascii="Arial" w:eastAsia="Arial" w:hAnsi="Arial" w:cs="Arial"/>
          <w:sz w:val="20"/>
          <w:szCs w:val="20"/>
        </w:rPr>
        <w:t>Fourniture et installation de vanne PVC de diamètre de 32 mm</w:t>
      </w:r>
    </w:p>
    <w:p w14:paraId="44E05D65" w14:textId="77777777" w:rsidR="005E67F4" w:rsidRDefault="005E67F4" w:rsidP="005E67F4">
      <w:pPr>
        <w:autoSpaceDE w:val="0"/>
        <w:autoSpaceDN w:val="0"/>
        <w:adjustRightInd w:val="0"/>
        <w:rPr>
          <w:rFonts w:asciiTheme="minorBidi" w:eastAsia="Arial" w:hAnsiTheme="minorBidi" w:cstheme="minorBidi"/>
          <w:b/>
          <w:bCs/>
          <w:sz w:val="20"/>
          <w:szCs w:val="20"/>
        </w:rPr>
      </w:pPr>
    </w:p>
    <w:p w14:paraId="0E799FAD" w14:textId="17847C80" w:rsidR="00313F4A" w:rsidRPr="00623458" w:rsidRDefault="00E107C9" w:rsidP="00313F4A">
      <w:pPr>
        <w:pStyle w:val="Default"/>
        <w:jc w:val="both"/>
        <w:rPr>
          <w:rFonts w:ascii="Arial" w:eastAsia="Arial" w:hAnsi="Arial" w:cs="Arial"/>
          <w:b/>
          <w:bCs/>
          <w:color w:val="auto"/>
          <w:sz w:val="20"/>
          <w:szCs w:val="20"/>
          <w:u w:val="single"/>
        </w:rPr>
      </w:pPr>
      <w:r w:rsidRPr="00623458">
        <w:rPr>
          <w:rFonts w:ascii="Arial" w:eastAsia="Arial" w:hAnsi="Arial" w:cs="Arial"/>
          <w:b/>
          <w:bCs/>
          <w:color w:val="auto"/>
          <w:sz w:val="20"/>
          <w:szCs w:val="20"/>
          <w:u w:val="single"/>
        </w:rPr>
        <w:t xml:space="preserve">3.2.7.2. </w:t>
      </w:r>
      <w:r w:rsidR="00313F4A" w:rsidRPr="00623458">
        <w:rPr>
          <w:rFonts w:ascii="Arial" w:eastAsia="Arial" w:hAnsi="Arial" w:cs="Arial"/>
          <w:b/>
          <w:bCs/>
          <w:color w:val="auto"/>
          <w:sz w:val="20"/>
          <w:szCs w:val="20"/>
          <w:u w:val="single"/>
        </w:rPr>
        <w:t>Divers accessoires</w:t>
      </w:r>
    </w:p>
    <w:p w14:paraId="3909D29F" w14:textId="77777777" w:rsidR="005E67F4" w:rsidRDefault="005E67F4" w:rsidP="005E67F4">
      <w:pPr>
        <w:autoSpaceDE w:val="0"/>
        <w:autoSpaceDN w:val="0"/>
        <w:adjustRightInd w:val="0"/>
        <w:rPr>
          <w:rFonts w:asciiTheme="minorBidi" w:eastAsia="Arial" w:hAnsiTheme="minorBidi" w:cstheme="minorBidi"/>
          <w:b/>
          <w:bCs/>
          <w:sz w:val="20"/>
          <w:szCs w:val="20"/>
        </w:rPr>
      </w:pPr>
    </w:p>
    <w:p w14:paraId="751990E1" w14:textId="54F108EE" w:rsidR="00953501" w:rsidRPr="0067333A" w:rsidRDefault="0067333A" w:rsidP="0067333A">
      <w:pPr>
        <w:autoSpaceDE w:val="0"/>
        <w:autoSpaceDN w:val="0"/>
        <w:adjustRightInd w:val="0"/>
        <w:spacing w:before="240" w:after="240"/>
        <w:jc w:val="both"/>
        <w:rPr>
          <w:rFonts w:ascii="Arial" w:eastAsia="Arial" w:hAnsi="Arial" w:cs="Arial"/>
          <w:sz w:val="20"/>
          <w:szCs w:val="20"/>
        </w:rPr>
      </w:pPr>
      <w:r>
        <w:rPr>
          <w:rFonts w:ascii="Arial" w:eastAsia="Arial" w:hAnsi="Arial" w:cs="Arial"/>
          <w:b/>
          <w:bCs/>
          <w:sz w:val="20"/>
          <w:szCs w:val="20"/>
        </w:rPr>
        <w:t>3.2.7.2.</w:t>
      </w:r>
      <w:r w:rsidR="00FD7D86">
        <w:rPr>
          <w:rFonts w:ascii="Arial" w:eastAsia="Arial" w:hAnsi="Arial" w:cs="Arial"/>
          <w:b/>
          <w:bCs/>
          <w:sz w:val="20"/>
          <w:szCs w:val="20"/>
        </w:rPr>
        <w:t xml:space="preserve">a/ </w:t>
      </w:r>
      <w:r w:rsidR="00953501" w:rsidRPr="0067333A">
        <w:rPr>
          <w:rFonts w:ascii="Arial" w:eastAsia="Arial" w:hAnsi="Arial" w:cs="Arial"/>
          <w:sz w:val="20"/>
          <w:szCs w:val="20"/>
        </w:rPr>
        <w:t>Fourniture et installation de réduction en PVC de diamètre de 50/32</w:t>
      </w:r>
    </w:p>
    <w:p w14:paraId="7124EE73" w14:textId="1B0AD6F8" w:rsidR="0054296B" w:rsidRDefault="00FD7D86" w:rsidP="00FD7D86">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3.2.7.2.b/ </w:t>
      </w:r>
      <w:r w:rsidR="0054296B">
        <w:rPr>
          <w:rFonts w:ascii="Arial" w:eastAsia="Arial" w:hAnsi="Arial" w:cs="Arial"/>
          <w:sz w:val="20"/>
          <w:szCs w:val="20"/>
        </w:rPr>
        <w:t xml:space="preserve">Fourniture et installation de </w:t>
      </w:r>
      <w:r w:rsidR="00921D43">
        <w:rPr>
          <w:rFonts w:ascii="Arial" w:eastAsia="Arial" w:hAnsi="Arial" w:cs="Arial"/>
          <w:sz w:val="20"/>
          <w:szCs w:val="20"/>
        </w:rPr>
        <w:t xml:space="preserve">2 coudes 45° de diamètre 50 mm </w:t>
      </w:r>
    </w:p>
    <w:p w14:paraId="70D7FD99" w14:textId="72850C90" w:rsidR="00953501" w:rsidRPr="00F9412F" w:rsidRDefault="00FD7D86" w:rsidP="00FD7D86">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3.2.7.2.c/ </w:t>
      </w:r>
      <w:r w:rsidR="00953501" w:rsidRPr="00AC5116">
        <w:rPr>
          <w:rFonts w:ascii="Arial" w:eastAsia="Arial" w:hAnsi="Arial" w:cs="Arial"/>
          <w:sz w:val="20"/>
          <w:szCs w:val="20"/>
        </w:rPr>
        <w:t xml:space="preserve">Fourniture et installation de coude 90° </w:t>
      </w:r>
      <w:r w:rsidR="00953501">
        <w:rPr>
          <w:rFonts w:ascii="Arial" w:eastAsia="Arial" w:hAnsi="Arial" w:cs="Arial"/>
          <w:sz w:val="20"/>
          <w:szCs w:val="20"/>
        </w:rPr>
        <w:t xml:space="preserve">de </w:t>
      </w:r>
      <w:r w:rsidR="00953501" w:rsidRPr="00AC5116">
        <w:rPr>
          <w:rFonts w:ascii="Arial" w:eastAsia="Arial" w:hAnsi="Arial" w:cs="Arial"/>
          <w:sz w:val="20"/>
          <w:szCs w:val="20"/>
        </w:rPr>
        <w:t xml:space="preserve">diamètre </w:t>
      </w:r>
      <w:r w:rsidR="00953501">
        <w:rPr>
          <w:rFonts w:ascii="Arial" w:eastAsia="Arial" w:hAnsi="Arial" w:cs="Arial"/>
          <w:sz w:val="20"/>
          <w:szCs w:val="20"/>
        </w:rPr>
        <w:t>50</w:t>
      </w:r>
      <w:r w:rsidR="00953501" w:rsidRPr="00AC5116">
        <w:rPr>
          <w:rFonts w:ascii="Arial" w:eastAsia="Arial" w:hAnsi="Arial" w:cs="Arial"/>
          <w:sz w:val="20"/>
          <w:szCs w:val="20"/>
        </w:rPr>
        <w:t xml:space="preserve"> mm</w:t>
      </w:r>
    </w:p>
    <w:p w14:paraId="2928CC25" w14:textId="0B0C4962" w:rsidR="00953501" w:rsidRPr="00AC5116" w:rsidRDefault="00FD7D86" w:rsidP="00FD7D86">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3.2.7.2.d/ </w:t>
      </w:r>
      <w:r w:rsidR="00953501" w:rsidRPr="00AC5116">
        <w:rPr>
          <w:rFonts w:ascii="Arial" w:eastAsia="Arial" w:hAnsi="Arial" w:cs="Arial"/>
          <w:sz w:val="20"/>
          <w:szCs w:val="20"/>
        </w:rPr>
        <w:t xml:space="preserve">Fourniture et installation de </w:t>
      </w:r>
      <w:r w:rsidR="004C38E5">
        <w:rPr>
          <w:rFonts w:ascii="Arial" w:eastAsia="Arial" w:hAnsi="Arial" w:cs="Arial"/>
          <w:sz w:val="20"/>
          <w:szCs w:val="20"/>
        </w:rPr>
        <w:t xml:space="preserve">2 </w:t>
      </w:r>
      <w:r w:rsidR="00953501" w:rsidRPr="00AC5116">
        <w:rPr>
          <w:rFonts w:ascii="Arial" w:eastAsia="Arial" w:hAnsi="Arial" w:cs="Arial"/>
          <w:sz w:val="20"/>
          <w:szCs w:val="20"/>
        </w:rPr>
        <w:t>coude</w:t>
      </w:r>
      <w:r w:rsidR="004C38E5">
        <w:rPr>
          <w:rFonts w:ascii="Arial" w:eastAsia="Arial" w:hAnsi="Arial" w:cs="Arial"/>
          <w:sz w:val="20"/>
          <w:szCs w:val="20"/>
        </w:rPr>
        <w:t>s</w:t>
      </w:r>
      <w:r w:rsidR="00953501" w:rsidRPr="00AC5116">
        <w:rPr>
          <w:rFonts w:ascii="Arial" w:eastAsia="Arial" w:hAnsi="Arial" w:cs="Arial"/>
          <w:sz w:val="20"/>
          <w:szCs w:val="20"/>
        </w:rPr>
        <w:t xml:space="preserve"> 90° </w:t>
      </w:r>
      <w:r w:rsidR="00953501">
        <w:rPr>
          <w:rFonts w:ascii="Arial" w:eastAsia="Arial" w:hAnsi="Arial" w:cs="Arial"/>
          <w:sz w:val="20"/>
          <w:szCs w:val="20"/>
        </w:rPr>
        <w:t xml:space="preserve">de </w:t>
      </w:r>
      <w:r w:rsidR="00953501" w:rsidRPr="00AC5116">
        <w:rPr>
          <w:rFonts w:ascii="Arial" w:eastAsia="Arial" w:hAnsi="Arial" w:cs="Arial"/>
          <w:sz w:val="20"/>
          <w:szCs w:val="20"/>
        </w:rPr>
        <w:t>diamètre 32 mm</w:t>
      </w:r>
    </w:p>
    <w:p w14:paraId="1D2C8122" w14:textId="142C7E6D" w:rsidR="00953501" w:rsidRDefault="00FD7D86" w:rsidP="00FD7D86">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3.2.7.2.e/ </w:t>
      </w:r>
      <w:r w:rsidR="00953501" w:rsidRPr="00AC5116">
        <w:rPr>
          <w:rFonts w:ascii="Arial" w:eastAsia="Arial" w:hAnsi="Arial" w:cs="Arial"/>
          <w:sz w:val="20"/>
          <w:szCs w:val="20"/>
        </w:rPr>
        <w:t>Fourniture et installation d</w:t>
      </w:r>
      <w:r w:rsidR="00921D43">
        <w:rPr>
          <w:rFonts w:ascii="Arial" w:eastAsia="Arial" w:hAnsi="Arial" w:cs="Arial"/>
          <w:sz w:val="20"/>
          <w:szCs w:val="20"/>
        </w:rPr>
        <w:t>’une</w:t>
      </w:r>
      <w:r w:rsidR="00953501" w:rsidRPr="00AC5116">
        <w:rPr>
          <w:rFonts w:ascii="Arial" w:eastAsia="Arial" w:hAnsi="Arial" w:cs="Arial"/>
          <w:sz w:val="20"/>
          <w:szCs w:val="20"/>
        </w:rPr>
        <w:t xml:space="preserve"> purge d'air de </w:t>
      </w:r>
      <w:r w:rsidR="00953501" w:rsidRPr="006449AD">
        <w:rPr>
          <w:rFonts w:ascii="Arial" w:eastAsia="Arial" w:hAnsi="Arial" w:cs="Arial"/>
          <w:sz w:val="20"/>
          <w:szCs w:val="20"/>
        </w:rPr>
        <w:t>1"</w:t>
      </w:r>
    </w:p>
    <w:p w14:paraId="4F62B916" w14:textId="5E1F6819" w:rsidR="00953501" w:rsidRPr="00FD7D86" w:rsidRDefault="00FD7D86" w:rsidP="00FD7D86">
      <w:pPr>
        <w:pStyle w:val="Normal2"/>
        <w:spacing w:before="240" w:after="240"/>
        <w:jc w:val="both"/>
        <w:rPr>
          <w:rFonts w:ascii="Arial" w:eastAsia="Arial" w:hAnsi="Arial" w:cs="Arial"/>
          <w:b/>
          <w:bCs/>
          <w:sz w:val="20"/>
          <w:szCs w:val="20"/>
        </w:rPr>
      </w:pPr>
      <w:r>
        <w:rPr>
          <w:rFonts w:ascii="Arial" w:eastAsia="Arial" w:hAnsi="Arial" w:cs="Arial"/>
          <w:b/>
          <w:bCs/>
          <w:sz w:val="20"/>
          <w:szCs w:val="20"/>
        </w:rPr>
        <w:t xml:space="preserve">3.2.7.2.f/ </w:t>
      </w:r>
      <w:r w:rsidR="00953501" w:rsidRPr="00AC5116">
        <w:rPr>
          <w:rFonts w:ascii="Arial" w:eastAsia="Arial" w:hAnsi="Arial" w:cs="Arial"/>
          <w:sz w:val="20"/>
          <w:szCs w:val="20"/>
        </w:rPr>
        <w:t>Fourniture et installation</w:t>
      </w:r>
      <w:r w:rsidR="00953501">
        <w:rPr>
          <w:rFonts w:ascii="Arial" w:eastAsia="Arial" w:hAnsi="Arial" w:cs="Arial"/>
          <w:sz w:val="20"/>
          <w:szCs w:val="20"/>
        </w:rPr>
        <w:t xml:space="preserve"> d’un TE 50</w:t>
      </w:r>
    </w:p>
    <w:p w14:paraId="60738794" w14:textId="0C443990" w:rsidR="009D344E" w:rsidRPr="00CF0106" w:rsidRDefault="00FD7D86" w:rsidP="00FD7D86">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3.2.7.2.g/ </w:t>
      </w:r>
      <w:r w:rsidR="00953501" w:rsidRPr="00AC5116">
        <w:rPr>
          <w:rFonts w:ascii="Arial" w:eastAsia="Arial" w:hAnsi="Arial" w:cs="Arial"/>
          <w:sz w:val="20"/>
          <w:szCs w:val="20"/>
        </w:rPr>
        <w:t>Fourniture et installation</w:t>
      </w:r>
      <w:r w:rsidR="00953501">
        <w:rPr>
          <w:rFonts w:ascii="Arial" w:eastAsia="Arial" w:hAnsi="Arial" w:cs="Arial"/>
          <w:sz w:val="20"/>
          <w:szCs w:val="20"/>
        </w:rPr>
        <w:t xml:space="preserve"> D’un TE 32</w:t>
      </w:r>
    </w:p>
    <w:p w14:paraId="14CB619B" w14:textId="49C33AB2" w:rsidR="00953501" w:rsidRDefault="00FD7D86" w:rsidP="00FD7D86">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3.2.7.2.h/ </w:t>
      </w:r>
      <w:r w:rsidR="00953501" w:rsidRPr="00AC5116">
        <w:rPr>
          <w:rFonts w:ascii="Arial" w:eastAsia="Arial" w:hAnsi="Arial" w:cs="Arial"/>
          <w:sz w:val="20"/>
          <w:szCs w:val="20"/>
        </w:rPr>
        <w:t xml:space="preserve">Fourniture et installation </w:t>
      </w:r>
      <w:r w:rsidR="00953501">
        <w:rPr>
          <w:rFonts w:ascii="Arial" w:eastAsia="Arial" w:hAnsi="Arial" w:cs="Arial"/>
          <w:sz w:val="20"/>
          <w:szCs w:val="20"/>
        </w:rPr>
        <w:t>d</w:t>
      </w:r>
      <w:r w:rsidR="00E20512">
        <w:rPr>
          <w:rFonts w:ascii="Arial" w:eastAsia="Arial" w:hAnsi="Arial" w:cs="Arial"/>
          <w:sz w:val="20"/>
          <w:szCs w:val="20"/>
        </w:rPr>
        <w:t xml:space="preserve">e 2 </w:t>
      </w:r>
      <w:r w:rsidR="00953501" w:rsidRPr="00D22F3A">
        <w:rPr>
          <w:rFonts w:ascii="Arial" w:eastAsia="Arial" w:hAnsi="Arial" w:cs="Arial"/>
          <w:sz w:val="20"/>
          <w:szCs w:val="20"/>
        </w:rPr>
        <w:t>embout</w:t>
      </w:r>
      <w:r w:rsidR="00E20512">
        <w:rPr>
          <w:rFonts w:ascii="Arial" w:eastAsia="Arial" w:hAnsi="Arial" w:cs="Arial"/>
          <w:sz w:val="20"/>
          <w:szCs w:val="20"/>
        </w:rPr>
        <w:t>s</w:t>
      </w:r>
      <w:r w:rsidR="00953501" w:rsidRPr="00D22F3A">
        <w:rPr>
          <w:rFonts w:ascii="Arial" w:eastAsia="Arial" w:hAnsi="Arial" w:cs="Arial"/>
          <w:sz w:val="20"/>
          <w:szCs w:val="20"/>
        </w:rPr>
        <w:t xml:space="preserve"> mal</w:t>
      </w:r>
      <w:r w:rsidR="00E20512">
        <w:rPr>
          <w:rFonts w:ascii="Arial" w:eastAsia="Arial" w:hAnsi="Arial" w:cs="Arial"/>
          <w:sz w:val="20"/>
          <w:szCs w:val="20"/>
        </w:rPr>
        <w:t>es</w:t>
      </w:r>
      <w:r w:rsidR="00953501" w:rsidRPr="00D22F3A">
        <w:rPr>
          <w:rFonts w:ascii="Arial" w:eastAsia="Arial" w:hAnsi="Arial" w:cs="Arial"/>
          <w:sz w:val="20"/>
          <w:szCs w:val="20"/>
        </w:rPr>
        <w:t xml:space="preserve"> Ø32x</w:t>
      </w:r>
      <w:r w:rsidR="00953501">
        <w:rPr>
          <w:rFonts w:ascii="Arial" w:eastAsia="Arial" w:hAnsi="Arial" w:cs="Arial"/>
          <w:sz w:val="20"/>
          <w:szCs w:val="20"/>
        </w:rPr>
        <w:t>5</w:t>
      </w:r>
      <w:r w:rsidR="00953501" w:rsidRPr="00D22F3A">
        <w:rPr>
          <w:rFonts w:ascii="Arial" w:eastAsia="Arial" w:hAnsi="Arial" w:cs="Arial"/>
          <w:sz w:val="20"/>
          <w:szCs w:val="20"/>
        </w:rPr>
        <w:t>0x1"</w:t>
      </w:r>
    </w:p>
    <w:p w14:paraId="7AF07085" w14:textId="7EFBD26E" w:rsidR="00953501" w:rsidRPr="00D847A1" w:rsidRDefault="00FD7D86" w:rsidP="00FD7D86">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3.2.7.2.i/ </w:t>
      </w:r>
      <w:r w:rsidR="00953501" w:rsidRPr="00741A62">
        <w:rPr>
          <w:rFonts w:ascii="Arial" w:eastAsia="Arial" w:hAnsi="Arial" w:cs="Arial"/>
          <w:sz w:val="20"/>
          <w:szCs w:val="20"/>
        </w:rPr>
        <w:t xml:space="preserve">Fourniture et installation </w:t>
      </w:r>
      <w:r w:rsidR="00953501">
        <w:rPr>
          <w:rFonts w:ascii="Arial" w:eastAsia="Arial" w:hAnsi="Arial" w:cs="Arial"/>
          <w:sz w:val="20"/>
          <w:szCs w:val="20"/>
        </w:rPr>
        <w:t>d</w:t>
      </w:r>
      <w:r w:rsidR="00822597">
        <w:rPr>
          <w:rFonts w:ascii="Arial" w:eastAsia="Arial" w:hAnsi="Arial" w:cs="Arial"/>
          <w:sz w:val="20"/>
          <w:szCs w:val="20"/>
        </w:rPr>
        <w:t xml:space="preserve">e 100 </w:t>
      </w:r>
      <w:r w:rsidR="00953501" w:rsidRPr="00741A62">
        <w:rPr>
          <w:rFonts w:ascii="Arial" w:eastAsia="Arial" w:hAnsi="Arial" w:cs="Arial"/>
          <w:sz w:val="20"/>
          <w:szCs w:val="20"/>
        </w:rPr>
        <w:t>collier</w:t>
      </w:r>
      <w:r w:rsidR="00822597">
        <w:rPr>
          <w:rFonts w:ascii="Arial" w:eastAsia="Arial" w:hAnsi="Arial" w:cs="Arial"/>
          <w:sz w:val="20"/>
          <w:szCs w:val="20"/>
        </w:rPr>
        <w:t>s</w:t>
      </w:r>
      <w:r w:rsidR="00953501" w:rsidRPr="00741A62">
        <w:rPr>
          <w:rFonts w:ascii="Arial" w:eastAsia="Arial" w:hAnsi="Arial" w:cs="Arial"/>
          <w:sz w:val="20"/>
          <w:szCs w:val="20"/>
        </w:rPr>
        <w:t xml:space="preserve"> plastique de serrage</w:t>
      </w:r>
      <w:r w:rsidR="00953501" w:rsidRPr="00741A62">
        <w:rPr>
          <w:b/>
          <w:bCs/>
          <w:sz w:val="16"/>
          <w:szCs w:val="16"/>
        </w:rPr>
        <w:t xml:space="preserve"> </w:t>
      </w:r>
    </w:p>
    <w:p w14:paraId="19B4C859" w14:textId="5052E2E4" w:rsidR="00D847A1" w:rsidRPr="00623458" w:rsidRDefault="00F517CE" w:rsidP="00D847A1">
      <w:pPr>
        <w:pStyle w:val="Normal2"/>
        <w:spacing w:before="240" w:after="240"/>
        <w:jc w:val="both"/>
        <w:rPr>
          <w:rFonts w:ascii="Arial" w:eastAsia="Arial" w:hAnsi="Arial" w:cs="Arial"/>
          <w:b/>
          <w:bCs/>
          <w:sz w:val="20"/>
          <w:szCs w:val="20"/>
          <w:u w:val="single"/>
        </w:rPr>
      </w:pPr>
      <w:r w:rsidRPr="00623458">
        <w:rPr>
          <w:rFonts w:ascii="Arial" w:eastAsia="Arial" w:hAnsi="Arial" w:cs="Arial"/>
          <w:b/>
          <w:bCs/>
          <w:sz w:val="20"/>
          <w:szCs w:val="20"/>
          <w:u w:val="single"/>
        </w:rPr>
        <w:t xml:space="preserve">3.2.7.3. </w:t>
      </w:r>
      <w:r w:rsidR="00D847A1" w:rsidRPr="00623458">
        <w:rPr>
          <w:rFonts w:ascii="Arial" w:eastAsia="Arial" w:hAnsi="Arial" w:cs="Arial"/>
          <w:b/>
          <w:bCs/>
          <w:sz w:val="20"/>
          <w:szCs w:val="20"/>
          <w:u w:val="single"/>
        </w:rPr>
        <w:t xml:space="preserve">Conduite de décharge </w:t>
      </w:r>
    </w:p>
    <w:p w14:paraId="4776B567" w14:textId="42263098" w:rsidR="00D847A1" w:rsidRPr="00AC5116" w:rsidRDefault="00D75A72" w:rsidP="00D75A72">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3.2.7.3.a/ </w:t>
      </w:r>
      <w:r w:rsidR="00D847A1" w:rsidRPr="00AC5116">
        <w:rPr>
          <w:rFonts w:ascii="Arial" w:eastAsia="Arial" w:hAnsi="Arial" w:cs="Arial"/>
          <w:sz w:val="20"/>
          <w:szCs w:val="20"/>
        </w:rPr>
        <w:t xml:space="preserve">Fourniture et installation de </w:t>
      </w:r>
      <w:r w:rsidR="00485EC2">
        <w:rPr>
          <w:rFonts w:ascii="Arial" w:eastAsia="Arial" w:hAnsi="Arial" w:cs="Arial"/>
          <w:sz w:val="20"/>
          <w:szCs w:val="20"/>
        </w:rPr>
        <w:t xml:space="preserve">40 m de </w:t>
      </w:r>
      <w:r w:rsidR="00D847A1" w:rsidRPr="00AC5116">
        <w:rPr>
          <w:rFonts w:ascii="Arial" w:eastAsia="Arial" w:hAnsi="Arial" w:cs="Arial"/>
          <w:sz w:val="20"/>
          <w:szCs w:val="20"/>
        </w:rPr>
        <w:t xml:space="preserve">canalisation de rampe en PE PN6 </w:t>
      </w:r>
      <w:r w:rsidR="00D847A1">
        <w:rPr>
          <w:rFonts w:ascii="Arial" w:eastAsia="Arial" w:hAnsi="Arial" w:cs="Arial"/>
          <w:sz w:val="20"/>
          <w:szCs w:val="20"/>
        </w:rPr>
        <w:t xml:space="preserve">de diamètre de 17 ou </w:t>
      </w:r>
      <w:r w:rsidR="00D847A1" w:rsidRPr="00AC5116">
        <w:rPr>
          <w:rFonts w:ascii="Arial" w:eastAsia="Arial" w:hAnsi="Arial" w:cs="Arial"/>
          <w:sz w:val="20"/>
          <w:szCs w:val="20"/>
        </w:rPr>
        <w:t>20 mm fixées sur des poteaux en tube galvanisé</w:t>
      </w:r>
    </w:p>
    <w:p w14:paraId="301A1DAA" w14:textId="6C966FBF" w:rsidR="00D847A1" w:rsidRDefault="00D75A72" w:rsidP="00D75A72">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3.2.7.3.b/ </w:t>
      </w:r>
      <w:r w:rsidR="00D847A1" w:rsidRPr="00AC5116">
        <w:rPr>
          <w:rFonts w:ascii="Arial" w:eastAsia="Arial" w:hAnsi="Arial" w:cs="Arial"/>
          <w:sz w:val="20"/>
          <w:szCs w:val="20"/>
        </w:rPr>
        <w:t>Fourniture et installation de</w:t>
      </w:r>
      <w:r w:rsidR="00090EBF">
        <w:rPr>
          <w:rFonts w:ascii="Arial" w:eastAsia="Arial" w:hAnsi="Arial" w:cs="Arial"/>
          <w:sz w:val="20"/>
          <w:szCs w:val="20"/>
        </w:rPr>
        <w:t xml:space="preserve"> 85 </w:t>
      </w:r>
      <w:r w:rsidR="00D847A1" w:rsidRPr="00AC5116">
        <w:rPr>
          <w:rFonts w:ascii="Arial" w:eastAsia="Arial" w:hAnsi="Arial" w:cs="Arial"/>
          <w:sz w:val="20"/>
          <w:szCs w:val="20"/>
        </w:rPr>
        <w:t>brumisateur</w:t>
      </w:r>
      <w:r w:rsidR="00090EBF">
        <w:rPr>
          <w:rFonts w:ascii="Arial" w:eastAsia="Arial" w:hAnsi="Arial" w:cs="Arial"/>
          <w:sz w:val="20"/>
          <w:szCs w:val="20"/>
        </w:rPr>
        <w:t>s</w:t>
      </w:r>
      <w:r w:rsidR="00D847A1" w:rsidRPr="00AC5116">
        <w:rPr>
          <w:rFonts w:ascii="Arial" w:eastAsia="Arial" w:hAnsi="Arial" w:cs="Arial"/>
          <w:sz w:val="20"/>
          <w:szCs w:val="20"/>
        </w:rPr>
        <w:t xml:space="preserve"> de 35l/h à 2 bars</w:t>
      </w:r>
    </w:p>
    <w:p w14:paraId="74F0D626" w14:textId="10A1FCEB" w:rsidR="00D847A1" w:rsidRDefault="00D75A72" w:rsidP="00D75A72">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3.2.7.3.c/ </w:t>
      </w:r>
      <w:r w:rsidR="00D847A1" w:rsidRPr="00AC5116">
        <w:rPr>
          <w:rFonts w:ascii="Arial" w:eastAsia="Arial" w:hAnsi="Arial" w:cs="Arial"/>
          <w:sz w:val="20"/>
          <w:szCs w:val="20"/>
        </w:rPr>
        <w:t>Fourniture et installation</w:t>
      </w:r>
      <w:r w:rsidR="00D847A1">
        <w:rPr>
          <w:rFonts w:ascii="Arial" w:eastAsia="Arial" w:hAnsi="Arial" w:cs="Arial"/>
          <w:sz w:val="20"/>
          <w:szCs w:val="20"/>
        </w:rPr>
        <w:t xml:space="preserve"> de</w:t>
      </w:r>
      <w:r w:rsidR="00090EBF">
        <w:rPr>
          <w:rFonts w:ascii="Arial" w:eastAsia="Arial" w:hAnsi="Arial" w:cs="Arial"/>
          <w:sz w:val="20"/>
          <w:szCs w:val="20"/>
        </w:rPr>
        <w:t xml:space="preserve"> 20</w:t>
      </w:r>
      <w:r w:rsidR="00D847A1">
        <w:rPr>
          <w:rFonts w:ascii="Arial" w:eastAsia="Arial" w:hAnsi="Arial" w:cs="Arial"/>
          <w:sz w:val="20"/>
          <w:szCs w:val="20"/>
        </w:rPr>
        <w:t xml:space="preserve"> d</w:t>
      </w:r>
      <w:r w:rsidR="00D847A1" w:rsidRPr="00241768">
        <w:rPr>
          <w:rFonts w:ascii="Arial" w:eastAsia="Arial" w:hAnsi="Arial" w:cs="Arial"/>
          <w:sz w:val="20"/>
          <w:szCs w:val="20"/>
        </w:rPr>
        <w:t>épart</w:t>
      </w:r>
      <w:r w:rsidR="00090EBF">
        <w:rPr>
          <w:rFonts w:ascii="Arial" w:eastAsia="Arial" w:hAnsi="Arial" w:cs="Arial"/>
          <w:sz w:val="20"/>
          <w:szCs w:val="20"/>
        </w:rPr>
        <w:t>s</w:t>
      </w:r>
      <w:r w:rsidR="00D847A1" w:rsidRPr="00241768">
        <w:rPr>
          <w:rFonts w:ascii="Arial" w:eastAsia="Arial" w:hAnsi="Arial" w:cs="Arial"/>
          <w:sz w:val="20"/>
          <w:szCs w:val="20"/>
        </w:rPr>
        <w:t xml:space="preserve"> avec joint </w:t>
      </w:r>
      <w:r w:rsidR="00D847A1">
        <w:rPr>
          <w:rFonts w:ascii="Arial" w:eastAsia="Arial" w:hAnsi="Arial" w:cs="Arial"/>
          <w:sz w:val="20"/>
          <w:szCs w:val="20"/>
        </w:rPr>
        <w:t xml:space="preserve">17 ou </w:t>
      </w:r>
      <w:r w:rsidR="00D847A1" w:rsidRPr="00241768">
        <w:rPr>
          <w:rFonts w:ascii="Arial" w:eastAsia="Arial" w:hAnsi="Arial" w:cs="Arial"/>
          <w:sz w:val="20"/>
          <w:szCs w:val="20"/>
        </w:rPr>
        <w:t>20 mm</w:t>
      </w:r>
    </w:p>
    <w:p w14:paraId="56547660" w14:textId="618A0F59" w:rsidR="00D847A1" w:rsidRPr="00840C58" w:rsidRDefault="00D75A72" w:rsidP="00D75A72">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3.2.7.3.d/ </w:t>
      </w:r>
      <w:r w:rsidR="00D847A1" w:rsidRPr="00AC5116">
        <w:rPr>
          <w:rFonts w:ascii="Arial" w:eastAsia="Arial" w:hAnsi="Arial" w:cs="Arial"/>
          <w:sz w:val="20"/>
          <w:szCs w:val="20"/>
        </w:rPr>
        <w:t xml:space="preserve">Fourniture et installation </w:t>
      </w:r>
      <w:r w:rsidR="00D847A1">
        <w:rPr>
          <w:rFonts w:ascii="Arial" w:eastAsia="Arial" w:hAnsi="Arial" w:cs="Arial"/>
          <w:sz w:val="20"/>
          <w:szCs w:val="20"/>
        </w:rPr>
        <w:t>de</w:t>
      </w:r>
      <w:r w:rsidR="00C30DD7">
        <w:rPr>
          <w:rFonts w:ascii="Arial" w:eastAsia="Arial" w:hAnsi="Arial" w:cs="Arial"/>
          <w:sz w:val="20"/>
          <w:szCs w:val="20"/>
        </w:rPr>
        <w:t xml:space="preserve"> 20</w:t>
      </w:r>
      <w:r w:rsidR="00D847A1">
        <w:rPr>
          <w:rFonts w:ascii="Arial" w:eastAsia="Arial" w:hAnsi="Arial" w:cs="Arial"/>
          <w:sz w:val="20"/>
          <w:szCs w:val="20"/>
        </w:rPr>
        <w:t xml:space="preserve"> </w:t>
      </w:r>
      <w:r w:rsidR="00D847A1" w:rsidRPr="00840C58">
        <w:rPr>
          <w:rFonts w:ascii="Arial" w:eastAsia="Arial" w:hAnsi="Arial" w:cs="Arial"/>
          <w:sz w:val="20"/>
          <w:szCs w:val="20"/>
        </w:rPr>
        <w:t>jonction</w:t>
      </w:r>
      <w:r w:rsidR="00C30DD7">
        <w:rPr>
          <w:rFonts w:ascii="Arial" w:eastAsia="Arial" w:hAnsi="Arial" w:cs="Arial"/>
          <w:sz w:val="20"/>
          <w:szCs w:val="20"/>
        </w:rPr>
        <w:t>s</w:t>
      </w:r>
      <w:r w:rsidR="00D847A1" w:rsidRPr="00840C58">
        <w:rPr>
          <w:rFonts w:ascii="Arial" w:eastAsia="Arial" w:hAnsi="Arial" w:cs="Arial"/>
          <w:sz w:val="20"/>
          <w:szCs w:val="20"/>
        </w:rPr>
        <w:t xml:space="preserve"> </w:t>
      </w:r>
      <w:r w:rsidR="00D847A1">
        <w:rPr>
          <w:rFonts w:ascii="Arial" w:eastAsia="Arial" w:hAnsi="Arial" w:cs="Arial"/>
          <w:sz w:val="20"/>
          <w:szCs w:val="20"/>
        </w:rPr>
        <w:t xml:space="preserve">17 ou </w:t>
      </w:r>
      <w:r w:rsidR="00D847A1" w:rsidRPr="00840C58">
        <w:rPr>
          <w:rFonts w:ascii="Arial" w:eastAsia="Arial" w:hAnsi="Arial" w:cs="Arial"/>
          <w:sz w:val="20"/>
          <w:szCs w:val="20"/>
        </w:rPr>
        <w:t>20 mm</w:t>
      </w:r>
    </w:p>
    <w:p w14:paraId="014E2369" w14:textId="686146AA" w:rsidR="00D847A1" w:rsidRPr="00840C58" w:rsidRDefault="00D75A72" w:rsidP="00D75A72">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3.2.7.3.e/ </w:t>
      </w:r>
      <w:r w:rsidR="00D847A1" w:rsidRPr="00840C58">
        <w:rPr>
          <w:rFonts w:ascii="Arial" w:eastAsia="Arial" w:hAnsi="Arial" w:cs="Arial"/>
          <w:sz w:val="20"/>
          <w:szCs w:val="20"/>
        </w:rPr>
        <w:t xml:space="preserve">Fourniture et installation de </w:t>
      </w:r>
      <w:r w:rsidR="00C30DD7">
        <w:rPr>
          <w:rFonts w:ascii="Arial" w:eastAsia="Arial" w:hAnsi="Arial" w:cs="Arial"/>
          <w:sz w:val="20"/>
          <w:szCs w:val="20"/>
        </w:rPr>
        <w:t xml:space="preserve">20 </w:t>
      </w:r>
      <w:r w:rsidR="00D847A1" w:rsidRPr="00840C58">
        <w:rPr>
          <w:rFonts w:ascii="Arial" w:eastAsia="Arial" w:hAnsi="Arial" w:cs="Arial"/>
          <w:sz w:val="20"/>
          <w:szCs w:val="20"/>
        </w:rPr>
        <w:t>coude</w:t>
      </w:r>
      <w:r w:rsidR="00C30DD7">
        <w:rPr>
          <w:rFonts w:ascii="Arial" w:eastAsia="Arial" w:hAnsi="Arial" w:cs="Arial"/>
          <w:sz w:val="20"/>
          <w:szCs w:val="20"/>
        </w:rPr>
        <w:t>s</w:t>
      </w:r>
      <w:r w:rsidR="00D847A1" w:rsidRPr="00840C58">
        <w:rPr>
          <w:rFonts w:ascii="Arial" w:eastAsia="Arial" w:hAnsi="Arial" w:cs="Arial"/>
          <w:sz w:val="20"/>
          <w:szCs w:val="20"/>
        </w:rPr>
        <w:t xml:space="preserve"> </w:t>
      </w:r>
      <w:r w:rsidR="00D847A1">
        <w:rPr>
          <w:rFonts w:ascii="Arial" w:eastAsia="Arial" w:hAnsi="Arial" w:cs="Arial"/>
          <w:sz w:val="20"/>
          <w:szCs w:val="20"/>
        </w:rPr>
        <w:t>PE</w:t>
      </w:r>
      <w:r w:rsidR="00D847A1" w:rsidRPr="00840C58">
        <w:rPr>
          <w:rFonts w:ascii="Arial" w:eastAsia="Arial" w:hAnsi="Arial" w:cs="Arial"/>
          <w:sz w:val="20"/>
          <w:szCs w:val="20"/>
        </w:rPr>
        <w:t xml:space="preserve"> </w:t>
      </w:r>
      <w:r w:rsidR="00D847A1" w:rsidRPr="00D22F3A">
        <w:rPr>
          <w:rFonts w:ascii="Arial" w:eastAsia="Arial" w:hAnsi="Arial" w:cs="Arial"/>
          <w:sz w:val="20"/>
          <w:szCs w:val="20"/>
        </w:rPr>
        <w:t>Ø</w:t>
      </w:r>
      <w:r w:rsidR="00D847A1">
        <w:rPr>
          <w:rFonts w:ascii="Arial" w:eastAsia="Arial" w:hAnsi="Arial" w:cs="Arial"/>
          <w:sz w:val="20"/>
          <w:szCs w:val="20"/>
        </w:rPr>
        <w:t xml:space="preserve"> 17 ou</w:t>
      </w:r>
      <w:r w:rsidR="00D847A1" w:rsidRPr="00840C58">
        <w:rPr>
          <w:rFonts w:ascii="Arial" w:eastAsia="Arial" w:hAnsi="Arial" w:cs="Arial"/>
          <w:sz w:val="20"/>
          <w:szCs w:val="20"/>
        </w:rPr>
        <w:t xml:space="preserve"> 20</w:t>
      </w:r>
    </w:p>
    <w:p w14:paraId="2DB12127" w14:textId="7356214D" w:rsidR="00D847A1" w:rsidRDefault="00D75A72" w:rsidP="00D75A72">
      <w:pPr>
        <w:pStyle w:val="Normal2"/>
        <w:spacing w:before="240" w:after="240"/>
        <w:jc w:val="both"/>
        <w:rPr>
          <w:rFonts w:ascii="Arial" w:eastAsia="Arial" w:hAnsi="Arial" w:cs="Arial"/>
          <w:sz w:val="20"/>
          <w:szCs w:val="20"/>
        </w:rPr>
      </w:pPr>
      <w:r>
        <w:rPr>
          <w:rFonts w:ascii="Arial" w:eastAsia="Arial" w:hAnsi="Arial" w:cs="Arial"/>
          <w:b/>
          <w:bCs/>
          <w:sz w:val="20"/>
          <w:szCs w:val="20"/>
        </w:rPr>
        <w:t xml:space="preserve">3.2.7.3.f/ </w:t>
      </w:r>
      <w:r w:rsidR="00D847A1" w:rsidRPr="00AC5116">
        <w:rPr>
          <w:rFonts w:ascii="Arial" w:eastAsia="Arial" w:hAnsi="Arial" w:cs="Arial"/>
          <w:sz w:val="20"/>
          <w:szCs w:val="20"/>
        </w:rPr>
        <w:t>Fourniture et installation d</w:t>
      </w:r>
      <w:r w:rsidR="00C30DD7">
        <w:rPr>
          <w:rFonts w:ascii="Arial" w:eastAsia="Arial" w:hAnsi="Arial" w:cs="Arial"/>
          <w:sz w:val="20"/>
          <w:szCs w:val="20"/>
        </w:rPr>
        <w:t xml:space="preserve">e 20 </w:t>
      </w:r>
      <w:r w:rsidR="00D847A1" w:rsidRPr="00AC5116">
        <w:rPr>
          <w:rFonts w:ascii="Arial" w:eastAsia="Arial" w:hAnsi="Arial" w:cs="Arial"/>
          <w:sz w:val="20"/>
          <w:szCs w:val="20"/>
        </w:rPr>
        <w:t>anneau</w:t>
      </w:r>
      <w:r w:rsidR="00C30DD7">
        <w:rPr>
          <w:rFonts w:ascii="Arial" w:eastAsia="Arial" w:hAnsi="Arial" w:cs="Arial"/>
          <w:sz w:val="20"/>
          <w:szCs w:val="20"/>
        </w:rPr>
        <w:t>x</w:t>
      </w:r>
      <w:r w:rsidR="00D847A1" w:rsidRPr="00AC5116">
        <w:rPr>
          <w:rFonts w:ascii="Arial" w:eastAsia="Arial" w:hAnsi="Arial" w:cs="Arial"/>
          <w:sz w:val="20"/>
          <w:szCs w:val="20"/>
        </w:rPr>
        <w:t xml:space="preserve"> fin</w:t>
      </w:r>
      <w:r w:rsidR="00C30DD7">
        <w:rPr>
          <w:rFonts w:ascii="Arial" w:eastAsia="Arial" w:hAnsi="Arial" w:cs="Arial"/>
          <w:sz w:val="20"/>
          <w:szCs w:val="20"/>
        </w:rPr>
        <w:t>s</w:t>
      </w:r>
      <w:r w:rsidR="00D847A1" w:rsidRPr="00AC5116">
        <w:rPr>
          <w:rFonts w:ascii="Arial" w:eastAsia="Arial" w:hAnsi="Arial" w:cs="Arial"/>
          <w:sz w:val="20"/>
          <w:szCs w:val="20"/>
        </w:rPr>
        <w:t xml:space="preserve"> de ligne Ø</w:t>
      </w:r>
      <w:r w:rsidR="00D847A1">
        <w:rPr>
          <w:rFonts w:ascii="Arial" w:eastAsia="Arial" w:hAnsi="Arial" w:cs="Arial"/>
          <w:sz w:val="20"/>
          <w:szCs w:val="20"/>
        </w:rPr>
        <w:t xml:space="preserve"> 17 ou</w:t>
      </w:r>
      <w:r w:rsidR="00D847A1" w:rsidRPr="00AC5116">
        <w:rPr>
          <w:rFonts w:ascii="Arial" w:eastAsia="Arial" w:hAnsi="Arial" w:cs="Arial"/>
          <w:sz w:val="20"/>
          <w:szCs w:val="20"/>
        </w:rPr>
        <w:t xml:space="preserve"> 20 mm</w:t>
      </w:r>
    </w:p>
    <w:p w14:paraId="1CF38281" w14:textId="77307B78" w:rsidR="005E67F4" w:rsidRPr="00F301F1" w:rsidRDefault="00D75A72" w:rsidP="00D75A72">
      <w:pPr>
        <w:pStyle w:val="Normal2"/>
        <w:spacing w:before="240" w:after="240"/>
        <w:jc w:val="both"/>
        <w:rPr>
          <w:rFonts w:ascii="Arial" w:eastAsia="Arial" w:hAnsi="Arial" w:cs="Arial"/>
          <w:sz w:val="20"/>
          <w:szCs w:val="20"/>
        </w:rPr>
      </w:pPr>
      <w:r>
        <w:rPr>
          <w:rFonts w:ascii="Arial" w:eastAsia="Arial" w:hAnsi="Arial" w:cs="Arial"/>
          <w:b/>
          <w:bCs/>
          <w:sz w:val="20"/>
          <w:szCs w:val="20"/>
        </w:rPr>
        <w:t>3.2.7.3.</w:t>
      </w:r>
      <w:r w:rsidR="00117DEF">
        <w:rPr>
          <w:rFonts w:ascii="Arial" w:eastAsia="Arial" w:hAnsi="Arial" w:cs="Arial"/>
          <w:b/>
          <w:bCs/>
          <w:sz w:val="20"/>
          <w:szCs w:val="20"/>
        </w:rPr>
        <w:t xml:space="preserve">g/ </w:t>
      </w:r>
      <w:r w:rsidR="00D847A1" w:rsidRPr="00AC5116">
        <w:rPr>
          <w:rFonts w:ascii="Arial" w:eastAsia="Arial" w:hAnsi="Arial" w:cs="Arial"/>
          <w:sz w:val="20"/>
          <w:szCs w:val="20"/>
        </w:rPr>
        <w:t xml:space="preserve">Fourniture et installation de </w:t>
      </w:r>
      <w:r w:rsidR="00AF11E1">
        <w:rPr>
          <w:rFonts w:ascii="Arial" w:eastAsia="Arial" w:hAnsi="Arial" w:cs="Arial"/>
          <w:sz w:val="20"/>
          <w:szCs w:val="20"/>
        </w:rPr>
        <w:t xml:space="preserve">20 </w:t>
      </w:r>
      <w:r w:rsidR="00D847A1" w:rsidRPr="00AC5116">
        <w:rPr>
          <w:rFonts w:ascii="Arial" w:eastAsia="Arial" w:hAnsi="Arial" w:cs="Arial"/>
          <w:sz w:val="20"/>
          <w:szCs w:val="20"/>
        </w:rPr>
        <w:t>mini vanne de diamètre de 17 ou 20 mm</w:t>
      </w:r>
    </w:p>
    <w:p w14:paraId="5158B763" w14:textId="5102E2E9" w:rsidR="00F301F1" w:rsidRPr="000904D9" w:rsidRDefault="00117DEF" w:rsidP="00F301F1">
      <w:pPr>
        <w:pStyle w:val="Normal2"/>
        <w:spacing w:before="240" w:after="240"/>
        <w:jc w:val="both"/>
        <w:rPr>
          <w:rFonts w:ascii="Arial" w:eastAsia="Arial" w:hAnsi="Arial" w:cs="Arial"/>
          <w:b/>
          <w:bCs/>
          <w:sz w:val="20"/>
          <w:szCs w:val="20"/>
          <w:u w:val="single"/>
        </w:rPr>
      </w:pPr>
      <w:r w:rsidRPr="000904D9">
        <w:rPr>
          <w:rFonts w:ascii="Arial" w:eastAsia="Arial" w:hAnsi="Arial" w:cs="Arial"/>
          <w:b/>
          <w:bCs/>
          <w:sz w:val="20"/>
          <w:szCs w:val="20"/>
          <w:u w:val="single"/>
        </w:rPr>
        <w:t xml:space="preserve">3.2.7.4. </w:t>
      </w:r>
      <w:r w:rsidR="00F301F1" w:rsidRPr="000904D9">
        <w:rPr>
          <w:rFonts w:ascii="Arial" w:eastAsia="Arial" w:hAnsi="Arial" w:cs="Arial"/>
          <w:b/>
          <w:bCs/>
          <w:sz w:val="20"/>
          <w:szCs w:val="20"/>
          <w:u w:val="single"/>
        </w:rPr>
        <w:t xml:space="preserve">Système de fixation des rampes </w:t>
      </w:r>
    </w:p>
    <w:p w14:paraId="53804195" w14:textId="0A95B68F" w:rsidR="00F301F1" w:rsidRDefault="00F301F1" w:rsidP="004065FF">
      <w:pPr>
        <w:pStyle w:val="Normal2"/>
        <w:numPr>
          <w:ilvl w:val="0"/>
          <w:numId w:val="11"/>
        </w:numPr>
        <w:spacing w:before="240" w:after="240"/>
        <w:jc w:val="both"/>
        <w:rPr>
          <w:rFonts w:ascii="Arial" w:eastAsia="Arial" w:hAnsi="Arial" w:cs="Arial"/>
          <w:sz w:val="20"/>
          <w:szCs w:val="20"/>
        </w:rPr>
      </w:pPr>
      <w:r w:rsidRPr="00AC5116">
        <w:rPr>
          <w:rFonts w:ascii="Arial" w:eastAsia="Arial" w:hAnsi="Arial" w:cs="Arial"/>
          <w:sz w:val="20"/>
          <w:szCs w:val="20"/>
        </w:rPr>
        <w:t xml:space="preserve">Fourniture et installation </w:t>
      </w:r>
      <w:r w:rsidRPr="000D651C">
        <w:rPr>
          <w:rFonts w:ascii="Arial" w:eastAsia="Arial" w:hAnsi="Arial" w:cs="Arial"/>
          <w:sz w:val="20"/>
          <w:szCs w:val="20"/>
        </w:rPr>
        <w:t xml:space="preserve">de </w:t>
      </w:r>
      <w:r w:rsidR="00117DEF" w:rsidRPr="000D651C">
        <w:rPr>
          <w:rFonts w:ascii="Arial" w:eastAsia="Arial" w:hAnsi="Arial" w:cs="Arial"/>
          <w:sz w:val="20"/>
          <w:szCs w:val="20"/>
        </w:rPr>
        <w:t xml:space="preserve">60 </w:t>
      </w:r>
      <w:r w:rsidRPr="000D651C">
        <w:rPr>
          <w:rFonts w:ascii="Arial" w:eastAsia="Arial" w:hAnsi="Arial" w:cs="Arial"/>
          <w:sz w:val="20"/>
          <w:szCs w:val="20"/>
        </w:rPr>
        <w:t>s</w:t>
      </w:r>
      <w:r w:rsidR="00FD129E" w:rsidRPr="000D651C">
        <w:rPr>
          <w:rFonts w:ascii="Arial" w:eastAsia="Arial" w:hAnsi="Arial" w:cs="Arial"/>
          <w:sz w:val="20"/>
          <w:szCs w:val="20"/>
        </w:rPr>
        <w:t>upports</w:t>
      </w:r>
      <w:r w:rsidRPr="00AC5116">
        <w:rPr>
          <w:rFonts w:ascii="Arial" w:eastAsia="Arial" w:hAnsi="Arial" w:cs="Arial"/>
          <w:sz w:val="20"/>
          <w:szCs w:val="20"/>
        </w:rPr>
        <w:t xml:space="preserve"> de fixation de rampes</w:t>
      </w:r>
      <w:r>
        <w:rPr>
          <w:rFonts w:ascii="Arial" w:eastAsia="Arial" w:hAnsi="Arial" w:cs="Arial"/>
          <w:sz w:val="20"/>
          <w:szCs w:val="20"/>
        </w:rPr>
        <w:t xml:space="preserve">. Les rampes seront fixées sur des supports en fer par des clips en fils de fer de 4 </w:t>
      </w:r>
      <w:proofErr w:type="spellStart"/>
      <w:r>
        <w:rPr>
          <w:rFonts w:ascii="Arial" w:eastAsia="Arial" w:hAnsi="Arial" w:cs="Arial"/>
          <w:sz w:val="20"/>
          <w:szCs w:val="20"/>
        </w:rPr>
        <w:t>mm.</w:t>
      </w:r>
      <w:proofErr w:type="spellEnd"/>
      <w:r>
        <w:rPr>
          <w:rFonts w:ascii="Arial" w:eastAsia="Arial" w:hAnsi="Arial" w:cs="Arial"/>
          <w:sz w:val="20"/>
          <w:szCs w:val="20"/>
        </w:rPr>
        <w:t xml:space="preserve"> </w:t>
      </w:r>
    </w:p>
    <w:p w14:paraId="7A60CB31" w14:textId="77777777" w:rsidR="00F301F1" w:rsidRDefault="00F301F1" w:rsidP="004065FF">
      <w:pPr>
        <w:pStyle w:val="Normal2"/>
        <w:numPr>
          <w:ilvl w:val="0"/>
          <w:numId w:val="11"/>
        </w:numPr>
        <w:spacing w:before="240" w:after="240"/>
        <w:jc w:val="both"/>
        <w:rPr>
          <w:rFonts w:ascii="Arial" w:eastAsia="Arial" w:hAnsi="Arial" w:cs="Arial"/>
          <w:sz w:val="20"/>
          <w:szCs w:val="20"/>
        </w:rPr>
      </w:pPr>
      <w:r>
        <w:rPr>
          <w:rFonts w:ascii="Arial" w:eastAsia="Arial" w:hAnsi="Arial" w:cs="Arial"/>
          <w:sz w:val="20"/>
          <w:szCs w:val="20"/>
        </w:rPr>
        <w:t xml:space="preserve">Les supports en fer seront de 70 cm de hauteur, 5 mm d’épaisseur et enterrés dans un massif en béton sur un trous de 40 cm de profondeur et espacées de 2 m sur le même bloc. </w:t>
      </w:r>
    </w:p>
    <w:p w14:paraId="37DB4C7C" w14:textId="613AF34C" w:rsidR="005E67F4" w:rsidRDefault="00F301F1" w:rsidP="004065FF">
      <w:pPr>
        <w:pStyle w:val="Normal2"/>
        <w:numPr>
          <w:ilvl w:val="0"/>
          <w:numId w:val="11"/>
        </w:numPr>
        <w:spacing w:before="240" w:after="240"/>
        <w:jc w:val="both"/>
        <w:rPr>
          <w:rFonts w:ascii="Arial" w:eastAsia="Arial" w:hAnsi="Arial" w:cs="Arial"/>
          <w:sz w:val="20"/>
          <w:szCs w:val="20"/>
        </w:rPr>
      </w:pPr>
      <w:r>
        <w:rPr>
          <w:rFonts w:ascii="Arial" w:eastAsia="Arial" w:hAnsi="Arial" w:cs="Arial"/>
          <w:sz w:val="20"/>
          <w:szCs w:val="20"/>
        </w:rPr>
        <w:t xml:space="preserve">Chaque rampe porte </w:t>
      </w:r>
      <w:r w:rsidR="00252EAB">
        <w:rPr>
          <w:rFonts w:ascii="Arial" w:eastAsia="Arial" w:hAnsi="Arial" w:cs="Arial"/>
          <w:sz w:val="20"/>
          <w:szCs w:val="20"/>
        </w:rPr>
        <w:t>2</w:t>
      </w:r>
      <w:r>
        <w:rPr>
          <w:rFonts w:ascii="Arial" w:eastAsia="Arial" w:hAnsi="Arial" w:cs="Arial"/>
          <w:sz w:val="20"/>
          <w:szCs w:val="20"/>
        </w:rPr>
        <w:t xml:space="preserve"> brumisateurs qui y seront fixés tous les 1.34 m sur les fils de fer galvanisé de 4 mm et soulevés par les supports en fer.</w:t>
      </w:r>
    </w:p>
    <w:p w14:paraId="1A4F2758" w14:textId="14AF7C50" w:rsidR="0073498F" w:rsidRDefault="006347D6" w:rsidP="0073498F">
      <w:pPr>
        <w:pStyle w:val="Normal2"/>
        <w:numPr>
          <w:ilvl w:val="0"/>
          <w:numId w:val="11"/>
        </w:numPr>
        <w:spacing w:before="240" w:after="240"/>
        <w:jc w:val="both"/>
        <w:rPr>
          <w:rFonts w:ascii="Arial" w:eastAsia="Arial" w:hAnsi="Arial" w:cs="Arial"/>
          <w:sz w:val="20"/>
          <w:szCs w:val="20"/>
        </w:rPr>
      </w:pPr>
      <w:r>
        <w:rPr>
          <w:rFonts w:ascii="Arial" w:eastAsia="Arial" w:hAnsi="Arial" w:cs="Arial"/>
          <w:sz w:val="20"/>
          <w:szCs w:val="20"/>
        </w:rPr>
        <w:t xml:space="preserve">Les rampes prennent départ des portes rampes secondaires, chacune a </w:t>
      </w:r>
      <w:r w:rsidR="004C217E">
        <w:rPr>
          <w:rFonts w:ascii="Arial" w:eastAsia="Arial" w:hAnsi="Arial" w:cs="Arial"/>
          <w:sz w:val="20"/>
          <w:szCs w:val="20"/>
        </w:rPr>
        <w:t>2</w:t>
      </w:r>
      <w:r w:rsidR="007D739B">
        <w:rPr>
          <w:rFonts w:ascii="Arial" w:eastAsia="Arial" w:hAnsi="Arial" w:cs="Arial"/>
          <w:sz w:val="20"/>
          <w:szCs w:val="20"/>
        </w:rPr>
        <w:t>.5</w:t>
      </w:r>
      <w:r w:rsidR="002B5F9E">
        <w:rPr>
          <w:rFonts w:ascii="Arial" w:eastAsia="Arial" w:hAnsi="Arial" w:cs="Arial"/>
          <w:sz w:val="20"/>
          <w:szCs w:val="20"/>
        </w:rPr>
        <w:t xml:space="preserve"> </w:t>
      </w:r>
      <w:r>
        <w:rPr>
          <w:rFonts w:ascii="Arial" w:eastAsia="Arial" w:hAnsi="Arial" w:cs="Arial"/>
          <w:sz w:val="20"/>
          <w:szCs w:val="20"/>
        </w:rPr>
        <w:t xml:space="preserve">m de longueur et espacées de </w:t>
      </w:r>
      <w:r w:rsidR="0038288F">
        <w:rPr>
          <w:rFonts w:ascii="Arial" w:eastAsia="Arial" w:hAnsi="Arial" w:cs="Arial"/>
          <w:sz w:val="20"/>
          <w:szCs w:val="20"/>
        </w:rPr>
        <w:t>1.</w:t>
      </w:r>
      <w:r w:rsidR="004C217E">
        <w:rPr>
          <w:rFonts w:ascii="Arial" w:eastAsia="Arial" w:hAnsi="Arial" w:cs="Arial"/>
          <w:sz w:val="20"/>
          <w:szCs w:val="20"/>
        </w:rPr>
        <w:t>5</w:t>
      </w:r>
      <w:r w:rsidR="00513072">
        <w:rPr>
          <w:rFonts w:ascii="Arial" w:eastAsia="Arial" w:hAnsi="Arial" w:cs="Arial"/>
          <w:sz w:val="20"/>
          <w:szCs w:val="20"/>
        </w:rPr>
        <w:t xml:space="preserve"> </w:t>
      </w:r>
      <w:r>
        <w:rPr>
          <w:rFonts w:ascii="Arial" w:eastAsia="Arial" w:hAnsi="Arial" w:cs="Arial"/>
          <w:sz w:val="20"/>
          <w:szCs w:val="20"/>
        </w:rPr>
        <w:t xml:space="preserve">m. </w:t>
      </w:r>
    </w:p>
    <w:p w14:paraId="24796F9E" w14:textId="3E6F6F24" w:rsidR="00FD1A38" w:rsidRPr="00B12452" w:rsidRDefault="00B12452" w:rsidP="00FD1A38">
      <w:pPr>
        <w:pStyle w:val="Normal2"/>
        <w:numPr>
          <w:ilvl w:val="0"/>
          <w:numId w:val="11"/>
        </w:numPr>
        <w:spacing w:before="240" w:after="240"/>
        <w:jc w:val="both"/>
        <w:rPr>
          <w:rFonts w:ascii="Arial" w:eastAsia="Arial" w:hAnsi="Arial" w:cs="Arial"/>
          <w:sz w:val="20"/>
          <w:szCs w:val="20"/>
        </w:rPr>
      </w:pPr>
      <w:r>
        <w:rPr>
          <w:rFonts w:ascii="Arial" w:eastAsia="Arial" w:hAnsi="Arial" w:cs="Arial"/>
          <w:sz w:val="20"/>
          <w:szCs w:val="20"/>
        </w:rPr>
        <w:t xml:space="preserve">Les rampes sont munies de vanne rampe et vanne purge </w:t>
      </w:r>
    </w:p>
    <w:p w14:paraId="24CD3E12" w14:textId="77777777" w:rsidR="00FD1A38" w:rsidRDefault="00FD1A38" w:rsidP="00FD1A38">
      <w:pPr>
        <w:pStyle w:val="Normal2"/>
        <w:spacing w:before="240" w:after="240"/>
        <w:jc w:val="both"/>
        <w:rPr>
          <w:rFonts w:ascii="Arial" w:eastAsia="Arial" w:hAnsi="Arial" w:cs="Arial"/>
          <w:sz w:val="20"/>
          <w:szCs w:val="20"/>
        </w:rPr>
      </w:pPr>
    </w:p>
    <w:p w14:paraId="017EEA80" w14:textId="54A7364B" w:rsidR="00FD1A38" w:rsidRDefault="00FD1A38" w:rsidP="00FD129E">
      <w:pPr>
        <w:pStyle w:val="Normal2"/>
        <w:spacing w:before="240" w:after="240"/>
        <w:jc w:val="both"/>
        <w:rPr>
          <w:rFonts w:ascii="Arial" w:eastAsia="Arial" w:hAnsi="Arial" w:cs="Arial"/>
          <w:sz w:val="20"/>
          <w:szCs w:val="20"/>
        </w:rPr>
      </w:pPr>
      <w:r>
        <w:rPr>
          <w:rFonts w:ascii="Arial" w:eastAsia="Arial" w:hAnsi="Arial" w:cs="Arial"/>
          <w:noProof/>
          <w:sz w:val="20"/>
          <w:szCs w:val="20"/>
        </w:rPr>
        <w:drawing>
          <wp:inline distT="0" distB="0" distL="0" distR="0" wp14:anchorId="13925450" wp14:editId="6DC67972">
            <wp:extent cx="5760720" cy="4068445"/>
            <wp:effectExtent l="0" t="0" r="0" b="8255"/>
            <wp:docPr id="949093956" name="Image 949093956" descr="Une image contenant texte, diagramme, Plan,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93956" name="Image 2" descr="Une image contenant texte, diagramme, Plan, capture d’écran&#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068445"/>
                    </a:xfrm>
                    <a:prstGeom prst="rect">
                      <a:avLst/>
                    </a:prstGeom>
                  </pic:spPr>
                </pic:pic>
              </a:graphicData>
            </a:graphic>
          </wp:inline>
        </w:drawing>
      </w:r>
    </w:p>
    <w:p w14:paraId="3E1E133C" w14:textId="05B44BA9" w:rsidR="00FD1A38" w:rsidRPr="00B2430E" w:rsidRDefault="00FD1A38" w:rsidP="00B2430E">
      <w:pPr>
        <w:pStyle w:val="Normal2"/>
        <w:spacing w:before="240" w:after="240"/>
        <w:jc w:val="center"/>
        <w:rPr>
          <w:rFonts w:ascii="Arial" w:eastAsia="Arial" w:hAnsi="Arial" w:cs="Arial"/>
          <w:b/>
          <w:bCs/>
          <w:sz w:val="20"/>
          <w:szCs w:val="20"/>
          <w:u w:val="single"/>
        </w:rPr>
      </w:pPr>
      <w:r w:rsidRPr="00B2430E">
        <w:rPr>
          <w:rFonts w:ascii="Arial" w:eastAsia="Arial" w:hAnsi="Arial" w:cs="Arial"/>
          <w:b/>
          <w:bCs/>
          <w:sz w:val="20"/>
          <w:szCs w:val="20"/>
          <w:u w:val="single"/>
        </w:rPr>
        <w:t>Dimensionne</w:t>
      </w:r>
      <w:r w:rsidR="00B2430E" w:rsidRPr="00B2430E">
        <w:rPr>
          <w:rFonts w:ascii="Arial" w:eastAsia="Arial" w:hAnsi="Arial" w:cs="Arial"/>
          <w:b/>
          <w:bCs/>
          <w:sz w:val="20"/>
          <w:szCs w:val="20"/>
          <w:u w:val="single"/>
        </w:rPr>
        <w:t xml:space="preserve">ment du </w:t>
      </w:r>
      <w:r w:rsidR="00443E1B">
        <w:rPr>
          <w:rFonts w:ascii="Arial" w:eastAsia="Arial" w:hAnsi="Arial" w:cs="Arial"/>
          <w:b/>
          <w:bCs/>
          <w:sz w:val="20"/>
          <w:szCs w:val="20"/>
          <w:u w:val="single"/>
        </w:rPr>
        <w:t>r</w:t>
      </w:r>
      <w:r w:rsidRPr="00B2430E">
        <w:rPr>
          <w:rFonts w:ascii="Arial" w:eastAsia="Arial" w:hAnsi="Arial" w:cs="Arial"/>
          <w:b/>
          <w:bCs/>
          <w:sz w:val="20"/>
          <w:szCs w:val="20"/>
          <w:u w:val="single"/>
        </w:rPr>
        <w:t>éseau d’irrigation</w:t>
      </w:r>
    </w:p>
    <w:p w14:paraId="725EBEA8" w14:textId="77777777" w:rsidR="000F05E2" w:rsidRPr="00DE6C3E" w:rsidRDefault="000F05E2" w:rsidP="00FD1A38">
      <w:pPr>
        <w:pStyle w:val="Normal2"/>
        <w:spacing w:before="240" w:after="240"/>
        <w:jc w:val="both"/>
        <w:rPr>
          <w:rFonts w:ascii="Arial" w:eastAsia="Arial" w:hAnsi="Arial" w:cs="Arial"/>
          <w:sz w:val="20"/>
          <w:szCs w:val="20"/>
        </w:rPr>
      </w:pPr>
    </w:p>
    <w:p w14:paraId="50577302" w14:textId="7EE26AFA" w:rsidR="00CE425E" w:rsidRPr="005A3B69" w:rsidRDefault="00CE425E" w:rsidP="00CE425E">
      <w:pPr>
        <w:pStyle w:val="Titre3"/>
      </w:pPr>
      <w:bookmarkStart w:id="25" w:name="_Toc146276986"/>
      <w:r w:rsidRPr="005A3B69">
        <w:t>3.</w:t>
      </w:r>
      <w:r w:rsidR="003E0373">
        <w:t>2</w:t>
      </w:r>
      <w:r>
        <w:t>.</w:t>
      </w:r>
      <w:r w:rsidR="00682AF0">
        <w:t>8</w:t>
      </w:r>
      <w:r w:rsidRPr="005A3B69">
        <w:t xml:space="preserve"> </w:t>
      </w:r>
      <w:r w:rsidRPr="000D651C">
        <w:t xml:space="preserve">Matériel et outillage </w:t>
      </w:r>
      <w:r w:rsidR="00FD129E" w:rsidRPr="000D651C">
        <w:t>de multiplication de plants</w:t>
      </w:r>
      <w:bookmarkEnd w:id="25"/>
      <w:r w:rsidR="00FD129E">
        <w:t xml:space="preserve"> </w:t>
      </w:r>
    </w:p>
    <w:p w14:paraId="17434A21" w14:textId="3E48782F" w:rsidR="0065234C" w:rsidRDefault="00CE425E" w:rsidP="00CE425E">
      <w:pPr>
        <w:pStyle w:val="Normal2"/>
        <w:spacing w:before="240" w:after="240"/>
        <w:jc w:val="both"/>
        <w:rPr>
          <w:rFonts w:ascii="Arial" w:eastAsia="Arial" w:hAnsi="Arial" w:cs="Arial"/>
          <w:sz w:val="20"/>
          <w:szCs w:val="20"/>
        </w:rPr>
      </w:pPr>
      <w:r w:rsidRPr="23DFDD6B">
        <w:rPr>
          <w:rFonts w:ascii="Arial" w:eastAsia="Arial" w:hAnsi="Arial" w:cs="Arial"/>
          <w:sz w:val="20"/>
          <w:szCs w:val="20"/>
        </w:rPr>
        <w:t xml:space="preserve">Le matériel requis pour </w:t>
      </w:r>
      <w:r>
        <w:rPr>
          <w:rFonts w:ascii="Arial" w:eastAsia="Arial" w:hAnsi="Arial" w:cs="Arial"/>
          <w:sz w:val="20"/>
          <w:szCs w:val="20"/>
        </w:rPr>
        <w:t xml:space="preserve">la </w:t>
      </w:r>
      <w:r w:rsidRPr="23DFDD6B">
        <w:rPr>
          <w:rFonts w:ascii="Arial" w:eastAsia="Arial" w:hAnsi="Arial" w:cs="Arial"/>
          <w:sz w:val="20"/>
          <w:szCs w:val="20"/>
        </w:rPr>
        <w:t>p</w:t>
      </w:r>
      <w:r w:rsidRPr="00864A00">
        <w:rPr>
          <w:rFonts w:ascii="Arial" w:eastAsia="Arial" w:hAnsi="Arial" w:cs="Arial"/>
          <w:sz w:val="20"/>
          <w:szCs w:val="20"/>
        </w:rPr>
        <w:t>épinièr</w:t>
      </w:r>
      <w:r w:rsidRPr="23DFDD6B">
        <w:rPr>
          <w:rFonts w:ascii="Arial" w:eastAsia="Arial" w:hAnsi="Arial" w:cs="Arial"/>
          <w:sz w:val="20"/>
          <w:szCs w:val="20"/>
        </w:rPr>
        <w:t xml:space="preserve">e </w:t>
      </w:r>
      <w:r>
        <w:rPr>
          <w:rFonts w:ascii="Arial" w:eastAsia="Arial" w:hAnsi="Arial" w:cs="Arial"/>
          <w:sz w:val="20"/>
          <w:szCs w:val="20"/>
        </w:rPr>
        <w:t>du lot N°</w:t>
      </w:r>
      <w:r w:rsidR="00F62A2E">
        <w:rPr>
          <w:rFonts w:ascii="Arial" w:eastAsia="Arial" w:hAnsi="Arial" w:cs="Arial"/>
          <w:sz w:val="20"/>
          <w:szCs w:val="20"/>
        </w:rPr>
        <w:t xml:space="preserve">2 </w:t>
      </w:r>
      <w:r w:rsidRPr="23DFDD6B">
        <w:rPr>
          <w:rFonts w:ascii="Arial" w:eastAsia="Arial" w:hAnsi="Arial" w:cs="Arial"/>
          <w:sz w:val="20"/>
          <w:szCs w:val="20"/>
        </w:rPr>
        <w:t>comporte le</w:t>
      </w:r>
      <w:r>
        <w:rPr>
          <w:rFonts w:ascii="Arial" w:eastAsia="Arial" w:hAnsi="Arial" w:cs="Arial"/>
          <w:sz w:val="20"/>
          <w:szCs w:val="20"/>
        </w:rPr>
        <w:t xml:space="preserve"> matériel et les</w:t>
      </w:r>
      <w:r w:rsidRPr="23DFDD6B">
        <w:rPr>
          <w:rFonts w:ascii="Arial" w:eastAsia="Arial" w:hAnsi="Arial" w:cs="Arial"/>
          <w:sz w:val="20"/>
          <w:szCs w:val="20"/>
        </w:rPr>
        <w:t xml:space="preserve"> outils nécessaire pour le travail quotidien des </w:t>
      </w:r>
      <w:r>
        <w:rPr>
          <w:rFonts w:ascii="Arial" w:eastAsia="Arial" w:hAnsi="Arial" w:cs="Arial"/>
          <w:sz w:val="20"/>
          <w:szCs w:val="20"/>
        </w:rPr>
        <w:t>ouvrières</w:t>
      </w:r>
      <w:r w:rsidRPr="23DFDD6B">
        <w:rPr>
          <w:rFonts w:ascii="Arial" w:eastAsia="Arial" w:hAnsi="Arial" w:cs="Arial"/>
          <w:sz w:val="20"/>
          <w:szCs w:val="20"/>
        </w:rPr>
        <w:t xml:space="preserve"> et ceci comportera l</w:t>
      </w:r>
      <w:r>
        <w:rPr>
          <w:rFonts w:ascii="Arial" w:eastAsia="Arial" w:hAnsi="Arial" w:cs="Arial"/>
          <w:sz w:val="20"/>
          <w:szCs w:val="20"/>
        </w:rPr>
        <w:t xml:space="preserve">es éléments suivants : </w:t>
      </w:r>
    </w:p>
    <w:p w14:paraId="093C2C5C" w14:textId="65054A7E" w:rsidR="00D569FC" w:rsidRDefault="00D569FC" w:rsidP="00CE425E">
      <w:pPr>
        <w:pStyle w:val="Normal2"/>
        <w:spacing w:before="240" w:after="240"/>
        <w:jc w:val="both"/>
        <w:rPr>
          <w:rFonts w:ascii="Arial" w:eastAsia="Arial" w:hAnsi="Arial" w:cs="Arial"/>
          <w:sz w:val="20"/>
          <w:szCs w:val="20"/>
        </w:rPr>
      </w:pPr>
      <w:r w:rsidRPr="00167038">
        <w:rPr>
          <w:rFonts w:ascii="Arial" w:eastAsia="Arial" w:hAnsi="Arial" w:cs="Arial"/>
          <w:b/>
          <w:bCs/>
          <w:sz w:val="20"/>
          <w:szCs w:val="20"/>
        </w:rPr>
        <w:t>3.2.8.a/</w:t>
      </w:r>
      <w:r>
        <w:rPr>
          <w:rFonts w:ascii="Arial" w:eastAsia="Arial" w:hAnsi="Arial" w:cs="Arial"/>
          <w:sz w:val="20"/>
          <w:szCs w:val="20"/>
        </w:rPr>
        <w:t xml:space="preserve"> </w:t>
      </w:r>
      <w:r w:rsidR="00194501">
        <w:rPr>
          <w:rFonts w:ascii="Arial" w:eastAsia="Arial" w:hAnsi="Arial" w:cs="Arial"/>
          <w:sz w:val="20"/>
          <w:szCs w:val="20"/>
        </w:rPr>
        <w:t xml:space="preserve">200 </w:t>
      </w:r>
      <w:r w:rsidR="00194501" w:rsidRPr="00864A00">
        <w:rPr>
          <w:rFonts w:ascii="Arial" w:eastAsia="Arial" w:hAnsi="Arial" w:cs="Arial"/>
          <w:sz w:val="20"/>
          <w:szCs w:val="20"/>
        </w:rPr>
        <w:t xml:space="preserve">Etiquettes </w:t>
      </w:r>
      <w:r w:rsidR="00194501">
        <w:rPr>
          <w:rFonts w:ascii="Arial" w:eastAsia="Arial" w:hAnsi="Arial" w:cs="Arial"/>
          <w:sz w:val="20"/>
          <w:szCs w:val="20"/>
        </w:rPr>
        <w:t xml:space="preserve">en plastique </w:t>
      </w:r>
      <w:r w:rsidR="00194501" w:rsidRPr="00864A00">
        <w:rPr>
          <w:rFonts w:ascii="Arial" w:eastAsia="Arial" w:hAnsi="Arial" w:cs="Arial"/>
          <w:sz w:val="20"/>
          <w:szCs w:val="20"/>
        </w:rPr>
        <w:t>de 13 cm de longueur avec embout en flèche</w:t>
      </w:r>
      <w:r w:rsidR="00194501">
        <w:rPr>
          <w:rFonts w:ascii="Arial" w:eastAsia="Arial" w:hAnsi="Arial" w:cs="Arial"/>
          <w:sz w:val="20"/>
          <w:szCs w:val="20"/>
        </w:rPr>
        <w:t xml:space="preserve"> pour le marquage de semis et plants</w:t>
      </w:r>
    </w:p>
    <w:p w14:paraId="0873870D" w14:textId="173CBF96" w:rsidR="00167038" w:rsidRDefault="003F207D" w:rsidP="00CE425E">
      <w:pPr>
        <w:pStyle w:val="Normal2"/>
        <w:spacing w:before="240" w:after="240"/>
        <w:jc w:val="both"/>
        <w:rPr>
          <w:rFonts w:ascii="Arial" w:eastAsia="Arial" w:hAnsi="Arial" w:cs="Arial"/>
          <w:sz w:val="20"/>
          <w:szCs w:val="20"/>
        </w:rPr>
      </w:pPr>
      <w:r w:rsidRPr="00167038">
        <w:rPr>
          <w:rFonts w:ascii="Arial" w:eastAsia="Arial" w:hAnsi="Arial" w:cs="Arial"/>
          <w:b/>
          <w:bCs/>
          <w:sz w:val="20"/>
          <w:szCs w:val="20"/>
        </w:rPr>
        <w:t>3.2.8.</w:t>
      </w:r>
      <w:r>
        <w:rPr>
          <w:rFonts w:ascii="Arial" w:eastAsia="Arial" w:hAnsi="Arial" w:cs="Arial"/>
          <w:b/>
          <w:bCs/>
          <w:sz w:val="20"/>
          <w:szCs w:val="20"/>
        </w:rPr>
        <w:t xml:space="preserve">b/ </w:t>
      </w:r>
      <w:r w:rsidR="00890DB6">
        <w:rPr>
          <w:rFonts w:ascii="Arial" w:eastAsia="Arial" w:hAnsi="Arial" w:cs="Arial"/>
          <w:sz w:val="20"/>
          <w:szCs w:val="20"/>
        </w:rPr>
        <w:t xml:space="preserve">20 </w:t>
      </w:r>
      <w:r w:rsidR="00890DB6" w:rsidRPr="00864A00">
        <w:rPr>
          <w:rFonts w:ascii="Arial" w:eastAsia="Arial" w:hAnsi="Arial" w:cs="Arial"/>
          <w:sz w:val="20"/>
          <w:szCs w:val="20"/>
        </w:rPr>
        <w:t>Sac</w:t>
      </w:r>
      <w:r w:rsidR="00890DB6">
        <w:rPr>
          <w:rFonts w:ascii="Arial" w:eastAsia="Arial" w:hAnsi="Arial" w:cs="Arial"/>
          <w:sz w:val="20"/>
          <w:szCs w:val="20"/>
        </w:rPr>
        <w:t>s</w:t>
      </w:r>
      <w:r w:rsidR="00890DB6" w:rsidRPr="00864A00">
        <w:rPr>
          <w:rFonts w:ascii="Arial" w:eastAsia="Arial" w:hAnsi="Arial" w:cs="Arial"/>
          <w:sz w:val="20"/>
          <w:szCs w:val="20"/>
        </w:rPr>
        <w:t xml:space="preserve"> de 25 kg </w:t>
      </w:r>
      <w:r w:rsidR="00890DB6">
        <w:rPr>
          <w:rFonts w:ascii="Arial" w:eastAsia="Arial" w:hAnsi="Arial" w:cs="Arial"/>
          <w:sz w:val="20"/>
          <w:szCs w:val="20"/>
        </w:rPr>
        <w:t xml:space="preserve">en papier Kraft </w:t>
      </w:r>
      <w:r w:rsidR="00890DB6" w:rsidRPr="00864A00">
        <w:rPr>
          <w:rFonts w:ascii="Arial" w:eastAsia="Arial" w:hAnsi="Arial" w:cs="Arial"/>
          <w:sz w:val="20"/>
          <w:szCs w:val="20"/>
        </w:rPr>
        <w:t>pour le stockage de semences</w:t>
      </w:r>
      <w:r w:rsidR="00890DB6">
        <w:rPr>
          <w:rFonts w:ascii="Arial" w:eastAsia="Arial" w:hAnsi="Arial" w:cs="Arial"/>
          <w:sz w:val="20"/>
          <w:szCs w:val="20"/>
        </w:rPr>
        <w:t xml:space="preserve"> </w:t>
      </w:r>
    </w:p>
    <w:p w14:paraId="14F6F9FE" w14:textId="76678D37" w:rsidR="00890DB6" w:rsidRDefault="003F207D" w:rsidP="00CE425E">
      <w:pPr>
        <w:pStyle w:val="Normal2"/>
        <w:spacing w:before="240" w:after="240"/>
        <w:jc w:val="both"/>
        <w:rPr>
          <w:rFonts w:ascii="Arial" w:eastAsia="Arial" w:hAnsi="Arial" w:cs="Arial"/>
          <w:sz w:val="20"/>
          <w:szCs w:val="20"/>
        </w:rPr>
      </w:pPr>
      <w:r w:rsidRPr="00167038">
        <w:rPr>
          <w:rFonts w:ascii="Arial" w:eastAsia="Arial" w:hAnsi="Arial" w:cs="Arial"/>
          <w:b/>
          <w:bCs/>
          <w:sz w:val="20"/>
          <w:szCs w:val="20"/>
        </w:rPr>
        <w:t>3.2.8.</w:t>
      </w:r>
      <w:r>
        <w:rPr>
          <w:rFonts w:ascii="Arial" w:eastAsia="Arial" w:hAnsi="Arial" w:cs="Arial"/>
          <w:b/>
          <w:bCs/>
          <w:sz w:val="20"/>
          <w:szCs w:val="20"/>
        </w:rPr>
        <w:t xml:space="preserve">c/ </w:t>
      </w:r>
      <w:r w:rsidR="00890DB6">
        <w:rPr>
          <w:rFonts w:ascii="Arial" w:eastAsia="Arial" w:hAnsi="Arial" w:cs="Arial"/>
          <w:sz w:val="20"/>
          <w:szCs w:val="20"/>
        </w:rPr>
        <w:t>50 Boite hermétique de différentes capacités en plastique pour le stockage de semences</w:t>
      </w:r>
    </w:p>
    <w:p w14:paraId="21A303FE" w14:textId="7A1BAEA8" w:rsidR="00890DB6" w:rsidRDefault="003F207D" w:rsidP="002F3B8C">
      <w:pPr>
        <w:jc w:val="both"/>
        <w:rPr>
          <w:rFonts w:ascii="Arial" w:eastAsia="Arial" w:hAnsi="Arial" w:cs="Arial"/>
          <w:sz w:val="20"/>
          <w:szCs w:val="20"/>
        </w:rPr>
      </w:pPr>
      <w:r w:rsidRPr="00167038">
        <w:rPr>
          <w:rFonts w:ascii="Arial" w:eastAsia="Arial" w:hAnsi="Arial" w:cs="Arial"/>
          <w:b/>
          <w:bCs/>
          <w:sz w:val="20"/>
          <w:szCs w:val="20"/>
        </w:rPr>
        <w:t>3.2.8.</w:t>
      </w:r>
      <w:r>
        <w:rPr>
          <w:rFonts w:ascii="Arial" w:eastAsia="Arial" w:hAnsi="Arial" w:cs="Arial"/>
          <w:b/>
          <w:bCs/>
          <w:sz w:val="20"/>
          <w:szCs w:val="20"/>
        </w:rPr>
        <w:t xml:space="preserve">d/ </w:t>
      </w:r>
      <w:r w:rsidR="002F3B8C">
        <w:rPr>
          <w:rFonts w:ascii="Arial" w:eastAsia="Arial" w:hAnsi="Arial" w:cs="Arial"/>
          <w:sz w:val="20"/>
          <w:szCs w:val="20"/>
        </w:rPr>
        <w:t xml:space="preserve">15 Kg de </w:t>
      </w:r>
      <w:r w:rsidR="002F3B8C" w:rsidRPr="00864A00">
        <w:rPr>
          <w:rFonts w:ascii="Arial" w:eastAsia="Arial" w:hAnsi="Arial" w:cs="Arial"/>
          <w:sz w:val="20"/>
          <w:szCs w:val="20"/>
        </w:rPr>
        <w:t>Sacs en p</w:t>
      </w:r>
      <w:r w:rsidR="002F3B8C">
        <w:rPr>
          <w:rFonts w:ascii="Arial" w:eastAsia="Arial" w:hAnsi="Arial" w:cs="Arial"/>
          <w:sz w:val="20"/>
          <w:szCs w:val="20"/>
        </w:rPr>
        <w:t xml:space="preserve">olyéthylène de différentes capacités 3L et 6L </w:t>
      </w:r>
      <w:r w:rsidR="00F32DF7">
        <w:rPr>
          <w:rFonts w:ascii="Arial" w:eastAsia="Arial" w:hAnsi="Arial" w:cs="Arial"/>
          <w:sz w:val="20"/>
          <w:szCs w:val="20"/>
        </w:rPr>
        <w:t>pour la transplantation</w:t>
      </w:r>
    </w:p>
    <w:p w14:paraId="7442B07B" w14:textId="2F233A92" w:rsidR="0065234C" w:rsidRDefault="003F207D" w:rsidP="00CE425E">
      <w:pPr>
        <w:pStyle w:val="Normal2"/>
        <w:spacing w:before="240" w:after="240"/>
        <w:jc w:val="both"/>
        <w:rPr>
          <w:rFonts w:ascii="Arial" w:eastAsia="Arial" w:hAnsi="Arial" w:cs="Arial"/>
          <w:sz w:val="20"/>
          <w:szCs w:val="20"/>
        </w:rPr>
      </w:pPr>
      <w:r w:rsidRPr="00167038">
        <w:rPr>
          <w:rFonts w:ascii="Arial" w:eastAsia="Arial" w:hAnsi="Arial" w:cs="Arial"/>
          <w:b/>
          <w:bCs/>
          <w:sz w:val="20"/>
          <w:szCs w:val="20"/>
        </w:rPr>
        <w:t>3.2.8.</w:t>
      </w:r>
      <w:r>
        <w:rPr>
          <w:rFonts w:ascii="Arial" w:eastAsia="Arial" w:hAnsi="Arial" w:cs="Arial"/>
          <w:b/>
          <w:bCs/>
          <w:sz w:val="20"/>
          <w:szCs w:val="20"/>
        </w:rPr>
        <w:t xml:space="preserve">e/ </w:t>
      </w:r>
      <w:r w:rsidR="00F32DF7">
        <w:rPr>
          <w:rFonts w:ascii="Arial" w:eastAsia="Arial" w:hAnsi="Arial" w:cs="Arial"/>
          <w:sz w:val="20"/>
          <w:szCs w:val="20"/>
        </w:rPr>
        <w:t>150 Plaques alvéolées rigides de 77, 40 et 24 alvéoles</w:t>
      </w:r>
    </w:p>
    <w:p w14:paraId="648F6694" w14:textId="77777777" w:rsidR="003F207D" w:rsidRDefault="003F207D" w:rsidP="00134A06">
      <w:pPr>
        <w:pStyle w:val="Normal2"/>
        <w:spacing w:before="240" w:after="240"/>
        <w:jc w:val="both"/>
        <w:rPr>
          <w:rFonts w:ascii="Arial" w:eastAsia="Arial" w:hAnsi="Arial" w:cs="Arial"/>
          <w:sz w:val="20"/>
          <w:szCs w:val="20"/>
        </w:rPr>
      </w:pPr>
      <w:r w:rsidRPr="00167038">
        <w:rPr>
          <w:rFonts w:ascii="Arial" w:eastAsia="Arial" w:hAnsi="Arial" w:cs="Arial"/>
          <w:b/>
          <w:bCs/>
          <w:sz w:val="20"/>
          <w:szCs w:val="20"/>
        </w:rPr>
        <w:t>3.2.8.</w:t>
      </w:r>
      <w:r>
        <w:rPr>
          <w:rFonts w:ascii="Arial" w:eastAsia="Arial" w:hAnsi="Arial" w:cs="Arial"/>
          <w:b/>
          <w:bCs/>
          <w:sz w:val="20"/>
          <w:szCs w:val="20"/>
        </w:rPr>
        <w:t xml:space="preserve">f/ </w:t>
      </w:r>
      <w:r w:rsidR="009732D2">
        <w:rPr>
          <w:rFonts w:ascii="Arial" w:eastAsia="Arial" w:hAnsi="Arial" w:cs="Arial"/>
          <w:sz w:val="20"/>
          <w:szCs w:val="20"/>
        </w:rPr>
        <w:t xml:space="preserve">15 tamis </w:t>
      </w:r>
      <w:r w:rsidR="00AF45D0">
        <w:rPr>
          <w:rFonts w:ascii="Arial" w:eastAsia="Arial" w:hAnsi="Arial" w:cs="Arial"/>
          <w:sz w:val="20"/>
          <w:szCs w:val="20"/>
        </w:rPr>
        <w:t xml:space="preserve">ronds manuels en bois et fond en fils de fer servent pour la séparation </w:t>
      </w:r>
      <w:r w:rsidR="004723A7">
        <w:rPr>
          <w:rFonts w:ascii="Arial" w:eastAsia="Arial" w:hAnsi="Arial" w:cs="Arial"/>
          <w:sz w:val="20"/>
          <w:szCs w:val="20"/>
        </w:rPr>
        <w:t xml:space="preserve">de semences </w:t>
      </w:r>
      <w:r w:rsidR="00887051">
        <w:rPr>
          <w:rFonts w:ascii="Arial" w:eastAsia="Arial" w:hAnsi="Arial" w:cs="Arial"/>
          <w:sz w:val="20"/>
          <w:szCs w:val="20"/>
        </w:rPr>
        <w:t xml:space="preserve">des débris végétaux. Les mailles des tamis doivent être de différents calibres (similaires </w:t>
      </w:r>
      <w:r w:rsidR="00867F0D">
        <w:rPr>
          <w:rFonts w:ascii="Arial" w:eastAsia="Arial" w:hAnsi="Arial" w:cs="Arial"/>
          <w:sz w:val="20"/>
          <w:szCs w:val="20"/>
        </w:rPr>
        <w:t>au tamis des céréales)</w:t>
      </w:r>
    </w:p>
    <w:p w14:paraId="4B931DF3" w14:textId="78F6D0FD" w:rsidR="00134A06" w:rsidRDefault="003F207D" w:rsidP="00134A06">
      <w:pPr>
        <w:pStyle w:val="Normal2"/>
        <w:spacing w:before="240" w:after="240"/>
        <w:jc w:val="both"/>
        <w:rPr>
          <w:rFonts w:ascii="Arial" w:eastAsia="Arial" w:hAnsi="Arial" w:cs="Arial"/>
          <w:sz w:val="20"/>
          <w:szCs w:val="20"/>
        </w:rPr>
      </w:pPr>
      <w:r w:rsidRPr="00167038">
        <w:rPr>
          <w:rFonts w:ascii="Arial" w:eastAsia="Arial" w:hAnsi="Arial" w:cs="Arial"/>
          <w:b/>
          <w:bCs/>
          <w:sz w:val="20"/>
          <w:szCs w:val="20"/>
        </w:rPr>
        <w:t>3.2.8.</w:t>
      </w:r>
      <w:r>
        <w:rPr>
          <w:rFonts w:ascii="Arial" w:eastAsia="Arial" w:hAnsi="Arial" w:cs="Arial"/>
          <w:b/>
          <w:bCs/>
          <w:sz w:val="20"/>
          <w:szCs w:val="20"/>
        </w:rPr>
        <w:t xml:space="preserve">g/ </w:t>
      </w:r>
      <w:r w:rsidR="00134A06">
        <w:rPr>
          <w:rFonts w:ascii="Arial" w:eastAsia="Arial" w:hAnsi="Arial" w:cs="Arial"/>
          <w:sz w:val="20"/>
          <w:szCs w:val="20"/>
        </w:rPr>
        <w:t>20 Kg de compost commercial mature et riche en matière organique (entre 25 et 30%), le compost doit être issu entièrement des déchets organiques et sa traçabilité (origine de la matière première) doit être précisées.</w:t>
      </w:r>
    </w:p>
    <w:p w14:paraId="65F0C7CC" w14:textId="215BA33B" w:rsidR="00134A06" w:rsidRDefault="003F207D" w:rsidP="00134A06">
      <w:pPr>
        <w:pStyle w:val="Normal2"/>
        <w:spacing w:before="240" w:after="240"/>
        <w:jc w:val="both"/>
        <w:rPr>
          <w:rFonts w:ascii="Arial" w:hAnsi="Arial" w:cs="Arial"/>
          <w:color w:val="000000"/>
          <w:sz w:val="20"/>
          <w:szCs w:val="20"/>
        </w:rPr>
      </w:pPr>
      <w:r w:rsidRPr="00167038">
        <w:rPr>
          <w:rFonts w:ascii="Arial" w:eastAsia="Arial" w:hAnsi="Arial" w:cs="Arial"/>
          <w:b/>
          <w:bCs/>
          <w:sz w:val="20"/>
          <w:szCs w:val="20"/>
        </w:rPr>
        <w:t>3.2.8.</w:t>
      </w:r>
      <w:r>
        <w:rPr>
          <w:rFonts w:ascii="Arial" w:eastAsia="Arial" w:hAnsi="Arial" w:cs="Arial"/>
          <w:b/>
          <w:bCs/>
          <w:sz w:val="20"/>
          <w:szCs w:val="20"/>
        </w:rPr>
        <w:t xml:space="preserve">h/ </w:t>
      </w:r>
      <w:r w:rsidR="00134A06">
        <w:rPr>
          <w:rFonts w:ascii="Arial" w:eastAsia="Arial" w:hAnsi="Arial" w:cs="Arial"/>
          <w:sz w:val="20"/>
          <w:szCs w:val="20"/>
        </w:rPr>
        <w:t>15 m</w:t>
      </w:r>
      <w:r w:rsidR="00134A06" w:rsidRPr="00E1634D">
        <w:rPr>
          <w:rFonts w:ascii="Arial" w:eastAsia="Arial" w:hAnsi="Arial" w:cs="Arial"/>
          <w:sz w:val="20"/>
          <w:szCs w:val="20"/>
          <w:vertAlign w:val="superscript"/>
        </w:rPr>
        <w:t>3</w:t>
      </w:r>
      <w:r w:rsidR="00134A06">
        <w:rPr>
          <w:rFonts w:ascii="Arial" w:eastAsia="Arial" w:hAnsi="Arial" w:cs="Arial"/>
          <w:sz w:val="20"/>
          <w:szCs w:val="20"/>
          <w:vertAlign w:val="superscript"/>
        </w:rPr>
        <w:t xml:space="preserve"> </w:t>
      </w:r>
      <w:r w:rsidR="00134A06">
        <w:rPr>
          <w:rFonts w:ascii="Arial" w:hAnsi="Arial" w:cs="Arial"/>
          <w:color w:val="000000"/>
          <w:sz w:val="20"/>
          <w:szCs w:val="20"/>
        </w:rPr>
        <w:t>de</w:t>
      </w:r>
      <w:r w:rsidR="00134A06" w:rsidRPr="004A2502">
        <w:rPr>
          <w:rFonts w:ascii="Arial" w:hAnsi="Arial" w:cs="Arial"/>
          <w:color w:val="000000"/>
          <w:sz w:val="20"/>
          <w:szCs w:val="20"/>
        </w:rPr>
        <w:t xml:space="preserve"> terre sableuse </w:t>
      </w:r>
      <w:r w:rsidR="00134A06">
        <w:rPr>
          <w:rFonts w:ascii="Arial" w:hAnsi="Arial" w:cs="Arial"/>
          <w:color w:val="000000"/>
          <w:sz w:val="20"/>
          <w:szCs w:val="20"/>
        </w:rPr>
        <w:t>provenant</w:t>
      </w:r>
      <w:r w:rsidR="00134A06" w:rsidRPr="004A2502">
        <w:rPr>
          <w:rFonts w:ascii="Arial" w:hAnsi="Arial" w:cs="Arial"/>
          <w:color w:val="000000"/>
          <w:sz w:val="20"/>
          <w:szCs w:val="20"/>
        </w:rPr>
        <w:t xml:space="preserve"> de charbonnière exempte de résidus grossiers de charbon de bois</w:t>
      </w:r>
      <w:r w:rsidR="00134A06">
        <w:rPr>
          <w:rFonts w:ascii="Arial" w:hAnsi="Arial" w:cs="Arial"/>
          <w:color w:val="000000"/>
          <w:sz w:val="20"/>
          <w:szCs w:val="20"/>
        </w:rPr>
        <w:t xml:space="preserve"> ou de rivière</w:t>
      </w:r>
    </w:p>
    <w:p w14:paraId="4B53DCFF" w14:textId="72C3C886" w:rsidR="00682AF0" w:rsidRPr="003F207D" w:rsidRDefault="003F207D" w:rsidP="003F207D">
      <w:pPr>
        <w:pStyle w:val="Normal2"/>
        <w:spacing w:before="240" w:after="240"/>
        <w:jc w:val="both"/>
        <w:rPr>
          <w:rFonts w:ascii="Arial" w:eastAsia="Arial" w:hAnsi="Arial" w:cs="Arial"/>
          <w:sz w:val="20"/>
          <w:szCs w:val="20"/>
        </w:rPr>
      </w:pPr>
      <w:r w:rsidRPr="00167038">
        <w:rPr>
          <w:rFonts w:ascii="Arial" w:eastAsia="Arial" w:hAnsi="Arial" w:cs="Arial"/>
          <w:b/>
          <w:bCs/>
          <w:sz w:val="20"/>
          <w:szCs w:val="20"/>
        </w:rPr>
        <w:t>3.2.8.</w:t>
      </w:r>
      <w:r>
        <w:rPr>
          <w:rFonts w:ascii="Arial" w:eastAsia="Arial" w:hAnsi="Arial" w:cs="Arial"/>
          <w:b/>
          <w:bCs/>
          <w:sz w:val="20"/>
          <w:szCs w:val="20"/>
        </w:rPr>
        <w:t xml:space="preserve">i/ </w:t>
      </w:r>
      <w:r w:rsidR="00134A06">
        <w:rPr>
          <w:rFonts w:ascii="Arial" w:eastAsia="Arial" w:hAnsi="Arial" w:cs="Arial"/>
          <w:sz w:val="20"/>
          <w:szCs w:val="20"/>
        </w:rPr>
        <w:t>15 m</w:t>
      </w:r>
      <w:r w:rsidR="00134A06" w:rsidRPr="00E1634D">
        <w:rPr>
          <w:rFonts w:ascii="Arial" w:eastAsia="Arial" w:hAnsi="Arial" w:cs="Arial"/>
          <w:sz w:val="20"/>
          <w:szCs w:val="20"/>
          <w:vertAlign w:val="superscript"/>
        </w:rPr>
        <w:t>3</w:t>
      </w:r>
      <w:r w:rsidR="00134A06">
        <w:rPr>
          <w:rFonts w:ascii="Arial" w:eastAsia="Arial" w:hAnsi="Arial" w:cs="Arial"/>
          <w:sz w:val="20"/>
          <w:szCs w:val="20"/>
        </w:rPr>
        <w:t xml:space="preserve"> de </w:t>
      </w:r>
      <w:r w:rsidR="00134A06" w:rsidRPr="00F83956">
        <w:rPr>
          <w:rFonts w:ascii="Arial" w:eastAsia="Arial" w:hAnsi="Arial" w:cs="Arial"/>
          <w:sz w:val="20"/>
          <w:szCs w:val="20"/>
        </w:rPr>
        <w:t xml:space="preserve">terre végétale </w:t>
      </w:r>
      <w:r w:rsidR="00134A06">
        <w:rPr>
          <w:rFonts w:ascii="Arial" w:eastAsia="Arial" w:hAnsi="Arial" w:cs="Arial"/>
          <w:sz w:val="20"/>
          <w:szCs w:val="20"/>
        </w:rPr>
        <w:t>provenant</w:t>
      </w:r>
      <w:r w:rsidR="00134A06" w:rsidRPr="00F83956">
        <w:rPr>
          <w:rFonts w:ascii="Arial" w:eastAsia="Arial" w:hAnsi="Arial" w:cs="Arial"/>
          <w:sz w:val="20"/>
          <w:szCs w:val="20"/>
        </w:rPr>
        <w:t xml:space="preserve"> de la forêt, riche en humus, contenant une certaine proportion d’argile (10 à 20%), non caillouteux et dépourvu des mauvaises herbes et pathogènes tellurique</w:t>
      </w:r>
    </w:p>
    <w:p w14:paraId="224BC6B1" w14:textId="385BACFA" w:rsidR="00682AF0" w:rsidRDefault="00682AF0" w:rsidP="00682AF0">
      <w:pPr>
        <w:pStyle w:val="Titre3"/>
      </w:pPr>
      <w:bookmarkStart w:id="26" w:name="_Toc146276987"/>
      <w:r w:rsidRPr="005A3B69">
        <w:t>3.</w:t>
      </w:r>
      <w:r>
        <w:t xml:space="preserve">2.9 </w:t>
      </w:r>
      <w:r w:rsidR="00774CD6">
        <w:t>Réaménagement de deux serres existantes de 25 m*9m</w:t>
      </w:r>
      <w:bookmarkEnd w:id="26"/>
      <w:r w:rsidR="00774CD6">
        <w:t xml:space="preserve"> </w:t>
      </w:r>
    </w:p>
    <w:p w14:paraId="32F06759" w14:textId="77777777" w:rsidR="00774CD6" w:rsidRDefault="00774CD6" w:rsidP="00774CD6">
      <w:pPr>
        <w:rPr>
          <w:lang w:eastAsia="ja-JP"/>
        </w:rPr>
      </w:pPr>
    </w:p>
    <w:p w14:paraId="294686E2" w14:textId="28802006" w:rsidR="00774CD6" w:rsidRDefault="000F05E2" w:rsidP="00774CD6">
      <w:pPr>
        <w:rPr>
          <w:rFonts w:asciiTheme="minorBidi" w:eastAsia="Arial" w:hAnsiTheme="minorBidi" w:cstheme="minorBidi"/>
          <w:sz w:val="20"/>
          <w:szCs w:val="20"/>
        </w:rPr>
      </w:pPr>
      <w:r w:rsidRPr="009940AD">
        <w:rPr>
          <w:rFonts w:asciiTheme="minorBidi" w:eastAsia="Arial" w:hAnsiTheme="minorBidi" w:cstheme="minorBidi"/>
          <w:sz w:val="20"/>
          <w:szCs w:val="20"/>
        </w:rPr>
        <w:t>Le prestataire de ce marché</w:t>
      </w:r>
      <w:r>
        <w:rPr>
          <w:rFonts w:asciiTheme="minorBidi" w:eastAsia="Arial" w:hAnsiTheme="minorBidi" w:cstheme="minorBidi"/>
          <w:sz w:val="20"/>
          <w:szCs w:val="20"/>
        </w:rPr>
        <w:t xml:space="preserve"> est appelé à</w:t>
      </w:r>
      <w:r w:rsidRPr="009940AD">
        <w:rPr>
          <w:rFonts w:asciiTheme="minorBidi" w:eastAsia="Arial" w:hAnsiTheme="minorBidi" w:cstheme="minorBidi"/>
          <w:sz w:val="20"/>
          <w:szCs w:val="20"/>
        </w:rPr>
        <w:t xml:space="preserve"> </w:t>
      </w:r>
      <w:r>
        <w:rPr>
          <w:rFonts w:asciiTheme="minorBidi" w:eastAsia="Arial" w:hAnsiTheme="minorBidi" w:cstheme="minorBidi"/>
          <w:sz w:val="20"/>
          <w:szCs w:val="20"/>
        </w:rPr>
        <w:t xml:space="preserve">fournir et installer </w:t>
      </w:r>
      <w:r w:rsidR="00DD29E3">
        <w:rPr>
          <w:rFonts w:asciiTheme="minorBidi" w:eastAsia="Arial" w:hAnsiTheme="minorBidi" w:cstheme="minorBidi"/>
          <w:sz w:val="20"/>
          <w:szCs w:val="20"/>
        </w:rPr>
        <w:t>le</w:t>
      </w:r>
      <w:r>
        <w:rPr>
          <w:rFonts w:asciiTheme="minorBidi" w:eastAsia="Arial" w:hAnsiTheme="minorBidi" w:cstheme="minorBidi"/>
          <w:sz w:val="20"/>
          <w:szCs w:val="20"/>
        </w:rPr>
        <w:t xml:space="preserve">s équipements </w:t>
      </w:r>
      <w:r w:rsidR="00DD29E3">
        <w:rPr>
          <w:rFonts w:asciiTheme="minorBidi" w:eastAsia="Arial" w:hAnsiTheme="minorBidi" w:cstheme="minorBidi"/>
          <w:sz w:val="20"/>
          <w:szCs w:val="20"/>
        </w:rPr>
        <w:t xml:space="preserve">de renforcement </w:t>
      </w:r>
      <w:r w:rsidR="00E8641E">
        <w:rPr>
          <w:rFonts w:asciiTheme="minorBidi" w:eastAsia="Arial" w:hAnsiTheme="minorBidi" w:cstheme="minorBidi"/>
          <w:sz w:val="20"/>
          <w:szCs w:val="20"/>
        </w:rPr>
        <w:t xml:space="preserve">de deux serres de </w:t>
      </w:r>
      <w:r w:rsidR="00E8641E" w:rsidRPr="00F460D0">
        <w:rPr>
          <w:rFonts w:asciiTheme="minorBidi" w:eastAsia="Arial" w:hAnsiTheme="minorBidi" w:cstheme="minorBidi"/>
          <w:sz w:val="20"/>
          <w:szCs w:val="20"/>
        </w:rPr>
        <w:t>25 m*9m chacune</w:t>
      </w:r>
      <w:r w:rsidR="00F460D0" w:rsidRPr="00F460D0">
        <w:rPr>
          <w:rFonts w:asciiTheme="minorBidi" w:eastAsia="Arial" w:hAnsiTheme="minorBidi" w:cstheme="minorBidi"/>
          <w:sz w:val="20"/>
          <w:szCs w:val="20"/>
        </w:rPr>
        <w:t xml:space="preserve"> pour doubler l'ombrière et ajouter des </w:t>
      </w:r>
      <w:r w:rsidR="00F460D0">
        <w:rPr>
          <w:rFonts w:asciiTheme="minorBidi" w:eastAsia="Arial" w:hAnsiTheme="minorBidi" w:cstheme="minorBidi"/>
          <w:sz w:val="20"/>
          <w:szCs w:val="20"/>
        </w:rPr>
        <w:t xml:space="preserve">arceaux en </w:t>
      </w:r>
      <w:r w:rsidR="00F460D0" w:rsidRPr="00F460D0">
        <w:rPr>
          <w:rFonts w:asciiTheme="minorBidi" w:eastAsia="Arial" w:hAnsiTheme="minorBidi" w:cstheme="minorBidi"/>
          <w:sz w:val="20"/>
          <w:szCs w:val="20"/>
        </w:rPr>
        <w:t>tubes en acier galvanisé et les barres de renforcement de la toiture</w:t>
      </w:r>
      <w:r w:rsidR="00163692">
        <w:rPr>
          <w:rFonts w:asciiTheme="minorBidi" w:eastAsia="Arial" w:hAnsiTheme="minorBidi" w:cstheme="minorBidi"/>
          <w:sz w:val="20"/>
          <w:szCs w:val="20"/>
        </w:rPr>
        <w:t xml:space="preserve"> soit</w:t>
      </w:r>
      <w:r w:rsidR="00DD3E4E">
        <w:rPr>
          <w:rFonts w:asciiTheme="minorBidi" w:eastAsia="Arial" w:hAnsiTheme="minorBidi" w:cstheme="minorBidi"/>
          <w:sz w:val="20"/>
          <w:szCs w:val="20"/>
        </w:rPr>
        <w:t xml:space="preserve"> : </w:t>
      </w:r>
    </w:p>
    <w:p w14:paraId="3A5E78AD" w14:textId="77777777" w:rsidR="00DD3E4E" w:rsidRDefault="00DD3E4E" w:rsidP="00774CD6">
      <w:pPr>
        <w:rPr>
          <w:rFonts w:asciiTheme="minorBidi" w:eastAsia="Arial" w:hAnsiTheme="minorBidi" w:cstheme="minorBidi"/>
          <w:sz w:val="20"/>
          <w:szCs w:val="20"/>
        </w:rPr>
      </w:pPr>
    </w:p>
    <w:p w14:paraId="51BC1642" w14:textId="7A1F731E" w:rsidR="00DD3E4E" w:rsidRDefault="00D569FC" w:rsidP="00D569FC">
      <w:pPr>
        <w:rPr>
          <w:rFonts w:asciiTheme="minorBidi" w:eastAsia="Arial" w:hAnsiTheme="minorBidi" w:cstheme="minorBidi"/>
          <w:sz w:val="20"/>
          <w:szCs w:val="20"/>
        </w:rPr>
      </w:pPr>
      <w:r w:rsidRPr="00D569FC">
        <w:rPr>
          <w:rFonts w:asciiTheme="minorBidi" w:eastAsia="Arial" w:hAnsiTheme="minorBidi" w:cstheme="minorBidi"/>
          <w:b/>
          <w:bCs/>
          <w:sz w:val="20"/>
          <w:szCs w:val="20"/>
        </w:rPr>
        <w:t>3.</w:t>
      </w:r>
      <w:r>
        <w:rPr>
          <w:rFonts w:asciiTheme="minorBidi" w:eastAsia="Arial" w:hAnsiTheme="minorBidi" w:cstheme="minorBidi"/>
          <w:b/>
          <w:bCs/>
          <w:sz w:val="20"/>
          <w:szCs w:val="20"/>
        </w:rPr>
        <w:t>2</w:t>
      </w:r>
      <w:r w:rsidRPr="00D569FC">
        <w:rPr>
          <w:rFonts w:asciiTheme="minorBidi" w:eastAsia="Arial" w:hAnsiTheme="minorBidi" w:cstheme="minorBidi"/>
          <w:b/>
          <w:bCs/>
          <w:sz w:val="20"/>
          <w:szCs w:val="20"/>
        </w:rPr>
        <w:t>.9.a/</w:t>
      </w:r>
      <w:r>
        <w:rPr>
          <w:rFonts w:asciiTheme="minorBidi" w:eastAsia="Arial" w:hAnsiTheme="minorBidi" w:cstheme="minorBidi"/>
          <w:sz w:val="20"/>
          <w:szCs w:val="20"/>
        </w:rPr>
        <w:t xml:space="preserve"> </w:t>
      </w:r>
      <w:r w:rsidR="00310B9A" w:rsidRPr="00D569FC">
        <w:rPr>
          <w:rFonts w:asciiTheme="minorBidi" w:eastAsia="Arial" w:hAnsiTheme="minorBidi" w:cstheme="minorBidi"/>
          <w:sz w:val="20"/>
          <w:szCs w:val="20"/>
        </w:rPr>
        <w:t>4</w:t>
      </w:r>
      <w:r w:rsidR="00C13092" w:rsidRPr="00D569FC">
        <w:rPr>
          <w:rFonts w:asciiTheme="minorBidi" w:eastAsia="Arial" w:hAnsiTheme="minorBidi" w:cstheme="minorBidi"/>
          <w:sz w:val="20"/>
          <w:szCs w:val="20"/>
        </w:rPr>
        <w:t xml:space="preserve"> barres </w:t>
      </w:r>
      <w:r w:rsidR="005F48BE" w:rsidRPr="00D569FC">
        <w:rPr>
          <w:rFonts w:asciiTheme="minorBidi" w:eastAsia="Arial" w:hAnsiTheme="minorBidi" w:cstheme="minorBidi"/>
          <w:sz w:val="20"/>
          <w:szCs w:val="20"/>
        </w:rPr>
        <w:t>de 25 mètre</w:t>
      </w:r>
      <w:r w:rsidR="00630FFA" w:rsidRPr="00D569FC">
        <w:rPr>
          <w:rFonts w:asciiTheme="minorBidi" w:eastAsia="Arial" w:hAnsiTheme="minorBidi" w:cstheme="minorBidi"/>
          <w:sz w:val="20"/>
          <w:szCs w:val="20"/>
        </w:rPr>
        <w:t>s</w:t>
      </w:r>
      <w:r w:rsidR="005F48BE" w:rsidRPr="00D569FC">
        <w:rPr>
          <w:rFonts w:asciiTheme="minorBidi" w:eastAsia="Arial" w:hAnsiTheme="minorBidi" w:cstheme="minorBidi"/>
          <w:sz w:val="20"/>
          <w:szCs w:val="20"/>
        </w:rPr>
        <w:t xml:space="preserve"> </w:t>
      </w:r>
      <w:r w:rsidR="00630FFA" w:rsidRPr="00D569FC">
        <w:rPr>
          <w:rFonts w:asciiTheme="minorBidi" w:eastAsia="Arial" w:hAnsiTheme="minorBidi" w:cstheme="minorBidi"/>
          <w:sz w:val="20"/>
          <w:szCs w:val="20"/>
        </w:rPr>
        <w:t>linéaire</w:t>
      </w:r>
      <w:r w:rsidR="005F48BE" w:rsidRPr="00D569FC">
        <w:rPr>
          <w:rFonts w:asciiTheme="minorBidi" w:eastAsia="Arial" w:hAnsiTheme="minorBidi" w:cstheme="minorBidi"/>
          <w:sz w:val="20"/>
          <w:szCs w:val="20"/>
        </w:rPr>
        <w:t xml:space="preserve"> </w:t>
      </w:r>
      <w:r w:rsidR="00C13092" w:rsidRPr="00D569FC">
        <w:rPr>
          <w:rFonts w:asciiTheme="minorBidi" w:eastAsia="Arial" w:hAnsiTheme="minorBidi" w:cstheme="minorBidi"/>
          <w:sz w:val="20"/>
          <w:szCs w:val="20"/>
        </w:rPr>
        <w:t xml:space="preserve">en tube d’acier galvanisé de </w:t>
      </w:r>
      <w:r w:rsidR="00F2420C" w:rsidRPr="00D569FC">
        <w:rPr>
          <w:rFonts w:asciiTheme="minorBidi" w:eastAsia="Arial" w:hAnsiTheme="minorBidi" w:cstheme="minorBidi"/>
          <w:sz w:val="20"/>
          <w:szCs w:val="20"/>
        </w:rPr>
        <w:t>76.2 mm de diamètre et de 2 mm d'épaisseur pour la toiture</w:t>
      </w:r>
      <w:r w:rsidR="00630FFA" w:rsidRPr="00D569FC">
        <w:rPr>
          <w:rFonts w:asciiTheme="minorBidi" w:eastAsia="Arial" w:hAnsiTheme="minorBidi" w:cstheme="minorBidi"/>
          <w:sz w:val="20"/>
          <w:szCs w:val="20"/>
        </w:rPr>
        <w:t xml:space="preserve"> </w:t>
      </w:r>
      <w:r>
        <w:rPr>
          <w:rFonts w:asciiTheme="minorBidi" w:eastAsia="Arial" w:hAnsiTheme="minorBidi" w:cstheme="minorBidi"/>
          <w:sz w:val="20"/>
          <w:szCs w:val="20"/>
        </w:rPr>
        <w:t>à</w:t>
      </w:r>
      <w:r w:rsidR="00630FFA" w:rsidRPr="00D569FC">
        <w:rPr>
          <w:rFonts w:asciiTheme="minorBidi" w:eastAsia="Arial" w:hAnsiTheme="minorBidi" w:cstheme="minorBidi"/>
          <w:sz w:val="20"/>
          <w:szCs w:val="20"/>
        </w:rPr>
        <w:t xml:space="preserve"> raison de 2 barres pour chaque serre. </w:t>
      </w:r>
    </w:p>
    <w:p w14:paraId="6F73F57C" w14:textId="77777777" w:rsidR="00D569FC" w:rsidRPr="00D569FC" w:rsidRDefault="00D569FC" w:rsidP="00D569FC">
      <w:pPr>
        <w:rPr>
          <w:rFonts w:asciiTheme="minorBidi" w:eastAsia="Arial" w:hAnsiTheme="minorBidi" w:cstheme="minorBidi"/>
          <w:sz w:val="20"/>
          <w:szCs w:val="20"/>
        </w:rPr>
      </w:pPr>
    </w:p>
    <w:p w14:paraId="482F741B" w14:textId="5255EE2B" w:rsidR="00E55DA0" w:rsidRPr="00D569FC" w:rsidRDefault="00D569FC" w:rsidP="00D569FC">
      <w:pPr>
        <w:rPr>
          <w:rFonts w:asciiTheme="minorBidi" w:eastAsia="Arial" w:hAnsiTheme="minorBidi" w:cstheme="minorBidi"/>
          <w:sz w:val="20"/>
          <w:szCs w:val="20"/>
        </w:rPr>
      </w:pPr>
      <w:r w:rsidRPr="00D569FC">
        <w:rPr>
          <w:rFonts w:asciiTheme="minorBidi" w:eastAsia="Arial" w:hAnsiTheme="minorBidi" w:cstheme="minorBidi"/>
          <w:b/>
          <w:bCs/>
          <w:sz w:val="20"/>
          <w:szCs w:val="20"/>
        </w:rPr>
        <w:t>3.2.9.b/</w:t>
      </w:r>
      <w:r>
        <w:rPr>
          <w:rFonts w:asciiTheme="minorBidi" w:eastAsia="Arial" w:hAnsiTheme="minorBidi" w:cstheme="minorBidi"/>
          <w:sz w:val="20"/>
          <w:szCs w:val="20"/>
        </w:rPr>
        <w:t xml:space="preserve"> </w:t>
      </w:r>
      <w:r w:rsidR="00811FD0" w:rsidRPr="00D569FC">
        <w:rPr>
          <w:rFonts w:asciiTheme="minorBidi" w:eastAsia="Arial" w:hAnsiTheme="minorBidi" w:cstheme="minorBidi"/>
          <w:sz w:val="20"/>
          <w:szCs w:val="20"/>
        </w:rPr>
        <w:t>16</w:t>
      </w:r>
      <w:r w:rsidR="00E55DA0" w:rsidRPr="00D569FC">
        <w:rPr>
          <w:rFonts w:asciiTheme="minorBidi" w:eastAsia="Arial" w:hAnsiTheme="minorBidi" w:cstheme="minorBidi"/>
          <w:sz w:val="20"/>
          <w:szCs w:val="20"/>
        </w:rPr>
        <w:t xml:space="preserve"> arceaux pour chaque </w:t>
      </w:r>
      <w:r w:rsidR="00630FFA" w:rsidRPr="00D569FC">
        <w:rPr>
          <w:rFonts w:asciiTheme="minorBidi" w:eastAsia="Arial" w:hAnsiTheme="minorBidi" w:cstheme="minorBidi"/>
          <w:sz w:val="20"/>
          <w:szCs w:val="20"/>
        </w:rPr>
        <w:t xml:space="preserve">serre </w:t>
      </w:r>
      <w:r w:rsidR="00E55DA0" w:rsidRPr="00D569FC">
        <w:rPr>
          <w:rFonts w:asciiTheme="minorBidi" w:eastAsia="Arial" w:hAnsiTheme="minorBidi" w:cstheme="minorBidi"/>
          <w:sz w:val="20"/>
          <w:szCs w:val="20"/>
        </w:rPr>
        <w:t>en tubes en acier galvanisé de 3.5 m de longueur, de 76.2 mm diamètre et de 2 mm d'épaisseur enterrés de 50 cm dans un massif en béton</w:t>
      </w:r>
      <w:r w:rsidR="006C2CE4" w:rsidRPr="00D569FC">
        <w:rPr>
          <w:rFonts w:asciiTheme="minorBidi" w:eastAsia="Arial" w:hAnsiTheme="minorBidi" w:cstheme="minorBidi"/>
          <w:sz w:val="20"/>
          <w:szCs w:val="20"/>
        </w:rPr>
        <w:t xml:space="preserve"> </w:t>
      </w:r>
      <w:r w:rsidR="00FA0898" w:rsidRPr="00D569FC">
        <w:rPr>
          <w:rFonts w:asciiTheme="minorBidi" w:eastAsia="Arial" w:hAnsiTheme="minorBidi" w:cstheme="minorBidi"/>
          <w:sz w:val="20"/>
          <w:szCs w:val="20"/>
        </w:rPr>
        <w:t>(8 arceaux par serre)</w:t>
      </w:r>
      <w:r w:rsidR="00E55DA0" w:rsidRPr="00D569FC">
        <w:rPr>
          <w:rFonts w:asciiTheme="minorBidi" w:eastAsia="Arial" w:hAnsiTheme="minorBidi" w:cstheme="minorBidi"/>
          <w:sz w:val="20"/>
          <w:szCs w:val="20"/>
        </w:rPr>
        <w:t>.</w:t>
      </w:r>
      <w:r w:rsidR="00FA0898" w:rsidRPr="00D569FC">
        <w:rPr>
          <w:rFonts w:asciiTheme="minorBidi" w:eastAsia="Arial" w:hAnsiTheme="minorBidi" w:cstheme="minorBidi"/>
          <w:sz w:val="20"/>
          <w:szCs w:val="20"/>
        </w:rPr>
        <w:t xml:space="preserve"> </w:t>
      </w:r>
      <w:r w:rsidR="00E55DA0" w:rsidRPr="00D569FC">
        <w:rPr>
          <w:rFonts w:asciiTheme="minorBidi" w:eastAsia="Arial" w:hAnsiTheme="minorBidi" w:cstheme="minorBidi"/>
          <w:sz w:val="20"/>
          <w:szCs w:val="20"/>
        </w:rPr>
        <w:t xml:space="preserve"> </w:t>
      </w:r>
    </w:p>
    <w:p w14:paraId="594D5D2C" w14:textId="77777777" w:rsidR="00D569FC" w:rsidRDefault="00D569FC" w:rsidP="00D569FC">
      <w:pPr>
        <w:rPr>
          <w:rFonts w:asciiTheme="minorBidi" w:eastAsia="Arial" w:hAnsiTheme="minorBidi" w:cstheme="minorBidi"/>
          <w:sz w:val="20"/>
          <w:szCs w:val="20"/>
        </w:rPr>
      </w:pPr>
    </w:p>
    <w:p w14:paraId="0B49ADA9" w14:textId="3D4440B8" w:rsidR="002D5BD2" w:rsidRPr="00D569FC" w:rsidRDefault="00D569FC" w:rsidP="00D569FC">
      <w:pPr>
        <w:rPr>
          <w:rFonts w:asciiTheme="minorBidi" w:eastAsia="Arial" w:hAnsiTheme="minorBidi" w:cstheme="minorBidi"/>
          <w:sz w:val="20"/>
          <w:szCs w:val="20"/>
        </w:rPr>
      </w:pPr>
      <w:r w:rsidRPr="00D569FC">
        <w:rPr>
          <w:rFonts w:asciiTheme="minorBidi" w:eastAsia="Arial" w:hAnsiTheme="minorBidi" w:cstheme="minorBidi"/>
          <w:b/>
          <w:bCs/>
          <w:sz w:val="20"/>
          <w:szCs w:val="20"/>
        </w:rPr>
        <w:t>3.2.9.c/</w:t>
      </w:r>
      <w:r>
        <w:rPr>
          <w:rFonts w:asciiTheme="minorBidi" w:eastAsia="Arial" w:hAnsiTheme="minorBidi" w:cstheme="minorBidi"/>
          <w:sz w:val="20"/>
          <w:szCs w:val="20"/>
        </w:rPr>
        <w:t xml:space="preserve"> </w:t>
      </w:r>
      <w:r w:rsidR="00F04276" w:rsidRPr="00D569FC">
        <w:rPr>
          <w:rFonts w:asciiTheme="minorBidi" w:eastAsia="Arial" w:hAnsiTheme="minorBidi" w:cstheme="minorBidi"/>
          <w:sz w:val="20"/>
          <w:szCs w:val="20"/>
        </w:rPr>
        <w:t>8</w:t>
      </w:r>
      <w:r w:rsidR="00320DCD" w:rsidRPr="00D569FC">
        <w:rPr>
          <w:rFonts w:asciiTheme="minorBidi" w:eastAsia="Arial" w:hAnsiTheme="minorBidi" w:cstheme="minorBidi"/>
          <w:sz w:val="20"/>
          <w:szCs w:val="20"/>
        </w:rPr>
        <w:t xml:space="preserve"> </w:t>
      </w:r>
      <w:r w:rsidR="006F59C3" w:rsidRPr="00D569FC">
        <w:rPr>
          <w:rFonts w:asciiTheme="minorBidi" w:eastAsia="Arial" w:hAnsiTheme="minorBidi" w:cstheme="minorBidi"/>
          <w:sz w:val="20"/>
          <w:szCs w:val="20"/>
        </w:rPr>
        <w:t>renforts</w:t>
      </w:r>
      <w:r w:rsidR="00320DCD" w:rsidRPr="00D569FC">
        <w:rPr>
          <w:rFonts w:asciiTheme="minorBidi" w:eastAsia="Arial" w:hAnsiTheme="minorBidi" w:cstheme="minorBidi"/>
          <w:sz w:val="20"/>
          <w:szCs w:val="20"/>
        </w:rPr>
        <w:t xml:space="preserve"> d’arc</w:t>
      </w:r>
      <w:r w:rsidR="006F59C3" w:rsidRPr="00D569FC">
        <w:rPr>
          <w:rFonts w:asciiTheme="minorBidi" w:eastAsia="Arial" w:hAnsiTheme="minorBidi" w:cstheme="minorBidi"/>
          <w:sz w:val="20"/>
          <w:szCs w:val="20"/>
        </w:rPr>
        <w:t xml:space="preserve"> par serre</w:t>
      </w:r>
      <w:r w:rsidR="00320DCD" w:rsidRPr="00D569FC">
        <w:rPr>
          <w:rFonts w:asciiTheme="minorBidi" w:eastAsia="Arial" w:hAnsiTheme="minorBidi" w:cstheme="minorBidi"/>
          <w:sz w:val="20"/>
          <w:szCs w:val="20"/>
        </w:rPr>
        <w:t xml:space="preserve"> d’une longueur de plus de 2 m</w:t>
      </w:r>
      <w:r w:rsidR="00CF0160" w:rsidRPr="00D569FC">
        <w:rPr>
          <w:rFonts w:asciiTheme="minorBidi" w:eastAsia="Arial" w:hAnsiTheme="minorBidi" w:cstheme="minorBidi"/>
          <w:sz w:val="20"/>
          <w:szCs w:val="20"/>
        </w:rPr>
        <w:t xml:space="preserve">, de diamètre de 35 mm et </w:t>
      </w:r>
      <w:r w:rsidR="006F59C3" w:rsidRPr="00D569FC">
        <w:rPr>
          <w:rFonts w:asciiTheme="minorBidi" w:eastAsia="Arial" w:hAnsiTheme="minorBidi" w:cstheme="minorBidi"/>
          <w:sz w:val="20"/>
          <w:szCs w:val="20"/>
        </w:rPr>
        <w:t>épaisseur</w:t>
      </w:r>
      <w:r w:rsidR="00CF0160" w:rsidRPr="00D569FC">
        <w:rPr>
          <w:rFonts w:asciiTheme="minorBidi" w:eastAsia="Arial" w:hAnsiTheme="minorBidi" w:cstheme="minorBidi"/>
          <w:sz w:val="20"/>
          <w:szCs w:val="20"/>
        </w:rPr>
        <w:t xml:space="preserve"> de </w:t>
      </w:r>
      <w:r w:rsidR="006F59C3" w:rsidRPr="00D569FC">
        <w:rPr>
          <w:rFonts w:asciiTheme="minorBidi" w:eastAsia="Arial" w:hAnsiTheme="minorBidi" w:cstheme="minorBidi"/>
          <w:sz w:val="20"/>
          <w:szCs w:val="20"/>
        </w:rPr>
        <w:t>1.5mm</w:t>
      </w:r>
    </w:p>
    <w:p w14:paraId="41682032" w14:textId="77777777" w:rsidR="00D569FC" w:rsidRDefault="00D569FC" w:rsidP="00D569FC">
      <w:pPr>
        <w:rPr>
          <w:rFonts w:ascii="Arial" w:eastAsia="Arial" w:hAnsi="Arial" w:cs="Arial"/>
          <w:sz w:val="20"/>
          <w:szCs w:val="20"/>
          <w:lang w:val="fr-MA"/>
        </w:rPr>
      </w:pPr>
    </w:p>
    <w:p w14:paraId="05882CEC" w14:textId="7E3DEA4D" w:rsidR="00E55DA0" w:rsidRDefault="00D569FC" w:rsidP="00D569FC">
      <w:pPr>
        <w:rPr>
          <w:rFonts w:ascii="Arial" w:eastAsia="Arial" w:hAnsi="Arial" w:cs="Arial"/>
          <w:sz w:val="20"/>
          <w:szCs w:val="20"/>
          <w:lang w:val="fr-MA"/>
        </w:rPr>
      </w:pPr>
      <w:r w:rsidRPr="00D569FC">
        <w:rPr>
          <w:rFonts w:ascii="Arial" w:eastAsia="Arial" w:hAnsi="Arial" w:cs="Arial"/>
          <w:b/>
          <w:bCs/>
          <w:sz w:val="20"/>
          <w:szCs w:val="20"/>
          <w:lang w:val="fr-MA"/>
        </w:rPr>
        <w:t>3.2.9.d/</w:t>
      </w:r>
      <w:r>
        <w:rPr>
          <w:rFonts w:ascii="Arial" w:eastAsia="Arial" w:hAnsi="Arial" w:cs="Arial"/>
          <w:sz w:val="20"/>
          <w:szCs w:val="20"/>
          <w:lang w:val="fr-MA"/>
        </w:rPr>
        <w:t xml:space="preserve"> </w:t>
      </w:r>
      <w:r w:rsidR="006C2CE4" w:rsidRPr="00D569FC">
        <w:rPr>
          <w:rFonts w:ascii="Arial" w:eastAsia="Arial" w:hAnsi="Arial" w:cs="Arial"/>
          <w:sz w:val="20"/>
          <w:szCs w:val="20"/>
          <w:lang w:val="fr-MA"/>
        </w:rPr>
        <w:t>500 m</w:t>
      </w:r>
      <w:r w:rsidR="006C2CE4" w:rsidRPr="00D569FC">
        <w:rPr>
          <w:rFonts w:ascii="Arial" w:eastAsia="Arial" w:hAnsi="Arial" w:cs="Arial"/>
          <w:sz w:val="20"/>
          <w:szCs w:val="20"/>
          <w:vertAlign w:val="superscript"/>
          <w:lang w:val="fr-MA"/>
        </w:rPr>
        <w:t xml:space="preserve">3 </w:t>
      </w:r>
      <w:r w:rsidR="006C2CE4" w:rsidRPr="00D569FC">
        <w:rPr>
          <w:rFonts w:ascii="Arial" w:eastAsia="Arial" w:hAnsi="Arial" w:cs="Arial"/>
          <w:sz w:val="20"/>
          <w:szCs w:val="20"/>
          <w:lang w:val="fr-MA"/>
        </w:rPr>
        <w:t xml:space="preserve">de </w:t>
      </w:r>
      <w:r w:rsidR="00E55DA0" w:rsidRPr="00D569FC">
        <w:rPr>
          <w:rFonts w:ascii="Arial" w:eastAsia="Arial" w:hAnsi="Arial" w:cs="Arial"/>
          <w:sz w:val="20"/>
          <w:szCs w:val="20"/>
          <w:lang w:val="fr-MA"/>
        </w:rPr>
        <w:t xml:space="preserve">Filet d'ombrage de 75% de </w:t>
      </w:r>
      <w:r w:rsidR="00552611">
        <w:rPr>
          <w:rFonts w:ascii="Arial" w:eastAsia="Arial" w:hAnsi="Arial" w:cs="Arial"/>
          <w:sz w:val="20"/>
          <w:szCs w:val="20"/>
          <w:lang w:val="fr-MA"/>
        </w:rPr>
        <w:t xml:space="preserve">couleur noir </w:t>
      </w:r>
    </w:p>
    <w:p w14:paraId="3886D6D6" w14:textId="77777777" w:rsidR="009078E0" w:rsidRDefault="009078E0" w:rsidP="00D569FC">
      <w:pPr>
        <w:rPr>
          <w:rFonts w:ascii="Arial" w:eastAsia="Arial" w:hAnsi="Arial" w:cs="Arial"/>
          <w:sz w:val="20"/>
          <w:szCs w:val="20"/>
          <w:lang w:val="fr-MA"/>
        </w:rPr>
      </w:pPr>
    </w:p>
    <w:p w14:paraId="3ED637EB" w14:textId="2416BEA8" w:rsidR="009078E0" w:rsidRPr="00D569FC" w:rsidRDefault="009078E0" w:rsidP="00D569FC">
      <w:pPr>
        <w:rPr>
          <w:rFonts w:asciiTheme="minorBidi" w:eastAsia="Arial" w:hAnsiTheme="minorBidi" w:cstheme="minorBidi"/>
          <w:sz w:val="20"/>
          <w:szCs w:val="20"/>
        </w:rPr>
      </w:pPr>
      <w:r w:rsidRPr="000D651C">
        <w:rPr>
          <w:rFonts w:ascii="Arial" w:eastAsia="Times New Roman" w:hAnsi="Arial" w:cs="Arial"/>
          <w:b/>
          <w:bCs/>
          <w:color w:val="000000"/>
          <w:sz w:val="20"/>
          <w:szCs w:val="20"/>
          <w:lang w:val="fr-MA" w:eastAsia="fr-MA"/>
        </w:rPr>
        <w:t>3.2.9.e/</w:t>
      </w:r>
      <w:r w:rsidRPr="000D651C">
        <w:rPr>
          <w:rFonts w:ascii="Arial" w:eastAsia="Times New Roman" w:hAnsi="Arial" w:cs="Arial"/>
          <w:color w:val="000000"/>
          <w:sz w:val="20"/>
          <w:szCs w:val="20"/>
          <w:lang w:val="fr-MA" w:eastAsia="fr-MA"/>
        </w:rPr>
        <w:t xml:space="preserve"> Fourniture de 6 étais en acier galvanisé par serre pour soutenir la structure contre le poids de la neige (longueur de 2,7 m et diamètre de 60 mm)</w:t>
      </w:r>
    </w:p>
    <w:p w14:paraId="37C0D3C6" w14:textId="77777777" w:rsidR="00950BD4" w:rsidRPr="00F460D0" w:rsidRDefault="00950BD4" w:rsidP="00774CD6">
      <w:pPr>
        <w:rPr>
          <w:rFonts w:asciiTheme="minorBidi" w:eastAsia="Arial" w:hAnsiTheme="minorBidi" w:cstheme="minorBidi"/>
          <w:sz w:val="20"/>
          <w:szCs w:val="20"/>
        </w:rPr>
      </w:pPr>
    </w:p>
    <w:p w14:paraId="0C8F44AB" w14:textId="77777777" w:rsidR="000F05E2" w:rsidRPr="00774CD6" w:rsidRDefault="000F05E2" w:rsidP="00774CD6">
      <w:pPr>
        <w:rPr>
          <w:lang w:eastAsia="ja-JP"/>
        </w:rPr>
      </w:pPr>
    </w:p>
    <w:p w14:paraId="4B9239B9" w14:textId="201FE6A3" w:rsidR="00FD1A38" w:rsidRDefault="00FD1A38" w:rsidP="005353E4">
      <w:pPr>
        <w:spacing w:before="240" w:after="240"/>
        <w:jc w:val="both"/>
      </w:pPr>
      <w:r>
        <w:rPr>
          <w:noProof/>
        </w:rPr>
        <w:drawing>
          <wp:inline distT="0" distB="0" distL="0" distR="0" wp14:anchorId="02DFCF5D" wp14:editId="04A39A83">
            <wp:extent cx="5760720" cy="4073236"/>
            <wp:effectExtent l="0" t="0" r="0" b="3810"/>
            <wp:docPr id="2046276939" name="Image 2046276939"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76939" name="Image 1" descr="Une image contenant texte, diagramme, capture d’écran, lign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5760720" cy="4073236"/>
                    </a:xfrm>
                    <a:prstGeom prst="rect">
                      <a:avLst/>
                    </a:prstGeom>
                  </pic:spPr>
                </pic:pic>
              </a:graphicData>
            </a:graphic>
          </wp:inline>
        </w:drawing>
      </w:r>
    </w:p>
    <w:p w14:paraId="36AE9817" w14:textId="3EC7347F" w:rsidR="00B2430E" w:rsidRPr="00443E1B" w:rsidRDefault="00FD1A38" w:rsidP="00443E1B">
      <w:pPr>
        <w:spacing w:before="240" w:after="240"/>
        <w:jc w:val="center"/>
        <w:rPr>
          <w:b/>
          <w:bCs/>
          <w:u w:val="single"/>
        </w:rPr>
      </w:pPr>
      <w:r w:rsidRPr="00FD1A38">
        <w:rPr>
          <w:b/>
          <w:bCs/>
          <w:u w:val="single"/>
        </w:rPr>
        <w:t>Plan de la pépinière de Béni Mellal</w:t>
      </w:r>
    </w:p>
    <w:p w14:paraId="061FB67B" w14:textId="77777777" w:rsidR="00B2430E" w:rsidRDefault="00B2430E" w:rsidP="005353E4">
      <w:pPr>
        <w:spacing w:before="240" w:after="240"/>
        <w:jc w:val="both"/>
      </w:pPr>
    </w:p>
    <w:p w14:paraId="6B746733" w14:textId="77777777" w:rsidR="00B2430E" w:rsidRDefault="00B2430E" w:rsidP="005353E4">
      <w:pPr>
        <w:spacing w:before="240" w:after="240"/>
        <w:jc w:val="both"/>
      </w:pPr>
    </w:p>
    <w:p w14:paraId="2726F854" w14:textId="2596FC43" w:rsidR="00581658" w:rsidRDefault="00581658" w:rsidP="000154F2">
      <w:pPr>
        <w:pStyle w:val="Titre1"/>
        <w:ind w:left="0" w:firstLine="0"/>
      </w:pPr>
    </w:p>
    <w:p w14:paraId="4BA61B4F" w14:textId="0CD122A0" w:rsidR="00675D27" w:rsidRPr="00FC7E0E" w:rsidRDefault="00695B7E" w:rsidP="00695B7E">
      <w:pPr>
        <w:pStyle w:val="Titre1"/>
        <w:ind w:left="0" w:firstLine="0"/>
      </w:pPr>
      <w:bookmarkStart w:id="27" w:name="_Toc146276988"/>
      <w:r>
        <w:t>4.</w:t>
      </w:r>
      <w:r w:rsidR="00675D27">
        <w:t xml:space="preserve"> </w:t>
      </w:r>
      <w:r w:rsidR="00675D27" w:rsidRPr="00FC7E0E">
        <w:t>LIEU ET DÉLAI D</w:t>
      </w:r>
      <w:r w:rsidR="00675D27">
        <w:t>’</w:t>
      </w:r>
      <w:r w:rsidR="00675D27" w:rsidRPr="00FC7E0E">
        <w:t>EXÉCUTION</w:t>
      </w:r>
      <w:bookmarkEnd w:id="27"/>
    </w:p>
    <w:p w14:paraId="3E7293FE" w14:textId="15B09F6F" w:rsidR="00675D27" w:rsidRDefault="00675D27" w:rsidP="00675D27">
      <w:pPr>
        <w:spacing w:before="240"/>
        <w:jc w:val="both"/>
        <w:rPr>
          <w:rFonts w:ascii="Arial" w:eastAsia="Arial" w:hAnsi="Arial" w:cs="Arial"/>
          <w:sz w:val="20"/>
          <w:szCs w:val="20"/>
        </w:rPr>
      </w:pPr>
      <w:r>
        <w:rPr>
          <w:rFonts w:ascii="Arial" w:eastAsia="Arial" w:hAnsi="Arial" w:cs="Arial"/>
          <w:sz w:val="20"/>
          <w:szCs w:val="20"/>
        </w:rPr>
        <w:t xml:space="preserve">La prestation se déroulera au niveau des </w:t>
      </w:r>
      <w:r w:rsidR="000D651C">
        <w:rPr>
          <w:rFonts w:ascii="Arial" w:eastAsia="Arial" w:hAnsi="Arial" w:cs="Arial"/>
          <w:sz w:val="20"/>
          <w:szCs w:val="20"/>
        </w:rPr>
        <w:t>deux</w:t>
      </w:r>
      <w:r>
        <w:rPr>
          <w:rFonts w:ascii="Arial" w:eastAsia="Arial" w:hAnsi="Arial" w:cs="Arial"/>
          <w:sz w:val="20"/>
          <w:szCs w:val="20"/>
        </w:rPr>
        <w:t xml:space="preserve"> régions ciblées dans le projet et s’étalera sur </w:t>
      </w:r>
      <w:r w:rsidR="000D651C">
        <w:rPr>
          <w:rFonts w:ascii="Arial" w:eastAsia="Arial" w:hAnsi="Arial" w:cs="Arial"/>
          <w:sz w:val="20"/>
          <w:szCs w:val="20"/>
        </w:rPr>
        <w:t>06 semaines</w:t>
      </w:r>
      <w:r>
        <w:rPr>
          <w:rFonts w:ascii="Arial" w:eastAsia="Arial" w:hAnsi="Arial" w:cs="Arial"/>
          <w:sz w:val="20"/>
          <w:szCs w:val="20"/>
        </w:rPr>
        <w:t xml:space="preserve"> à compter de la date de signature de contrat. </w:t>
      </w:r>
    </w:p>
    <w:p w14:paraId="4FBF9B89" w14:textId="77777777" w:rsidR="00322396" w:rsidRDefault="00322396" w:rsidP="00322396">
      <w:pPr>
        <w:rPr>
          <w:b/>
          <w:color w:val="FF0000"/>
        </w:rPr>
      </w:pPr>
    </w:p>
    <w:p w14:paraId="414BEB18" w14:textId="30D53ECE" w:rsidR="00322396" w:rsidRDefault="00322396" w:rsidP="00322396">
      <w:pPr>
        <w:rPr>
          <w:rFonts w:ascii="Arial" w:eastAsia="Arial" w:hAnsi="Arial" w:cs="Arial"/>
          <w:sz w:val="20"/>
          <w:szCs w:val="20"/>
        </w:rPr>
      </w:pPr>
      <w:r w:rsidRPr="00322396">
        <w:rPr>
          <w:rFonts w:ascii="Arial" w:eastAsia="Arial" w:hAnsi="Arial" w:cs="Arial"/>
          <w:sz w:val="20"/>
          <w:szCs w:val="20"/>
        </w:rPr>
        <w:t>Les travaux ne pourront commencer que lorsque le fournisseur aura livré l’ensemble du matériel demandé, selon les caractéristiques demandées, certifiées par des documents des fabricants et validés par une commission d’expert GIZ.</w:t>
      </w:r>
      <w:r w:rsidR="00B623D5">
        <w:rPr>
          <w:rFonts w:ascii="Arial" w:eastAsia="Arial" w:hAnsi="Arial" w:cs="Arial"/>
          <w:sz w:val="20"/>
          <w:szCs w:val="20"/>
        </w:rPr>
        <w:t xml:space="preserve"> La livraison doit être accompagnée d’un bon de livraison en deux exemplaires</w:t>
      </w:r>
      <w:r w:rsidR="00ED26C2">
        <w:rPr>
          <w:rFonts w:ascii="Arial" w:eastAsia="Arial" w:hAnsi="Arial" w:cs="Arial"/>
          <w:sz w:val="20"/>
          <w:szCs w:val="20"/>
        </w:rPr>
        <w:t xml:space="preserve">, il doit indiquer : </w:t>
      </w:r>
    </w:p>
    <w:p w14:paraId="7C140C7A" w14:textId="77777777" w:rsidR="00ED26C2" w:rsidRDefault="00ED26C2" w:rsidP="00322396">
      <w:pPr>
        <w:rPr>
          <w:rFonts w:ascii="Arial" w:eastAsia="Arial" w:hAnsi="Arial" w:cs="Arial"/>
          <w:sz w:val="20"/>
          <w:szCs w:val="20"/>
        </w:rPr>
      </w:pPr>
    </w:p>
    <w:p w14:paraId="47D5AE45" w14:textId="763998C3" w:rsidR="00ED26C2" w:rsidRDefault="00ED26C2" w:rsidP="00ED26C2">
      <w:pPr>
        <w:pStyle w:val="Paragraphedeliste"/>
        <w:numPr>
          <w:ilvl w:val="0"/>
          <w:numId w:val="19"/>
        </w:numPr>
        <w:rPr>
          <w:rFonts w:ascii="Arial" w:eastAsia="Arial" w:hAnsi="Arial" w:cs="Arial"/>
          <w:sz w:val="20"/>
          <w:szCs w:val="20"/>
        </w:rPr>
      </w:pPr>
      <w:r>
        <w:rPr>
          <w:rFonts w:ascii="Arial" w:eastAsia="Arial" w:hAnsi="Arial" w:cs="Arial"/>
          <w:sz w:val="20"/>
          <w:szCs w:val="20"/>
        </w:rPr>
        <w:t>La date de livraison</w:t>
      </w:r>
    </w:p>
    <w:p w14:paraId="7BCD7861" w14:textId="6E51682D" w:rsidR="00ED26C2" w:rsidRDefault="00ED26C2" w:rsidP="00ED26C2">
      <w:pPr>
        <w:pStyle w:val="Paragraphedeliste"/>
        <w:numPr>
          <w:ilvl w:val="0"/>
          <w:numId w:val="19"/>
        </w:numPr>
        <w:rPr>
          <w:rFonts w:ascii="Arial" w:eastAsia="Arial" w:hAnsi="Arial" w:cs="Arial"/>
          <w:sz w:val="20"/>
          <w:szCs w:val="20"/>
        </w:rPr>
      </w:pPr>
      <w:r>
        <w:rPr>
          <w:rFonts w:ascii="Arial" w:eastAsia="Arial" w:hAnsi="Arial" w:cs="Arial"/>
          <w:sz w:val="20"/>
          <w:szCs w:val="20"/>
        </w:rPr>
        <w:t>La référence du bon de commande</w:t>
      </w:r>
    </w:p>
    <w:p w14:paraId="2EE9E455" w14:textId="36667D3F" w:rsidR="00ED26C2" w:rsidRPr="00ED26C2" w:rsidRDefault="00ED26C2" w:rsidP="00ED26C2">
      <w:pPr>
        <w:pStyle w:val="Paragraphedeliste"/>
        <w:numPr>
          <w:ilvl w:val="0"/>
          <w:numId w:val="19"/>
        </w:numPr>
        <w:rPr>
          <w:rFonts w:ascii="Arial" w:eastAsia="Arial" w:hAnsi="Arial" w:cs="Arial"/>
          <w:sz w:val="20"/>
          <w:szCs w:val="20"/>
        </w:rPr>
      </w:pPr>
      <w:r>
        <w:rPr>
          <w:rFonts w:ascii="Arial" w:eastAsia="Arial" w:hAnsi="Arial" w:cs="Arial"/>
          <w:sz w:val="20"/>
          <w:szCs w:val="20"/>
        </w:rPr>
        <w:t>L’identification du fournisseur</w:t>
      </w:r>
    </w:p>
    <w:p w14:paraId="6B926AB2" w14:textId="77777777" w:rsidR="00B623D5" w:rsidRDefault="00B623D5" w:rsidP="00322396">
      <w:pPr>
        <w:rPr>
          <w:rFonts w:ascii="Arial" w:eastAsia="Arial" w:hAnsi="Arial" w:cs="Arial"/>
          <w:sz w:val="20"/>
          <w:szCs w:val="20"/>
        </w:rPr>
      </w:pPr>
    </w:p>
    <w:p w14:paraId="7D37B058" w14:textId="1F607CCB" w:rsidR="00B623D5" w:rsidRDefault="00B623D5" w:rsidP="00322396">
      <w:pPr>
        <w:rPr>
          <w:rFonts w:ascii="Arial" w:eastAsia="Arial" w:hAnsi="Arial" w:cs="Arial"/>
          <w:sz w:val="20"/>
          <w:szCs w:val="20"/>
        </w:rPr>
      </w:pPr>
      <w:r>
        <w:rPr>
          <w:rFonts w:ascii="Arial" w:eastAsia="Arial" w:hAnsi="Arial" w:cs="Arial"/>
          <w:sz w:val="20"/>
          <w:szCs w:val="20"/>
        </w:rPr>
        <w:t xml:space="preserve">Les prestations seront exécutées dans les adresses suivantes : </w:t>
      </w:r>
    </w:p>
    <w:p w14:paraId="2A170881" w14:textId="77777777" w:rsidR="00B623D5" w:rsidRDefault="00B623D5" w:rsidP="00322396">
      <w:pPr>
        <w:rPr>
          <w:rFonts w:ascii="Arial" w:eastAsia="Arial" w:hAnsi="Arial" w:cs="Arial"/>
          <w:sz w:val="20"/>
          <w:szCs w:val="20"/>
        </w:rPr>
      </w:pPr>
    </w:p>
    <w:p w14:paraId="43BDCED6" w14:textId="170581B0" w:rsidR="00B623D5" w:rsidRDefault="00B623D5" w:rsidP="00322396">
      <w:pPr>
        <w:rPr>
          <w:rFonts w:ascii="Arial" w:eastAsia="Arial" w:hAnsi="Arial" w:cs="Arial"/>
          <w:sz w:val="20"/>
          <w:szCs w:val="20"/>
        </w:rPr>
      </w:pPr>
      <w:r>
        <w:rPr>
          <w:rFonts w:ascii="Arial" w:eastAsia="Arial" w:hAnsi="Arial" w:cs="Arial"/>
          <w:sz w:val="20"/>
          <w:szCs w:val="20"/>
        </w:rPr>
        <w:t xml:space="preserve">- </w:t>
      </w:r>
      <w:r w:rsidRPr="00B623D5">
        <w:rPr>
          <w:rFonts w:ascii="Arial" w:eastAsia="Arial" w:hAnsi="Arial" w:cs="Arial"/>
          <w:b/>
          <w:bCs/>
          <w:sz w:val="20"/>
          <w:szCs w:val="20"/>
        </w:rPr>
        <w:t>Province de Béni Mellal :</w:t>
      </w:r>
      <w:r>
        <w:rPr>
          <w:rFonts w:ascii="Arial" w:eastAsia="Arial" w:hAnsi="Arial" w:cs="Arial"/>
          <w:sz w:val="20"/>
          <w:szCs w:val="20"/>
        </w:rPr>
        <w:t xml:space="preserve"> Commune El </w:t>
      </w:r>
      <w:proofErr w:type="spellStart"/>
      <w:r>
        <w:rPr>
          <w:rFonts w:ascii="Arial" w:eastAsia="Arial" w:hAnsi="Arial" w:cs="Arial"/>
          <w:sz w:val="20"/>
          <w:szCs w:val="20"/>
        </w:rPr>
        <w:t>ksiba</w:t>
      </w:r>
      <w:proofErr w:type="spellEnd"/>
      <w:r>
        <w:rPr>
          <w:rFonts w:ascii="Arial" w:eastAsia="Arial" w:hAnsi="Arial" w:cs="Arial"/>
          <w:sz w:val="20"/>
          <w:szCs w:val="20"/>
        </w:rPr>
        <w:t xml:space="preserve">, Douar Tizi N’Ait </w:t>
      </w:r>
      <w:proofErr w:type="spellStart"/>
      <w:r>
        <w:rPr>
          <w:rFonts w:ascii="Arial" w:eastAsia="Arial" w:hAnsi="Arial" w:cs="Arial"/>
          <w:sz w:val="20"/>
          <w:szCs w:val="20"/>
        </w:rPr>
        <w:t>Ouira</w:t>
      </w:r>
      <w:proofErr w:type="spellEnd"/>
    </w:p>
    <w:p w14:paraId="41A9C910" w14:textId="0263991D" w:rsidR="00B623D5" w:rsidRDefault="00B623D5" w:rsidP="00322396">
      <w:pPr>
        <w:rPr>
          <w:rFonts w:ascii="Arial" w:eastAsia="Arial" w:hAnsi="Arial" w:cs="Arial"/>
          <w:sz w:val="20"/>
          <w:szCs w:val="20"/>
        </w:rPr>
      </w:pPr>
      <w:r>
        <w:rPr>
          <w:rFonts w:ascii="Arial" w:eastAsia="Arial" w:hAnsi="Arial" w:cs="Arial"/>
          <w:sz w:val="20"/>
          <w:szCs w:val="20"/>
        </w:rPr>
        <w:t xml:space="preserve">- </w:t>
      </w:r>
      <w:r w:rsidRPr="00B623D5">
        <w:rPr>
          <w:rFonts w:ascii="Arial" w:eastAsia="Arial" w:hAnsi="Arial" w:cs="Arial"/>
          <w:b/>
          <w:bCs/>
          <w:sz w:val="20"/>
          <w:szCs w:val="20"/>
        </w:rPr>
        <w:t>Province de Tétouan :</w:t>
      </w:r>
      <w:r>
        <w:rPr>
          <w:rFonts w:ascii="Arial" w:eastAsia="Arial" w:hAnsi="Arial" w:cs="Arial"/>
          <w:sz w:val="20"/>
          <w:szCs w:val="20"/>
        </w:rPr>
        <w:t xml:space="preserve"> Commune </w:t>
      </w:r>
      <w:proofErr w:type="spellStart"/>
      <w:r>
        <w:rPr>
          <w:rFonts w:ascii="Arial" w:eastAsia="Arial" w:hAnsi="Arial" w:cs="Arial"/>
          <w:sz w:val="20"/>
          <w:szCs w:val="20"/>
        </w:rPr>
        <w:t>Saddina</w:t>
      </w:r>
      <w:proofErr w:type="spellEnd"/>
      <w:r>
        <w:rPr>
          <w:rFonts w:ascii="Arial" w:eastAsia="Arial" w:hAnsi="Arial" w:cs="Arial"/>
          <w:sz w:val="20"/>
          <w:szCs w:val="20"/>
        </w:rPr>
        <w:t xml:space="preserve">, Douar Beni </w:t>
      </w:r>
      <w:proofErr w:type="spellStart"/>
      <w:r>
        <w:rPr>
          <w:rFonts w:ascii="Arial" w:eastAsia="Arial" w:hAnsi="Arial" w:cs="Arial"/>
          <w:sz w:val="20"/>
          <w:szCs w:val="20"/>
        </w:rPr>
        <w:t>Imrane</w:t>
      </w:r>
      <w:proofErr w:type="spellEnd"/>
    </w:p>
    <w:p w14:paraId="4CA45F80" w14:textId="0FD6AF2A" w:rsidR="00675D27" w:rsidRPr="00FC7E0E" w:rsidRDefault="00695B7E" w:rsidP="00695B7E">
      <w:pPr>
        <w:pStyle w:val="Titre1"/>
        <w:ind w:left="0" w:firstLine="0"/>
      </w:pPr>
      <w:bookmarkStart w:id="28" w:name="_Toc146276989"/>
      <w:r>
        <w:t>5.</w:t>
      </w:r>
      <w:r w:rsidR="00675D27" w:rsidRPr="00FC7E0E">
        <w:t>CONDITIONS DE PAIEMENT</w:t>
      </w:r>
      <w:bookmarkEnd w:id="28"/>
    </w:p>
    <w:p w14:paraId="58F07E60" w14:textId="00A85DAC" w:rsidR="00675D27" w:rsidRDefault="00675D27" w:rsidP="00675D27">
      <w:pPr>
        <w:spacing w:before="240"/>
        <w:jc w:val="both"/>
        <w:rPr>
          <w:rFonts w:ascii="Arial" w:eastAsia="Arial" w:hAnsi="Arial" w:cs="Arial"/>
          <w:sz w:val="20"/>
          <w:szCs w:val="20"/>
        </w:rPr>
      </w:pPr>
      <w:r>
        <w:rPr>
          <w:rFonts w:ascii="Arial" w:eastAsia="Arial" w:hAnsi="Arial" w:cs="Arial"/>
          <w:sz w:val="20"/>
          <w:szCs w:val="20"/>
        </w:rPr>
        <w:t xml:space="preserve">La prestation sera prise en charge par le projet </w:t>
      </w:r>
      <w:proofErr w:type="spellStart"/>
      <w:r>
        <w:rPr>
          <w:rFonts w:ascii="Arial" w:eastAsia="Arial" w:hAnsi="Arial" w:cs="Arial"/>
          <w:sz w:val="20"/>
          <w:szCs w:val="20"/>
        </w:rPr>
        <w:t>DeveloPPP</w:t>
      </w:r>
      <w:proofErr w:type="spellEnd"/>
      <w:r>
        <w:rPr>
          <w:rFonts w:ascii="Arial" w:eastAsia="Arial" w:hAnsi="Arial" w:cs="Arial"/>
          <w:sz w:val="20"/>
          <w:szCs w:val="20"/>
        </w:rPr>
        <w:t>-Green Jobs- ADM-IPRO</w:t>
      </w:r>
      <w:r w:rsidR="00744A50">
        <w:rPr>
          <w:rFonts w:ascii="Arial" w:eastAsia="Arial" w:hAnsi="Arial" w:cs="Arial"/>
          <w:sz w:val="20"/>
          <w:szCs w:val="20"/>
        </w:rPr>
        <w:t xml:space="preserve"> en TTC</w:t>
      </w:r>
      <w:r>
        <w:rPr>
          <w:rFonts w:ascii="Arial" w:eastAsia="Arial" w:hAnsi="Arial" w:cs="Arial"/>
          <w:sz w:val="20"/>
          <w:szCs w:val="20"/>
        </w:rPr>
        <w:t xml:space="preserve">. </w:t>
      </w:r>
    </w:p>
    <w:p w14:paraId="1D2D10A7" w14:textId="09D94EAC" w:rsidR="00675D27" w:rsidRDefault="00744A50" w:rsidP="00675D27">
      <w:pPr>
        <w:spacing w:before="240"/>
        <w:jc w:val="both"/>
        <w:rPr>
          <w:rFonts w:ascii="Arial" w:eastAsia="Arial" w:hAnsi="Arial" w:cs="Arial"/>
          <w:sz w:val="20"/>
          <w:szCs w:val="20"/>
        </w:rPr>
      </w:pPr>
      <w:r>
        <w:rPr>
          <w:rFonts w:ascii="Arial" w:eastAsia="Arial" w:hAnsi="Arial" w:cs="Arial"/>
          <w:sz w:val="20"/>
          <w:szCs w:val="20"/>
        </w:rPr>
        <w:t>Le délai de règlement de la facture ne dépasse pas 30 jours calendaires à compter de la date de dépôt de la facture.</w:t>
      </w:r>
    </w:p>
    <w:p w14:paraId="58EE7EEE" w14:textId="77777777" w:rsidR="00F32181" w:rsidRDefault="00F32181" w:rsidP="00675D27">
      <w:pPr>
        <w:spacing w:before="240"/>
        <w:jc w:val="both"/>
        <w:rPr>
          <w:rFonts w:ascii="Arial" w:eastAsia="Arial" w:hAnsi="Arial" w:cs="Arial"/>
          <w:sz w:val="20"/>
          <w:szCs w:val="20"/>
        </w:rPr>
      </w:pPr>
    </w:p>
    <w:p w14:paraId="3AB5BC2D" w14:textId="77777777" w:rsidR="00F32181" w:rsidRDefault="00F32181" w:rsidP="00F32181">
      <w:pPr>
        <w:rPr>
          <w:b/>
          <w:color w:val="FF0000"/>
        </w:rPr>
      </w:pPr>
      <w:r>
        <w:rPr>
          <w:b/>
          <w:color w:val="FF0000"/>
        </w:rPr>
        <w:t>REMARQUE :</w:t>
      </w:r>
    </w:p>
    <w:p w14:paraId="6900EFA6" w14:textId="77777777" w:rsidR="00F32181" w:rsidRDefault="00F32181" w:rsidP="00F32181">
      <w:pPr>
        <w:rPr>
          <w:b/>
          <w:color w:val="FF0000"/>
        </w:rPr>
      </w:pPr>
      <w:r>
        <w:rPr>
          <w:b/>
          <w:color w:val="FF0000"/>
        </w:rPr>
        <w:t>Les travaux ne pourront commencer que lorsque le fournisseur aura livré l’ensemble du matériel demandé, selon les caractéristiques demandées, certifiées par des documents des fabricants et validés par une commission d’expert GIZ.</w:t>
      </w:r>
    </w:p>
    <w:p w14:paraId="1B12558E" w14:textId="77777777" w:rsidR="00F32181" w:rsidRDefault="00F32181" w:rsidP="00675D27">
      <w:pPr>
        <w:spacing w:before="240"/>
        <w:jc w:val="both"/>
        <w:rPr>
          <w:rFonts w:ascii="Arial" w:eastAsia="Arial" w:hAnsi="Arial" w:cs="Arial"/>
          <w:sz w:val="20"/>
          <w:szCs w:val="20"/>
        </w:rPr>
      </w:pPr>
    </w:p>
    <w:p w14:paraId="31DEB939" w14:textId="77777777" w:rsidR="00675D27" w:rsidRPr="00BF448F" w:rsidRDefault="00675D27" w:rsidP="00675D27">
      <w:pPr>
        <w:spacing w:before="240"/>
        <w:jc w:val="both"/>
        <w:rPr>
          <w:rFonts w:ascii="Arial" w:eastAsia="Arial" w:hAnsi="Arial" w:cs="Arial"/>
          <w:sz w:val="20"/>
          <w:szCs w:val="20"/>
        </w:rPr>
      </w:pPr>
    </w:p>
    <w:p w14:paraId="5F1CB1B2" w14:textId="77777777" w:rsidR="003828FC" w:rsidRDefault="003828FC" w:rsidP="005353E4">
      <w:pPr>
        <w:spacing w:before="240" w:after="240"/>
        <w:jc w:val="both"/>
      </w:pPr>
    </w:p>
    <w:sectPr w:rsidR="003828FC">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CD0CC" w14:textId="77777777" w:rsidR="00796FC7" w:rsidRDefault="00796FC7" w:rsidP="007655BB">
      <w:r>
        <w:separator/>
      </w:r>
    </w:p>
  </w:endnote>
  <w:endnote w:type="continuationSeparator" w:id="0">
    <w:p w14:paraId="26337262" w14:textId="77777777" w:rsidR="00796FC7" w:rsidRDefault="00796FC7" w:rsidP="007655BB">
      <w:r>
        <w:continuationSeparator/>
      </w:r>
    </w:p>
  </w:endnote>
  <w:endnote w:type="continuationNotice" w:id="1">
    <w:p w14:paraId="0CF2A20D" w14:textId="77777777" w:rsidR="00796FC7" w:rsidRDefault="00796F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D673" w14:textId="77777777" w:rsidR="00421DF1" w:rsidRDefault="00421DF1">
    <w:pPr>
      <w:pBdr>
        <w:top w:val="nil"/>
        <w:left w:val="nil"/>
        <w:bottom w:val="nil"/>
        <w:right w:val="nil"/>
        <w:between w:val="nil"/>
      </w:pBdr>
      <w:tabs>
        <w:tab w:val="center" w:pos="4536"/>
        <w:tab w:val="right" w:pos="9072"/>
      </w:tabs>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E9C74" w14:textId="77777777" w:rsidR="00421DF1" w:rsidRDefault="00CE5A7D">
    <w:pPr>
      <w:pBdr>
        <w:top w:val="nil"/>
        <w:left w:val="nil"/>
        <w:bottom w:val="nil"/>
        <w:right w:val="nil"/>
        <w:between w:val="nil"/>
      </w:pBdr>
      <w:tabs>
        <w:tab w:val="center" w:pos="4536"/>
        <w:tab w:val="right" w:pos="9072"/>
      </w:tabs>
      <w:jc w:val="center"/>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Pr>
        <w:rFonts w:eastAsia="Calibri"/>
        <w:noProof/>
        <w:color w:val="000000"/>
      </w:rPr>
      <w:t>1</w:t>
    </w:r>
    <w:r>
      <w:rPr>
        <w:rFonts w:eastAsia="Calibri"/>
        <w:color w:val="000000"/>
      </w:rPr>
      <w:fldChar w:fldCharType="end"/>
    </w:r>
  </w:p>
  <w:p w14:paraId="7664B46D" w14:textId="77777777" w:rsidR="00421DF1" w:rsidRDefault="00421DF1">
    <w:pPr>
      <w:pBdr>
        <w:top w:val="nil"/>
        <w:left w:val="nil"/>
        <w:bottom w:val="nil"/>
        <w:right w:val="nil"/>
        <w:between w:val="nil"/>
      </w:pBdr>
      <w:tabs>
        <w:tab w:val="center" w:pos="4536"/>
        <w:tab w:val="right" w:pos="9072"/>
      </w:tabs>
      <w:rPr>
        <w:rFonts w:eastAsia="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5B586" w14:textId="77777777" w:rsidR="00421DF1" w:rsidRDefault="00421DF1">
    <w:pPr>
      <w:pBdr>
        <w:top w:val="nil"/>
        <w:left w:val="nil"/>
        <w:bottom w:val="nil"/>
        <w:right w:val="nil"/>
        <w:between w:val="nil"/>
      </w:pBdr>
      <w:tabs>
        <w:tab w:val="center" w:pos="4536"/>
        <w:tab w:val="right" w:pos="9072"/>
      </w:tabs>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F91AF" w14:textId="77777777" w:rsidR="00796FC7" w:rsidRDefault="00796FC7" w:rsidP="007655BB">
      <w:r>
        <w:separator/>
      </w:r>
    </w:p>
  </w:footnote>
  <w:footnote w:type="continuationSeparator" w:id="0">
    <w:p w14:paraId="5D0A3E27" w14:textId="77777777" w:rsidR="00796FC7" w:rsidRDefault="00796FC7" w:rsidP="007655BB">
      <w:r>
        <w:continuationSeparator/>
      </w:r>
    </w:p>
  </w:footnote>
  <w:footnote w:type="continuationNotice" w:id="1">
    <w:p w14:paraId="1898596F" w14:textId="77777777" w:rsidR="00796FC7" w:rsidRDefault="00796F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DCA80" w14:textId="77777777" w:rsidR="00421DF1" w:rsidRDefault="00421DF1">
    <w:pPr>
      <w:pBdr>
        <w:top w:val="nil"/>
        <w:left w:val="nil"/>
        <w:bottom w:val="nil"/>
        <w:right w:val="nil"/>
        <w:between w:val="nil"/>
      </w:pBdr>
      <w:tabs>
        <w:tab w:val="center" w:pos="4536"/>
        <w:tab w:val="right" w:pos="9072"/>
      </w:tabs>
      <w:rPr>
        <w:rFonts w:eastAsia="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07C50" w14:textId="77777777" w:rsidR="00421DF1" w:rsidRDefault="00421DF1">
    <w:pPr>
      <w:pBdr>
        <w:top w:val="nil"/>
        <w:left w:val="nil"/>
        <w:bottom w:val="nil"/>
        <w:right w:val="nil"/>
        <w:between w:val="nil"/>
      </w:pBdr>
      <w:tabs>
        <w:tab w:val="center" w:pos="4536"/>
        <w:tab w:val="right" w:pos="9072"/>
      </w:tabs>
      <w:rPr>
        <w:rFonts w:eastAsia="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B6B52" w14:textId="77777777" w:rsidR="00421DF1" w:rsidRDefault="00421DF1">
    <w:pPr>
      <w:pBdr>
        <w:top w:val="nil"/>
        <w:left w:val="nil"/>
        <w:bottom w:val="nil"/>
        <w:right w:val="nil"/>
        <w:between w:val="nil"/>
      </w:pBdr>
      <w:tabs>
        <w:tab w:val="center" w:pos="4536"/>
        <w:tab w:val="right" w:pos="9072"/>
      </w:tabs>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D25D3"/>
    <w:multiLevelType w:val="multilevel"/>
    <w:tmpl w:val="B3205B96"/>
    <w:lvl w:ilvl="0">
      <w:start w:val="1"/>
      <w:numFmt w:val="bullet"/>
      <w:pStyle w:val="heading10"/>
      <w:lvlText w:val="●"/>
      <w:lvlJc w:val="left"/>
      <w:pPr>
        <w:ind w:left="720" w:hanging="360"/>
      </w:pPr>
      <w:rPr>
        <w:u w:val="none"/>
      </w:rPr>
    </w:lvl>
    <w:lvl w:ilvl="1">
      <w:start w:val="1"/>
      <w:numFmt w:val="bullet"/>
      <w:pStyle w:val="heading20"/>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1455F1"/>
    <w:multiLevelType w:val="hybridMultilevel"/>
    <w:tmpl w:val="B0285FE8"/>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2" w15:restartNumberingAfterBreak="0">
    <w:nsid w:val="0C1C31DF"/>
    <w:multiLevelType w:val="hybridMultilevel"/>
    <w:tmpl w:val="DD48A0F8"/>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3" w15:restartNumberingAfterBreak="0">
    <w:nsid w:val="0DC03AD3"/>
    <w:multiLevelType w:val="hybridMultilevel"/>
    <w:tmpl w:val="DAEE87E4"/>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4" w15:restartNumberingAfterBreak="0">
    <w:nsid w:val="0F8E6809"/>
    <w:multiLevelType w:val="hybridMultilevel"/>
    <w:tmpl w:val="E44A8AB6"/>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5" w15:restartNumberingAfterBreak="0">
    <w:nsid w:val="1C36054A"/>
    <w:multiLevelType w:val="hybridMultilevel"/>
    <w:tmpl w:val="A8706DE2"/>
    <w:lvl w:ilvl="0" w:tplc="012C6DDA">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1C396B7E"/>
    <w:multiLevelType w:val="hybridMultilevel"/>
    <w:tmpl w:val="11CC36A0"/>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7" w15:restartNumberingAfterBreak="0">
    <w:nsid w:val="28DB2278"/>
    <w:multiLevelType w:val="hybridMultilevel"/>
    <w:tmpl w:val="E37EEF3C"/>
    <w:lvl w:ilvl="0" w:tplc="380C0001">
      <w:start w:val="1"/>
      <w:numFmt w:val="bullet"/>
      <w:lvlText w:val=""/>
      <w:lvlJc w:val="left"/>
      <w:pPr>
        <w:ind w:left="720" w:hanging="360"/>
      </w:pPr>
      <w:rPr>
        <w:rFonts w:ascii="Symbol" w:hAnsi="Symbol" w:hint="default"/>
      </w:rPr>
    </w:lvl>
    <w:lvl w:ilvl="1" w:tplc="8ECA59CC">
      <w:numFmt w:val="bullet"/>
      <w:lvlText w:val="•"/>
      <w:lvlJc w:val="left"/>
      <w:pPr>
        <w:ind w:left="1790" w:hanging="710"/>
      </w:pPr>
      <w:rPr>
        <w:rFonts w:ascii="Arial" w:eastAsia="Arial" w:hAnsi="Arial" w:cs="Arial"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8" w15:restartNumberingAfterBreak="0">
    <w:nsid w:val="2AF8156D"/>
    <w:multiLevelType w:val="hybridMultilevel"/>
    <w:tmpl w:val="53F40C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453A3F"/>
    <w:multiLevelType w:val="hybridMultilevel"/>
    <w:tmpl w:val="DC52B386"/>
    <w:lvl w:ilvl="0" w:tplc="D6B205B8">
      <w:start w:val="3"/>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77F4B67"/>
    <w:multiLevelType w:val="hybridMultilevel"/>
    <w:tmpl w:val="7C2AE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0D3A3A"/>
    <w:multiLevelType w:val="hybridMultilevel"/>
    <w:tmpl w:val="02C8EF54"/>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2" w15:restartNumberingAfterBreak="0">
    <w:nsid w:val="4E4155AE"/>
    <w:multiLevelType w:val="hybridMultilevel"/>
    <w:tmpl w:val="7FE03B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3B2168A"/>
    <w:multiLevelType w:val="multilevel"/>
    <w:tmpl w:val="9ECC9F0E"/>
    <w:lvl w:ilvl="0">
      <w:start w:val="3"/>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7EED4C5"/>
    <w:multiLevelType w:val="multilevel"/>
    <w:tmpl w:val="FFFFFFFF"/>
    <w:lvl w:ilvl="0">
      <w:start w:val="1"/>
      <w:numFmt w:val="bullet"/>
      <w:pStyle w:val="heading100"/>
      <w:lvlText w:val="●"/>
      <w:lvlJc w:val="left"/>
      <w:pPr>
        <w:ind w:left="720" w:hanging="360"/>
      </w:pPr>
      <w:rPr>
        <w:u w:val="none"/>
      </w:rPr>
    </w:lvl>
    <w:lvl w:ilvl="1">
      <w:start w:val="1"/>
      <w:numFmt w:val="bullet"/>
      <w:pStyle w:val="heading200"/>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9E43ADC"/>
    <w:multiLevelType w:val="hybridMultilevel"/>
    <w:tmpl w:val="91BED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03942F8"/>
    <w:multiLevelType w:val="hybridMultilevel"/>
    <w:tmpl w:val="E2FA56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3876FC5"/>
    <w:multiLevelType w:val="hybridMultilevel"/>
    <w:tmpl w:val="C206DF40"/>
    <w:lvl w:ilvl="0" w:tplc="23ECA078">
      <w:start w:val="3"/>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A347D30"/>
    <w:multiLevelType w:val="hybridMultilevel"/>
    <w:tmpl w:val="F908737C"/>
    <w:lvl w:ilvl="0" w:tplc="38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41468980">
    <w:abstractNumId w:val="0"/>
  </w:num>
  <w:num w:numId="2" w16cid:durableId="1184635138">
    <w:abstractNumId w:val="14"/>
  </w:num>
  <w:num w:numId="3" w16cid:durableId="1126391565">
    <w:abstractNumId w:val="2"/>
  </w:num>
  <w:num w:numId="4" w16cid:durableId="760100934">
    <w:abstractNumId w:val="3"/>
  </w:num>
  <w:num w:numId="5" w16cid:durableId="290481527">
    <w:abstractNumId w:val="6"/>
  </w:num>
  <w:num w:numId="6" w16cid:durableId="1550452398">
    <w:abstractNumId w:val="1"/>
  </w:num>
  <w:num w:numId="7" w16cid:durableId="1747722909">
    <w:abstractNumId w:val="7"/>
  </w:num>
  <w:num w:numId="8" w16cid:durableId="870874999">
    <w:abstractNumId w:val="11"/>
  </w:num>
  <w:num w:numId="9" w16cid:durableId="1223561804">
    <w:abstractNumId w:val="4"/>
  </w:num>
  <w:num w:numId="10" w16cid:durableId="1443067055">
    <w:abstractNumId w:val="10"/>
  </w:num>
  <w:num w:numId="11" w16cid:durableId="1926380739">
    <w:abstractNumId w:val="12"/>
  </w:num>
  <w:num w:numId="12" w16cid:durableId="1953785153">
    <w:abstractNumId w:val="8"/>
  </w:num>
  <w:num w:numId="13" w16cid:durableId="952057345">
    <w:abstractNumId w:val="16"/>
  </w:num>
  <w:num w:numId="14" w16cid:durableId="558201520">
    <w:abstractNumId w:val="18"/>
  </w:num>
  <w:num w:numId="15" w16cid:durableId="705447078">
    <w:abstractNumId w:val="15"/>
  </w:num>
  <w:num w:numId="16" w16cid:durableId="2070878411">
    <w:abstractNumId w:val="9"/>
  </w:num>
  <w:num w:numId="17" w16cid:durableId="590968347">
    <w:abstractNumId w:val="13"/>
  </w:num>
  <w:num w:numId="18" w16cid:durableId="1560554818">
    <w:abstractNumId w:val="5"/>
  </w:num>
  <w:num w:numId="19" w16cid:durableId="1525097857">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93C"/>
    <w:rsid w:val="00000A26"/>
    <w:rsid w:val="0000219A"/>
    <w:rsid w:val="000154F2"/>
    <w:rsid w:val="0001648E"/>
    <w:rsid w:val="00031187"/>
    <w:rsid w:val="00032611"/>
    <w:rsid w:val="00033E2D"/>
    <w:rsid w:val="00033FAB"/>
    <w:rsid w:val="00034E0D"/>
    <w:rsid w:val="0004078E"/>
    <w:rsid w:val="00045272"/>
    <w:rsid w:val="00046A5A"/>
    <w:rsid w:val="00053538"/>
    <w:rsid w:val="00053763"/>
    <w:rsid w:val="00054BED"/>
    <w:rsid w:val="0005516E"/>
    <w:rsid w:val="00057A02"/>
    <w:rsid w:val="00062DA1"/>
    <w:rsid w:val="000635B4"/>
    <w:rsid w:val="00064AA7"/>
    <w:rsid w:val="0006538B"/>
    <w:rsid w:val="00067504"/>
    <w:rsid w:val="0006785F"/>
    <w:rsid w:val="00081151"/>
    <w:rsid w:val="000816D8"/>
    <w:rsid w:val="00083BA6"/>
    <w:rsid w:val="00085768"/>
    <w:rsid w:val="00085F3F"/>
    <w:rsid w:val="00086501"/>
    <w:rsid w:val="000904D9"/>
    <w:rsid w:val="00090680"/>
    <w:rsid w:val="00090EBF"/>
    <w:rsid w:val="00090F75"/>
    <w:rsid w:val="000916C7"/>
    <w:rsid w:val="000948C6"/>
    <w:rsid w:val="000A3538"/>
    <w:rsid w:val="000B032E"/>
    <w:rsid w:val="000B0F3E"/>
    <w:rsid w:val="000B2EC9"/>
    <w:rsid w:val="000B3551"/>
    <w:rsid w:val="000B5935"/>
    <w:rsid w:val="000C08EE"/>
    <w:rsid w:val="000C5964"/>
    <w:rsid w:val="000D5F04"/>
    <w:rsid w:val="000D651C"/>
    <w:rsid w:val="000E3A52"/>
    <w:rsid w:val="000E3BA0"/>
    <w:rsid w:val="000E593C"/>
    <w:rsid w:val="000F05E2"/>
    <w:rsid w:val="000F464A"/>
    <w:rsid w:val="00100877"/>
    <w:rsid w:val="001025D5"/>
    <w:rsid w:val="00116974"/>
    <w:rsid w:val="00117DEF"/>
    <w:rsid w:val="00126DED"/>
    <w:rsid w:val="00134A06"/>
    <w:rsid w:val="00135519"/>
    <w:rsid w:val="00140C63"/>
    <w:rsid w:val="00152A97"/>
    <w:rsid w:val="0015321F"/>
    <w:rsid w:val="00155DEE"/>
    <w:rsid w:val="00156F99"/>
    <w:rsid w:val="001620C2"/>
    <w:rsid w:val="00162673"/>
    <w:rsid w:val="00163692"/>
    <w:rsid w:val="001654DD"/>
    <w:rsid w:val="00165F59"/>
    <w:rsid w:val="001665B9"/>
    <w:rsid w:val="00166B17"/>
    <w:rsid w:val="00167038"/>
    <w:rsid w:val="00174C50"/>
    <w:rsid w:val="00177790"/>
    <w:rsid w:val="00183939"/>
    <w:rsid w:val="00184AFD"/>
    <w:rsid w:val="001854D5"/>
    <w:rsid w:val="00192B3D"/>
    <w:rsid w:val="00194501"/>
    <w:rsid w:val="00195F55"/>
    <w:rsid w:val="00197C7A"/>
    <w:rsid w:val="001A24B0"/>
    <w:rsid w:val="001A4B16"/>
    <w:rsid w:val="001A510D"/>
    <w:rsid w:val="001B5C76"/>
    <w:rsid w:val="001B5D46"/>
    <w:rsid w:val="001B63ED"/>
    <w:rsid w:val="001C162D"/>
    <w:rsid w:val="001C3328"/>
    <w:rsid w:val="001C3971"/>
    <w:rsid w:val="001C39B2"/>
    <w:rsid w:val="001C4BF9"/>
    <w:rsid w:val="001C5A56"/>
    <w:rsid w:val="001C706F"/>
    <w:rsid w:val="001D0A77"/>
    <w:rsid w:val="001D2BA6"/>
    <w:rsid w:val="001D3FCF"/>
    <w:rsid w:val="001D4097"/>
    <w:rsid w:val="001D7E84"/>
    <w:rsid w:val="001E072F"/>
    <w:rsid w:val="001E3949"/>
    <w:rsid w:val="001F183E"/>
    <w:rsid w:val="001F205B"/>
    <w:rsid w:val="001F330D"/>
    <w:rsid w:val="00202782"/>
    <w:rsid w:val="00204099"/>
    <w:rsid w:val="00206C15"/>
    <w:rsid w:val="00211411"/>
    <w:rsid w:val="00211D3C"/>
    <w:rsid w:val="00214916"/>
    <w:rsid w:val="00214D56"/>
    <w:rsid w:val="00216CB4"/>
    <w:rsid w:val="002229FB"/>
    <w:rsid w:val="00232016"/>
    <w:rsid w:val="00233114"/>
    <w:rsid w:val="002352DD"/>
    <w:rsid w:val="00240202"/>
    <w:rsid w:val="00241768"/>
    <w:rsid w:val="00245586"/>
    <w:rsid w:val="00252BFA"/>
    <w:rsid w:val="00252EAB"/>
    <w:rsid w:val="0026161A"/>
    <w:rsid w:val="002677B1"/>
    <w:rsid w:val="00267D1F"/>
    <w:rsid w:val="00280062"/>
    <w:rsid w:val="00285A07"/>
    <w:rsid w:val="002876BC"/>
    <w:rsid w:val="00290D5F"/>
    <w:rsid w:val="00294477"/>
    <w:rsid w:val="002A3E29"/>
    <w:rsid w:val="002A4794"/>
    <w:rsid w:val="002B26A6"/>
    <w:rsid w:val="002B5F9E"/>
    <w:rsid w:val="002C48DC"/>
    <w:rsid w:val="002C6F28"/>
    <w:rsid w:val="002C7A64"/>
    <w:rsid w:val="002D026D"/>
    <w:rsid w:val="002D2D0D"/>
    <w:rsid w:val="002D3242"/>
    <w:rsid w:val="002D5BD2"/>
    <w:rsid w:val="002D6A96"/>
    <w:rsid w:val="002D6CFA"/>
    <w:rsid w:val="002E4A7D"/>
    <w:rsid w:val="002E697C"/>
    <w:rsid w:val="002F3B8C"/>
    <w:rsid w:val="002F78ED"/>
    <w:rsid w:val="00300607"/>
    <w:rsid w:val="0030291B"/>
    <w:rsid w:val="00304982"/>
    <w:rsid w:val="00305608"/>
    <w:rsid w:val="00306D67"/>
    <w:rsid w:val="00310B71"/>
    <w:rsid w:val="00310B9A"/>
    <w:rsid w:val="0031137C"/>
    <w:rsid w:val="00313F4A"/>
    <w:rsid w:val="00317706"/>
    <w:rsid w:val="00320186"/>
    <w:rsid w:val="00320DCD"/>
    <w:rsid w:val="00322396"/>
    <w:rsid w:val="0032364D"/>
    <w:rsid w:val="00325500"/>
    <w:rsid w:val="00335D3C"/>
    <w:rsid w:val="00337CAC"/>
    <w:rsid w:val="00340345"/>
    <w:rsid w:val="00344272"/>
    <w:rsid w:val="003503C3"/>
    <w:rsid w:val="00352BF6"/>
    <w:rsid w:val="00354061"/>
    <w:rsid w:val="00356341"/>
    <w:rsid w:val="00357782"/>
    <w:rsid w:val="00363338"/>
    <w:rsid w:val="00364894"/>
    <w:rsid w:val="00365342"/>
    <w:rsid w:val="00371C1F"/>
    <w:rsid w:val="00373859"/>
    <w:rsid w:val="00373B4F"/>
    <w:rsid w:val="00374CB4"/>
    <w:rsid w:val="003770E5"/>
    <w:rsid w:val="0038288F"/>
    <w:rsid w:val="003828FC"/>
    <w:rsid w:val="0038337E"/>
    <w:rsid w:val="00390072"/>
    <w:rsid w:val="0039197F"/>
    <w:rsid w:val="00392719"/>
    <w:rsid w:val="00393A10"/>
    <w:rsid w:val="00396AE6"/>
    <w:rsid w:val="003A03B4"/>
    <w:rsid w:val="003A57FE"/>
    <w:rsid w:val="003B0DCE"/>
    <w:rsid w:val="003B23EA"/>
    <w:rsid w:val="003B2527"/>
    <w:rsid w:val="003B33AF"/>
    <w:rsid w:val="003B400E"/>
    <w:rsid w:val="003B55EF"/>
    <w:rsid w:val="003B62BA"/>
    <w:rsid w:val="003C0036"/>
    <w:rsid w:val="003C21F2"/>
    <w:rsid w:val="003C749D"/>
    <w:rsid w:val="003D2A04"/>
    <w:rsid w:val="003D2CAE"/>
    <w:rsid w:val="003D3507"/>
    <w:rsid w:val="003E0373"/>
    <w:rsid w:val="003E1774"/>
    <w:rsid w:val="003E4C9A"/>
    <w:rsid w:val="003E7B05"/>
    <w:rsid w:val="003F108E"/>
    <w:rsid w:val="003F207D"/>
    <w:rsid w:val="003F4239"/>
    <w:rsid w:val="004001AC"/>
    <w:rsid w:val="00401B72"/>
    <w:rsid w:val="004026DB"/>
    <w:rsid w:val="00405103"/>
    <w:rsid w:val="004053FE"/>
    <w:rsid w:val="00405939"/>
    <w:rsid w:val="004065A6"/>
    <w:rsid w:val="004065FF"/>
    <w:rsid w:val="0041295B"/>
    <w:rsid w:val="00414A45"/>
    <w:rsid w:val="00421569"/>
    <w:rsid w:val="00421DF1"/>
    <w:rsid w:val="00421F2C"/>
    <w:rsid w:val="00422203"/>
    <w:rsid w:val="00422B11"/>
    <w:rsid w:val="00423D65"/>
    <w:rsid w:val="00424427"/>
    <w:rsid w:val="00426835"/>
    <w:rsid w:val="00430053"/>
    <w:rsid w:val="00431A23"/>
    <w:rsid w:val="0043769F"/>
    <w:rsid w:val="00440BB3"/>
    <w:rsid w:val="00443E1B"/>
    <w:rsid w:val="00450B24"/>
    <w:rsid w:val="004511E3"/>
    <w:rsid w:val="00455A8D"/>
    <w:rsid w:val="00456197"/>
    <w:rsid w:val="00464C94"/>
    <w:rsid w:val="00467221"/>
    <w:rsid w:val="00467ABF"/>
    <w:rsid w:val="004701A2"/>
    <w:rsid w:val="0047044E"/>
    <w:rsid w:val="004723A7"/>
    <w:rsid w:val="00473F05"/>
    <w:rsid w:val="00477876"/>
    <w:rsid w:val="00477D6A"/>
    <w:rsid w:val="00485EC2"/>
    <w:rsid w:val="0048660F"/>
    <w:rsid w:val="00490ED5"/>
    <w:rsid w:val="004917E6"/>
    <w:rsid w:val="00491E5A"/>
    <w:rsid w:val="00493003"/>
    <w:rsid w:val="00495C64"/>
    <w:rsid w:val="004A00EA"/>
    <w:rsid w:val="004A1ACD"/>
    <w:rsid w:val="004A2502"/>
    <w:rsid w:val="004A6D51"/>
    <w:rsid w:val="004B34B6"/>
    <w:rsid w:val="004B5418"/>
    <w:rsid w:val="004C0AC9"/>
    <w:rsid w:val="004C0B62"/>
    <w:rsid w:val="004C163C"/>
    <w:rsid w:val="004C217E"/>
    <w:rsid w:val="004C2559"/>
    <w:rsid w:val="004C28CE"/>
    <w:rsid w:val="004C3403"/>
    <w:rsid w:val="004C38E5"/>
    <w:rsid w:val="004C525C"/>
    <w:rsid w:val="004C55D1"/>
    <w:rsid w:val="004C5AB2"/>
    <w:rsid w:val="004C631D"/>
    <w:rsid w:val="004D017A"/>
    <w:rsid w:val="004D01EF"/>
    <w:rsid w:val="004D123E"/>
    <w:rsid w:val="004D33F8"/>
    <w:rsid w:val="004E2C20"/>
    <w:rsid w:val="004E4BB6"/>
    <w:rsid w:val="004E536E"/>
    <w:rsid w:val="004E6092"/>
    <w:rsid w:val="004E6501"/>
    <w:rsid w:val="004F1EA7"/>
    <w:rsid w:val="004F3FA7"/>
    <w:rsid w:val="004F4F14"/>
    <w:rsid w:val="004F6A5A"/>
    <w:rsid w:val="005025F6"/>
    <w:rsid w:val="00504429"/>
    <w:rsid w:val="005102A3"/>
    <w:rsid w:val="00513072"/>
    <w:rsid w:val="005136E7"/>
    <w:rsid w:val="00517474"/>
    <w:rsid w:val="00520C60"/>
    <w:rsid w:val="0052605D"/>
    <w:rsid w:val="00533B55"/>
    <w:rsid w:val="005353E4"/>
    <w:rsid w:val="0053684A"/>
    <w:rsid w:val="00540F95"/>
    <w:rsid w:val="00541BFE"/>
    <w:rsid w:val="00541F9E"/>
    <w:rsid w:val="0054296B"/>
    <w:rsid w:val="0054776C"/>
    <w:rsid w:val="00552611"/>
    <w:rsid w:val="0055762B"/>
    <w:rsid w:val="005612DA"/>
    <w:rsid w:val="005663DD"/>
    <w:rsid w:val="00566827"/>
    <w:rsid w:val="00572591"/>
    <w:rsid w:val="00573C97"/>
    <w:rsid w:val="00581658"/>
    <w:rsid w:val="00583B41"/>
    <w:rsid w:val="0058729A"/>
    <w:rsid w:val="00594173"/>
    <w:rsid w:val="0059543F"/>
    <w:rsid w:val="00595703"/>
    <w:rsid w:val="00596C29"/>
    <w:rsid w:val="005A0FC8"/>
    <w:rsid w:val="005A3BDB"/>
    <w:rsid w:val="005A476D"/>
    <w:rsid w:val="005A5628"/>
    <w:rsid w:val="005A7576"/>
    <w:rsid w:val="005B0D32"/>
    <w:rsid w:val="005B2321"/>
    <w:rsid w:val="005B357D"/>
    <w:rsid w:val="005B45D1"/>
    <w:rsid w:val="005B5E63"/>
    <w:rsid w:val="005C14BE"/>
    <w:rsid w:val="005C77E1"/>
    <w:rsid w:val="005C7838"/>
    <w:rsid w:val="005D0917"/>
    <w:rsid w:val="005D0A06"/>
    <w:rsid w:val="005D1D5B"/>
    <w:rsid w:val="005D3985"/>
    <w:rsid w:val="005D441C"/>
    <w:rsid w:val="005D5410"/>
    <w:rsid w:val="005D5B18"/>
    <w:rsid w:val="005D6F34"/>
    <w:rsid w:val="005E139C"/>
    <w:rsid w:val="005E486B"/>
    <w:rsid w:val="005E67F4"/>
    <w:rsid w:val="005F142D"/>
    <w:rsid w:val="005F3E06"/>
    <w:rsid w:val="005F48BE"/>
    <w:rsid w:val="005F74C2"/>
    <w:rsid w:val="00604906"/>
    <w:rsid w:val="00604EE7"/>
    <w:rsid w:val="00605CB2"/>
    <w:rsid w:val="00607A5D"/>
    <w:rsid w:val="006111CE"/>
    <w:rsid w:val="00615ADB"/>
    <w:rsid w:val="00623458"/>
    <w:rsid w:val="006243C5"/>
    <w:rsid w:val="00624EE1"/>
    <w:rsid w:val="00627AA5"/>
    <w:rsid w:val="00630FFA"/>
    <w:rsid w:val="006347D6"/>
    <w:rsid w:val="00637CB5"/>
    <w:rsid w:val="00641896"/>
    <w:rsid w:val="00643A9A"/>
    <w:rsid w:val="006440FE"/>
    <w:rsid w:val="006449AD"/>
    <w:rsid w:val="00647084"/>
    <w:rsid w:val="00647142"/>
    <w:rsid w:val="0065105C"/>
    <w:rsid w:val="0065234C"/>
    <w:rsid w:val="00656FD2"/>
    <w:rsid w:val="0066156D"/>
    <w:rsid w:val="00665F52"/>
    <w:rsid w:val="006721F1"/>
    <w:rsid w:val="0067333A"/>
    <w:rsid w:val="00675383"/>
    <w:rsid w:val="00675D27"/>
    <w:rsid w:val="00682AF0"/>
    <w:rsid w:val="006946E0"/>
    <w:rsid w:val="00695B7E"/>
    <w:rsid w:val="00697ECC"/>
    <w:rsid w:val="006A2862"/>
    <w:rsid w:val="006A3E65"/>
    <w:rsid w:val="006A5222"/>
    <w:rsid w:val="006A7D4E"/>
    <w:rsid w:val="006B1BF1"/>
    <w:rsid w:val="006B4EA8"/>
    <w:rsid w:val="006B5888"/>
    <w:rsid w:val="006B5A14"/>
    <w:rsid w:val="006C2CE4"/>
    <w:rsid w:val="006C400A"/>
    <w:rsid w:val="006C42BB"/>
    <w:rsid w:val="006C50C8"/>
    <w:rsid w:val="006D07DB"/>
    <w:rsid w:val="006D14A9"/>
    <w:rsid w:val="006D5584"/>
    <w:rsid w:val="006D79BD"/>
    <w:rsid w:val="006E3886"/>
    <w:rsid w:val="006E3FA9"/>
    <w:rsid w:val="006F59C3"/>
    <w:rsid w:val="006F5D42"/>
    <w:rsid w:val="006F6AFB"/>
    <w:rsid w:val="006F71BB"/>
    <w:rsid w:val="00701E70"/>
    <w:rsid w:val="0070449C"/>
    <w:rsid w:val="00707851"/>
    <w:rsid w:val="00710EF4"/>
    <w:rsid w:val="00717C51"/>
    <w:rsid w:val="00720FE6"/>
    <w:rsid w:val="00721387"/>
    <w:rsid w:val="007215A0"/>
    <w:rsid w:val="007222C2"/>
    <w:rsid w:val="00725F99"/>
    <w:rsid w:val="0072680C"/>
    <w:rsid w:val="00726AB1"/>
    <w:rsid w:val="00731930"/>
    <w:rsid w:val="00733AF5"/>
    <w:rsid w:val="0073498F"/>
    <w:rsid w:val="0073725D"/>
    <w:rsid w:val="00741A62"/>
    <w:rsid w:val="007426F7"/>
    <w:rsid w:val="00742C60"/>
    <w:rsid w:val="00744A50"/>
    <w:rsid w:val="007462D2"/>
    <w:rsid w:val="00747D12"/>
    <w:rsid w:val="00753BA4"/>
    <w:rsid w:val="007556A1"/>
    <w:rsid w:val="00756EA1"/>
    <w:rsid w:val="00760CEB"/>
    <w:rsid w:val="0076374D"/>
    <w:rsid w:val="007655BB"/>
    <w:rsid w:val="0076656E"/>
    <w:rsid w:val="00774CD6"/>
    <w:rsid w:val="00775A6A"/>
    <w:rsid w:val="00783608"/>
    <w:rsid w:val="00785246"/>
    <w:rsid w:val="0079142B"/>
    <w:rsid w:val="00792C1C"/>
    <w:rsid w:val="007944E1"/>
    <w:rsid w:val="00796FC7"/>
    <w:rsid w:val="00797641"/>
    <w:rsid w:val="0079775A"/>
    <w:rsid w:val="007A3486"/>
    <w:rsid w:val="007A6D5F"/>
    <w:rsid w:val="007B1C58"/>
    <w:rsid w:val="007B486F"/>
    <w:rsid w:val="007B6F84"/>
    <w:rsid w:val="007C14F9"/>
    <w:rsid w:val="007C2023"/>
    <w:rsid w:val="007C5D60"/>
    <w:rsid w:val="007D4614"/>
    <w:rsid w:val="007D62F6"/>
    <w:rsid w:val="007D6471"/>
    <w:rsid w:val="007D6EBE"/>
    <w:rsid w:val="007D7123"/>
    <w:rsid w:val="007D7316"/>
    <w:rsid w:val="007D739B"/>
    <w:rsid w:val="007E4E30"/>
    <w:rsid w:val="007F13F0"/>
    <w:rsid w:val="007F26B4"/>
    <w:rsid w:val="007F4DC6"/>
    <w:rsid w:val="007F59E5"/>
    <w:rsid w:val="007F6076"/>
    <w:rsid w:val="008028B9"/>
    <w:rsid w:val="00802F65"/>
    <w:rsid w:val="008033EA"/>
    <w:rsid w:val="00811A45"/>
    <w:rsid w:val="00811FD0"/>
    <w:rsid w:val="00814D9A"/>
    <w:rsid w:val="008157C2"/>
    <w:rsid w:val="00816597"/>
    <w:rsid w:val="00822597"/>
    <w:rsid w:val="00823438"/>
    <w:rsid w:val="00825204"/>
    <w:rsid w:val="008324ED"/>
    <w:rsid w:val="00834145"/>
    <w:rsid w:val="0083440B"/>
    <w:rsid w:val="00835AAC"/>
    <w:rsid w:val="00837BA7"/>
    <w:rsid w:val="00840C58"/>
    <w:rsid w:val="008432F4"/>
    <w:rsid w:val="008449F2"/>
    <w:rsid w:val="008501C9"/>
    <w:rsid w:val="00850922"/>
    <w:rsid w:val="00854EDA"/>
    <w:rsid w:val="00867F0D"/>
    <w:rsid w:val="008720CE"/>
    <w:rsid w:val="008768DB"/>
    <w:rsid w:val="008776F5"/>
    <w:rsid w:val="00877E25"/>
    <w:rsid w:val="00887051"/>
    <w:rsid w:val="00890DB6"/>
    <w:rsid w:val="00894441"/>
    <w:rsid w:val="00895531"/>
    <w:rsid w:val="008A1B34"/>
    <w:rsid w:val="008A472D"/>
    <w:rsid w:val="008A73FC"/>
    <w:rsid w:val="008B43D5"/>
    <w:rsid w:val="008C03B0"/>
    <w:rsid w:val="008C0400"/>
    <w:rsid w:val="008C08AD"/>
    <w:rsid w:val="008C338E"/>
    <w:rsid w:val="008C4EEC"/>
    <w:rsid w:val="008C541E"/>
    <w:rsid w:val="008C7D26"/>
    <w:rsid w:val="008D23E9"/>
    <w:rsid w:val="008D3841"/>
    <w:rsid w:val="008D466D"/>
    <w:rsid w:val="008E24B0"/>
    <w:rsid w:val="008E3C33"/>
    <w:rsid w:val="008F28A6"/>
    <w:rsid w:val="008F37B1"/>
    <w:rsid w:val="008F4036"/>
    <w:rsid w:val="008F62A3"/>
    <w:rsid w:val="00903274"/>
    <w:rsid w:val="009078E0"/>
    <w:rsid w:val="00907C68"/>
    <w:rsid w:val="009151FC"/>
    <w:rsid w:val="009169BE"/>
    <w:rsid w:val="00921D43"/>
    <w:rsid w:val="009268AD"/>
    <w:rsid w:val="009320F4"/>
    <w:rsid w:val="00933354"/>
    <w:rsid w:val="0093633E"/>
    <w:rsid w:val="00950BD4"/>
    <w:rsid w:val="00953501"/>
    <w:rsid w:val="00956950"/>
    <w:rsid w:val="00960C35"/>
    <w:rsid w:val="00961371"/>
    <w:rsid w:val="009622CA"/>
    <w:rsid w:val="00962FA9"/>
    <w:rsid w:val="009636CF"/>
    <w:rsid w:val="0096502E"/>
    <w:rsid w:val="00966FE6"/>
    <w:rsid w:val="00967700"/>
    <w:rsid w:val="00971EE0"/>
    <w:rsid w:val="00972C7A"/>
    <w:rsid w:val="009732D2"/>
    <w:rsid w:val="00973B2D"/>
    <w:rsid w:val="009745A9"/>
    <w:rsid w:val="00974828"/>
    <w:rsid w:val="00976E74"/>
    <w:rsid w:val="00981339"/>
    <w:rsid w:val="00984998"/>
    <w:rsid w:val="0098604F"/>
    <w:rsid w:val="00986257"/>
    <w:rsid w:val="0099082B"/>
    <w:rsid w:val="00991345"/>
    <w:rsid w:val="00992DB0"/>
    <w:rsid w:val="00994269"/>
    <w:rsid w:val="009A4C3E"/>
    <w:rsid w:val="009A70F9"/>
    <w:rsid w:val="009B07C5"/>
    <w:rsid w:val="009B5B0E"/>
    <w:rsid w:val="009C3A39"/>
    <w:rsid w:val="009C6D58"/>
    <w:rsid w:val="009C6F82"/>
    <w:rsid w:val="009C73FC"/>
    <w:rsid w:val="009D344E"/>
    <w:rsid w:val="009D559E"/>
    <w:rsid w:val="009E0F2F"/>
    <w:rsid w:val="009E1252"/>
    <w:rsid w:val="009F4312"/>
    <w:rsid w:val="009F58FA"/>
    <w:rsid w:val="00A024A8"/>
    <w:rsid w:val="00A02C7F"/>
    <w:rsid w:val="00A07ABD"/>
    <w:rsid w:val="00A129D5"/>
    <w:rsid w:val="00A17681"/>
    <w:rsid w:val="00A177F3"/>
    <w:rsid w:val="00A21FAF"/>
    <w:rsid w:val="00A2226F"/>
    <w:rsid w:val="00A2262A"/>
    <w:rsid w:val="00A257A7"/>
    <w:rsid w:val="00A36A11"/>
    <w:rsid w:val="00A4143B"/>
    <w:rsid w:val="00A41E67"/>
    <w:rsid w:val="00A44FDC"/>
    <w:rsid w:val="00A5083F"/>
    <w:rsid w:val="00A52375"/>
    <w:rsid w:val="00A5365B"/>
    <w:rsid w:val="00A55A3E"/>
    <w:rsid w:val="00A56ABC"/>
    <w:rsid w:val="00A576BE"/>
    <w:rsid w:val="00A60876"/>
    <w:rsid w:val="00A61466"/>
    <w:rsid w:val="00A63403"/>
    <w:rsid w:val="00A6432A"/>
    <w:rsid w:val="00A706CA"/>
    <w:rsid w:val="00A71A10"/>
    <w:rsid w:val="00A75756"/>
    <w:rsid w:val="00A83CF8"/>
    <w:rsid w:val="00A907B8"/>
    <w:rsid w:val="00A91169"/>
    <w:rsid w:val="00A914A3"/>
    <w:rsid w:val="00A95E71"/>
    <w:rsid w:val="00AA6142"/>
    <w:rsid w:val="00AB4622"/>
    <w:rsid w:val="00AC19B0"/>
    <w:rsid w:val="00AC1FE5"/>
    <w:rsid w:val="00AC5574"/>
    <w:rsid w:val="00AD1E5D"/>
    <w:rsid w:val="00AD2210"/>
    <w:rsid w:val="00AE2D07"/>
    <w:rsid w:val="00AF11B8"/>
    <w:rsid w:val="00AF11E1"/>
    <w:rsid w:val="00AF45D0"/>
    <w:rsid w:val="00B04465"/>
    <w:rsid w:val="00B078AD"/>
    <w:rsid w:val="00B12452"/>
    <w:rsid w:val="00B15DEE"/>
    <w:rsid w:val="00B17698"/>
    <w:rsid w:val="00B216D1"/>
    <w:rsid w:val="00B240CE"/>
    <w:rsid w:val="00B2430E"/>
    <w:rsid w:val="00B308F3"/>
    <w:rsid w:val="00B30B67"/>
    <w:rsid w:val="00B31978"/>
    <w:rsid w:val="00B33B5B"/>
    <w:rsid w:val="00B35293"/>
    <w:rsid w:val="00B36448"/>
    <w:rsid w:val="00B4661E"/>
    <w:rsid w:val="00B51069"/>
    <w:rsid w:val="00B536C4"/>
    <w:rsid w:val="00B6216B"/>
    <w:rsid w:val="00B623D5"/>
    <w:rsid w:val="00B623DD"/>
    <w:rsid w:val="00B62647"/>
    <w:rsid w:val="00B62806"/>
    <w:rsid w:val="00B64955"/>
    <w:rsid w:val="00B669B4"/>
    <w:rsid w:val="00B67C09"/>
    <w:rsid w:val="00B74EF7"/>
    <w:rsid w:val="00B75F54"/>
    <w:rsid w:val="00B77402"/>
    <w:rsid w:val="00B92F58"/>
    <w:rsid w:val="00B96A8A"/>
    <w:rsid w:val="00BA1DA2"/>
    <w:rsid w:val="00BB076B"/>
    <w:rsid w:val="00BB35F3"/>
    <w:rsid w:val="00BB3A18"/>
    <w:rsid w:val="00BB7CF9"/>
    <w:rsid w:val="00BC0C24"/>
    <w:rsid w:val="00BC0E24"/>
    <w:rsid w:val="00BC103A"/>
    <w:rsid w:val="00BC381F"/>
    <w:rsid w:val="00BC574F"/>
    <w:rsid w:val="00BD0C5C"/>
    <w:rsid w:val="00BD6A56"/>
    <w:rsid w:val="00BD74EC"/>
    <w:rsid w:val="00BE2616"/>
    <w:rsid w:val="00BE417B"/>
    <w:rsid w:val="00BE64A9"/>
    <w:rsid w:val="00BE7CEB"/>
    <w:rsid w:val="00BF04AB"/>
    <w:rsid w:val="00BF237C"/>
    <w:rsid w:val="00BF5FAB"/>
    <w:rsid w:val="00C0398F"/>
    <w:rsid w:val="00C05EC7"/>
    <w:rsid w:val="00C13092"/>
    <w:rsid w:val="00C13B98"/>
    <w:rsid w:val="00C14201"/>
    <w:rsid w:val="00C14D15"/>
    <w:rsid w:val="00C24B53"/>
    <w:rsid w:val="00C26F9C"/>
    <w:rsid w:val="00C30DD7"/>
    <w:rsid w:val="00C314C7"/>
    <w:rsid w:val="00C34AB1"/>
    <w:rsid w:val="00C354B6"/>
    <w:rsid w:val="00C40B94"/>
    <w:rsid w:val="00C42B8D"/>
    <w:rsid w:val="00C42F63"/>
    <w:rsid w:val="00C430DE"/>
    <w:rsid w:val="00C460EB"/>
    <w:rsid w:val="00C4666E"/>
    <w:rsid w:val="00C47056"/>
    <w:rsid w:val="00C500B3"/>
    <w:rsid w:val="00C5058E"/>
    <w:rsid w:val="00C52BCE"/>
    <w:rsid w:val="00C52F78"/>
    <w:rsid w:val="00C540C3"/>
    <w:rsid w:val="00C61522"/>
    <w:rsid w:val="00C61F88"/>
    <w:rsid w:val="00C75E08"/>
    <w:rsid w:val="00C75F3F"/>
    <w:rsid w:val="00C80B29"/>
    <w:rsid w:val="00C811B1"/>
    <w:rsid w:val="00C81CD1"/>
    <w:rsid w:val="00C820CE"/>
    <w:rsid w:val="00C8240D"/>
    <w:rsid w:val="00C848B5"/>
    <w:rsid w:val="00C8520B"/>
    <w:rsid w:val="00C87634"/>
    <w:rsid w:val="00C906C0"/>
    <w:rsid w:val="00C91DC0"/>
    <w:rsid w:val="00CA52C6"/>
    <w:rsid w:val="00CB4855"/>
    <w:rsid w:val="00CB4E51"/>
    <w:rsid w:val="00CC03C5"/>
    <w:rsid w:val="00CC212C"/>
    <w:rsid w:val="00CC2B62"/>
    <w:rsid w:val="00CC5921"/>
    <w:rsid w:val="00CC5B0F"/>
    <w:rsid w:val="00CD2813"/>
    <w:rsid w:val="00CE425E"/>
    <w:rsid w:val="00CE4C89"/>
    <w:rsid w:val="00CE4D1C"/>
    <w:rsid w:val="00CE4D8C"/>
    <w:rsid w:val="00CE5A7D"/>
    <w:rsid w:val="00CF0106"/>
    <w:rsid w:val="00CF0160"/>
    <w:rsid w:val="00CF43BC"/>
    <w:rsid w:val="00CF5E7B"/>
    <w:rsid w:val="00CF759C"/>
    <w:rsid w:val="00D04DA4"/>
    <w:rsid w:val="00D07AFD"/>
    <w:rsid w:val="00D1137C"/>
    <w:rsid w:val="00D1571D"/>
    <w:rsid w:val="00D15D54"/>
    <w:rsid w:val="00D1680E"/>
    <w:rsid w:val="00D20653"/>
    <w:rsid w:val="00D22F3A"/>
    <w:rsid w:val="00D23F81"/>
    <w:rsid w:val="00D25980"/>
    <w:rsid w:val="00D25B68"/>
    <w:rsid w:val="00D32204"/>
    <w:rsid w:val="00D3426F"/>
    <w:rsid w:val="00D3669B"/>
    <w:rsid w:val="00D44B1C"/>
    <w:rsid w:val="00D5448E"/>
    <w:rsid w:val="00D569FC"/>
    <w:rsid w:val="00D6280B"/>
    <w:rsid w:val="00D65130"/>
    <w:rsid w:val="00D73597"/>
    <w:rsid w:val="00D74F6D"/>
    <w:rsid w:val="00D7503A"/>
    <w:rsid w:val="00D75A72"/>
    <w:rsid w:val="00D83CBB"/>
    <w:rsid w:val="00D847A1"/>
    <w:rsid w:val="00D86441"/>
    <w:rsid w:val="00D87579"/>
    <w:rsid w:val="00DA2950"/>
    <w:rsid w:val="00DA4A72"/>
    <w:rsid w:val="00DA5028"/>
    <w:rsid w:val="00DA67BF"/>
    <w:rsid w:val="00DB2A1E"/>
    <w:rsid w:val="00DD29E3"/>
    <w:rsid w:val="00DD3E4E"/>
    <w:rsid w:val="00DD4BF8"/>
    <w:rsid w:val="00DD537E"/>
    <w:rsid w:val="00DE1BC9"/>
    <w:rsid w:val="00DE6C3E"/>
    <w:rsid w:val="00DF390B"/>
    <w:rsid w:val="00DF6175"/>
    <w:rsid w:val="00E05BE0"/>
    <w:rsid w:val="00E06855"/>
    <w:rsid w:val="00E107C9"/>
    <w:rsid w:val="00E10D60"/>
    <w:rsid w:val="00E117E4"/>
    <w:rsid w:val="00E12F8C"/>
    <w:rsid w:val="00E160EA"/>
    <w:rsid w:val="00E1634D"/>
    <w:rsid w:val="00E1704F"/>
    <w:rsid w:val="00E20512"/>
    <w:rsid w:val="00E20C4A"/>
    <w:rsid w:val="00E24ABC"/>
    <w:rsid w:val="00E30980"/>
    <w:rsid w:val="00E31CCB"/>
    <w:rsid w:val="00E342AA"/>
    <w:rsid w:val="00E405B3"/>
    <w:rsid w:val="00E41BB0"/>
    <w:rsid w:val="00E53524"/>
    <w:rsid w:val="00E536CE"/>
    <w:rsid w:val="00E5476B"/>
    <w:rsid w:val="00E554DB"/>
    <w:rsid w:val="00E55DA0"/>
    <w:rsid w:val="00E57A35"/>
    <w:rsid w:val="00E57E1B"/>
    <w:rsid w:val="00E62DD3"/>
    <w:rsid w:val="00E6564F"/>
    <w:rsid w:val="00E66507"/>
    <w:rsid w:val="00E66B7B"/>
    <w:rsid w:val="00E70B79"/>
    <w:rsid w:val="00E73837"/>
    <w:rsid w:val="00E81F1B"/>
    <w:rsid w:val="00E86244"/>
    <w:rsid w:val="00E8641E"/>
    <w:rsid w:val="00E865CB"/>
    <w:rsid w:val="00E90B83"/>
    <w:rsid w:val="00EA2945"/>
    <w:rsid w:val="00EA2FFE"/>
    <w:rsid w:val="00EB5A84"/>
    <w:rsid w:val="00EC37A0"/>
    <w:rsid w:val="00EC5593"/>
    <w:rsid w:val="00EC7E5F"/>
    <w:rsid w:val="00ED0446"/>
    <w:rsid w:val="00ED26C2"/>
    <w:rsid w:val="00ED77A3"/>
    <w:rsid w:val="00EF2033"/>
    <w:rsid w:val="00EF7052"/>
    <w:rsid w:val="00EF77B5"/>
    <w:rsid w:val="00F04276"/>
    <w:rsid w:val="00F1030B"/>
    <w:rsid w:val="00F13DF2"/>
    <w:rsid w:val="00F20E7C"/>
    <w:rsid w:val="00F233E7"/>
    <w:rsid w:val="00F2420C"/>
    <w:rsid w:val="00F301F1"/>
    <w:rsid w:val="00F30733"/>
    <w:rsid w:val="00F32181"/>
    <w:rsid w:val="00F32C0A"/>
    <w:rsid w:val="00F32DF7"/>
    <w:rsid w:val="00F34034"/>
    <w:rsid w:val="00F43023"/>
    <w:rsid w:val="00F43E42"/>
    <w:rsid w:val="00F4420F"/>
    <w:rsid w:val="00F460D0"/>
    <w:rsid w:val="00F46802"/>
    <w:rsid w:val="00F517CE"/>
    <w:rsid w:val="00F52081"/>
    <w:rsid w:val="00F60F05"/>
    <w:rsid w:val="00F611F0"/>
    <w:rsid w:val="00F61AD0"/>
    <w:rsid w:val="00F61EB2"/>
    <w:rsid w:val="00F62A2E"/>
    <w:rsid w:val="00F63965"/>
    <w:rsid w:val="00F6526E"/>
    <w:rsid w:val="00F70D88"/>
    <w:rsid w:val="00F7186E"/>
    <w:rsid w:val="00F73363"/>
    <w:rsid w:val="00F75F3E"/>
    <w:rsid w:val="00F80B7B"/>
    <w:rsid w:val="00F82BAD"/>
    <w:rsid w:val="00F83956"/>
    <w:rsid w:val="00F86E67"/>
    <w:rsid w:val="00F9031F"/>
    <w:rsid w:val="00F905B2"/>
    <w:rsid w:val="00F90FD9"/>
    <w:rsid w:val="00F91929"/>
    <w:rsid w:val="00F936A1"/>
    <w:rsid w:val="00F93743"/>
    <w:rsid w:val="00F9412F"/>
    <w:rsid w:val="00F9778E"/>
    <w:rsid w:val="00FA0898"/>
    <w:rsid w:val="00FA22CE"/>
    <w:rsid w:val="00FA2F48"/>
    <w:rsid w:val="00FA381D"/>
    <w:rsid w:val="00FA38CA"/>
    <w:rsid w:val="00FA3F1E"/>
    <w:rsid w:val="00FA57CA"/>
    <w:rsid w:val="00FB1125"/>
    <w:rsid w:val="00FB2915"/>
    <w:rsid w:val="00FB40A5"/>
    <w:rsid w:val="00FC4FEF"/>
    <w:rsid w:val="00FD0581"/>
    <w:rsid w:val="00FD0EA8"/>
    <w:rsid w:val="00FD129E"/>
    <w:rsid w:val="00FD1A38"/>
    <w:rsid w:val="00FD1C9D"/>
    <w:rsid w:val="00FD5203"/>
    <w:rsid w:val="00FD7D86"/>
    <w:rsid w:val="00FE0DF7"/>
    <w:rsid w:val="00FE2ABE"/>
    <w:rsid w:val="00FE5EFB"/>
    <w:rsid w:val="00FF1F48"/>
    <w:rsid w:val="00FF2462"/>
    <w:rsid w:val="00FF2CE8"/>
    <w:rsid w:val="00FF454F"/>
    <w:rsid w:val="0472146F"/>
    <w:rsid w:val="0B24C115"/>
    <w:rsid w:val="125B1626"/>
    <w:rsid w:val="1286F54B"/>
    <w:rsid w:val="1397A3DE"/>
    <w:rsid w:val="151CCFB0"/>
    <w:rsid w:val="17FE47E5"/>
    <w:rsid w:val="1DF6145D"/>
    <w:rsid w:val="210CDACC"/>
    <w:rsid w:val="29C0D881"/>
    <w:rsid w:val="2AFAF63F"/>
    <w:rsid w:val="2BA836A1"/>
    <w:rsid w:val="2E18ACD8"/>
    <w:rsid w:val="35F74E1B"/>
    <w:rsid w:val="3653C7F4"/>
    <w:rsid w:val="3C03DCCC"/>
    <w:rsid w:val="3CD1A99D"/>
    <w:rsid w:val="3E5193F6"/>
    <w:rsid w:val="3EFC871B"/>
    <w:rsid w:val="43FB88CB"/>
    <w:rsid w:val="4456307A"/>
    <w:rsid w:val="466016DB"/>
    <w:rsid w:val="4A68A03B"/>
    <w:rsid w:val="4A934079"/>
    <w:rsid w:val="4C693D54"/>
    <w:rsid w:val="4D0DC389"/>
    <w:rsid w:val="4EAEF0BF"/>
    <w:rsid w:val="50034841"/>
    <w:rsid w:val="507AC9C6"/>
    <w:rsid w:val="50C5E12B"/>
    <w:rsid w:val="56C55FF5"/>
    <w:rsid w:val="58B641A8"/>
    <w:rsid w:val="59ED12DC"/>
    <w:rsid w:val="624E9D22"/>
    <w:rsid w:val="64E14DB1"/>
    <w:rsid w:val="659BCE3D"/>
    <w:rsid w:val="668BAF83"/>
    <w:rsid w:val="6A0A0906"/>
    <w:rsid w:val="6ABDCD65"/>
    <w:rsid w:val="6D5335B4"/>
    <w:rsid w:val="71A7E0A3"/>
    <w:rsid w:val="748A33BF"/>
    <w:rsid w:val="7648C49E"/>
    <w:rsid w:val="79E442F9"/>
    <w:rsid w:val="7CBB6AB9"/>
    <w:rsid w:val="7DB8218A"/>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59535"/>
  <w15:chartTrackingRefBased/>
  <w15:docId w15:val="{29691365-7115-4346-BB67-0AAAA40D9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M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93C"/>
    <w:pPr>
      <w:spacing w:after="0" w:line="240" w:lineRule="auto"/>
    </w:pPr>
    <w:rPr>
      <w:rFonts w:ascii="Calibri" w:hAnsi="Calibri" w:cs="Calibri"/>
      <w:lang w:val="fr-FR"/>
    </w:rPr>
  </w:style>
  <w:style w:type="paragraph" w:styleId="Titre1">
    <w:name w:val="heading 1"/>
    <w:basedOn w:val="Normal"/>
    <w:next w:val="Normal"/>
    <w:link w:val="Titre1Car"/>
    <w:uiPriority w:val="9"/>
    <w:qFormat/>
    <w:rsid w:val="000E593C"/>
    <w:pPr>
      <w:spacing w:before="240" w:after="240"/>
      <w:ind w:left="720" w:hanging="360"/>
      <w:jc w:val="both"/>
      <w:outlineLvl w:val="0"/>
    </w:pPr>
    <w:rPr>
      <w:rFonts w:eastAsia="Calibri"/>
      <w:b/>
      <w:sz w:val="24"/>
      <w:szCs w:val="24"/>
      <w:u w:val="single"/>
      <w:lang w:eastAsia="ja-JP"/>
    </w:rPr>
  </w:style>
  <w:style w:type="paragraph" w:styleId="Titre2">
    <w:name w:val="heading 2"/>
    <w:basedOn w:val="Normal"/>
    <w:next w:val="Normal"/>
    <w:link w:val="Titre2Car"/>
    <w:uiPriority w:val="9"/>
    <w:unhideWhenUsed/>
    <w:qFormat/>
    <w:rsid w:val="000E593C"/>
    <w:pPr>
      <w:spacing w:before="240" w:after="240"/>
      <w:ind w:left="1080" w:hanging="720"/>
      <w:jc w:val="both"/>
      <w:outlineLvl w:val="1"/>
    </w:pPr>
    <w:rPr>
      <w:rFonts w:eastAsia="Calibri"/>
      <w:b/>
      <w:u w:val="single"/>
      <w:lang w:eastAsia="ja-JP"/>
    </w:rPr>
  </w:style>
  <w:style w:type="paragraph" w:styleId="Titre3">
    <w:name w:val="heading 3"/>
    <w:basedOn w:val="Normal"/>
    <w:next w:val="Normal"/>
    <w:link w:val="Titre3Car"/>
    <w:uiPriority w:val="9"/>
    <w:unhideWhenUsed/>
    <w:qFormat/>
    <w:rsid w:val="000E593C"/>
    <w:pPr>
      <w:keepNext/>
      <w:keepLines/>
      <w:spacing w:before="40" w:line="259" w:lineRule="auto"/>
      <w:outlineLvl w:val="2"/>
    </w:pPr>
    <w:rPr>
      <w:rFonts w:eastAsia="Calibri"/>
      <w:color w:val="1F3863"/>
      <w:sz w:val="24"/>
      <w:szCs w:val="24"/>
      <w:lang w:eastAsia="ja-JP"/>
    </w:rPr>
  </w:style>
  <w:style w:type="paragraph" w:styleId="Titre4">
    <w:name w:val="heading 4"/>
    <w:basedOn w:val="Normal"/>
    <w:next w:val="Normal"/>
    <w:link w:val="Titre4Car"/>
    <w:uiPriority w:val="9"/>
    <w:semiHidden/>
    <w:unhideWhenUsed/>
    <w:qFormat/>
    <w:rsid w:val="000E593C"/>
    <w:pPr>
      <w:keepNext/>
      <w:keepLines/>
      <w:spacing w:before="240" w:after="40"/>
      <w:outlineLvl w:val="3"/>
    </w:pPr>
    <w:rPr>
      <w:b/>
      <w:sz w:val="24"/>
      <w:szCs w:val="24"/>
    </w:rPr>
  </w:style>
  <w:style w:type="paragraph" w:styleId="Titre5">
    <w:name w:val="heading 5"/>
    <w:basedOn w:val="Normal"/>
    <w:next w:val="Normal"/>
    <w:link w:val="Titre5Car"/>
    <w:uiPriority w:val="9"/>
    <w:semiHidden/>
    <w:unhideWhenUsed/>
    <w:qFormat/>
    <w:rsid w:val="000E593C"/>
    <w:pPr>
      <w:keepNext/>
      <w:keepLines/>
      <w:spacing w:before="220" w:after="40"/>
      <w:outlineLvl w:val="4"/>
    </w:pPr>
    <w:rPr>
      <w:b/>
    </w:rPr>
  </w:style>
  <w:style w:type="paragraph" w:styleId="Titre6">
    <w:name w:val="heading 6"/>
    <w:basedOn w:val="Normal"/>
    <w:next w:val="Normal"/>
    <w:link w:val="Titre6Car"/>
    <w:uiPriority w:val="9"/>
    <w:semiHidden/>
    <w:unhideWhenUsed/>
    <w:qFormat/>
    <w:rsid w:val="000E593C"/>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E593C"/>
    <w:rPr>
      <w:rFonts w:ascii="Calibri" w:eastAsia="Calibri" w:hAnsi="Calibri" w:cs="Calibri"/>
      <w:b/>
      <w:sz w:val="24"/>
      <w:szCs w:val="24"/>
      <w:u w:val="single"/>
      <w:lang w:val="fr-FR" w:eastAsia="ja-JP"/>
    </w:rPr>
  </w:style>
  <w:style w:type="character" w:customStyle="1" w:styleId="Titre2Car">
    <w:name w:val="Titre 2 Car"/>
    <w:basedOn w:val="Policepardfaut"/>
    <w:link w:val="Titre2"/>
    <w:uiPriority w:val="9"/>
    <w:rsid w:val="000E593C"/>
    <w:rPr>
      <w:rFonts w:ascii="Calibri" w:eastAsia="Calibri" w:hAnsi="Calibri" w:cs="Calibri"/>
      <w:b/>
      <w:u w:val="single"/>
      <w:lang w:val="fr-FR" w:eastAsia="ja-JP"/>
    </w:rPr>
  </w:style>
  <w:style w:type="character" w:customStyle="1" w:styleId="Titre3Car">
    <w:name w:val="Titre 3 Car"/>
    <w:basedOn w:val="Policepardfaut"/>
    <w:link w:val="Titre3"/>
    <w:uiPriority w:val="9"/>
    <w:rsid w:val="000E593C"/>
    <w:rPr>
      <w:rFonts w:ascii="Calibri" w:eastAsia="Calibri" w:hAnsi="Calibri" w:cs="Calibri"/>
      <w:color w:val="1F3863"/>
      <w:sz w:val="24"/>
      <w:szCs w:val="24"/>
      <w:lang w:val="fr-FR" w:eastAsia="ja-JP"/>
    </w:rPr>
  </w:style>
  <w:style w:type="character" w:customStyle="1" w:styleId="Titre4Car">
    <w:name w:val="Titre 4 Car"/>
    <w:basedOn w:val="Policepardfaut"/>
    <w:link w:val="Titre4"/>
    <w:uiPriority w:val="9"/>
    <w:semiHidden/>
    <w:rsid w:val="000E593C"/>
    <w:rPr>
      <w:rFonts w:ascii="Calibri" w:hAnsi="Calibri" w:cs="Calibri"/>
      <w:b/>
      <w:sz w:val="24"/>
      <w:szCs w:val="24"/>
      <w:lang w:val="fr-FR"/>
    </w:rPr>
  </w:style>
  <w:style w:type="character" w:customStyle="1" w:styleId="Titre5Car">
    <w:name w:val="Titre 5 Car"/>
    <w:basedOn w:val="Policepardfaut"/>
    <w:link w:val="Titre5"/>
    <w:uiPriority w:val="9"/>
    <w:semiHidden/>
    <w:rsid w:val="000E593C"/>
    <w:rPr>
      <w:rFonts w:ascii="Calibri" w:hAnsi="Calibri" w:cs="Calibri"/>
      <w:b/>
      <w:lang w:val="fr-FR"/>
    </w:rPr>
  </w:style>
  <w:style w:type="character" w:customStyle="1" w:styleId="Titre6Car">
    <w:name w:val="Titre 6 Car"/>
    <w:basedOn w:val="Policepardfaut"/>
    <w:link w:val="Titre6"/>
    <w:uiPriority w:val="9"/>
    <w:semiHidden/>
    <w:rsid w:val="000E593C"/>
    <w:rPr>
      <w:rFonts w:ascii="Calibri" w:hAnsi="Calibri" w:cs="Calibri"/>
      <w:b/>
      <w:sz w:val="20"/>
      <w:szCs w:val="20"/>
      <w:lang w:val="fr-FR"/>
    </w:rPr>
  </w:style>
  <w:style w:type="table" w:customStyle="1" w:styleId="NormalTable0">
    <w:name w:val="Normal Table0"/>
    <w:rsid w:val="000E593C"/>
    <w:pPr>
      <w:spacing w:after="0" w:line="240" w:lineRule="auto"/>
    </w:pPr>
    <w:rPr>
      <w:rFonts w:ascii="Calibri" w:eastAsia="Calibri" w:hAnsi="Calibri" w:cs="Calibri"/>
      <w:lang w:val="fr-FR" w:eastAsia="fr-FR"/>
    </w:rPr>
    <w:tblPr>
      <w:tblCellMar>
        <w:top w:w="0" w:type="dxa"/>
        <w:left w:w="0" w:type="dxa"/>
        <w:bottom w:w="0" w:type="dxa"/>
        <w:right w:w="0" w:type="dxa"/>
      </w:tblCellMar>
    </w:tblPr>
  </w:style>
  <w:style w:type="paragraph" w:styleId="Titre">
    <w:name w:val="Title"/>
    <w:basedOn w:val="Normal"/>
    <w:next w:val="Normal"/>
    <w:link w:val="TitreCar"/>
    <w:uiPriority w:val="10"/>
    <w:qFormat/>
    <w:rsid w:val="000E593C"/>
    <w:pPr>
      <w:keepNext/>
      <w:keepLines/>
      <w:spacing w:before="480" w:after="120" w:line="259" w:lineRule="auto"/>
    </w:pPr>
    <w:rPr>
      <w:rFonts w:eastAsia="Calibri"/>
      <w:b/>
      <w:sz w:val="72"/>
      <w:szCs w:val="72"/>
      <w:lang w:eastAsia="ja-JP"/>
    </w:rPr>
  </w:style>
  <w:style w:type="character" w:customStyle="1" w:styleId="TitreCar">
    <w:name w:val="Titre Car"/>
    <w:basedOn w:val="Policepardfaut"/>
    <w:link w:val="Titre"/>
    <w:uiPriority w:val="10"/>
    <w:rsid w:val="000E593C"/>
    <w:rPr>
      <w:rFonts w:ascii="Calibri" w:eastAsia="Calibri" w:hAnsi="Calibri" w:cs="Calibri"/>
      <w:b/>
      <w:sz w:val="72"/>
      <w:szCs w:val="72"/>
      <w:lang w:val="fr-FR" w:eastAsia="ja-JP"/>
    </w:rPr>
  </w:style>
  <w:style w:type="table" w:customStyle="1" w:styleId="TableNormal0">
    <w:name w:val="Table Normal0"/>
    <w:rsid w:val="000E593C"/>
    <w:pPr>
      <w:spacing w:after="0" w:line="240" w:lineRule="auto"/>
    </w:pPr>
    <w:rPr>
      <w:rFonts w:ascii="Calibri" w:eastAsia="Calibri" w:hAnsi="Calibri" w:cs="Calibri"/>
      <w:lang w:val="fr-FR" w:eastAsia="fr-FR"/>
    </w:rPr>
    <w:tblPr>
      <w:tblCellMar>
        <w:top w:w="0" w:type="dxa"/>
        <w:left w:w="0" w:type="dxa"/>
        <w:bottom w:w="0" w:type="dxa"/>
        <w:right w:w="0" w:type="dxa"/>
      </w:tblCellMar>
    </w:tblPr>
  </w:style>
  <w:style w:type="paragraph" w:customStyle="1" w:styleId="Normal0">
    <w:name w:val="Normal0"/>
    <w:qFormat/>
    <w:rsid w:val="000E593C"/>
    <w:pPr>
      <w:spacing w:after="0" w:line="240" w:lineRule="auto"/>
    </w:pPr>
    <w:rPr>
      <w:rFonts w:ascii="Calibri" w:eastAsia="Calibri" w:hAnsi="Calibri" w:cs="Calibri"/>
      <w:lang w:val="fr-FR" w:eastAsia="fr-FR"/>
    </w:rPr>
  </w:style>
  <w:style w:type="paragraph" w:customStyle="1" w:styleId="heading10">
    <w:name w:val="heading 10"/>
    <w:basedOn w:val="Normal0"/>
    <w:next w:val="Normal0"/>
    <w:uiPriority w:val="9"/>
    <w:qFormat/>
    <w:rsid w:val="000E593C"/>
    <w:pPr>
      <w:numPr>
        <w:numId w:val="1"/>
      </w:numPr>
      <w:suppressAutoHyphens/>
      <w:spacing w:before="240" w:after="240"/>
      <w:jc w:val="both"/>
      <w:outlineLvl w:val="0"/>
    </w:pPr>
    <w:rPr>
      <w:rFonts w:asciiTheme="majorHAnsi" w:hAnsiTheme="majorHAnsi" w:cstheme="majorHAnsi"/>
      <w:b/>
      <w:bCs/>
      <w:sz w:val="24"/>
      <w:szCs w:val="24"/>
      <w:u w:val="single"/>
    </w:rPr>
  </w:style>
  <w:style w:type="paragraph" w:customStyle="1" w:styleId="heading20">
    <w:name w:val="heading 20"/>
    <w:basedOn w:val="Normal0"/>
    <w:next w:val="Normal0"/>
    <w:uiPriority w:val="9"/>
    <w:unhideWhenUsed/>
    <w:qFormat/>
    <w:rsid w:val="000E593C"/>
    <w:pPr>
      <w:numPr>
        <w:ilvl w:val="1"/>
        <w:numId w:val="1"/>
      </w:numPr>
      <w:suppressAutoHyphens/>
      <w:spacing w:before="240" w:after="240"/>
      <w:jc w:val="both"/>
      <w:outlineLvl w:val="1"/>
    </w:pPr>
    <w:rPr>
      <w:rFonts w:cstheme="minorHAnsi"/>
      <w:b/>
      <w:bCs/>
      <w:u w:val="single"/>
    </w:rPr>
  </w:style>
  <w:style w:type="paragraph" w:customStyle="1" w:styleId="heading30">
    <w:name w:val="heading 30"/>
    <w:basedOn w:val="Normal0"/>
    <w:next w:val="Normal0"/>
    <w:uiPriority w:val="9"/>
    <w:unhideWhenUsed/>
    <w:qFormat/>
    <w:rsid w:val="000E593C"/>
    <w:pPr>
      <w:keepNext/>
      <w:keepLines/>
      <w:spacing w:before="40"/>
      <w:outlineLvl w:val="2"/>
    </w:pPr>
    <w:rPr>
      <w:rFonts w:asciiTheme="majorHAnsi" w:eastAsiaTheme="majorEastAsia" w:hAnsiTheme="majorHAnsi" w:cstheme="majorBidi"/>
      <w:color w:val="1F3763" w:themeColor="accent1" w:themeShade="7F"/>
      <w:sz w:val="24"/>
      <w:szCs w:val="24"/>
    </w:rPr>
  </w:style>
  <w:style w:type="table" w:customStyle="1" w:styleId="NormalTable00">
    <w:name w:val="Normal Table00"/>
    <w:uiPriority w:val="99"/>
    <w:semiHidden/>
    <w:unhideWhenUsed/>
    <w:rsid w:val="000E593C"/>
    <w:pPr>
      <w:spacing w:after="0" w:line="240" w:lineRule="auto"/>
    </w:pPr>
    <w:rPr>
      <w:rFonts w:ascii="Calibri" w:eastAsia="Calibri" w:hAnsi="Calibri" w:cs="Calibri"/>
      <w:lang w:val="fr-FR" w:eastAsia="fr-FR"/>
    </w:rPr>
    <w:tblPr>
      <w:tblInd w:w="0" w:type="dxa"/>
      <w:tblCellMar>
        <w:top w:w="0" w:type="dxa"/>
        <w:left w:w="108" w:type="dxa"/>
        <w:bottom w:w="0" w:type="dxa"/>
        <w:right w:w="108" w:type="dxa"/>
      </w:tblCellMar>
    </w:tblPr>
  </w:style>
  <w:style w:type="paragraph" w:styleId="Paragraphedeliste">
    <w:name w:val="List Paragraph"/>
    <w:aliases w:val="Aufzählung Spiegelstrich,Numbered paragraph"/>
    <w:basedOn w:val="Normal0"/>
    <w:link w:val="ParagraphedelisteCar"/>
    <w:uiPriority w:val="34"/>
    <w:qFormat/>
    <w:rsid w:val="000E593C"/>
    <w:pPr>
      <w:ind w:left="720"/>
      <w:contextualSpacing/>
    </w:pPr>
  </w:style>
  <w:style w:type="character" w:customStyle="1" w:styleId="ParagraphedelisteCar">
    <w:name w:val="Paragraphe de liste Car"/>
    <w:aliases w:val="Aufzählung Spiegelstrich Car,Numbered paragraph Car"/>
    <w:link w:val="Paragraphedeliste"/>
    <w:uiPriority w:val="34"/>
    <w:rsid w:val="000E593C"/>
    <w:rPr>
      <w:rFonts w:ascii="Calibri" w:eastAsia="Calibri" w:hAnsi="Calibri" w:cs="Calibri"/>
      <w:lang w:val="fr-FR" w:eastAsia="fr-FR"/>
    </w:rPr>
  </w:style>
  <w:style w:type="paragraph" w:styleId="Textedebulles">
    <w:name w:val="Balloon Text"/>
    <w:basedOn w:val="Normal0"/>
    <w:link w:val="TextedebullesCar"/>
    <w:uiPriority w:val="99"/>
    <w:semiHidden/>
    <w:unhideWhenUsed/>
    <w:rsid w:val="000E593C"/>
    <w:rPr>
      <w:rFonts w:ascii="Segoe UI" w:hAnsi="Segoe UI" w:cs="Segoe UI"/>
      <w:sz w:val="18"/>
      <w:szCs w:val="18"/>
    </w:rPr>
  </w:style>
  <w:style w:type="character" w:customStyle="1" w:styleId="TextedebullesCar">
    <w:name w:val="Texte de bulles Car"/>
    <w:basedOn w:val="Policepardfaut"/>
    <w:link w:val="Textedebulles"/>
    <w:uiPriority w:val="99"/>
    <w:semiHidden/>
    <w:rsid w:val="000E593C"/>
    <w:rPr>
      <w:rFonts w:ascii="Segoe UI" w:eastAsia="Calibri" w:hAnsi="Segoe UI" w:cs="Segoe UI"/>
      <w:sz w:val="18"/>
      <w:szCs w:val="18"/>
      <w:lang w:val="fr-FR" w:eastAsia="fr-FR"/>
    </w:rPr>
  </w:style>
  <w:style w:type="character" w:styleId="Marquedecommentaire">
    <w:name w:val="annotation reference"/>
    <w:basedOn w:val="Policepardfaut"/>
    <w:uiPriority w:val="99"/>
    <w:semiHidden/>
    <w:unhideWhenUsed/>
    <w:rsid w:val="000E593C"/>
    <w:rPr>
      <w:sz w:val="16"/>
      <w:szCs w:val="16"/>
    </w:rPr>
  </w:style>
  <w:style w:type="paragraph" w:styleId="Commentaire">
    <w:name w:val="annotation text"/>
    <w:basedOn w:val="Normal0"/>
    <w:link w:val="CommentaireCar"/>
    <w:uiPriority w:val="99"/>
    <w:unhideWhenUsed/>
    <w:rsid w:val="000E593C"/>
    <w:rPr>
      <w:sz w:val="20"/>
      <w:szCs w:val="20"/>
    </w:rPr>
  </w:style>
  <w:style w:type="character" w:customStyle="1" w:styleId="CommentaireCar">
    <w:name w:val="Commentaire Car"/>
    <w:basedOn w:val="Policepardfaut"/>
    <w:link w:val="Commentaire"/>
    <w:uiPriority w:val="99"/>
    <w:rsid w:val="000E593C"/>
    <w:rPr>
      <w:rFonts w:ascii="Calibri" w:eastAsia="Calibri" w:hAnsi="Calibri" w:cs="Calibri"/>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0E593C"/>
    <w:rPr>
      <w:b/>
      <w:bCs/>
    </w:rPr>
  </w:style>
  <w:style w:type="character" w:customStyle="1" w:styleId="ObjetducommentaireCar">
    <w:name w:val="Objet du commentaire Car"/>
    <w:basedOn w:val="CommentaireCar"/>
    <w:link w:val="Objetducommentaire"/>
    <w:uiPriority w:val="99"/>
    <w:semiHidden/>
    <w:rsid w:val="000E593C"/>
    <w:rPr>
      <w:rFonts w:ascii="Calibri" w:eastAsia="Calibri" w:hAnsi="Calibri" w:cs="Calibri"/>
      <w:b/>
      <w:bCs/>
      <w:sz w:val="20"/>
      <w:szCs w:val="20"/>
      <w:lang w:val="fr-FR" w:eastAsia="fr-FR"/>
    </w:rPr>
  </w:style>
  <w:style w:type="table" w:styleId="Grilledutableau">
    <w:name w:val="Table Grid"/>
    <w:basedOn w:val="NormalTable00"/>
    <w:uiPriority w:val="39"/>
    <w:rsid w:val="000E59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0"/>
    <w:link w:val="En-tteCar"/>
    <w:uiPriority w:val="99"/>
    <w:unhideWhenUsed/>
    <w:rsid w:val="000E593C"/>
    <w:pPr>
      <w:tabs>
        <w:tab w:val="center" w:pos="4536"/>
        <w:tab w:val="right" w:pos="9072"/>
      </w:tabs>
    </w:pPr>
  </w:style>
  <w:style w:type="character" w:customStyle="1" w:styleId="En-tteCar">
    <w:name w:val="En-tête Car"/>
    <w:basedOn w:val="Policepardfaut"/>
    <w:link w:val="En-tte"/>
    <w:uiPriority w:val="99"/>
    <w:rsid w:val="000E593C"/>
    <w:rPr>
      <w:rFonts w:ascii="Calibri" w:eastAsia="Calibri" w:hAnsi="Calibri" w:cs="Calibri"/>
      <w:lang w:val="fr-FR" w:eastAsia="fr-FR"/>
    </w:rPr>
  </w:style>
  <w:style w:type="paragraph" w:styleId="Pieddepage">
    <w:name w:val="footer"/>
    <w:basedOn w:val="Normal0"/>
    <w:link w:val="PieddepageCar"/>
    <w:uiPriority w:val="99"/>
    <w:unhideWhenUsed/>
    <w:rsid w:val="000E593C"/>
    <w:pPr>
      <w:tabs>
        <w:tab w:val="center" w:pos="4536"/>
        <w:tab w:val="right" w:pos="9072"/>
      </w:tabs>
    </w:pPr>
  </w:style>
  <w:style w:type="character" w:customStyle="1" w:styleId="PieddepageCar">
    <w:name w:val="Pied de page Car"/>
    <w:basedOn w:val="Policepardfaut"/>
    <w:link w:val="Pieddepage"/>
    <w:uiPriority w:val="99"/>
    <w:rsid w:val="000E593C"/>
    <w:rPr>
      <w:rFonts w:ascii="Calibri" w:eastAsia="Calibri" w:hAnsi="Calibri" w:cs="Calibri"/>
      <w:lang w:val="fr-FR" w:eastAsia="fr-FR"/>
    </w:rPr>
  </w:style>
  <w:style w:type="paragraph" w:styleId="Notedebasdepage">
    <w:name w:val="footnote text"/>
    <w:basedOn w:val="Normal0"/>
    <w:link w:val="NotedebasdepageCar"/>
    <w:uiPriority w:val="99"/>
    <w:semiHidden/>
    <w:unhideWhenUsed/>
    <w:rsid w:val="000E593C"/>
    <w:rPr>
      <w:sz w:val="20"/>
      <w:szCs w:val="20"/>
    </w:rPr>
  </w:style>
  <w:style w:type="character" w:customStyle="1" w:styleId="NotedebasdepageCar">
    <w:name w:val="Note de bas de page Car"/>
    <w:basedOn w:val="Policepardfaut"/>
    <w:link w:val="Notedebasdepage"/>
    <w:uiPriority w:val="99"/>
    <w:semiHidden/>
    <w:rsid w:val="000E593C"/>
    <w:rPr>
      <w:rFonts w:ascii="Calibri" w:eastAsia="Calibri" w:hAnsi="Calibri" w:cs="Calibri"/>
      <w:sz w:val="20"/>
      <w:szCs w:val="20"/>
      <w:lang w:val="fr-FR" w:eastAsia="fr-FR"/>
    </w:rPr>
  </w:style>
  <w:style w:type="character" w:styleId="Appelnotedebasdep">
    <w:name w:val="footnote reference"/>
    <w:basedOn w:val="Policepardfaut"/>
    <w:uiPriority w:val="99"/>
    <w:semiHidden/>
    <w:unhideWhenUsed/>
    <w:rsid w:val="000E593C"/>
    <w:rPr>
      <w:vertAlign w:val="superscript"/>
    </w:rPr>
  </w:style>
  <w:style w:type="paragraph" w:styleId="En-ttedetabledesmatires">
    <w:name w:val="TOC Heading"/>
    <w:basedOn w:val="heading10"/>
    <w:next w:val="Normal0"/>
    <w:uiPriority w:val="39"/>
    <w:unhideWhenUsed/>
    <w:qFormat/>
    <w:rsid w:val="000E593C"/>
    <w:pPr>
      <w:numPr>
        <w:numId w:val="0"/>
      </w:numPr>
      <w:outlineLvl w:val="9"/>
    </w:pPr>
    <w:rPr>
      <w:lang w:val="fr-MA" w:eastAsia="fr-MA"/>
    </w:rPr>
  </w:style>
  <w:style w:type="paragraph" w:styleId="TM1">
    <w:name w:val="toc 1"/>
    <w:basedOn w:val="Normal0"/>
    <w:next w:val="Normal0"/>
    <w:autoRedefine/>
    <w:uiPriority w:val="39"/>
    <w:unhideWhenUsed/>
    <w:rsid w:val="000E593C"/>
    <w:pPr>
      <w:tabs>
        <w:tab w:val="left" w:pos="435"/>
        <w:tab w:val="right" w:leader="dot" w:pos="9060"/>
      </w:tabs>
      <w:spacing w:after="100"/>
    </w:pPr>
  </w:style>
  <w:style w:type="character" w:styleId="Lienhypertexte">
    <w:name w:val="Hyperlink"/>
    <w:basedOn w:val="Policepardfaut"/>
    <w:uiPriority w:val="99"/>
    <w:unhideWhenUsed/>
    <w:rsid w:val="000E593C"/>
    <w:rPr>
      <w:color w:val="0563C1" w:themeColor="hyperlink"/>
      <w:u w:val="single"/>
    </w:rPr>
  </w:style>
  <w:style w:type="paragraph" w:styleId="TM2">
    <w:name w:val="toc 2"/>
    <w:basedOn w:val="Normal0"/>
    <w:next w:val="Normal0"/>
    <w:autoRedefine/>
    <w:uiPriority w:val="39"/>
    <w:unhideWhenUsed/>
    <w:rsid w:val="000E593C"/>
    <w:pPr>
      <w:spacing w:after="100"/>
      <w:ind w:left="220"/>
    </w:pPr>
  </w:style>
  <w:style w:type="paragraph" w:styleId="TM3">
    <w:name w:val="toc 3"/>
    <w:basedOn w:val="Normal0"/>
    <w:next w:val="Normal0"/>
    <w:autoRedefine/>
    <w:uiPriority w:val="39"/>
    <w:unhideWhenUsed/>
    <w:rsid w:val="000E593C"/>
    <w:pPr>
      <w:spacing w:after="100"/>
      <w:ind w:left="440"/>
    </w:pPr>
  </w:style>
  <w:style w:type="paragraph" w:styleId="Rvision">
    <w:name w:val="Revision"/>
    <w:hidden/>
    <w:uiPriority w:val="99"/>
    <w:semiHidden/>
    <w:rsid w:val="000E593C"/>
    <w:pPr>
      <w:spacing w:after="0" w:line="240" w:lineRule="auto"/>
    </w:pPr>
    <w:rPr>
      <w:rFonts w:ascii="Calibri" w:eastAsia="Calibri" w:hAnsi="Calibri" w:cs="Calibri"/>
      <w:lang w:val="fr-FR" w:eastAsia="fr-FR"/>
    </w:rPr>
  </w:style>
  <w:style w:type="character" w:styleId="lev">
    <w:name w:val="Strong"/>
    <w:basedOn w:val="Policepardfaut"/>
    <w:uiPriority w:val="22"/>
    <w:qFormat/>
    <w:rsid w:val="000E593C"/>
    <w:rPr>
      <w:b/>
      <w:bCs/>
    </w:rPr>
  </w:style>
  <w:style w:type="paragraph" w:styleId="NormalWeb">
    <w:name w:val="Normal (Web)"/>
    <w:basedOn w:val="Normal0"/>
    <w:uiPriority w:val="99"/>
    <w:semiHidden/>
    <w:unhideWhenUsed/>
    <w:rsid w:val="000E593C"/>
    <w:pPr>
      <w:spacing w:before="100" w:beforeAutospacing="1" w:after="100" w:afterAutospacing="1"/>
    </w:pPr>
    <w:rPr>
      <w:rFonts w:ascii="Times New Roman" w:eastAsia="Times New Roman" w:hAnsi="Times New Roman" w:cs="Times New Roman"/>
      <w:sz w:val="24"/>
      <w:szCs w:val="24"/>
    </w:rPr>
  </w:style>
  <w:style w:type="paragraph" w:styleId="Sous-titre">
    <w:name w:val="Subtitle"/>
    <w:basedOn w:val="Normal"/>
    <w:next w:val="Normal"/>
    <w:link w:val="Sous-titreCar"/>
    <w:uiPriority w:val="11"/>
    <w:qFormat/>
    <w:rsid w:val="000E593C"/>
    <w:pPr>
      <w:keepNext/>
      <w:keepLines/>
      <w:pBdr>
        <w:top w:val="nil"/>
        <w:left w:val="nil"/>
        <w:bottom w:val="nil"/>
        <w:right w:val="nil"/>
        <w:between w:val="nil"/>
      </w:pBdr>
      <w:spacing w:before="360" w:after="80" w:line="259" w:lineRule="auto"/>
    </w:pPr>
    <w:rPr>
      <w:rFonts w:ascii="Georgia" w:eastAsia="Georgia" w:hAnsi="Georgia" w:cs="Georgia"/>
      <w:i/>
      <w:color w:val="666666"/>
      <w:sz w:val="48"/>
      <w:szCs w:val="48"/>
    </w:rPr>
  </w:style>
  <w:style w:type="character" w:customStyle="1" w:styleId="Sous-titreCar">
    <w:name w:val="Sous-titre Car"/>
    <w:basedOn w:val="Policepardfaut"/>
    <w:link w:val="Sous-titre"/>
    <w:uiPriority w:val="11"/>
    <w:rsid w:val="000E593C"/>
    <w:rPr>
      <w:rFonts w:ascii="Georgia" w:eastAsia="Georgia" w:hAnsi="Georgia" w:cs="Georgia"/>
      <w:i/>
      <w:color w:val="666666"/>
      <w:sz w:val="48"/>
      <w:szCs w:val="48"/>
      <w:lang w:val="fr-FR"/>
    </w:rPr>
  </w:style>
  <w:style w:type="character" w:customStyle="1" w:styleId="normaltextrun">
    <w:name w:val="normaltextrun"/>
    <w:basedOn w:val="Policepardfaut"/>
    <w:rsid w:val="000E593C"/>
  </w:style>
  <w:style w:type="character" w:customStyle="1" w:styleId="eop">
    <w:name w:val="eop"/>
    <w:basedOn w:val="Policepardfaut"/>
    <w:rsid w:val="000E593C"/>
  </w:style>
  <w:style w:type="paragraph" w:customStyle="1" w:styleId="paragraph">
    <w:name w:val="paragraph"/>
    <w:basedOn w:val="Normal"/>
    <w:rsid w:val="000E593C"/>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Normal2">
    <w:name w:val="Normal2"/>
    <w:qFormat/>
    <w:rsid w:val="000E593C"/>
    <w:pPr>
      <w:spacing w:after="0" w:line="240" w:lineRule="auto"/>
    </w:pPr>
    <w:rPr>
      <w:rFonts w:ascii="Calibri" w:hAnsi="Calibri" w:cs="Calibri"/>
      <w:lang w:val="fr-FR"/>
    </w:rPr>
  </w:style>
  <w:style w:type="paragraph" w:customStyle="1" w:styleId="heading100">
    <w:name w:val="heading 100"/>
    <w:basedOn w:val="Normal"/>
    <w:next w:val="Normal"/>
    <w:uiPriority w:val="9"/>
    <w:qFormat/>
    <w:rsid w:val="000E593C"/>
    <w:pPr>
      <w:numPr>
        <w:numId w:val="2"/>
      </w:numPr>
      <w:suppressAutoHyphens/>
      <w:spacing w:before="240" w:after="240"/>
      <w:jc w:val="both"/>
      <w:outlineLvl w:val="0"/>
    </w:pPr>
    <w:rPr>
      <w:rFonts w:asciiTheme="majorHAnsi" w:eastAsia="Calibri" w:hAnsiTheme="majorHAnsi" w:cstheme="majorHAnsi"/>
      <w:b/>
      <w:bCs/>
      <w:sz w:val="24"/>
      <w:szCs w:val="24"/>
      <w:u w:val="single"/>
      <w:lang w:eastAsia="ja-JP"/>
    </w:rPr>
  </w:style>
  <w:style w:type="paragraph" w:customStyle="1" w:styleId="heading200">
    <w:name w:val="heading 200"/>
    <w:basedOn w:val="Normal"/>
    <w:next w:val="Normal"/>
    <w:uiPriority w:val="9"/>
    <w:unhideWhenUsed/>
    <w:qFormat/>
    <w:rsid w:val="000E593C"/>
    <w:pPr>
      <w:numPr>
        <w:ilvl w:val="1"/>
        <w:numId w:val="2"/>
      </w:numPr>
      <w:suppressAutoHyphens/>
      <w:spacing w:before="240" w:after="240"/>
      <w:jc w:val="both"/>
      <w:outlineLvl w:val="1"/>
    </w:pPr>
    <w:rPr>
      <w:rFonts w:eastAsia="Calibri" w:cstheme="minorHAnsi"/>
      <w:b/>
      <w:bCs/>
      <w:u w:val="single"/>
      <w:lang w:eastAsia="ja-JP"/>
    </w:rPr>
  </w:style>
  <w:style w:type="table" w:customStyle="1" w:styleId="NormalTable1">
    <w:name w:val="Normal Table1"/>
    <w:rsid w:val="000E593C"/>
    <w:pPr>
      <w:spacing w:after="0" w:line="240" w:lineRule="auto"/>
    </w:pPr>
    <w:rPr>
      <w:rFonts w:ascii="Calibri" w:eastAsia="Calibri" w:hAnsi="Calibri" w:cs="Calibri"/>
      <w:lang w:val="fr-FR" w:eastAsia="fr-FR"/>
    </w:rPr>
    <w:tblPr>
      <w:tblCellMar>
        <w:top w:w="0" w:type="dxa"/>
        <w:left w:w="0" w:type="dxa"/>
        <w:bottom w:w="0" w:type="dxa"/>
        <w:right w:w="0" w:type="dxa"/>
      </w:tblCellMar>
    </w:tblPr>
  </w:style>
  <w:style w:type="paragraph" w:customStyle="1" w:styleId="Default">
    <w:name w:val="Default"/>
    <w:rsid w:val="00741A62"/>
    <w:pPr>
      <w:autoSpaceDE w:val="0"/>
      <w:autoSpaceDN w:val="0"/>
      <w:adjustRightInd w:val="0"/>
      <w:spacing w:after="0" w:line="240" w:lineRule="auto"/>
    </w:pPr>
    <w:rPr>
      <w:rFonts w:ascii="Times New Roman" w:hAnsi="Times New Roman" w:cs="Times New Roman"/>
      <w:color w:val="000000"/>
      <w:sz w:val="24"/>
      <w:szCs w:val="24"/>
      <w:lang w:val="fr-FR"/>
    </w:rPr>
  </w:style>
  <w:style w:type="character" w:styleId="Accentuation">
    <w:name w:val="Emphasis"/>
    <w:basedOn w:val="Policepardfaut"/>
    <w:uiPriority w:val="20"/>
    <w:qFormat/>
    <w:rsid w:val="00B774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8854">
      <w:bodyDiv w:val="1"/>
      <w:marLeft w:val="0"/>
      <w:marRight w:val="0"/>
      <w:marTop w:val="0"/>
      <w:marBottom w:val="0"/>
      <w:divBdr>
        <w:top w:val="none" w:sz="0" w:space="0" w:color="auto"/>
        <w:left w:val="none" w:sz="0" w:space="0" w:color="auto"/>
        <w:bottom w:val="none" w:sz="0" w:space="0" w:color="auto"/>
        <w:right w:val="none" w:sz="0" w:space="0" w:color="auto"/>
      </w:divBdr>
    </w:div>
    <w:div w:id="152531756">
      <w:bodyDiv w:val="1"/>
      <w:marLeft w:val="0"/>
      <w:marRight w:val="0"/>
      <w:marTop w:val="0"/>
      <w:marBottom w:val="0"/>
      <w:divBdr>
        <w:top w:val="none" w:sz="0" w:space="0" w:color="auto"/>
        <w:left w:val="none" w:sz="0" w:space="0" w:color="auto"/>
        <w:bottom w:val="none" w:sz="0" w:space="0" w:color="auto"/>
        <w:right w:val="none" w:sz="0" w:space="0" w:color="auto"/>
      </w:divBdr>
    </w:div>
    <w:div w:id="438185962">
      <w:bodyDiv w:val="1"/>
      <w:marLeft w:val="0"/>
      <w:marRight w:val="0"/>
      <w:marTop w:val="0"/>
      <w:marBottom w:val="0"/>
      <w:divBdr>
        <w:top w:val="none" w:sz="0" w:space="0" w:color="auto"/>
        <w:left w:val="none" w:sz="0" w:space="0" w:color="auto"/>
        <w:bottom w:val="none" w:sz="0" w:space="0" w:color="auto"/>
        <w:right w:val="none" w:sz="0" w:space="0" w:color="auto"/>
      </w:divBdr>
    </w:div>
    <w:div w:id="798374882">
      <w:bodyDiv w:val="1"/>
      <w:marLeft w:val="0"/>
      <w:marRight w:val="0"/>
      <w:marTop w:val="0"/>
      <w:marBottom w:val="0"/>
      <w:divBdr>
        <w:top w:val="none" w:sz="0" w:space="0" w:color="auto"/>
        <w:left w:val="none" w:sz="0" w:space="0" w:color="auto"/>
        <w:bottom w:val="none" w:sz="0" w:space="0" w:color="auto"/>
        <w:right w:val="none" w:sz="0" w:space="0" w:color="auto"/>
      </w:divBdr>
    </w:div>
    <w:div w:id="977565966">
      <w:bodyDiv w:val="1"/>
      <w:marLeft w:val="0"/>
      <w:marRight w:val="0"/>
      <w:marTop w:val="0"/>
      <w:marBottom w:val="0"/>
      <w:divBdr>
        <w:top w:val="none" w:sz="0" w:space="0" w:color="auto"/>
        <w:left w:val="none" w:sz="0" w:space="0" w:color="auto"/>
        <w:bottom w:val="none" w:sz="0" w:space="0" w:color="auto"/>
        <w:right w:val="none" w:sz="0" w:space="0" w:color="auto"/>
      </w:divBdr>
    </w:div>
    <w:div w:id="983660570">
      <w:bodyDiv w:val="1"/>
      <w:marLeft w:val="0"/>
      <w:marRight w:val="0"/>
      <w:marTop w:val="0"/>
      <w:marBottom w:val="0"/>
      <w:divBdr>
        <w:top w:val="none" w:sz="0" w:space="0" w:color="auto"/>
        <w:left w:val="none" w:sz="0" w:space="0" w:color="auto"/>
        <w:bottom w:val="none" w:sz="0" w:space="0" w:color="auto"/>
        <w:right w:val="none" w:sz="0" w:space="0" w:color="auto"/>
      </w:divBdr>
    </w:div>
    <w:div w:id="1049375047">
      <w:bodyDiv w:val="1"/>
      <w:marLeft w:val="0"/>
      <w:marRight w:val="0"/>
      <w:marTop w:val="0"/>
      <w:marBottom w:val="0"/>
      <w:divBdr>
        <w:top w:val="none" w:sz="0" w:space="0" w:color="auto"/>
        <w:left w:val="none" w:sz="0" w:space="0" w:color="auto"/>
        <w:bottom w:val="none" w:sz="0" w:space="0" w:color="auto"/>
        <w:right w:val="none" w:sz="0" w:space="0" w:color="auto"/>
      </w:divBdr>
    </w:div>
    <w:div w:id="1159266803">
      <w:bodyDiv w:val="1"/>
      <w:marLeft w:val="0"/>
      <w:marRight w:val="0"/>
      <w:marTop w:val="0"/>
      <w:marBottom w:val="0"/>
      <w:divBdr>
        <w:top w:val="none" w:sz="0" w:space="0" w:color="auto"/>
        <w:left w:val="none" w:sz="0" w:space="0" w:color="auto"/>
        <w:bottom w:val="none" w:sz="0" w:space="0" w:color="auto"/>
        <w:right w:val="none" w:sz="0" w:space="0" w:color="auto"/>
      </w:divBdr>
    </w:div>
    <w:div w:id="1404640492">
      <w:bodyDiv w:val="1"/>
      <w:marLeft w:val="0"/>
      <w:marRight w:val="0"/>
      <w:marTop w:val="0"/>
      <w:marBottom w:val="0"/>
      <w:divBdr>
        <w:top w:val="none" w:sz="0" w:space="0" w:color="auto"/>
        <w:left w:val="none" w:sz="0" w:space="0" w:color="auto"/>
        <w:bottom w:val="none" w:sz="0" w:space="0" w:color="auto"/>
        <w:right w:val="none" w:sz="0" w:space="0" w:color="auto"/>
      </w:divBdr>
    </w:div>
    <w:div w:id="1620137579">
      <w:bodyDiv w:val="1"/>
      <w:marLeft w:val="0"/>
      <w:marRight w:val="0"/>
      <w:marTop w:val="0"/>
      <w:marBottom w:val="0"/>
      <w:divBdr>
        <w:top w:val="none" w:sz="0" w:space="0" w:color="auto"/>
        <w:left w:val="none" w:sz="0" w:space="0" w:color="auto"/>
        <w:bottom w:val="none" w:sz="0" w:space="0" w:color="auto"/>
        <w:right w:val="none" w:sz="0" w:space="0" w:color="auto"/>
      </w:divBdr>
      <w:divsChild>
        <w:div w:id="1676109567">
          <w:marLeft w:val="0"/>
          <w:marRight w:val="0"/>
          <w:marTop w:val="0"/>
          <w:marBottom w:val="0"/>
          <w:divBdr>
            <w:top w:val="none" w:sz="0" w:space="0" w:color="auto"/>
            <w:left w:val="none" w:sz="0" w:space="0" w:color="auto"/>
            <w:bottom w:val="none" w:sz="0" w:space="0" w:color="auto"/>
            <w:right w:val="none" w:sz="0" w:space="0" w:color="auto"/>
          </w:divBdr>
          <w:divsChild>
            <w:div w:id="173614759">
              <w:marLeft w:val="0"/>
              <w:marRight w:val="0"/>
              <w:marTop w:val="30"/>
              <w:marBottom w:val="30"/>
              <w:divBdr>
                <w:top w:val="none" w:sz="0" w:space="0" w:color="auto"/>
                <w:left w:val="none" w:sz="0" w:space="0" w:color="auto"/>
                <w:bottom w:val="none" w:sz="0" w:space="0" w:color="auto"/>
                <w:right w:val="none" w:sz="0" w:space="0" w:color="auto"/>
              </w:divBdr>
              <w:divsChild>
                <w:div w:id="43218902">
                  <w:marLeft w:val="0"/>
                  <w:marRight w:val="0"/>
                  <w:marTop w:val="0"/>
                  <w:marBottom w:val="0"/>
                  <w:divBdr>
                    <w:top w:val="none" w:sz="0" w:space="0" w:color="auto"/>
                    <w:left w:val="none" w:sz="0" w:space="0" w:color="auto"/>
                    <w:bottom w:val="none" w:sz="0" w:space="0" w:color="auto"/>
                    <w:right w:val="none" w:sz="0" w:space="0" w:color="auto"/>
                  </w:divBdr>
                  <w:divsChild>
                    <w:div w:id="312376225">
                      <w:marLeft w:val="0"/>
                      <w:marRight w:val="0"/>
                      <w:marTop w:val="0"/>
                      <w:marBottom w:val="0"/>
                      <w:divBdr>
                        <w:top w:val="none" w:sz="0" w:space="0" w:color="auto"/>
                        <w:left w:val="none" w:sz="0" w:space="0" w:color="auto"/>
                        <w:bottom w:val="none" w:sz="0" w:space="0" w:color="auto"/>
                        <w:right w:val="none" w:sz="0" w:space="0" w:color="auto"/>
                      </w:divBdr>
                    </w:div>
                  </w:divsChild>
                </w:div>
                <w:div w:id="47729982">
                  <w:marLeft w:val="0"/>
                  <w:marRight w:val="0"/>
                  <w:marTop w:val="0"/>
                  <w:marBottom w:val="0"/>
                  <w:divBdr>
                    <w:top w:val="none" w:sz="0" w:space="0" w:color="auto"/>
                    <w:left w:val="none" w:sz="0" w:space="0" w:color="auto"/>
                    <w:bottom w:val="none" w:sz="0" w:space="0" w:color="auto"/>
                    <w:right w:val="none" w:sz="0" w:space="0" w:color="auto"/>
                  </w:divBdr>
                  <w:divsChild>
                    <w:div w:id="681199534">
                      <w:marLeft w:val="0"/>
                      <w:marRight w:val="0"/>
                      <w:marTop w:val="0"/>
                      <w:marBottom w:val="0"/>
                      <w:divBdr>
                        <w:top w:val="none" w:sz="0" w:space="0" w:color="auto"/>
                        <w:left w:val="none" w:sz="0" w:space="0" w:color="auto"/>
                        <w:bottom w:val="none" w:sz="0" w:space="0" w:color="auto"/>
                        <w:right w:val="none" w:sz="0" w:space="0" w:color="auto"/>
                      </w:divBdr>
                    </w:div>
                  </w:divsChild>
                </w:div>
                <w:div w:id="416830897">
                  <w:marLeft w:val="0"/>
                  <w:marRight w:val="0"/>
                  <w:marTop w:val="0"/>
                  <w:marBottom w:val="0"/>
                  <w:divBdr>
                    <w:top w:val="none" w:sz="0" w:space="0" w:color="auto"/>
                    <w:left w:val="none" w:sz="0" w:space="0" w:color="auto"/>
                    <w:bottom w:val="none" w:sz="0" w:space="0" w:color="auto"/>
                    <w:right w:val="none" w:sz="0" w:space="0" w:color="auto"/>
                  </w:divBdr>
                  <w:divsChild>
                    <w:div w:id="1449663984">
                      <w:marLeft w:val="0"/>
                      <w:marRight w:val="0"/>
                      <w:marTop w:val="0"/>
                      <w:marBottom w:val="0"/>
                      <w:divBdr>
                        <w:top w:val="none" w:sz="0" w:space="0" w:color="auto"/>
                        <w:left w:val="none" w:sz="0" w:space="0" w:color="auto"/>
                        <w:bottom w:val="none" w:sz="0" w:space="0" w:color="auto"/>
                        <w:right w:val="none" w:sz="0" w:space="0" w:color="auto"/>
                      </w:divBdr>
                    </w:div>
                  </w:divsChild>
                </w:div>
                <w:div w:id="516194218">
                  <w:marLeft w:val="0"/>
                  <w:marRight w:val="0"/>
                  <w:marTop w:val="0"/>
                  <w:marBottom w:val="0"/>
                  <w:divBdr>
                    <w:top w:val="none" w:sz="0" w:space="0" w:color="auto"/>
                    <w:left w:val="none" w:sz="0" w:space="0" w:color="auto"/>
                    <w:bottom w:val="none" w:sz="0" w:space="0" w:color="auto"/>
                    <w:right w:val="none" w:sz="0" w:space="0" w:color="auto"/>
                  </w:divBdr>
                  <w:divsChild>
                    <w:div w:id="435950257">
                      <w:marLeft w:val="0"/>
                      <w:marRight w:val="0"/>
                      <w:marTop w:val="0"/>
                      <w:marBottom w:val="0"/>
                      <w:divBdr>
                        <w:top w:val="none" w:sz="0" w:space="0" w:color="auto"/>
                        <w:left w:val="none" w:sz="0" w:space="0" w:color="auto"/>
                        <w:bottom w:val="none" w:sz="0" w:space="0" w:color="auto"/>
                        <w:right w:val="none" w:sz="0" w:space="0" w:color="auto"/>
                      </w:divBdr>
                    </w:div>
                  </w:divsChild>
                </w:div>
                <w:div w:id="613443659">
                  <w:marLeft w:val="0"/>
                  <w:marRight w:val="0"/>
                  <w:marTop w:val="0"/>
                  <w:marBottom w:val="0"/>
                  <w:divBdr>
                    <w:top w:val="none" w:sz="0" w:space="0" w:color="auto"/>
                    <w:left w:val="none" w:sz="0" w:space="0" w:color="auto"/>
                    <w:bottom w:val="none" w:sz="0" w:space="0" w:color="auto"/>
                    <w:right w:val="none" w:sz="0" w:space="0" w:color="auto"/>
                  </w:divBdr>
                  <w:divsChild>
                    <w:div w:id="1269855358">
                      <w:marLeft w:val="0"/>
                      <w:marRight w:val="0"/>
                      <w:marTop w:val="0"/>
                      <w:marBottom w:val="0"/>
                      <w:divBdr>
                        <w:top w:val="none" w:sz="0" w:space="0" w:color="auto"/>
                        <w:left w:val="none" w:sz="0" w:space="0" w:color="auto"/>
                        <w:bottom w:val="none" w:sz="0" w:space="0" w:color="auto"/>
                        <w:right w:val="none" w:sz="0" w:space="0" w:color="auto"/>
                      </w:divBdr>
                    </w:div>
                  </w:divsChild>
                </w:div>
                <w:div w:id="639769463">
                  <w:marLeft w:val="0"/>
                  <w:marRight w:val="0"/>
                  <w:marTop w:val="0"/>
                  <w:marBottom w:val="0"/>
                  <w:divBdr>
                    <w:top w:val="none" w:sz="0" w:space="0" w:color="auto"/>
                    <w:left w:val="none" w:sz="0" w:space="0" w:color="auto"/>
                    <w:bottom w:val="none" w:sz="0" w:space="0" w:color="auto"/>
                    <w:right w:val="none" w:sz="0" w:space="0" w:color="auto"/>
                  </w:divBdr>
                  <w:divsChild>
                    <w:div w:id="1813987617">
                      <w:marLeft w:val="0"/>
                      <w:marRight w:val="0"/>
                      <w:marTop w:val="0"/>
                      <w:marBottom w:val="0"/>
                      <w:divBdr>
                        <w:top w:val="none" w:sz="0" w:space="0" w:color="auto"/>
                        <w:left w:val="none" w:sz="0" w:space="0" w:color="auto"/>
                        <w:bottom w:val="none" w:sz="0" w:space="0" w:color="auto"/>
                        <w:right w:val="none" w:sz="0" w:space="0" w:color="auto"/>
                      </w:divBdr>
                    </w:div>
                  </w:divsChild>
                </w:div>
                <w:div w:id="865606985">
                  <w:marLeft w:val="0"/>
                  <w:marRight w:val="0"/>
                  <w:marTop w:val="0"/>
                  <w:marBottom w:val="0"/>
                  <w:divBdr>
                    <w:top w:val="none" w:sz="0" w:space="0" w:color="auto"/>
                    <w:left w:val="none" w:sz="0" w:space="0" w:color="auto"/>
                    <w:bottom w:val="none" w:sz="0" w:space="0" w:color="auto"/>
                    <w:right w:val="none" w:sz="0" w:space="0" w:color="auto"/>
                  </w:divBdr>
                  <w:divsChild>
                    <w:div w:id="972292494">
                      <w:marLeft w:val="0"/>
                      <w:marRight w:val="0"/>
                      <w:marTop w:val="0"/>
                      <w:marBottom w:val="0"/>
                      <w:divBdr>
                        <w:top w:val="none" w:sz="0" w:space="0" w:color="auto"/>
                        <w:left w:val="none" w:sz="0" w:space="0" w:color="auto"/>
                        <w:bottom w:val="none" w:sz="0" w:space="0" w:color="auto"/>
                        <w:right w:val="none" w:sz="0" w:space="0" w:color="auto"/>
                      </w:divBdr>
                    </w:div>
                  </w:divsChild>
                </w:div>
                <w:div w:id="897207826">
                  <w:marLeft w:val="0"/>
                  <w:marRight w:val="0"/>
                  <w:marTop w:val="0"/>
                  <w:marBottom w:val="0"/>
                  <w:divBdr>
                    <w:top w:val="none" w:sz="0" w:space="0" w:color="auto"/>
                    <w:left w:val="none" w:sz="0" w:space="0" w:color="auto"/>
                    <w:bottom w:val="none" w:sz="0" w:space="0" w:color="auto"/>
                    <w:right w:val="none" w:sz="0" w:space="0" w:color="auto"/>
                  </w:divBdr>
                  <w:divsChild>
                    <w:div w:id="454907648">
                      <w:marLeft w:val="0"/>
                      <w:marRight w:val="0"/>
                      <w:marTop w:val="0"/>
                      <w:marBottom w:val="0"/>
                      <w:divBdr>
                        <w:top w:val="none" w:sz="0" w:space="0" w:color="auto"/>
                        <w:left w:val="none" w:sz="0" w:space="0" w:color="auto"/>
                        <w:bottom w:val="none" w:sz="0" w:space="0" w:color="auto"/>
                        <w:right w:val="none" w:sz="0" w:space="0" w:color="auto"/>
                      </w:divBdr>
                    </w:div>
                  </w:divsChild>
                </w:div>
                <w:div w:id="1116868723">
                  <w:marLeft w:val="0"/>
                  <w:marRight w:val="0"/>
                  <w:marTop w:val="0"/>
                  <w:marBottom w:val="0"/>
                  <w:divBdr>
                    <w:top w:val="none" w:sz="0" w:space="0" w:color="auto"/>
                    <w:left w:val="none" w:sz="0" w:space="0" w:color="auto"/>
                    <w:bottom w:val="none" w:sz="0" w:space="0" w:color="auto"/>
                    <w:right w:val="none" w:sz="0" w:space="0" w:color="auto"/>
                  </w:divBdr>
                  <w:divsChild>
                    <w:div w:id="859321353">
                      <w:marLeft w:val="0"/>
                      <w:marRight w:val="0"/>
                      <w:marTop w:val="0"/>
                      <w:marBottom w:val="0"/>
                      <w:divBdr>
                        <w:top w:val="none" w:sz="0" w:space="0" w:color="auto"/>
                        <w:left w:val="none" w:sz="0" w:space="0" w:color="auto"/>
                        <w:bottom w:val="none" w:sz="0" w:space="0" w:color="auto"/>
                        <w:right w:val="none" w:sz="0" w:space="0" w:color="auto"/>
                      </w:divBdr>
                    </w:div>
                  </w:divsChild>
                </w:div>
                <w:div w:id="1277906121">
                  <w:marLeft w:val="0"/>
                  <w:marRight w:val="0"/>
                  <w:marTop w:val="0"/>
                  <w:marBottom w:val="0"/>
                  <w:divBdr>
                    <w:top w:val="none" w:sz="0" w:space="0" w:color="auto"/>
                    <w:left w:val="none" w:sz="0" w:space="0" w:color="auto"/>
                    <w:bottom w:val="none" w:sz="0" w:space="0" w:color="auto"/>
                    <w:right w:val="none" w:sz="0" w:space="0" w:color="auto"/>
                  </w:divBdr>
                  <w:divsChild>
                    <w:div w:id="895044001">
                      <w:marLeft w:val="0"/>
                      <w:marRight w:val="0"/>
                      <w:marTop w:val="0"/>
                      <w:marBottom w:val="0"/>
                      <w:divBdr>
                        <w:top w:val="none" w:sz="0" w:space="0" w:color="auto"/>
                        <w:left w:val="none" w:sz="0" w:space="0" w:color="auto"/>
                        <w:bottom w:val="none" w:sz="0" w:space="0" w:color="auto"/>
                        <w:right w:val="none" w:sz="0" w:space="0" w:color="auto"/>
                      </w:divBdr>
                    </w:div>
                  </w:divsChild>
                </w:div>
                <w:div w:id="1336766050">
                  <w:marLeft w:val="0"/>
                  <w:marRight w:val="0"/>
                  <w:marTop w:val="0"/>
                  <w:marBottom w:val="0"/>
                  <w:divBdr>
                    <w:top w:val="none" w:sz="0" w:space="0" w:color="auto"/>
                    <w:left w:val="none" w:sz="0" w:space="0" w:color="auto"/>
                    <w:bottom w:val="none" w:sz="0" w:space="0" w:color="auto"/>
                    <w:right w:val="none" w:sz="0" w:space="0" w:color="auto"/>
                  </w:divBdr>
                  <w:divsChild>
                    <w:div w:id="1794058034">
                      <w:marLeft w:val="0"/>
                      <w:marRight w:val="0"/>
                      <w:marTop w:val="0"/>
                      <w:marBottom w:val="0"/>
                      <w:divBdr>
                        <w:top w:val="none" w:sz="0" w:space="0" w:color="auto"/>
                        <w:left w:val="none" w:sz="0" w:space="0" w:color="auto"/>
                        <w:bottom w:val="none" w:sz="0" w:space="0" w:color="auto"/>
                        <w:right w:val="none" w:sz="0" w:space="0" w:color="auto"/>
                      </w:divBdr>
                    </w:div>
                  </w:divsChild>
                </w:div>
                <w:div w:id="1467308470">
                  <w:marLeft w:val="0"/>
                  <w:marRight w:val="0"/>
                  <w:marTop w:val="0"/>
                  <w:marBottom w:val="0"/>
                  <w:divBdr>
                    <w:top w:val="none" w:sz="0" w:space="0" w:color="auto"/>
                    <w:left w:val="none" w:sz="0" w:space="0" w:color="auto"/>
                    <w:bottom w:val="none" w:sz="0" w:space="0" w:color="auto"/>
                    <w:right w:val="none" w:sz="0" w:space="0" w:color="auto"/>
                  </w:divBdr>
                  <w:divsChild>
                    <w:div w:id="1230267832">
                      <w:marLeft w:val="0"/>
                      <w:marRight w:val="0"/>
                      <w:marTop w:val="0"/>
                      <w:marBottom w:val="0"/>
                      <w:divBdr>
                        <w:top w:val="none" w:sz="0" w:space="0" w:color="auto"/>
                        <w:left w:val="none" w:sz="0" w:space="0" w:color="auto"/>
                        <w:bottom w:val="none" w:sz="0" w:space="0" w:color="auto"/>
                        <w:right w:val="none" w:sz="0" w:space="0" w:color="auto"/>
                      </w:divBdr>
                    </w:div>
                  </w:divsChild>
                </w:div>
                <w:div w:id="1569420358">
                  <w:marLeft w:val="0"/>
                  <w:marRight w:val="0"/>
                  <w:marTop w:val="0"/>
                  <w:marBottom w:val="0"/>
                  <w:divBdr>
                    <w:top w:val="none" w:sz="0" w:space="0" w:color="auto"/>
                    <w:left w:val="none" w:sz="0" w:space="0" w:color="auto"/>
                    <w:bottom w:val="none" w:sz="0" w:space="0" w:color="auto"/>
                    <w:right w:val="none" w:sz="0" w:space="0" w:color="auto"/>
                  </w:divBdr>
                  <w:divsChild>
                    <w:div w:id="1144277240">
                      <w:marLeft w:val="0"/>
                      <w:marRight w:val="0"/>
                      <w:marTop w:val="0"/>
                      <w:marBottom w:val="0"/>
                      <w:divBdr>
                        <w:top w:val="none" w:sz="0" w:space="0" w:color="auto"/>
                        <w:left w:val="none" w:sz="0" w:space="0" w:color="auto"/>
                        <w:bottom w:val="none" w:sz="0" w:space="0" w:color="auto"/>
                        <w:right w:val="none" w:sz="0" w:space="0" w:color="auto"/>
                      </w:divBdr>
                    </w:div>
                  </w:divsChild>
                </w:div>
                <w:div w:id="1596939817">
                  <w:marLeft w:val="0"/>
                  <w:marRight w:val="0"/>
                  <w:marTop w:val="0"/>
                  <w:marBottom w:val="0"/>
                  <w:divBdr>
                    <w:top w:val="none" w:sz="0" w:space="0" w:color="auto"/>
                    <w:left w:val="none" w:sz="0" w:space="0" w:color="auto"/>
                    <w:bottom w:val="none" w:sz="0" w:space="0" w:color="auto"/>
                    <w:right w:val="none" w:sz="0" w:space="0" w:color="auto"/>
                  </w:divBdr>
                  <w:divsChild>
                    <w:div w:id="1125542828">
                      <w:marLeft w:val="0"/>
                      <w:marRight w:val="0"/>
                      <w:marTop w:val="0"/>
                      <w:marBottom w:val="0"/>
                      <w:divBdr>
                        <w:top w:val="none" w:sz="0" w:space="0" w:color="auto"/>
                        <w:left w:val="none" w:sz="0" w:space="0" w:color="auto"/>
                        <w:bottom w:val="none" w:sz="0" w:space="0" w:color="auto"/>
                        <w:right w:val="none" w:sz="0" w:space="0" w:color="auto"/>
                      </w:divBdr>
                    </w:div>
                  </w:divsChild>
                </w:div>
                <w:div w:id="2030402580">
                  <w:marLeft w:val="0"/>
                  <w:marRight w:val="0"/>
                  <w:marTop w:val="0"/>
                  <w:marBottom w:val="0"/>
                  <w:divBdr>
                    <w:top w:val="none" w:sz="0" w:space="0" w:color="auto"/>
                    <w:left w:val="none" w:sz="0" w:space="0" w:color="auto"/>
                    <w:bottom w:val="none" w:sz="0" w:space="0" w:color="auto"/>
                    <w:right w:val="none" w:sz="0" w:space="0" w:color="auto"/>
                  </w:divBdr>
                  <w:divsChild>
                    <w:div w:id="341785170">
                      <w:marLeft w:val="0"/>
                      <w:marRight w:val="0"/>
                      <w:marTop w:val="0"/>
                      <w:marBottom w:val="0"/>
                      <w:divBdr>
                        <w:top w:val="none" w:sz="0" w:space="0" w:color="auto"/>
                        <w:left w:val="none" w:sz="0" w:space="0" w:color="auto"/>
                        <w:bottom w:val="none" w:sz="0" w:space="0" w:color="auto"/>
                        <w:right w:val="none" w:sz="0" w:space="0" w:color="auto"/>
                      </w:divBdr>
                    </w:div>
                  </w:divsChild>
                </w:div>
                <w:div w:id="2115903237">
                  <w:marLeft w:val="0"/>
                  <w:marRight w:val="0"/>
                  <w:marTop w:val="0"/>
                  <w:marBottom w:val="0"/>
                  <w:divBdr>
                    <w:top w:val="none" w:sz="0" w:space="0" w:color="auto"/>
                    <w:left w:val="none" w:sz="0" w:space="0" w:color="auto"/>
                    <w:bottom w:val="none" w:sz="0" w:space="0" w:color="auto"/>
                    <w:right w:val="none" w:sz="0" w:space="0" w:color="auto"/>
                  </w:divBdr>
                  <w:divsChild>
                    <w:div w:id="1834566060">
                      <w:marLeft w:val="0"/>
                      <w:marRight w:val="0"/>
                      <w:marTop w:val="0"/>
                      <w:marBottom w:val="0"/>
                      <w:divBdr>
                        <w:top w:val="none" w:sz="0" w:space="0" w:color="auto"/>
                        <w:left w:val="none" w:sz="0" w:space="0" w:color="auto"/>
                        <w:bottom w:val="none" w:sz="0" w:space="0" w:color="auto"/>
                        <w:right w:val="none" w:sz="0" w:space="0" w:color="auto"/>
                      </w:divBdr>
                    </w:div>
                  </w:divsChild>
                </w:div>
                <w:div w:id="2116778411">
                  <w:marLeft w:val="0"/>
                  <w:marRight w:val="0"/>
                  <w:marTop w:val="0"/>
                  <w:marBottom w:val="0"/>
                  <w:divBdr>
                    <w:top w:val="none" w:sz="0" w:space="0" w:color="auto"/>
                    <w:left w:val="none" w:sz="0" w:space="0" w:color="auto"/>
                    <w:bottom w:val="none" w:sz="0" w:space="0" w:color="auto"/>
                    <w:right w:val="none" w:sz="0" w:space="0" w:color="auto"/>
                  </w:divBdr>
                  <w:divsChild>
                    <w:div w:id="18852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49242">
          <w:marLeft w:val="0"/>
          <w:marRight w:val="0"/>
          <w:marTop w:val="0"/>
          <w:marBottom w:val="0"/>
          <w:divBdr>
            <w:top w:val="none" w:sz="0" w:space="0" w:color="auto"/>
            <w:left w:val="none" w:sz="0" w:space="0" w:color="auto"/>
            <w:bottom w:val="none" w:sz="0" w:space="0" w:color="auto"/>
            <w:right w:val="none" w:sz="0" w:space="0" w:color="auto"/>
          </w:divBdr>
        </w:div>
      </w:divsChild>
    </w:div>
    <w:div w:id="1684093764">
      <w:bodyDiv w:val="1"/>
      <w:marLeft w:val="0"/>
      <w:marRight w:val="0"/>
      <w:marTop w:val="0"/>
      <w:marBottom w:val="0"/>
      <w:divBdr>
        <w:top w:val="none" w:sz="0" w:space="0" w:color="auto"/>
        <w:left w:val="none" w:sz="0" w:space="0" w:color="auto"/>
        <w:bottom w:val="none" w:sz="0" w:space="0" w:color="auto"/>
        <w:right w:val="none" w:sz="0" w:space="0" w:color="auto"/>
      </w:divBdr>
    </w:div>
    <w:div w:id="1914000838">
      <w:bodyDiv w:val="1"/>
      <w:marLeft w:val="0"/>
      <w:marRight w:val="0"/>
      <w:marTop w:val="0"/>
      <w:marBottom w:val="0"/>
      <w:divBdr>
        <w:top w:val="none" w:sz="0" w:space="0" w:color="auto"/>
        <w:left w:val="none" w:sz="0" w:space="0" w:color="auto"/>
        <w:bottom w:val="none" w:sz="0" w:space="0" w:color="auto"/>
        <w:right w:val="none" w:sz="0" w:space="0" w:color="auto"/>
      </w:divBdr>
    </w:div>
    <w:div w:id="210156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4B69A56DE6C3B54AB1FAC5802F963AA8" ma:contentTypeVersion="10" ma:contentTypeDescription="Ein neues Dokument erstellen." ma:contentTypeScope="" ma:versionID="5536e16b98a547d821e3a1422e4f7125">
  <xsd:schema xmlns:xsd="http://www.w3.org/2001/XMLSchema" xmlns:xs="http://www.w3.org/2001/XMLSchema" xmlns:p="http://schemas.microsoft.com/office/2006/metadata/properties" xmlns:ns2="60e24ff6-4673-447e-9e07-278c819f4911" xmlns:ns3="2b5b7571-6eb4-4208-89d2-5eb200c61047" targetNamespace="http://schemas.microsoft.com/office/2006/metadata/properties" ma:root="true" ma:fieldsID="b0687e731888205c0192fc2b1c11aaab" ns2:_="" ns3:_="">
    <xsd:import namespace="60e24ff6-4673-447e-9e07-278c819f4911"/>
    <xsd:import namespace="2b5b7571-6eb4-4208-89d2-5eb200c6104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24ff6-4673-447e-9e07-278c819f49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5b7571-6eb4-4208-89d2-5eb200c61047"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0e24ff6-4673-447e-9e07-278c819f491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7B6373-273E-4313-9582-B7D281121665}">
  <ds:schemaRefs>
    <ds:schemaRef ds:uri="http://schemas.microsoft.com/sharepoint/v3/contenttype/forms"/>
  </ds:schemaRefs>
</ds:datastoreItem>
</file>

<file path=customXml/itemProps2.xml><?xml version="1.0" encoding="utf-8"?>
<ds:datastoreItem xmlns:ds="http://schemas.openxmlformats.org/officeDocument/2006/customXml" ds:itemID="{F4FB1462-6AB7-46B4-B562-87EAA0A15F3B}">
  <ds:schemaRefs>
    <ds:schemaRef ds:uri="http://schemas.openxmlformats.org/officeDocument/2006/bibliography"/>
  </ds:schemaRefs>
</ds:datastoreItem>
</file>

<file path=customXml/itemProps3.xml><?xml version="1.0" encoding="utf-8"?>
<ds:datastoreItem xmlns:ds="http://schemas.openxmlformats.org/officeDocument/2006/customXml" ds:itemID="{A20ACF11-98DC-409D-8CF1-8A05DE968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e24ff6-4673-447e-9e07-278c819f4911"/>
    <ds:schemaRef ds:uri="2b5b7571-6eb4-4208-89d2-5eb200c61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579109-D655-4004-9CBA-5929288A79F3}">
  <ds:schemaRefs>
    <ds:schemaRef ds:uri="http://schemas.microsoft.com/office/2006/metadata/properties"/>
    <ds:schemaRef ds:uri="http://schemas.microsoft.com/office/infopath/2007/PartnerControls"/>
    <ds:schemaRef ds:uri="60e24ff6-4673-447e-9e07-278c819f4911"/>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19</Pages>
  <Words>5209</Words>
  <Characters>28653</Characters>
  <Application>Microsoft Office Word</Application>
  <DocSecurity>0</DocSecurity>
  <Lines>238</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33795</CharactersWithSpaces>
  <SharedDoc>false</SharedDoc>
  <HLinks>
    <vt:vector size="126" baseType="variant">
      <vt:variant>
        <vt:i4>1507389</vt:i4>
      </vt:variant>
      <vt:variant>
        <vt:i4>122</vt:i4>
      </vt:variant>
      <vt:variant>
        <vt:i4>0</vt:i4>
      </vt:variant>
      <vt:variant>
        <vt:i4>5</vt:i4>
      </vt:variant>
      <vt:variant>
        <vt:lpwstr/>
      </vt:variant>
      <vt:variant>
        <vt:lpwstr>_Toc141183560</vt:lpwstr>
      </vt:variant>
      <vt:variant>
        <vt:i4>1310781</vt:i4>
      </vt:variant>
      <vt:variant>
        <vt:i4>116</vt:i4>
      </vt:variant>
      <vt:variant>
        <vt:i4>0</vt:i4>
      </vt:variant>
      <vt:variant>
        <vt:i4>5</vt:i4>
      </vt:variant>
      <vt:variant>
        <vt:lpwstr/>
      </vt:variant>
      <vt:variant>
        <vt:lpwstr>_Toc141183559</vt:lpwstr>
      </vt:variant>
      <vt:variant>
        <vt:i4>1310781</vt:i4>
      </vt:variant>
      <vt:variant>
        <vt:i4>110</vt:i4>
      </vt:variant>
      <vt:variant>
        <vt:i4>0</vt:i4>
      </vt:variant>
      <vt:variant>
        <vt:i4>5</vt:i4>
      </vt:variant>
      <vt:variant>
        <vt:lpwstr/>
      </vt:variant>
      <vt:variant>
        <vt:lpwstr>_Toc141183558</vt:lpwstr>
      </vt:variant>
      <vt:variant>
        <vt:i4>1310781</vt:i4>
      </vt:variant>
      <vt:variant>
        <vt:i4>104</vt:i4>
      </vt:variant>
      <vt:variant>
        <vt:i4>0</vt:i4>
      </vt:variant>
      <vt:variant>
        <vt:i4>5</vt:i4>
      </vt:variant>
      <vt:variant>
        <vt:lpwstr/>
      </vt:variant>
      <vt:variant>
        <vt:lpwstr>_Toc141183557</vt:lpwstr>
      </vt:variant>
      <vt:variant>
        <vt:i4>1310781</vt:i4>
      </vt:variant>
      <vt:variant>
        <vt:i4>98</vt:i4>
      </vt:variant>
      <vt:variant>
        <vt:i4>0</vt:i4>
      </vt:variant>
      <vt:variant>
        <vt:i4>5</vt:i4>
      </vt:variant>
      <vt:variant>
        <vt:lpwstr/>
      </vt:variant>
      <vt:variant>
        <vt:lpwstr>_Toc141183556</vt:lpwstr>
      </vt:variant>
      <vt:variant>
        <vt:i4>1310781</vt:i4>
      </vt:variant>
      <vt:variant>
        <vt:i4>92</vt:i4>
      </vt:variant>
      <vt:variant>
        <vt:i4>0</vt:i4>
      </vt:variant>
      <vt:variant>
        <vt:i4>5</vt:i4>
      </vt:variant>
      <vt:variant>
        <vt:lpwstr/>
      </vt:variant>
      <vt:variant>
        <vt:lpwstr>_Toc141183555</vt:lpwstr>
      </vt:variant>
      <vt:variant>
        <vt:i4>1310781</vt:i4>
      </vt:variant>
      <vt:variant>
        <vt:i4>86</vt:i4>
      </vt:variant>
      <vt:variant>
        <vt:i4>0</vt:i4>
      </vt:variant>
      <vt:variant>
        <vt:i4>5</vt:i4>
      </vt:variant>
      <vt:variant>
        <vt:lpwstr/>
      </vt:variant>
      <vt:variant>
        <vt:lpwstr>_Toc141183554</vt:lpwstr>
      </vt:variant>
      <vt:variant>
        <vt:i4>1310781</vt:i4>
      </vt:variant>
      <vt:variant>
        <vt:i4>80</vt:i4>
      </vt:variant>
      <vt:variant>
        <vt:i4>0</vt:i4>
      </vt:variant>
      <vt:variant>
        <vt:i4>5</vt:i4>
      </vt:variant>
      <vt:variant>
        <vt:lpwstr/>
      </vt:variant>
      <vt:variant>
        <vt:lpwstr>_Toc141183553</vt:lpwstr>
      </vt:variant>
      <vt:variant>
        <vt:i4>1310781</vt:i4>
      </vt:variant>
      <vt:variant>
        <vt:i4>74</vt:i4>
      </vt:variant>
      <vt:variant>
        <vt:i4>0</vt:i4>
      </vt:variant>
      <vt:variant>
        <vt:i4>5</vt:i4>
      </vt:variant>
      <vt:variant>
        <vt:lpwstr/>
      </vt:variant>
      <vt:variant>
        <vt:lpwstr>_Toc141183552</vt:lpwstr>
      </vt:variant>
      <vt:variant>
        <vt:i4>1310781</vt:i4>
      </vt:variant>
      <vt:variant>
        <vt:i4>68</vt:i4>
      </vt:variant>
      <vt:variant>
        <vt:i4>0</vt:i4>
      </vt:variant>
      <vt:variant>
        <vt:i4>5</vt:i4>
      </vt:variant>
      <vt:variant>
        <vt:lpwstr/>
      </vt:variant>
      <vt:variant>
        <vt:lpwstr>_Toc141183551</vt:lpwstr>
      </vt:variant>
      <vt:variant>
        <vt:i4>1310781</vt:i4>
      </vt:variant>
      <vt:variant>
        <vt:i4>62</vt:i4>
      </vt:variant>
      <vt:variant>
        <vt:i4>0</vt:i4>
      </vt:variant>
      <vt:variant>
        <vt:i4>5</vt:i4>
      </vt:variant>
      <vt:variant>
        <vt:lpwstr/>
      </vt:variant>
      <vt:variant>
        <vt:lpwstr>_Toc141183550</vt:lpwstr>
      </vt:variant>
      <vt:variant>
        <vt:i4>1376317</vt:i4>
      </vt:variant>
      <vt:variant>
        <vt:i4>56</vt:i4>
      </vt:variant>
      <vt:variant>
        <vt:i4>0</vt:i4>
      </vt:variant>
      <vt:variant>
        <vt:i4>5</vt:i4>
      </vt:variant>
      <vt:variant>
        <vt:lpwstr/>
      </vt:variant>
      <vt:variant>
        <vt:lpwstr>_Toc141183549</vt:lpwstr>
      </vt:variant>
      <vt:variant>
        <vt:i4>1376317</vt:i4>
      </vt:variant>
      <vt:variant>
        <vt:i4>50</vt:i4>
      </vt:variant>
      <vt:variant>
        <vt:i4>0</vt:i4>
      </vt:variant>
      <vt:variant>
        <vt:i4>5</vt:i4>
      </vt:variant>
      <vt:variant>
        <vt:lpwstr/>
      </vt:variant>
      <vt:variant>
        <vt:lpwstr>_Toc141183548</vt:lpwstr>
      </vt:variant>
      <vt:variant>
        <vt:i4>1376317</vt:i4>
      </vt:variant>
      <vt:variant>
        <vt:i4>44</vt:i4>
      </vt:variant>
      <vt:variant>
        <vt:i4>0</vt:i4>
      </vt:variant>
      <vt:variant>
        <vt:i4>5</vt:i4>
      </vt:variant>
      <vt:variant>
        <vt:lpwstr/>
      </vt:variant>
      <vt:variant>
        <vt:lpwstr>_Toc141183547</vt:lpwstr>
      </vt:variant>
      <vt:variant>
        <vt:i4>1376317</vt:i4>
      </vt:variant>
      <vt:variant>
        <vt:i4>38</vt:i4>
      </vt:variant>
      <vt:variant>
        <vt:i4>0</vt:i4>
      </vt:variant>
      <vt:variant>
        <vt:i4>5</vt:i4>
      </vt:variant>
      <vt:variant>
        <vt:lpwstr/>
      </vt:variant>
      <vt:variant>
        <vt:lpwstr>_Toc141183546</vt:lpwstr>
      </vt:variant>
      <vt:variant>
        <vt:i4>1376317</vt:i4>
      </vt:variant>
      <vt:variant>
        <vt:i4>32</vt:i4>
      </vt:variant>
      <vt:variant>
        <vt:i4>0</vt:i4>
      </vt:variant>
      <vt:variant>
        <vt:i4>5</vt:i4>
      </vt:variant>
      <vt:variant>
        <vt:lpwstr/>
      </vt:variant>
      <vt:variant>
        <vt:lpwstr>_Toc141183545</vt:lpwstr>
      </vt:variant>
      <vt:variant>
        <vt:i4>1376317</vt:i4>
      </vt:variant>
      <vt:variant>
        <vt:i4>26</vt:i4>
      </vt:variant>
      <vt:variant>
        <vt:i4>0</vt:i4>
      </vt:variant>
      <vt:variant>
        <vt:i4>5</vt:i4>
      </vt:variant>
      <vt:variant>
        <vt:lpwstr/>
      </vt:variant>
      <vt:variant>
        <vt:lpwstr>_Toc141183544</vt:lpwstr>
      </vt:variant>
      <vt:variant>
        <vt:i4>1376317</vt:i4>
      </vt:variant>
      <vt:variant>
        <vt:i4>20</vt:i4>
      </vt:variant>
      <vt:variant>
        <vt:i4>0</vt:i4>
      </vt:variant>
      <vt:variant>
        <vt:i4>5</vt:i4>
      </vt:variant>
      <vt:variant>
        <vt:lpwstr/>
      </vt:variant>
      <vt:variant>
        <vt:lpwstr>_Toc141183543</vt:lpwstr>
      </vt:variant>
      <vt:variant>
        <vt:i4>1376317</vt:i4>
      </vt:variant>
      <vt:variant>
        <vt:i4>14</vt:i4>
      </vt:variant>
      <vt:variant>
        <vt:i4>0</vt:i4>
      </vt:variant>
      <vt:variant>
        <vt:i4>5</vt:i4>
      </vt:variant>
      <vt:variant>
        <vt:lpwstr/>
      </vt:variant>
      <vt:variant>
        <vt:lpwstr>_Toc141183542</vt:lpwstr>
      </vt:variant>
      <vt:variant>
        <vt:i4>1376317</vt:i4>
      </vt:variant>
      <vt:variant>
        <vt:i4>8</vt:i4>
      </vt:variant>
      <vt:variant>
        <vt:i4>0</vt:i4>
      </vt:variant>
      <vt:variant>
        <vt:i4>5</vt:i4>
      </vt:variant>
      <vt:variant>
        <vt:lpwstr/>
      </vt:variant>
      <vt:variant>
        <vt:lpwstr>_Toc141183541</vt:lpwstr>
      </vt:variant>
      <vt:variant>
        <vt:i4>1376317</vt:i4>
      </vt:variant>
      <vt:variant>
        <vt:i4>2</vt:i4>
      </vt:variant>
      <vt:variant>
        <vt:i4>0</vt:i4>
      </vt:variant>
      <vt:variant>
        <vt:i4>5</vt:i4>
      </vt:variant>
      <vt:variant>
        <vt:lpwstr/>
      </vt:variant>
      <vt:variant>
        <vt:lpwstr>_Toc141183540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CHERRAQ, Karima GIZ MA</dc:creator>
  <cp:keywords/>
  <dc:description/>
  <cp:lastModifiedBy>AJANA-EL-KHADDAR, Khadija GIZ MA</cp:lastModifiedBy>
  <cp:revision>3</cp:revision>
  <cp:lastPrinted>2023-09-22T11:09:00Z</cp:lastPrinted>
  <dcterms:created xsi:type="dcterms:W3CDTF">2023-09-22T09:43:00Z</dcterms:created>
  <dcterms:modified xsi:type="dcterms:W3CDTF">2023-09-22T11:09:00Z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0x0101004B69A56DE6C3B54AB1FAC5802F963AA8</vt:lpwstr>
  </property>
  <property fmtid="{D5CDD505-2E9C-101B-9397-08002B2CF9AE}" pid="3" name="MediaServiceImageTags">
    <vt:lpwstr/>
  </property>
</Properties>
</file>