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77" w:rsidRDefault="0047673D">
      <w:pPr>
        <w:tabs>
          <w:tab w:val="left" w:pos="3001"/>
        </w:tabs>
        <w:ind w:left="364"/>
        <w:rPr>
          <w:rFonts w:ascii="Times New Roman"/>
          <w:sz w:val="20"/>
        </w:rPr>
      </w:pPr>
      <w:r>
        <w:rPr>
          <w:rFonts w:ascii="Times New Roman"/>
          <w:noProof/>
          <w:position w:val="40"/>
          <w:sz w:val="20"/>
          <w:lang w:eastAsia="fr-FR"/>
        </w:rPr>
        <w:drawing>
          <wp:inline distT="0" distB="0" distL="0" distR="0">
            <wp:extent cx="839812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1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  <w:tab/>
      </w:r>
      <w:r w:rsidR="001A46E2">
        <w:rPr>
          <w:rFonts w:ascii="Times New Roman"/>
          <w:sz w:val="20"/>
        </w:rPr>
      </w:r>
      <w:r w:rsidR="001A46E2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324.7pt;height:79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13177" w:rsidRDefault="0047673D">
                  <w:pPr>
                    <w:pStyle w:val="Corpsdetexte"/>
                    <w:spacing w:before="76"/>
                    <w:ind w:left="2245" w:right="2243"/>
                    <w:jc w:val="center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Descriptif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de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poste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:</w:t>
                  </w:r>
                </w:p>
                <w:p w:rsidR="00713177" w:rsidRDefault="00713177">
                  <w:pPr>
                    <w:pStyle w:val="Corpsdetexte"/>
                    <w:spacing w:before="1"/>
                    <w:rPr>
                      <w:rFonts w:ascii="Tahoma"/>
                    </w:rPr>
                  </w:pPr>
                </w:p>
                <w:p w:rsidR="00713177" w:rsidRDefault="0047673D">
                  <w:pPr>
                    <w:ind w:left="2245" w:right="2243"/>
                    <w:jc w:val="center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</w:rPr>
                    <w:t>CHAUFFEUR</w:t>
                  </w:r>
                  <w:r w:rsidR="006249DA">
                    <w:rPr>
                      <w:rFonts w:ascii="Tahoma"/>
                      <w:b/>
                      <w:sz w:val="24"/>
                    </w:rPr>
                    <w:t xml:space="preserve"> (H/F)</w:t>
                  </w:r>
                </w:p>
              </w:txbxContent>
            </v:textbox>
            <w10:anchorlock/>
          </v:shape>
        </w:pict>
      </w:r>
    </w:p>
    <w:p w:rsidR="00713177" w:rsidRDefault="00713177">
      <w:pPr>
        <w:pStyle w:val="Corpsdetexte"/>
        <w:rPr>
          <w:rFonts w:ascii="Times New Roman"/>
          <w:sz w:val="20"/>
        </w:rPr>
      </w:pPr>
    </w:p>
    <w:p w:rsidR="00713177" w:rsidRDefault="00713177">
      <w:pPr>
        <w:pStyle w:val="Corpsdetexte"/>
        <w:rPr>
          <w:rFonts w:ascii="Times New Roman"/>
          <w:sz w:val="20"/>
        </w:rPr>
      </w:pPr>
    </w:p>
    <w:p w:rsidR="00713177" w:rsidRDefault="00713177">
      <w:pPr>
        <w:pStyle w:val="Corpsdetexte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658"/>
        <w:gridCol w:w="5158"/>
      </w:tblGrid>
      <w:tr w:rsidR="00713177">
        <w:trPr>
          <w:trHeight w:val="379"/>
        </w:trPr>
        <w:tc>
          <w:tcPr>
            <w:tcW w:w="3658" w:type="dxa"/>
          </w:tcPr>
          <w:p w:rsidR="00713177" w:rsidRDefault="0047673D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u w:val="single"/>
              </w:rPr>
              <w:t>ORGANISATION</w:t>
            </w:r>
          </w:p>
        </w:tc>
        <w:tc>
          <w:tcPr>
            <w:tcW w:w="5158" w:type="dxa"/>
          </w:tcPr>
          <w:p w:rsidR="00713177" w:rsidRDefault="0047673D">
            <w:pPr>
              <w:pStyle w:val="TableParagraph"/>
              <w:spacing w:line="225" w:lineRule="exact"/>
              <w:ind w:left="1148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Maroc Solidarité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Médico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(MS2)</w:t>
            </w:r>
          </w:p>
        </w:tc>
      </w:tr>
      <w:tr w:rsidR="00713177">
        <w:trPr>
          <w:trHeight w:val="536"/>
        </w:trPr>
        <w:tc>
          <w:tcPr>
            <w:tcW w:w="3658" w:type="dxa"/>
          </w:tcPr>
          <w:p w:rsidR="00713177" w:rsidRDefault="0047673D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  <w:u w:val="single"/>
              </w:rPr>
              <w:t>TITRE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DU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POSTE</w:t>
            </w:r>
          </w:p>
        </w:tc>
        <w:tc>
          <w:tcPr>
            <w:tcW w:w="5158" w:type="dxa"/>
          </w:tcPr>
          <w:p w:rsidR="00713177" w:rsidRDefault="0047673D">
            <w:pPr>
              <w:pStyle w:val="TableParagraph"/>
              <w:spacing w:before="114"/>
              <w:ind w:left="1148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Chauffeur</w:t>
            </w:r>
          </w:p>
        </w:tc>
      </w:tr>
      <w:tr w:rsidR="00713177">
        <w:trPr>
          <w:trHeight w:val="647"/>
        </w:trPr>
        <w:tc>
          <w:tcPr>
            <w:tcW w:w="3658" w:type="dxa"/>
          </w:tcPr>
          <w:p w:rsidR="00713177" w:rsidRDefault="0047673D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  <w:u w:val="single"/>
              </w:rPr>
              <w:t>LOCALISATION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DU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POSTE</w:t>
            </w:r>
          </w:p>
        </w:tc>
        <w:tc>
          <w:tcPr>
            <w:tcW w:w="5158" w:type="dxa"/>
          </w:tcPr>
          <w:p w:rsidR="00713177" w:rsidRDefault="0047673D">
            <w:pPr>
              <w:pStyle w:val="TableParagraph"/>
              <w:spacing w:before="92" w:line="270" w:lineRule="atLeast"/>
              <w:ind w:left="1148" w:right="189"/>
              <w:rPr>
                <w:b/>
              </w:rPr>
            </w:pPr>
            <w:r>
              <w:rPr>
                <w:b/>
              </w:rPr>
              <w:t>: Rabat, avec déplacements dans les villes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d’intervention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projet.</w:t>
            </w:r>
          </w:p>
        </w:tc>
      </w:tr>
    </w:tbl>
    <w:p w:rsidR="00713177" w:rsidRDefault="00713177">
      <w:pPr>
        <w:pStyle w:val="Corpsdetexte"/>
        <w:rPr>
          <w:rFonts w:ascii="Times New Roman"/>
          <w:sz w:val="20"/>
        </w:rPr>
      </w:pPr>
    </w:p>
    <w:p w:rsidR="00713177" w:rsidRDefault="00713177">
      <w:pPr>
        <w:pStyle w:val="Corpsdetexte"/>
        <w:spacing w:before="3"/>
        <w:rPr>
          <w:rFonts w:ascii="Times New Roman"/>
          <w:sz w:val="23"/>
        </w:rPr>
      </w:pPr>
    </w:p>
    <w:p w:rsidR="00713177" w:rsidRDefault="0047673D">
      <w:pPr>
        <w:pStyle w:val="Titre1"/>
        <w:numPr>
          <w:ilvl w:val="0"/>
          <w:numId w:val="4"/>
        </w:numPr>
        <w:tabs>
          <w:tab w:val="left" w:pos="1022"/>
        </w:tabs>
        <w:spacing w:before="56" w:after="19"/>
      </w:pPr>
      <w:r>
        <w:t>Contexte</w:t>
      </w:r>
      <w:r>
        <w:rPr>
          <w:spacing w:val="-2"/>
        </w:rPr>
        <w:t xml:space="preserve"> </w:t>
      </w:r>
      <w:r>
        <w:t>général</w:t>
      </w:r>
    </w:p>
    <w:p w:rsidR="00713177" w:rsidRDefault="001A46E2">
      <w:pPr>
        <w:pStyle w:val="Corpsdetexte"/>
        <w:spacing w:line="20" w:lineRule="exact"/>
        <w:ind w:left="6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38.95pt;height:.5pt;mso-position-horizontal-relative:char;mso-position-vertical-relative:line" coordsize="8779,10">
            <v:rect id="_x0000_s1035" style="position:absolute;width:8779;height:10" fillcolor="black" stroked="f"/>
            <w10:anchorlock/>
          </v:group>
        </w:pict>
      </w:r>
    </w:p>
    <w:p w:rsidR="00713177" w:rsidRDefault="00713177">
      <w:pPr>
        <w:pStyle w:val="Corpsdetexte"/>
        <w:spacing w:before="6"/>
        <w:rPr>
          <w:b/>
          <w:sz w:val="17"/>
        </w:rPr>
      </w:pPr>
    </w:p>
    <w:p w:rsidR="00713177" w:rsidRDefault="0047673D">
      <w:pPr>
        <w:pStyle w:val="Corpsdetexte"/>
        <w:spacing w:before="56"/>
        <w:ind w:left="314" w:right="207"/>
        <w:jc w:val="both"/>
      </w:pPr>
      <w:r>
        <w:t>L’association</w:t>
      </w:r>
      <w:r>
        <w:rPr>
          <w:spacing w:val="1"/>
        </w:rPr>
        <w:t xml:space="preserve"> </w:t>
      </w:r>
      <w:r>
        <w:t>Maroc</w:t>
      </w:r>
      <w:r>
        <w:rPr>
          <w:spacing w:val="1"/>
        </w:rPr>
        <w:t xml:space="preserve"> </w:t>
      </w:r>
      <w:r>
        <w:t>Solidarité</w:t>
      </w:r>
      <w:r>
        <w:rPr>
          <w:spacing w:val="1"/>
        </w:rPr>
        <w:t xml:space="preserve"> </w:t>
      </w:r>
      <w:r>
        <w:t>Médico-sociale</w:t>
      </w:r>
      <w:r>
        <w:rPr>
          <w:spacing w:val="1"/>
        </w:rPr>
        <w:t xml:space="preserve"> </w:t>
      </w:r>
      <w:r>
        <w:t>(MS2)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nationale</w:t>
      </w:r>
      <w:r>
        <w:rPr>
          <w:spacing w:val="1"/>
        </w:rPr>
        <w:t xml:space="preserve"> </w:t>
      </w:r>
      <w:r>
        <w:t>médicale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humanitaire à but non lucratif, crée en juillet 2016. Son but, tel que précisé dans son statut approuvé</w:t>
      </w:r>
      <w:r>
        <w:rPr>
          <w:spacing w:val="1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l’assemblée</w:t>
      </w:r>
      <w:r>
        <w:rPr>
          <w:spacing w:val="14"/>
        </w:rPr>
        <w:t xml:space="preserve"> </w:t>
      </w:r>
      <w:r>
        <w:t>général</w:t>
      </w:r>
      <w:r>
        <w:rPr>
          <w:spacing w:val="12"/>
        </w:rPr>
        <w:t xml:space="preserve"> </w:t>
      </w:r>
      <w:r>
        <w:t>ordinaire</w:t>
      </w:r>
      <w:r>
        <w:rPr>
          <w:spacing w:val="14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15/07/2016</w:t>
      </w:r>
      <w:r>
        <w:rPr>
          <w:spacing w:val="14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modifié</w:t>
      </w:r>
      <w:r>
        <w:rPr>
          <w:spacing w:val="14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l’AG</w:t>
      </w:r>
      <w:r>
        <w:rPr>
          <w:spacing w:val="13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18/07/2017,</w:t>
      </w:r>
      <w:r>
        <w:rPr>
          <w:spacing w:val="13"/>
        </w:rPr>
        <w:t xml:space="preserve"> </w:t>
      </w:r>
      <w:r>
        <w:t>est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t>Venir</w:t>
      </w:r>
      <w:r>
        <w:rPr>
          <w:spacing w:val="-47"/>
        </w:rPr>
        <w:t xml:space="preserve"> </w:t>
      </w:r>
      <w:r>
        <w:t>en aide et porter une assistance (médicale, sociale, économique) à toute personne ou population</w:t>
      </w:r>
      <w:r>
        <w:rPr>
          <w:spacing w:val="1"/>
        </w:rPr>
        <w:t xml:space="preserve"> </w:t>
      </w:r>
      <w:r>
        <w:t>vulnérable ».</w:t>
      </w:r>
    </w:p>
    <w:p w:rsidR="00713177" w:rsidRDefault="00713177">
      <w:pPr>
        <w:pStyle w:val="Corpsdetexte"/>
        <w:spacing w:before="11"/>
      </w:pPr>
    </w:p>
    <w:p w:rsidR="00713177" w:rsidRDefault="0047673D">
      <w:pPr>
        <w:pStyle w:val="Corpsdetexte"/>
        <w:ind w:left="314" w:right="205"/>
        <w:jc w:val="both"/>
      </w:pPr>
      <w:r>
        <w:t>L’association met en œuvre différents projet a l’attention des populations vulnérables en particulier</w:t>
      </w:r>
      <w:r>
        <w:rPr>
          <w:spacing w:val="1"/>
        </w:rPr>
        <w:t xml:space="preserve"> </w:t>
      </w:r>
      <w:r>
        <w:t>les migrants, notamment les femmes. Son action comprend l’assistance humanitaire et l’inclusion</w:t>
      </w:r>
      <w:r>
        <w:rPr>
          <w:spacing w:val="1"/>
        </w:rPr>
        <w:t xml:space="preserve"> </w:t>
      </w:r>
      <w:r>
        <w:t xml:space="preserve">socio-économique de ces populations, en coordination avec les institutions publiques, les </w:t>
      </w:r>
      <w:proofErr w:type="spellStart"/>
      <w:r>
        <w:t>ONGs</w:t>
      </w:r>
      <w:proofErr w:type="spellEnd"/>
      <w:r>
        <w:t xml:space="preserve"> et les</w:t>
      </w:r>
      <w:r>
        <w:rPr>
          <w:spacing w:val="-47"/>
        </w:rPr>
        <w:t xml:space="preserve"> </w:t>
      </w:r>
      <w:r>
        <w:t>bailleurs</w:t>
      </w:r>
      <w:r>
        <w:rPr>
          <w:spacing w:val="-1"/>
        </w:rPr>
        <w:t xml:space="preserve"> </w:t>
      </w:r>
      <w:r>
        <w:t>nationaux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internationaux.</w:t>
      </w:r>
    </w:p>
    <w:p w:rsidR="00713177" w:rsidRDefault="00713177">
      <w:pPr>
        <w:pStyle w:val="Corpsdetexte"/>
        <w:spacing w:before="11"/>
      </w:pPr>
    </w:p>
    <w:p w:rsidR="00713177" w:rsidRDefault="0047673D">
      <w:pPr>
        <w:pStyle w:val="Corpsdetexte"/>
        <w:ind w:left="314" w:right="206"/>
        <w:jc w:val="both"/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 ces</w:t>
      </w:r>
      <w:r>
        <w:rPr>
          <w:spacing w:val="1"/>
        </w:rPr>
        <w:t xml:space="preserve"> </w:t>
      </w:r>
      <w:r>
        <w:t>activités en faveur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populations en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 vulnérabilité, MS2,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partenariat avec Médecins du Monde Belgique et l’association AMANE, met en œuvre le projet</w:t>
      </w:r>
      <w:r>
        <w:rPr>
          <w:spacing w:val="1"/>
        </w:rPr>
        <w:t xml:space="preserve"> </w:t>
      </w:r>
      <w:r>
        <w:rPr>
          <w:b/>
        </w:rPr>
        <w:t xml:space="preserve">PROSAM </w:t>
      </w:r>
      <w:r>
        <w:t>« Amélioration de l’accès et de la qualité des services de santé et de protection pour les</w:t>
      </w:r>
      <w:r>
        <w:rPr>
          <w:spacing w:val="1"/>
        </w:rPr>
        <w:t xml:space="preserve"> </w:t>
      </w:r>
      <w:r>
        <w:t>migrants</w:t>
      </w:r>
      <w:r>
        <w:rPr>
          <w:spacing w:val="-3"/>
        </w:rPr>
        <w:t xml:space="preserve"> </w:t>
      </w:r>
      <w:r>
        <w:t>en situation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vulnérabilité à</w:t>
      </w:r>
      <w:r>
        <w:rPr>
          <w:spacing w:val="-2"/>
        </w:rPr>
        <w:t xml:space="preserve"> </w:t>
      </w:r>
      <w:r>
        <w:t>Rabat</w:t>
      </w:r>
      <w:r>
        <w:rPr>
          <w:spacing w:val="-2"/>
        </w:rPr>
        <w:t xml:space="preserve"> </w:t>
      </w:r>
      <w:r>
        <w:t>et à</w:t>
      </w:r>
      <w:r>
        <w:rPr>
          <w:spacing w:val="-3"/>
        </w:rPr>
        <w:t xml:space="preserve"> </w:t>
      </w:r>
      <w:r>
        <w:t>Oujda et dans leurs régions</w:t>
      </w:r>
      <w:r>
        <w:rPr>
          <w:spacing w:val="-1"/>
        </w:rPr>
        <w:t xml:space="preserve"> </w:t>
      </w:r>
      <w:r>
        <w:t>».</w:t>
      </w:r>
    </w:p>
    <w:p w:rsidR="00713177" w:rsidRDefault="00713177">
      <w:pPr>
        <w:pStyle w:val="Corpsdetexte"/>
        <w:spacing w:before="1"/>
        <w:rPr>
          <w:sz w:val="23"/>
        </w:rPr>
      </w:pPr>
    </w:p>
    <w:p w:rsidR="00713177" w:rsidRDefault="0047673D">
      <w:pPr>
        <w:pStyle w:val="Titre1"/>
        <w:numPr>
          <w:ilvl w:val="0"/>
          <w:numId w:val="4"/>
        </w:numPr>
        <w:tabs>
          <w:tab w:val="left" w:pos="1022"/>
        </w:tabs>
        <w:spacing w:before="0" w:after="19"/>
      </w:pPr>
      <w:r>
        <w:t>Responsabilités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tâches</w:t>
      </w:r>
      <w:r>
        <w:rPr>
          <w:spacing w:val="-3"/>
        </w:rPr>
        <w:t xml:space="preserve"> </w:t>
      </w:r>
      <w:r>
        <w:t>:</w:t>
      </w:r>
    </w:p>
    <w:p w:rsidR="00713177" w:rsidRDefault="001A46E2">
      <w:pPr>
        <w:pStyle w:val="Corpsdetexte"/>
        <w:spacing w:line="20" w:lineRule="exact"/>
        <w:ind w:left="6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38.95pt;height:.5pt;mso-position-horizontal-relative:char;mso-position-vertical-relative:line" coordsize="8779,10">
            <v:rect id="_x0000_s1033" style="position:absolute;width:8779;height:10" fillcolor="black" stroked="f"/>
            <w10:anchorlock/>
          </v:group>
        </w:pict>
      </w:r>
    </w:p>
    <w:p w:rsidR="00713177" w:rsidRDefault="00713177">
      <w:pPr>
        <w:pStyle w:val="Corpsdetexte"/>
        <w:spacing w:before="1"/>
        <w:rPr>
          <w:b/>
          <w:sz w:val="14"/>
        </w:rPr>
      </w:pPr>
    </w:p>
    <w:p w:rsidR="00713177" w:rsidRPr="000D2D9D" w:rsidRDefault="0047673D" w:rsidP="000D2D9D">
      <w:pPr>
        <w:spacing w:before="57"/>
        <w:ind w:left="314"/>
        <w:rPr>
          <w:b/>
        </w:rPr>
      </w:pPr>
      <w:r>
        <w:rPr>
          <w:b/>
          <w:u w:val="single"/>
        </w:rPr>
        <w:t>Assurer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transport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sécurité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équipes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01"/>
        <w:ind w:left="1022"/>
      </w:pPr>
      <w:r>
        <w:t>Accompagner</w:t>
      </w:r>
      <w:r>
        <w:rPr>
          <w:spacing w:val="-1"/>
        </w:rPr>
        <w:t xml:space="preserve"> </w:t>
      </w:r>
      <w:r>
        <w:t>les agents lors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visites</w:t>
      </w:r>
      <w:r>
        <w:rPr>
          <w:spacing w:val="-1"/>
        </w:rPr>
        <w:t xml:space="preserve"> </w:t>
      </w:r>
      <w:r>
        <w:t>terrain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veillant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sécurité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0"/>
        <w:ind w:left="1022"/>
      </w:pPr>
      <w:r>
        <w:t>Accompagner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membres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l’équipe du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missions</w:t>
      </w:r>
      <w:r>
        <w:rPr>
          <w:spacing w:val="-4"/>
        </w:rPr>
        <w:t xml:space="preserve"> </w:t>
      </w:r>
      <w:r>
        <w:t>d’accompagnements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1"/>
        <w:ind w:left="1022"/>
      </w:pPr>
      <w:r>
        <w:t>Assurer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collaborateurs</w:t>
      </w:r>
      <w:r>
        <w:rPr>
          <w:spacing w:val="-4"/>
        </w:rPr>
        <w:t xml:space="preserve"> </w:t>
      </w:r>
      <w:r>
        <w:t>(</w:t>
      </w:r>
      <w:proofErr w:type="spellStart"/>
      <w:r>
        <w:t>ices</w:t>
      </w:r>
      <w:proofErr w:type="spellEnd"/>
      <w:r>
        <w:t>),</w:t>
      </w:r>
      <w:r>
        <w:rPr>
          <w:spacing w:val="-2"/>
        </w:rPr>
        <w:t xml:space="preserve"> </w:t>
      </w:r>
      <w:r>
        <w:t>partenaires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visites</w:t>
      </w:r>
      <w:r>
        <w:rPr>
          <w:spacing w:val="-4"/>
        </w:rPr>
        <w:t xml:space="preserve"> </w:t>
      </w:r>
      <w:r>
        <w:t>officiels.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0"/>
        <w:ind w:left="1022"/>
      </w:pPr>
      <w:r>
        <w:t>Faire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demandés dans</w:t>
      </w:r>
      <w:r>
        <w:rPr>
          <w:spacing w:val="-1"/>
        </w:rPr>
        <w:t xml:space="preserve"> </w:t>
      </w:r>
      <w:r>
        <w:t>le projet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18"/>
        <w:ind w:left="1022"/>
      </w:pPr>
      <w:r>
        <w:t>Transport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 w:rsidR="00E277E6">
        <w:t>marchandises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colis.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1"/>
        <w:ind w:right="284" w:hanging="360"/>
      </w:pPr>
      <w:r>
        <w:t>Surveiller et garder le moyen de transport et la marchandise pendant le service. Le chauffeur</w:t>
      </w:r>
      <w:r>
        <w:rPr>
          <w:spacing w:val="-47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toujours rester à</w:t>
      </w:r>
      <w:r>
        <w:rPr>
          <w:spacing w:val="-3"/>
        </w:rPr>
        <w:t xml:space="preserve"> </w:t>
      </w:r>
      <w:r>
        <w:t>proximité</w:t>
      </w:r>
      <w:r>
        <w:rPr>
          <w:spacing w:val="-2"/>
        </w:rPr>
        <w:t xml:space="preserve"> </w:t>
      </w:r>
      <w:r>
        <w:t>du moyen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transport.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1"/>
        <w:ind w:left="1022"/>
      </w:pPr>
      <w:r>
        <w:t>Assurer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ordinaire du</w:t>
      </w:r>
      <w:r>
        <w:rPr>
          <w:spacing w:val="-2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assigné</w:t>
      </w:r>
    </w:p>
    <w:p w:rsidR="00713177" w:rsidRDefault="00713177">
      <w:pPr>
        <w:sectPr w:rsidR="00713177">
          <w:footerReference w:type="default" r:id="rId8"/>
          <w:type w:val="continuous"/>
          <w:pgSz w:w="11910" w:h="16840"/>
          <w:pgMar w:top="1400" w:right="1200" w:bottom="1200" w:left="1100" w:header="720" w:footer="1016" w:gutter="0"/>
          <w:pgNumType w:start="1"/>
          <w:cols w:space="720"/>
        </w:sectPr>
      </w:pP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75"/>
        <w:ind w:left="1022"/>
      </w:pPr>
      <w:r>
        <w:lastRenderedPageBreak/>
        <w:t>Vérifier</w:t>
      </w:r>
      <w:r>
        <w:rPr>
          <w:spacing w:val="-2"/>
        </w:rPr>
        <w:t xml:space="preserve"> </w:t>
      </w:r>
      <w:r>
        <w:t>quotidiennement</w:t>
      </w:r>
      <w:r>
        <w:rPr>
          <w:spacing w:val="-3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: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  <w:spacing w:before="118"/>
      </w:pPr>
      <w:r>
        <w:t>niveau</w:t>
      </w:r>
      <w:r>
        <w:rPr>
          <w:spacing w:val="-2"/>
        </w:rPr>
        <w:t xml:space="preserve"> </w:t>
      </w:r>
      <w:r>
        <w:t>d’huile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</w:pPr>
      <w:r>
        <w:t>niveau</w:t>
      </w:r>
      <w:r>
        <w:rPr>
          <w:spacing w:val="-2"/>
        </w:rPr>
        <w:t xml:space="preserve"> </w:t>
      </w:r>
      <w:r>
        <w:t>d’eau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circuit de refroidissement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</w:pPr>
      <w:r>
        <w:t>niveau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liquide</w:t>
      </w:r>
      <w:r>
        <w:rPr>
          <w:spacing w:val="1"/>
        </w:rPr>
        <w:t xml:space="preserve"> </w:t>
      </w:r>
      <w:r>
        <w:t>de frein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 l’embrayage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  <w:spacing w:before="114"/>
      </w:pPr>
      <w:r>
        <w:t>fixation</w:t>
      </w:r>
      <w:r>
        <w:rPr>
          <w:spacing w:val="-5"/>
        </w:rPr>
        <w:t xml:space="preserve"> </w:t>
      </w:r>
      <w:r>
        <w:t>correcte de la</w:t>
      </w:r>
      <w:r>
        <w:rPr>
          <w:spacing w:val="-4"/>
        </w:rPr>
        <w:t xml:space="preserve"> </w:t>
      </w:r>
      <w:r>
        <w:t>batterie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</w:pPr>
      <w:r>
        <w:t>radiateur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</w:pPr>
      <w:r>
        <w:t>pneus</w:t>
      </w:r>
      <w:r>
        <w:rPr>
          <w:spacing w:val="-2"/>
        </w:rPr>
        <w:t xml:space="preserve"> </w:t>
      </w:r>
      <w:r>
        <w:t>(pression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qualité)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</w:pPr>
      <w:r>
        <w:t>éventuelles</w:t>
      </w:r>
      <w:r>
        <w:rPr>
          <w:spacing w:val="-1"/>
        </w:rPr>
        <w:t xml:space="preserve"> </w:t>
      </w:r>
      <w:r>
        <w:t>fuites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  <w:spacing w:before="114"/>
      </w:pPr>
      <w:r>
        <w:t>présente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obligatoires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11"/>
        <w:ind w:right="381" w:hanging="360"/>
      </w:pPr>
      <w:r>
        <w:t>Remplir le carnet de bord (kilométrage pour chaque déplacement, ravitaillement carburant,</w:t>
      </w:r>
      <w:r>
        <w:rPr>
          <w:spacing w:val="-47"/>
        </w:rPr>
        <w:t xml:space="preserve"> </w:t>
      </w:r>
      <w:r>
        <w:t>entretiens, etc.)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1"/>
        <w:ind w:right="239" w:hanging="360"/>
      </w:pPr>
      <w:r>
        <w:t>Vérifier que toutes les pièces listées dans le carnet de bord sont présentes dans le véhicule et</w:t>
      </w:r>
      <w:r>
        <w:rPr>
          <w:spacing w:val="-47"/>
        </w:rPr>
        <w:t xml:space="preserve"> </w:t>
      </w:r>
      <w:r>
        <w:t>fonctionnent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1"/>
        <w:ind w:left="1022"/>
      </w:pPr>
      <w:r>
        <w:t>Conduire</w:t>
      </w:r>
      <w:r>
        <w:rPr>
          <w:spacing w:val="-1"/>
        </w:rPr>
        <w:t xml:space="preserve"> </w:t>
      </w:r>
      <w:r>
        <w:t>prudemment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respectant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vitesse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 code de la</w:t>
      </w:r>
      <w:r>
        <w:rPr>
          <w:spacing w:val="-1"/>
        </w:rPr>
        <w:t xml:space="preserve"> </w:t>
      </w:r>
      <w:r>
        <w:t>route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0"/>
        <w:ind w:left="1022"/>
      </w:pPr>
      <w:r>
        <w:t>Attacher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ceinture de</w:t>
      </w:r>
      <w:r>
        <w:rPr>
          <w:spacing w:val="-3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demander</w:t>
      </w:r>
      <w:r>
        <w:rPr>
          <w:spacing w:val="-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passagers</w:t>
      </w:r>
      <w:r>
        <w:rPr>
          <w:spacing w:val="-1"/>
        </w:rPr>
        <w:t xml:space="preserve"> </w:t>
      </w:r>
      <w:r>
        <w:t>de faire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même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19"/>
        <w:ind w:right="227" w:hanging="360"/>
      </w:pPr>
      <w:r>
        <w:t>Participe au chargement et déchargement de son véhicule tout en confirmant que la quantité</w:t>
      </w:r>
      <w:r>
        <w:rPr>
          <w:spacing w:val="-47"/>
        </w:rPr>
        <w:t xml:space="preserve"> </w:t>
      </w:r>
      <w:r>
        <w:t>correspond</w:t>
      </w:r>
      <w:r>
        <w:rPr>
          <w:spacing w:val="-2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transport.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0"/>
        <w:ind w:left="1022"/>
      </w:pPr>
      <w:r>
        <w:t>Veiller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propreté</w:t>
      </w:r>
      <w:r>
        <w:rPr>
          <w:spacing w:val="-1"/>
        </w:rPr>
        <w:t xml:space="preserve"> </w:t>
      </w:r>
      <w:r>
        <w:t>intérieure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extérieure du</w:t>
      </w:r>
      <w:r>
        <w:rPr>
          <w:spacing w:val="-2"/>
        </w:rPr>
        <w:t xml:space="preserve"> </w:t>
      </w:r>
      <w:r>
        <w:t>moyen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transport.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1"/>
        <w:ind w:left="1022"/>
      </w:pPr>
      <w:r>
        <w:t>Signaler</w:t>
      </w:r>
      <w:r>
        <w:rPr>
          <w:spacing w:val="-2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délai</w:t>
      </w:r>
      <w:r>
        <w:rPr>
          <w:spacing w:val="-1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hiérarchique :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  <w:spacing w:before="120"/>
      </w:pPr>
      <w:r>
        <w:t>tout</w:t>
      </w:r>
      <w:r>
        <w:rPr>
          <w:spacing w:val="-3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manquant ou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fonctionnant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  <w:spacing w:before="114"/>
      </w:pPr>
      <w:r>
        <w:t>tout</w:t>
      </w:r>
      <w:r>
        <w:rPr>
          <w:spacing w:val="-2"/>
        </w:rPr>
        <w:t xml:space="preserve"> </w:t>
      </w:r>
      <w:r>
        <w:t>dommage</w:t>
      </w:r>
      <w:r>
        <w:rPr>
          <w:spacing w:val="-3"/>
        </w:rPr>
        <w:t xml:space="preserve"> </w:t>
      </w:r>
      <w:r>
        <w:t>occasionné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</w:t>
      </w:r>
    </w:p>
    <w:p w:rsidR="00713177" w:rsidRDefault="0047673D">
      <w:pPr>
        <w:pStyle w:val="Paragraphedeliste"/>
        <w:numPr>
          <w:ilvl w:val="1"/>
          <w:numId w:val="3"/>
        </w:numPr>
        <w:tabs>
          <w:tab w:val="left" w:pos="1730"/>
        </w:tabs>
      </w:pPr>
      <w:r>
        <w:t>toute</w:t>
      </w:r>
      <w:r>
        <w:rPr>
          <w:spacing w:val="-3"/>
        </w:rPr>
        <w:t xml:space="preserve"> </w:t>
      </w:r>
      <w:r>
        <w:t>réparation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entretien</w:t>
      </w:r>
      <w:r>
        <w:rPr>
          <w:spacing w:val="-1"/>
        </w:rPr>
        <w:t xml:space="preserve"> </w:t>
      </w:r>
      <w:r>
        <w:t>nécessaire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à renouveler.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11"/>
        <w:ind w:left="1022"/>
      </w:pPr>
      <w:r>
        <w:t>Effectuer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petits</w:t>
      </w:r>
      <w:r>
        <w:rPr>
          <w:spacing w:val="-4"/>
        </w:rPr>
        <w:t xml:space="preserve"> </w:t>
      </w:r>
      <w:r>
        <w:t>achats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règlements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fournisseurs</w:t>
      </w:r>
    </w:p>
    <w:p w:rsidR="00713177" w:rsidRDefault="0047673D">
      <w:pPr>
        <w:pStyle w:val="Paragraphedeliste"/>
        <w:numPr>
          <w:ilvl w:val="0"/>
          <w:numId w:val="3"/>
        </w:numPr>
        <w:tabs>
          <w:tab w:val="left" w:pos="1021"/>
          <w:tab w:val="left" w:pos="1022"/>
        </w:tabs>
        <w:spacing w:before="121"/>
        <w:ind w:left="1022"/>
      </w:pPr>
      <w:r>
        <w:t>Rester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aider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collègues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travaux de bureau,</w:t>
      </w:r>
    </w:p>
    <w:p w:rsidR="00713177" w:rsidRDefault="0047673D">
      <w:pPr>
        <w:pStyle w:val="Paragraphedeliste"/>
        <w:numPr>
          <w:ilvl w:val="0"/>
          <w:numId w:val="2"/>
        </w:numPr>
        <w:tabs>
          <w:tab w:val="left" w:pos="675"/>
        </w:tabs>
        <w:spacing w:before="120"/>
        <w:ind w:right="205"/>
        <w:jc w:val="both"/>
      </w:pPr>
      <w:r>
        <w:t>Collecter des devis/ documents nécessaires à la constitution d’un dossier d’achat (en fonction de</w:t>
      </w:r>
      <w:r>
        <w:rPr>
          <w:spacing w:val="1"/>
        </w:rPr>
        <w:t xml:space="preserve"> </w:t>
      </w:r>
      <w:r>
        <w:t>la procédure à suivre) et s’assurer que les documents transmis par les fournisseurs contiennent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détails</w:t>
      </w:r>
      <w:r>
        <w:rPr>
          <w:spacing w:val="-3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(validité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devis,</w:t>
      </w:r>
      <w:r>
        <w:rPr>
          <w:spacing w:val="-1"/>
        </w:rPr>
        <w:t xml:space="preserve"> </w:t>
      </w:r>
      <w:r>
        <w:t>tampon, date</w:t>
      </w:r>
      <w:r>
        <w:rPr>
          <w:spacing w:val="-2"/>
        </w:rPr>
        <w:t xml:space="preserve"> </w:t>
      </w:r>
      <w:r>
        <w:t>etc.</w:t>
      </w:r>
      <w:r w:rsidR="000D2D9D">
        <w:t>.</w:t>
      </w:r>
      <w:r>
        <w:t>.)</w:t>
      </w:r>
    </w:p>
    <w:p w:rsidR="00713177" w:rsidRDefault="00713177">
      <w:pPr>
        <w:pStyle w:val="Corpsdetexte"/>
        <w:spacing w:before="1"/>
        <w:rPr>
          <w:sz w:val="23"/>
        </w:rPr>
      </w:pPr>
    </w:p>
    <w:p w:rsidR="00713177" w:rsidRDefault="0047673D">
      <w:pPr>
        <w:pStyle w:val="Titre1"/>
        <w:ind w:left="314" w:firstLine="0"/>
      </w:pPr>
      <w:r>
        <w:t>3.-</w:t>
      </w:r>
      <w:r>
        <w:rPr>
          <w:spacing w:val="-4"/>
        </w:rPr>
        <w:t xml:space="preserve"> </w:t>
      </w:r>
      <w:r>
        <w:t>Règles à</w:t>
      </w:r>
      <w:r>
        <w:rPr>
          <w:spacing w:val="-3"/>
        </w:rPr>
        <w:t xml:space="preserve"> </w:t>
      </w:r>
      <w:r>
        <w:t>respecter</w:t>
      </w:r>
    </w:p>
    <w:p w:rsidR="00713177" w:rsidRDefault="001A46E2">
      <w:pPr>
        <w:pStyle w:val="Corpsdetexte"/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6.95pt;height:.5pt;mso-position-horizontal-relative:char;mso-position-vertical-relative:line" coordsize="9139,10">
            <v:rect id="_x0000_s1031" style="position:absolute;width:9139;height:10" fillcolor="black" stroked="f"/>
            <w10:anchorlock/>
          </v:group>
        </w:pict>
      </w:r>
    </w:p>
    <w:p w:rsidR="00713177" w:rsidRDefault="00713177">
      <w:pPr>
        <w:pStyle w:val="Corpsdetexte"/>
        <w:spacing w:before="1"/>
        <w:rPr>
          <w:b/>
          <w:sz w:val="14"/>
        </w:rPr>
      </w:pPr>
    </w:p>
    <w:p w:rsidR="00713177" w:rsidRDefault="0047673D">
      <w:pPr>
        <w:pStyle w:val="Corpsdetexte"/>
        <w:spacing w:before="57"/>
        <w:ind w:left="314" w:right="573"/>
      </w:pPr>
      <w:r>
        <w:t>Le chauffeur est la seule personne autorisée à conduire le moyen de transport assigné pendant le</w:t>
      </w:r>
      <w:r>
        <w:rPr>
          <w:spacing w:val="-47"/>
        </w:rPr>
        <w:t xml:space="preserve"> </w:t>
      </w:r>
      <w:r>
        <w:t>service.</w:t>
      </w:r>
    </w:p>
    <w:p w:rsidR="00713177" w:rsidRDefault="0047673D">
      <w:pPr>
        <w:pStyle w:val="Corpsdetexte"/>
        <w:spacing w:before="118"/>
        <w:ind w:left="314"/>
      </w:pPr>
      <w:r>
        <w:t>Sont</w:t>
      </w:r>
      <w:r>
        <w:rPr>
          <w:spacing w:val="-1"/>
        </w:rPr>
        <w:t xml:space="preserve"> </w:t>
      </w:r>
      <w:r>
        <w:t>autorisés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voyager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:</w:t>
      </w:r>
    </w:p>
    <w:p w:rsidR="00713177" w:rsidRDefault="0047673D">
      <w:pPr>
        <w:pStyle w:val="Paragraphedeliste"/>
        <w:numPr>
          <w:ilvl w:val="0"/>
          <w:numId w:val="1"/>
        </w:numPr>
        <w:tabs>
          <w:tab w:val="left" w:pos="1022"/>
        </w:tabs>
        <w:spacing w:before="121"/>
      </w:pPr>
      <w:r>
        <w:t>le</w:t>
      </w:r>
      <w:r>
        <w:rPr>
          <w:spacing w:val="-1"/>
        </w:rPr>
        <w:t xml:space="preserve"> </w:t>
      </w:r>
      <w:r>
        <w:t>personnel</w:t>
      </w:r>
    </w:p>
    <w:p w:rsidR="00713177" w:rsidRDefault="0047673D">
      <w:pPr>
        <w:pStyle w:val="Paragraphedeliste"/>
        <w:numPr>
          <w:ilvl w:val="0"/>
          <w:numId w:val="1"/>
        </w:numPr>
        <w:tabs>
          <w:tab w:val="left" w:pos="1022"/>
        </w:tabs>
      </w:pPr>
      <w:r>
        <w:t>les</w:t>
      </w:r>
      <w:r>
        <w:rPr>
          <w:spacing w:val="-2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travaillant</w:t>
      </w:r>
      <w:r>
        <w:rPr>
          <w:spacing w:val="-1"/>
        </w:rPr>
        <w:t xml:space="preserve"> </w:t>
      </w:r>
      <w:r>
        <w:t>temporairement</w:t>
      </w:r>
    </w:p>
    <w:p w:rsidR="00713177" w:rsidRDefault="0047673D">
      <w:pPr>
        <w:pStyle w:val="Paragraphedeliste"/>
        <w:numPr>
          <w:ilvl w:val="0"/>
          <w:numId w:val="1"/>
        </w:numPr>
        <w:tabs>
          <w:tab w:val="left" w:pos="1022"/>
        </w:tabs>
      </w:pPr>
      <w:r>
        <w:t>les</w:t>
      </w:r>
      <w:r>
        <w:rPr>
          <w:spacing w:val="-2"/>
        </w:rPr>
        <w:t xml:space="preserve"> </w:t>
      </w:r>
      <w:r>
        <w:t>bénéficiaires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pendant</w:t>
      </w:r>
      <w:r>
        <w:rPr>
          <w:spacing w:val="-1"/>
        </w:rPr>
        <w:t xml:space="preserve"> </w:t>
      </w:r>
      <w:r w:rsidR="00E277E6">
        <w:t>les</w:t>
      </w:r>
      <w:r w:rsidR="00E277E6">
        <w:rPr>
          <w:spacing w:val="-1"/>
        </w:rPr>
        <w:t xml:space="preserve"> </w:t>
      </w:r>
      <w:r w:rsidR="00E277E6">
        <w:t>accompagnements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</w:p>
    <w:p w:rsidR="00713177" w:rsidRDefault="0047673D">
      <w:pPr>
        <w:pStyle w:val="Corpsdetexte"/>
        <w:spacing w:before="113"/>
        <w:ind w:left="314"/>
      </w:pPr>
      <w:r>
        <w:t>Le</w:t>
      </w:r>
      <w:r>
        <w:rPr>
          <w:spacing w:val="-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marchandises, courriers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titre personnel</w:t>
      </w:r>
      <w:r>
        <w:rPr>
          <w:spacing w:val="-2"/>
        </w:rPr>
        <w:t xml:space="preserve"> </w:t>
      </w:r>
      <w:r>
        <w:t>n’est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autorisé.</w:t>
      </w:r>
    </w:p>
    <w:p w:rsidR="00713177" w:rsidRDefault="0047673D">
      <w:pPr>
        <w:pStyle w:val="Corpsdetexte"/>
        <w:spacing w:before="121"/>
        <w:ind w:left="314"/>
      </w:pPr>
      <w:r>
        <w:t>Tous</w:t>
      </w:r>
      <w:r>
        <w:rPr>
          <w:spacing w:val="-2"/>
        </w:rPr>
        <w:t xml:space="preserve"> </w:t>
      </w:r>
      <w:r>
        <w:t>les déplacements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moyens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 transport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biens</w:t>
      </w:r>
      <w:r>
        <w:rPr>
          <w:spacing w:val="-1"/>
        </w:rPr>
        <w:t xml:space="preserve"> </w:t>
      </w:r>
      <w:r>
        <w:t>sont</w:t>
      </w:r>
    </w:p>
    <w:p w:rsidR="00713177" w:rsidRDefault="00E277E6">
      <w:pPr>
        <w:pStyle w:val="Corpsdetexte"/>
        <w:ind w:left="314"/>
      </w:pPr>
      <w:r>
        <w:t>Soumis</w:t>
      </w:r>
      <w:r w:rsidR="0047673D">
        <w:rPr>
          <w:spacing w:val="-2"/>
        </w:rPr>
        <w:t xml:space="preserve"> </w:t>
      </w:r>
      <w:r w:rsidR="0047673D">
        <w:t>à</w:t>
      </w:r>
      <w:r w:rsidR="0047673D">
        <w:rPr>
          <w:spacing w:val="-2"/>
        </w:rPr>
        <w:t xml:space="preserve"> </w:t>
      </w:r>
      <w:r w:rsidR="0047673D">
        <w:t>l’accord</w:t>
      </w:r>
      <w:r w:rsidR="0047673D">
        <w:rPr>
          <w:spacing w:val="-6"/>
        </w:rPr>
        <w:t xml:space="preserve"> </w:t>
      </w:r>
      <w:r w:rsidR="0047673D">
        <w:t>du</w:t>
      </w:r>
      <w:r w:rsidR="0047673D">
        <w:rPr>
          <w:spacing w:val="-3"/>
        </w:rPr>
        <w:t xml:space="preserve"> </w:t>
      </w:r>
      <w:r w:rsidR="0047673D">
        <w:t>responsable</w:t>
      </w:r>
      <w:r w:rsidR="0047673D">
        <w:rPr>
          <w:spacing w:val="-2"/>
        </w:rPr>
        <w:t xml:space="preserve"> </w:t>
      </w:r>
      <w:r w:rsidR="0047673D">
        <w:t>hiérarchique.</w:t>
      </w:r>
    </w:p>
    <w:p w:rsidR="00713177" w:rsidRDefault="00713177">
      <w:pPr>
        <w:sectPr w:rsidR="00713177">
          <w:pgSz w:w="11910" w:h="16840"/>
          <w:pgMar w:top="1320" w:right="1200" w:bottom="1200" w:left="1100" w:header="0" w:footer="1016" w:gutter="0"/>
          <w:cols w:space="720"/>
        </w:sectPr>
      </w:pPr>
    </w:p>
    <w:p w:rsidR="00713177" w:rsidRDefault="00713177">
      <w:pPr>
        <w:pStyle w:val="Corpsdetexte"/>
        <w:spacing w:before="1"/>
        <w:rPr>
          <w:sz w:val="12"/>
        </w:rPr>
      </w:pPr>
    </w:p>
    <w:p w:rsidR="00713177" w:rsidRDefault="0047673D">
      <w:pPr>
        <w:pStyle w:val="Corpsdetexte"/>
        <w:spacing w:before="56"/>
        <w:ind w:left="314"/>
      </w:pPr>
      <w:r>
        <w:t>Toute</w:t>
      </w:r>
      <w:r>
        <w:rPr>
          <w:spacing w:val="-4"/>
        </w:rPr>
        <w:t xml:space="preserve"> </w:t>
      </w:r>
      <w:r>
        <w:t>autre</w:t>
      </w:r>
      <w:r>
        <w:rPr>
          <w:spacing w:val="-4"/>
        </w:rPr>
        <w:t xml:space="preserve"> </w:t>
      </w:r>
      <w:r>
        <w:t>tâche liée à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demandée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l’employée</w:t>
      </w:r>
    </w:p>
    <w:p w:rsidR="00713177" w:rsidRDefault="00713177">
      <w:pPr>
        <w:pStyle w:val="Corpsdetexte"/>
        <w:rPr>
          <w:sz w:val="23"/>
        </w:rPr>
      </w:pPr>
    </w:p>
    <w:p w:rsidR="00713177" w:rsidRDefault="0047673D">
      <w:pPr>
        <w:pStyle w:val="Titre1"/>
        <w:numPr>
          <w:ilvl w:val="1"/>
          <w:numId w:val="4"/>
        </w:numPr>
        <w:tabs>
          <w:tab w:val="left" w:pos="1394"/>
        </w:tabs>
        <w:spacing w:before="0" w:after="19"/>
      </w:pPr>
      <w:r>
        <w:t>Compétences</w:t>
      </w:r>
    </w:p>
    <w:p w:rsidR="00713177" w:rsidRDefault="001A46E2">
      <w:pPr>
        <w:pStyle w:val="Corpsdetexte"/>
        <w:spacing w:line="20" w:lineRule="exact"/>
        <w:ind w:left="10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0.95pt;height:.5pt;mso-position-horizontal-relative:char;mso-position-vertical-relative:line" coordsize="8419,10">
            <v:rect id="_x0000_s1029" style="position:absolute;width:8419;height:10" fillcolor="black" stroked="f"/>
            <w10:anchorlock/>
          </v:group>
        </w:pict>
      </w:r>
    </w:p>
    <w:p w:rsidR="00713177" w:rsidRDefault="00713177">
      <w:pPr>
        <w:pStyle w:val="Corpsdetexte"/>
        <w:spacing w:before="7"/>
        <w:rPr>
          <w:b/>
          <w:sz w:val="18"/>
        </w:rPr>
      </w:pPr>
    </w:p>
    <w:p w:rsidR="00713177" w:rsidRDefault="0047673D">
      <w:pPr>
        <w:pStyle w:val="Paragraphedeliste"/>
        <w:numPr>
          <w:ilvl w:val="2"/>
          <w:numId w:val="4"/>
        </w:numPr>
        <w:tabs>
          <w:tab w:val="left" w:pos="1729"/>
          <w:tab w:val="left" w:pos="1730"/>
        </w:tabs>
        <w:spacing w:before="0"/>
        <w:ind w:left="1730"/>
      </w:pPr>
      <w:r>
        <w:t>Permis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conduire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valable</w:t>
      </w:r>
    </w:p>
    <w:p w:rsidR="00713177" w:rsidRDefault="0047673D">
      <w:pPr>
        <w:pStyle w:val="Paragraphedeliste"/>
        <w:numPr>
          <w:ilvl w:val="2"/>
          <w:numId w:val="4"/>
        </w:numPr>
        <w:tabs>
          <w:tab w:val="left" w:pos="1729"/>
          <w:tab w:val="left" w:pos="1730"/>
        </w:tabs>
        <w:spacing w:before="0"/>
        <w:ind w:left="1730"/>
      </w:pPr>
      <w:r>
        <w:t>Au</w:t>
      </w:r>
      <w:r>
        <w:rPr>
          <w:spacing w:val="-4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d’expérience en</w:t>
      </w:r>
      <w:r>
        <w:rPr>
          <w:spacing w:val="-1"/>
        </w:rPr>
        <w:t xml:space="preserve"> </w:t>
      </w:r>
      <w:r>
        <w:t>qualité de</w:t>
      </w:r>
      <w:r>
        <w:rPr>
          <w:spacing w:val="-4"/>
        </w:rPr>
        <w:t xml:space="preserve"> </w:t>
      </w:r>
      <w:r>
        <w:t>chauffeur.</w:t>
      </w:r>
    </w:p>
    <w:p w:rsidR="00713177" w:rsidRDefault="0047673D">
      <w:pPr>
        <w:pStyle w:val="Paragraphedeliste"/>
        <w:numPr>
          <w:ilvl w:val="2"/>
          <w:numId w:val="4"/>
        </w:numPr>
        <w:tabs>
          <w:tab w:val="left" w:pos="1729"/>
          <w:tab w:val="left" w:pos="1730"/>
        </w:tabs>
        <w:spacing w:before="1"/>
        <w:ind w:left="1730"/>
      </w:pPr>
      <w:r>
        <w:t>Expérience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chauffeur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 w:rsidR="00E277E6">
        <w:t>ONG</w:t>
      </w:r>
    </w:p>
    <w:p w:rsidR="00713177" w:rsidRDefault="0047673D">
      <w:pPr>
        <w:pStyle w:val="Paragraphedeliste"/>
        <w:numPr>
          <w:ilvl w:val="2"/>
          <w:numId w:val="4"/>
        </w:numPr>
        <w:tabs>
          <w:tab w:val="left" w:pos="1729"/>
          <w:tab w:val="left" w:pos="1730"/>
        </w:tabs>
        <w:spacing w:before="0" w:line="279" w:lineRule="exact"/>
        <w:ind w:left="1730"/>
      </w:pPr>
      <w:r>
        <w:t>Bonne</w:t>
      </w:r>
      <w:r>
        <w:rPr>
          <w:spacing w:val="-1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français</w:t>
      </w:r>
      <w:r>
        <w:rPr>
          <w:spacing w:val="-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souhaitable</w:t>
      </w:r>
      <w:r>
        <w:rPr>
          <w:spacing w:val="-4"/>
        </w:rPr>
        <w:t xml:space="preserve"> </w:t>
      </w:r>
      <w:r>
        <w:t>l’anglais.</w:t>
      </w:r>
    </w:p>
    <w:p w:rsidR="00713177" w:rsidRDefault="0047673D">
      <w:pPr>
        <w:pStyle w:val="Paragraphedeliste"/>
        <w:numPr>
          <w:ilvl w:val="2"/>
          <w:numId w:val="4"/>
        </w:numPr>
        <w:tabs>
          <w:tab w:val="left" w:pos="1729"/>
          <w:tab w:val="left" w:pos="1730"/>
        </w:tabs>
        <w:spacing w:before="0" w:line="279" w:lineRule="exact"/>
        <w:ind w:left="1730"/>
      </w:pPr>
      <w:r>
        <w:t>Ponctualité,</w:t>
      </w:r>
      <w:r>
        <w:rPr>
          <w:spacing w:val="-5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discipline.</w:t>
      </w:r>
    </w:p>
    <w:p w:rsidR="00713177" w:rsidRDefault="0047673D">
      <w:pPr>
        <w:pStyle w:val="Paragraphedeliste"/>
        <w:numPr>
          <w:ilvl w:val="2"/>
          <w:numId w:val="4"/>
        </w:numPr>
        <w:tabs>
          <w:tab w:val="left" w:pos="1729"/>
          <w:tab w:val="left" w:pos="1730"/>
        </w:tabs>
        <w:spacing w:before="1"/>
        <w:ind w:left="1753" w:right="207" w:hanging="360"/>
      </w:pPr>
      <w:r>
        <w:t>Bonne</w:t>
      </w:r>
      <w:r>
        <w:rPr>
          <w:spacing w:val="43"/>
        </w:rPr>
        <w:t xml:space="preserve"> </w:t>
      </w:r>
      <w:r>
        <w:t>connaissance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ville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Rabat</w:t>
      </w:r>
      <w:r>
        <w:rPr>
          <w:spacing w:val="40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région,</w:t>
      </w:r>
      <w:r>
        <w:rPr>
          <w:spacing w:val="43"/>
        </w:rPr>
        <w:t xml:space="preserve"> </w:t>
      </w:r>
      <w:r>
        <w:t>notamment</w:t>
      </w:r>
      <w:r>
        <w:rPr>
          <w:spacing w:val="44"/>
        </w:rPr>
        <w:t xml:space="preserve"> </w:t>
      </w:r>
      <w:r>
        <w:t>Rabat-</w:t>
      </w:r>
      <w:r>
        <w:rPr>
          <w:spacing w:val="42"/>
        </w:rPr>
        <w:t xml:space="preserve"> </w:t>
      </w:r>
      <w:r>
        <w:t>Salé</w:t>
      </w:r>
      <w:r>
        <w:rPr>
          <w:spacing w:val="44"/>
        </w:rPr>
        <w:t xml:space="preserve"> </w:t>
      </w:r>
      <w:r>
        <w:t>et</w:t>
      </w:r>
      <w:r>
        <w:rPr>
          <w:spacing w:val="-47"/>
        </w:rPr>
        <w:t xml:space="preserve"> </w:t>
      </w:r>
      <w:proofErr w:type="spellStart"/>
      <w:r>
        <w:t>Témara</w:t>
      </w:r>
      <w:proofErr w:type="spellEnd"/>
      <w:r>
        <w:t>.</w:t>
      </w:r>
    </w:p>
    <w:p w:rsidR="00713177" w:rsidRDefault="0047673D">
      <w:pPr>
        <w:pStyle w:val="Paragraphedeliste"/>
        <w:numPr>
          <w:ilvl w:val="2"/>
          <w:numId w:val="4"/>
        </w:numPr>
        <w:tabs>
          <w:tab w:val="left" w:pos="1729"/>
          <w:tab w:val="left" w:pos="1730"/>
        </w:tabs>
        <w:spacing w:before="1"/>
        <w:ind w:left="1730"/>
      </w:pPr>
      <w:r>
        <w:t>Bonne attitude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tenue</w:t>
      </w:r>
      <w:r>
        <w:rPr>
          <w:spacing w:val="-3"/>
        </w:rPr>
        <w:t xml:space="preserve"> </w:t>
      </w:r>
      <w:r>
        <w:t>vestimentaire</w:t>
      </w:r>
    </w:p>
    <w:p w:rsidR="00713177" w:rsidRDefault="00713177">
      <w:pPr>
        <w:pStyle w:val="Corpsdetexte"/>
        <w:rPr>
          <w:sz w:val="23"/>
        </w:rPr>
      </w:pPr>
    </w:p>
    <w:p w:rsidR="00713177" w:rsidRDefault="0047673D">
      <w:pPr>
        <w:pStyle w:val="Titre1"/>
        <w:numPr>
          <w:ilvl w:val="1"/>
          <w:numId w:val="4"/>
        </w:numPr>
        <w:tabs>
          <w:tab w:val="left" w:pos="1394"/>
        </w:tabs>
        <w:spacing w:before="1" w:after="19"/>
      </w:pPr>
      <w:r>
        <w:t>Nous</w:t>
      </w:r>
      <w:r>
        <w:rPr>
          <w:spacing w:val="-3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proposons</w:t>
      </w:r>
    </w:p>
    <w:p w:rsidR="00713177" w:rsidRDefault="001A46E2">
      <w:pPr>
        <w:pStyle w:val="Corpsdetexte"/>
        <w:spacing w:line="20" w:lineRule="exact"/>
        <w:ind w:left="10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0.95pt;height:.5pt;mso-position-horizontal-relative:char;mso-position-vertical-relative:line" coordsize="8419,10">
            <v:rect id="_x0000_s1027" style="position:absolute;width:8419;height:10" fillcolor="black" stroked="f"/>
            <w10:anchorlock/>
          </v:group>
        </w:pict>
      </w:r>
    </w:p>
    <w:p w:rsidR="00713177" w:rsidRDefault="00713177">
      <w:pPr>
        <w:pStyle w:val="Corpsdetexte"/>
        <w:spacing w:before="1"/>
        <w:rPr>
          <w:b/>
          <w:sz w:val="14"/>
        </w:rPr>
      </w:pPr>
    </w:p>
    <w:p w:rsidR="00713177" w:rsidRDefault="0047673D" w:rsidP="000D2D9D">
      <w:pPr>
        <w:pStyle w:val="Corpsdetexte"/>
        <w:spacing w:before="57"/>
        <w:ind w:left="314" w:right="573"/>
        <w:jc w:val="both"/>
      </w:pPr>
      <w:r>
        <w:t>Un contrat</w:t>
      </w:r>
      <w:r>
        <w:rPr>
          <w:spacing w:val="-1"/>
        </w:rPr>
        <w:t xml:space="preserve"> </w:t>
      </w:r>
      <w:r>
        <w:t>à durée déterminée</w:t>
      </w:r>
      <w:r w:rsidR="000D2D9D">
        <w:rPr>
          <w:spacing w:val="1"/>
        </w:rPr>
        <w:t xml:space="preserve"> </w:t>
      </w:r>
      <w:r>
        <w:t>(CDD)</w:t>
      </w:r>
      <w:r w:rsidR="00E277E6">
        <w:t xml:space="preserve"> jusqu’au 30/11/2023 </w:t>
      </w:r>
      <w:r w:rsidR="00E277E6">
        <w:rPr>
          <w:spacing w:val="1"/>
        </w:rPr>
        <w:t>et</w:t>
      </w:r>
      <w:r>
        <w:t xml:space="preserve"> couverture</w:t>
      </w:r>
      <w:r>
        <w:rPr>
          <w:spacing w:val="-2"/>
        </w:rPr>
        <w:t xml:space="preserve"> </w:t>
      </w:r>
      <w:r w:rsidR="00E277E6">
        <w:t>CNSS</w:t>
      </w:r>
      <w:r w:rsidR="00E277E6">
        <w:rPr>
          <w:spacing w:val="1"/>
        </w:rPr>
        <w:t>,</w:t>
      </w:r>
      <w:r>
        <w:rPr>
          <w:spacing w:val="1"/>
        </w:rPr>
        <w:t xml:space="preserve"> </w:t>
      </w:r>
      <w:r>
        <w:t>avec une</w:t>
      </w:r>
      <w:r w:rsidR="000D2D9D">
        <w:t xml:space="preserve"> </w:t>
      </w:r>
      <w:r>
        <w:rPr>
          <w:spacing w:val="-47"/>
        </w:rPr>
        <w:t xml:space="preserve"> </w:t>
      </w:r>
      <w:r>
        <w:t>équipe dynamique,</w:t>
      </w:r>
      <w:r>
        <w:rPr>
          <w:spacing w:val="-2"/>
        </w:rPr>
        <w:t xml:space="preserve"> </w:t>
      </w:r>
      <w:r>
        <w:t>multiculturelle et</w:t>
      </w:r>
      <w:r>
        <w:rPr>
          <w:spacing w:val="-2"/>
        </w:rPr>
        <w:t xml:space="preserve"> </w:t>
      </w:r>
      <w:r>
        <w:t>motivée.</w:t>
      </w:r>
    </w:p>
    <w:p w:rsidR="009D1A10" w:rsidRDefault="009D1A10" w:rsidP="00E277E6">
      <w:pPr>
        <w:pStyle w:val="Corpsdetexte"/>
        <w:spacing w:before="57"/>
        <w:ind w:left="314" w:right="573"/>
      </w:pPr>
    </w:p>
    <w:p w:rsidR="009D1A10" w:rsidRDefault="000D2D9D" w:rsidP="000D2D9D">
      <w:pPr>
        <w:pStyle w:val="Corpsdetexte"/>
        <w:spacing w:before="57"/>
        <w:ind w:left="314" w:right="573"/>
        <w:jc w:val="both"/>
      </w:pPr>
      <w:r>
        <w:t xml:space="preserve">Prière d’envoyer votre CV et lettre </w:t>
      </w:r>
      <w:r w:rsidR="009D1A10">
        <w:t>de motivation</w:t>
      </w:r>
      <w:r>
        <w:t xml:space="preserve"> + lettres de référence</w:t>
      </w:r>
      <w:r w:rsidR="00B035F2">
        <w:t xml:space="preserve"> (ou coordonnées des personnes de référence) à</w:t>
      </w:r>
      <w:r w:rsidR="009D1A10">
        <w:t xml:space="preserve"> l’adresse Email suivante : </w:t>
      </w:r>
      <w:hyperlink r:id="rId9" w:history="1">
        <w:r w:rsidR="009D1A10" w:rsidRPr="009C433B">
          <w:rPr>
            <w:rStyle w:val="Lienhypertexte"/>
          </w:rPr>
          <w:t>adminfinrabat@ms2maroc.com</w:t>
        </w:r>
      </w:hyperlink>
      <w:r w:rsidR="009D1A10">
        <w:t xml:space="preserve"> et </w:t>
      </w:r>
      <w:hyperlink r:id="rId10" w:history="1">
        <w:r w:rsidR="009D1A10" w:rsidRPr="009C433B">
          <w:rPr>
            <w:rStyle w:val="Lienhypertexte"/>
          </w:rPr>
          <w:t>coordoprojetrabat@ms2maroc.com</w:t>
        </w:r>
      </w:hyperlink>
      <w:r w:rsidR="009D1A10">
        <w:t xml:space="preserve">  au plus tard </w:t>
      </w:r>
      <w:r w:rsidR="009D1A10" w:rsidRPr="000D2D9D">
        <w:rPr>
          <w:b/>
        </w:rPr>
        <w:t>le 26 Avril 2023</w:t>
      </w:r>
      <w:r w:rsidR="009D1A10">
        <w:t xml:space="preserve"> et d’écrire la référence suivante dans l’objet du mail ainsi que l’intitulé de poste : </w:t>
      </w:r>
      <w:r>
        <w:t>« chauffeur R</w:t>
      </w:r>
      <w:r w:rsidR="00B035F2">
        <w:t>abat</w:t>
      </w:r>
      <w:r>
        <w:t> ».</w:t>
      </w:r>
      <w:r w:rsidR="00B035F2">
        <w:t xml:space="preserve"> </w:t>
      </w:r>
    </w:p>
    <w:p w:rsidR="001A086A" w:rsidRDefault="001A086A" w:rsidP="00B035F2">
      <w:pPr>
        <w:pStyle w:val="Corpsdetexte"/>
        <w:spacing w:before="57"/>
        <w:ind w:left="314" w:right="573"/>
      </w:pPr>
    </w:p>
    <w:p w:rsidR="001A086A" w:rsidRPr="00DB5472" w:rsidRDefault="00DB5472" w:rsidP="008D41E6">
      <w:pPr>
        <w:ind w:right="648"/>
        <w:jc w:val="both"/>
        <w:rPr>
          <w:color w:val="4470C4"/>
          <w:sz w:val="18"/>
          <w:szCs w:val="24"/>
        </w:rPr>
      </w:pPr>
      <w:r w:rsidRPr="00110328">
        <w:rPr>
          <w:color w:val="4470C4"/>
          <w:sz w:val="18"/>
          <w:szCs w:val="24"/>
        </w:rPr>
        <w:t>Nous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nous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réservons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la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possibilité de finaliser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un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recrutement</w:t>
      </w:r>
      <w:r w:rsidRPr="00110328">
        <w:rPr>
          <w:color w:val="4470C4"/>
          <w:spacing w:val="-3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avant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la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date</w:t>
      </w:r>
      <w:r w:rsidRPr="00110328">
        <w:rPr>
          <w:color w:val="4470C4"/>
          <w:spacing w:val="-1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de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clôture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de réception</w:t>
      </w:r>
      <w:r w:rsidRPr="00110328">
        <w:rPr>
          <w:color w:val="4470C4"/>
          <w:spacing w:val="-2"/>
          <w:sz w:val="18"/>
          <w:szCs w:val="24"/>
        </w:rPr>
        <w:t xml:space="preserve"> </w:t>
      </w:r>
      <w:r w:rsidRPr="00110328">
        <w:rPr>
          <w:color w:val="4470C4"/>
          <w:sz w:val="18"/>
          <w:szCs w:val="24"/>
        </w:rPr>
        <w:t>des candidatures.</w:t>
      </w:r>
      <w:bookmarkStart w:id="0" w:name="_GoBack"/>
      <w:bookmarkEnd w:id="0"/>
    </w:p>
    <w:sectPr w:rsidR="001A086A" w:rsidRPr="00DB5472">
      <w:pgSz w:w="11910" w:h="16840"/>
      <w:pgMar w:top="1580" w:right="1200" w:bottom="1200" w:left="110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E2" w:rsidRDefault="001A46E2">
      <w:r>
        <w:separator/>
      </w:r>
    </w:p>
  </w:endnote>
  <w:endnote w:type="continuationSeparator" w:id="0">
    <w:p w:rsidR="001A46E2" w:rsidRDefault="001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77" w:rsidRDefault="001A46E2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65pt;margin-top:780.1pt;width:190.7pt;height:48.6pt;z-index:-251658752;mso-position-horizontal-relative:page;mso-position-vertical-relative:page" filled="f" stroked="f">
          <v:textbox inset="0,0,0,0">
            <w:txbxContent>
              <w:p w:rsidR="00713177" w:rsidRDefault="0047673D">
                <w:pPr>
                  <w:spacing w:before="15" w:line="256" w:lineRule="auto"/>
                  <w:ind w:left="19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0000FF"/>
                    <w:sz w:val="16"/>
                  </w:rPr>
                  <w:t>Siège social : Maroc Solidarité Médico-Sociale (MS2)</w:t>
                </w:r>
                <w:r>
                  <w:rPr>
                    <w:rFonts w:ascii="Arial MT" w:hAnsi="Arial MT"/>
                    <w:color w:val="0000FF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60, Avenue Hassan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II,</w:t>
                </w:r>
                <w:r>
                  <w:rPr>
                    <w:rFonts w:ascii="Arial MT" w:hAnsi="Arial MT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Oujda</w:t>
                </w:r>
              </w:p>
              <w:p w:rsidR="00713177" w:rsidRDefault="0047673D">
                <w:pPr>
                  <w:spacing w:line="172" w:lineRule="exact"/>
                  <w:ind w:left="18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0000FF"/>
                    <w:sz w:val="16"/>
                  </w:rPr>
                  <w:t>Tél.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:</w:t>
                </w:r>
                <w:r>
                  <w:rPr>
                    <w:rFonts w:ascii="Arial MT" w:hAnsi="Arial MT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00212</w:t>
                </w:r>
                <w:r>
                  <w:rPr>
                    <w:rFonts w:ascii="Arial MT" w:hAnsi="Arial MT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808504829.</w:t>
                </w:r>
              </w:p>
              <w:p w:rsidR="00713177" w:rsidRDefault="0047673D">
                <w:pPr>
                  <w:spacing w:before="1"/>
                  <w:ind w:left="1086" w:right="1077" w:hanging="3"/>
                  <w:jc w:val="center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0000FF"/>
                    <w:sz w:val="16"/>
                  </w:rPr>
                  <w:t>Email:</w:t>
                </w:r>
                <w:r>
                  <w:rPr>
                    <w:rFonts w:ascii="Arial MT"/>
                    <w:color w:val="0000FF"/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/>
                      <w:color w:val="0000FF"/>
                      <w:sz w:val="16"/>
                    </w:rPr>
                    <w:t>postmaster@msms.ma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E2" w:rsidRDefault="001A46E2">
      <w:r>
        <w:separator/>
      </w:r>
    </w:p>
  </w:footnote>
  <w:footnote w:type="continuationSeparator" w:id="0">
    <w:p w:rsidR="001A46E2" w:rsidRDefault="001A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552"/>
    <w:multiLevelType w:val="hybridMultilevel"/>
    <w:tmpl w:val="A1942F92"/>
    <w:lvl w:ilvl="0" w:tplc="57F02A8A">
      <w:numFmt w:val="bullet"/>
      <w:lvlText w:val=""/>
      <w:lvlJc w:val="left"/>
      <w:pPr>
        <w:ind w:left="67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C02C3DA">
      <w:numFmt w:val="bullet"/>
      <w:lvlText w:val="•"/>
      <w:lvlJc w:val="left"/>
      <w:pPr>
        <w:ind w:left="1572" w:hanging="360"/>
      </w:pPr>
      <w:rPr>
        <w:rFonts w:hint="default"/>
        <w:lang w:val="fr-FR" w:eastAsia="en-US" w:bidi="ar-SA"/>
      </w:rPr>
    </w:lvl>
    <w:lvl w:ilvl="2" w:tplc="0284DD7C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9F68D0FA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8DD81078">
      <w:numFmt w:val="bullet"/>
      <w:lvlText w:val="•"/>
      <w:lvlJc w:val="left"/>
      <w:pPr>
        <w:ind w:left="4250" w:hanging="360"/>
      </w:pPr>
      <w:rPr>
        <w:rFonts w:hint="default"/>
        <w:lang w:val="fr-FR" w:eastAsia="en-US" w:bidi="ar-SA"/>
      </w:rPr>
    </w:lvl>
    <w:lvl w:ilvl="5" w:tplc="44B2EF92">
      <w:numFmt w:val="bullet"/>
      <w:lvlText w:val="•"/>
      <w:lvlJc w:val="left"/>
      <w:pPr>
        <w:ind w:left="5143" w:hanging="360"/>
      </w:pPr>
      <w:rPr>
        <w:rFonts w:hint="default"/>
        <w:lang w:val="fr-FR" w:eastAsia="en-US" w:bidi="ar-SA"/>
      </w:rPr>
    </w:lvl>
    <w:lvl w:ilvl="6" w:tplc="7864F2A0">
      <w:numFmt w:val="bullet"/>
      <w:lvlText w:val="•"/>
      <w:lvlJc w:val="left"/>
      <w:pPr>
        <w:ind w:left="6035" w:hanging="360"/>
      </w:pPr>
      <w:rPr>
        <w:rFonts w:hint="default"/>
        <w:lang w:val="fr-FR" w:eastAsia="en-US" w:bidi="ar-SA"/>
      </w:rPr>
    </w:lvl>
    <w:lvl w:ilvl="7" w:tplc="ACDCFBFA">
      <w:numFmt w:val="bullet"/>
      <w:lvlText w:val="•"/>
      <w:lvlJc w:val="left"/>
      <w:pPr>
        <w:ind w:left="6928" w:hanging="360"/>
      </w:pPr>
      <w:rPr>
        <w:rFonts w:hint="default"/>
        <w:lang w:val="fr-FR" w:eastAsia="en-US" w:bidi="ar-SA"/>
      </w:rPr>
    </w:lvl>
    <w:lvl w:ilvl="8" w:tplc="371ECC6A">
      <w:numFmt w:val="bullet"/>
      <w:lvlText w:val="•"/>
      <w:lvlJc w:val="left"/>
      <w:pPr>
        <w:ind w:left="7821" w:hanging="360"/>
      </w:pPr>
      <w:rPr>
        <w:rFonts w:hint="default"/>
        <w:lang w:val="fr-FR" w:eastAsia="en-US" w:bidi="ar-SA"/>
      </w:rPr>
    </w:lvl>
  </w:abstractNum>
  <w:abstractNum w:abstractNumId="1">
    <w:nsid w:val="33395A89"/>
    <w:multiLevelType w:val="hybridMultilevel"/>
    <w:tmpl w:val="19960B0E"/>
    <w:lvl w:ilvl="0" w:tplc="7F28B2AE">
      <w:numFmt w:val="bullet"/>
      <w:lvlText w:val="o"/>
      <w:lvlJc w:val="left"/>
      <w:pPr>
        <w:ind w:left="1022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4B9C2C3E">
      <w:numFmt w:val="bullet"/>
      <w:lvlText w:val="•"/>
      <w:lvlJc w:val="left"/>
      <w:pPr>
        <w:ind w:left="1878" w:hanging="348"/>
      </w:pPr>
      <w:rPr>
        <w:rFonts w:hint="default"/>
        <w:lang w:val="fr-FR" w:eastAsia="en-US" w:bidi="ar-SA"/>
      </w:rPr>
    </w:lvl>
    <w:lvl w:ilvl="2" w:tplc="96FCADA0">
      <w:numFmt w:val="bullet"/>
      <w:lvlText w:val="•"/>
      <w:lvlJc w:val="left"/>
      <w:pPr>
        <w:ind w:left="2737" w:hanging="348"/>
      </w:pPr>
      <w:rPr>
        <w:rFonts w:hint="default"/>
        <w:lang w:val="fr-FR" w:eastAsia="en-US" w:bidi="ar-SA"/>
      </w:rPr>
    </w:lvl>
    <w:lvl w:ilvl="3" w:tplc="7D7A2854">
      <w:numFmt w:val="bullet"/>
      <w:lvlText w:val="•"/>
      <w:lvlJc w:val="left"/>
      <w:pPr>
        <w:ind w:left="3595" w:hanging="348"/>
      </w:pPr>
      <w:rPr>
        <w:rFonts w:hint="default"/>
        <w:lang w:val="fr-FR" w:eastAsia="en-US" w:bidi="ar-SA"/>
      </w:rPr>
    </w:lvl>
    <w:lvl w:ilvl="4" w:tplc="8BA6F992">
      <w:numFmt w:val="bullet"/>
      <w:lvlText w:val="•"/>
      <w:lvlJc w:val="left"/>
      <w:pPr>
        <w:ind w:left="4454" w:hanging="348"/>
      </w:pPr>
      <w:rPr>
        <w:rFonts w:hint="default"/>
        <w:lang w:val="fr-FR" w:eastAsia="en-US" w:bidi="ar-SA"/>
      </w:rPr>
    </w:lvl>
    <w:lvl w:ilvl="5" w:tplc="04DCAE64">
      <w:numFmt w:val="bullet"/>
      <w:lvlText w:val="•"/>
      <w:lvlJc w:val="left"/>
      <w:pPr>
        <w:ind w:left="5313" w:hanging="348"/>
      </w:pPr>
      <w:rPr>
        <w:rFonts w:hint="default"/>
        <w:lang w:val="fr-FR" w:eastAsia="en-US" w:bidi="ar-SA"/>
      </w:rPr>
    </w:lvl>
    <w:lvl w:ilvl="6" w:tplc="BF1C379E">
      <w:numFmt w:val="bullet"/>
      <w:lvlText w:val="•"/>
      <w:lvlJc w:val="left"/>
      <w:pPr>
        <w:ind w:left="6171" w:hanging="348"/>
      </w:pPr>
      <w:rPr>
        <w:rFonts w:hint="default"/>
        <w:lang w:val="fr-FR" w:eastAsia="en-US" w:bidi="ar-SA"/>
      </w:rPr>
    </w:lvl>
    <w:lvl w:ilvl="7" w:tplc="291A1066">
      <w:numFmt w:val="bullet"/>
      <w:lvlText w:val="•"/>
      <w:lvlJc w:val="left"/>
      <w:pPr>
        <w:ind w:left="7030" w:hanging="348"/>
      </w:pPr>
      <w:rPr>
        <w:rFonts w:hint="default"/>
        <w:lang w:val="fr-FR" w:eastAsia="en-US" w:bidi="ar-SA"/>
      </w:rPr>
    </w:lvl>
    <w:lvl w:ilvl="8" w:tplc="60900E48">
      <w:numFmt w:val="bullet"/>
      <w:lvlText w:val="•"/>
      <w:lvlJc w:val="left"/>
      <w:pPr>
        <w:ind w:left="7889" w:hanging="348"/>
      </w:pPr>
      <w:rPr>
        <w:rFonts w:hint="default"/>
        <w:lang w:val="fr-FR" w:eastAsia="en-US" w:bidi="ar-SA"/>
      </w:rPr>
    </w:lvl>
  </w:abstractNum>
  <w:abstractNum w:abstractNumId="2">
    <w:nsid w:val="55FB521E"/>
    <w:multiLevelType w:val="hybridMultilevel"/>
    <w:tmpl w:val="F99EBC44"/>
    <w:lvl w:ilvl="0" w:tplc="2698F55E">
      <w:numFmt w:val="bullet"/>
      <w:lvlText w:val=""/>
      <w:lvlJc w:val="left"/>
      <w:pPr>
        <w:ind w:left="1034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EECB79E">
      <w:numFmt w:val="bullet"/>
      <w:lvlText w:val="o"/>
      <w:lvlJc w:val="left"/>
      <w:pPr>
        <w:ind w:left="1730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D4E026D0">
      <w:numFmt w:val="bullet"/>
      <w:lvlText w:val="•"/>
      <w:lvlJc w:val="left"/>
      <w:pPr>
        <w:ind w:left="2614" w:hanging="336"/>
      </w:pPr>
      <w:rPr>
        <w:rFonts w:hint="default"/>
        <w:lang w:val="fr-FR" w:eastAsia="en-US" w:bidi="ar-SA"/>
      </w:rPr>
    </w:lvl>
    <w:lvl w:ilvl="3" w:tplc="3B56C108">
      <w:numFmt w:val="bullet"/>
      <w:lvlText w:val="•"/>
      <w:lvlJc w:val="left"/>
      <w:pPr>
        <w:ind w:left="3488" w:hanging="336"/>
      </w:pPr>
      <w:rPr>
        <w:rFonts w:hint="default"/>
        <w:lang w:val="fr-FR" w:eastAsia="en-US" w:bidi="ar-SA"/>
      </w:rPr>
    </w:lvl>
    <w:lvl w:ilvl="4" w:tplc="EBB2A1E8">
      <w:numFmt w:val="bullet"/>
      <w:lvlText w:val="•"/>
      <w:lvlJc w:val="left"/>
      <w:pPr>
        <w:ind w:left="4362" w:hanging="336"/>
      </w:pPr>
      <w:rPr>
        <w:rFonts w:hint="default"/>
        <w:lang w:val="fr-FR" w:eastAsia="en-US" w:bidi="ar-SA"/>
      </w:rPr>
    </w:lvl>
    <w:lvl w:ilvl="5" w:tplc="D8CE18CE">
      <w:numFmt w:val="bullet"/>
      <w:lvlText w:val="•"/>
      <w:lvlJc w:val="left"/>
      <w:pPr>
        <w:ind w:left="5236" w:hanging="336"/>
      </w:pPr>
      <w:rPr>
        <w:rFonts w:hint="default"/>
        <w:lang w:val="fr-FR" w:eastAsia="en-US" w:bidi="ar-SA"/>
      </w:rPr>
    </w:lvl>
    <w:lvl w:ilvl="6" w:tplc="E452B158">
      <w:numFmt w:val="bullet"/>
      <w:lvlText w:val="•"/>
      <w:lvlJc w:val="left"/>
      <w:pPr>
        <w:ind w:left="6110" w:hanging="336"/>
      </w:pPr>
      <w:rPr>
        <w:rFonts w:hint="default"/>
        <w:lang w:val="fr-FR" w:eastAsia="en-US" w:bidi="ar-SA"/>
      </w:rPr>
    </w:lvl>
    <w:lvl w:ilvl="7" w:tplc="07F6C2BC">
      <w:numFmt w:val="bullet"/>
      <w:lvlText w:val="•"/>
      <w:lvlJc w:val="left"/>
      <w:pPr>
        <w:ind w:left="6984" w:hanging="336"/>
      </w:pPr>
      <w:rPr>
        <w:rFonts w:hint="default"/>
        <w:lang w:val="fr-FR" w:eastAsia="en-US" w:bidi="ar-SA"/>
      </w:rPr>
    </w:lvl>
    <w:lvl w:ilvl="8" w:tplc="333CCB52">
      <w:numFmt w:val="bullet"/>
      <w:lvlText w:val="•"/>
      <w:lvlJc w:val="left"/>
      <w:pPr>
        <w:ind w:left="7858" w:hanging="336"/>
      </w:pPr>
      <w:rPr>
        <w:rFonts w:hint="default"/>
        <w:lang w:val="fr-FR" w:eastAsia="en-US" w:bidi="ar-SA"/>
      </w:rPr>
    </w:lvl>
  </w:abstractNum>
  <w:abstractNum w:abstractNumId="3">
    <w:nsid w:val="5B1B663F"/>
    <w:multiLevelType w:val="hybridMultilevel"/>
    <w:tmpl w:val="71F68EB8"/>
    <w:lvl w:ilvl="0" w:tplc="A3D4673A">
      <w:start w:val="1"/>
      <w:numFmt w:val="decimal"/>
      <w:lvlText w:val="%1."/>
      <w:lvlJc w:val="left"/>
      <w:pPr>
        <w:ind w:left="1022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B73AE09E">
      <w:start w:val="4"/>
      <w:numFmt w:val="decimal"/>
      <w:lvlText w:val="%2."/>
      <w:lvlJc w:val="left"/>
      <w:pPr>
        <w:ind w:left="1394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2" w:tplc="CB32F5C2">
      <w:numFmt w:val="bullet"/>
      <w:lvlText w:val=""/>
      <w:lvlJc w:val="left"/>
      <w:pPr>
        <w:ind w:left="1754" w:hanging="33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B24A4070">
      <w:numFmt w:val="bullet"/>
      <w:lvlText w:val="•"/>
      <w:lvlJc w:val="left"/>
      <w:pPr>
        <w:ind w:left="2740" w:hanging="336"/>
      </w:pPr>
      <w:rPr>
        <w:rFonts w:hint="default"/>
        <w:lang w:val="fr-FR" w:eastAsia="en-US" w:bidi="ar-SA"/>
      </w:rPr>
    </w:lvl>
    <w:lvl w:ilvl="4" w:tplc="90EEA056">
      <w:numFmt w:val="bullet"/>
      <w:lvlText w:val="•"/>
      <w:lvlJc w:val="left"/>
      <w:pPr>
        <w:ind w:left="3721" w:hanging="336"/>
      </w:pPr>
      <w:rPr>
        <w:rFonts w:hint="default"/>
        <w:lang w:val="fr-FR" w:eastAsia="en-US" w:bidi="ar-SA"/>
      </w:rPr>
    </w:lvl>
    <w:lvl w:ilvl="5" w:tplc="8E641F7A">
      <w:numFmt w:val="bullet"/>
      <w:lvlText w:val="•"/>
      <w:lvlJc w:val="left"/>
      <w:pPr>
        <w:ind w:left="4702" w:hanging="336"/>
      </w:pPr>
      <w:rPr>
        <w:rFonts w:hint="default"/>
        <w:lang w:val="fr-FR" w:eastAsia="en-US" w:bidi="ar-SA"/>
      </w:rPr>
    </w:lvl>
    <w:lvl w:ilvl="6" w:tplc="DBDC0812">
      <w:numFmt w:val="bullet"/>
      <w:lvlText w:val="•"/>
      <w:lvlJc w:val="left"/>
      <w:pPr>
        <w:ind w:left="5683" w:hanging="336"/>
      </w:pPr>
      <w:rPr>
        <w:rFonts w:hint="default"/>
        <w:lang w:val="fr-FR" w:eastAsia="en-US" w:bidi="ar-SA"/>
      </w:rPr>
    </w:lvl>
    <w:lvl w:ilvl="7" w:tplc="0C986142">
      <w:numFmt w:val="bullet"/>
      <w:lvlText w:val="•"/>
      <w:lvlJc w:val="left"/>
      <w:pPr>
        <w:ind w:left="6664" w:hanging="336"/>
      </w:pPr>
      <w:rPr>
        <w:rFonts w:hint="default"/>
        <w:lang w:val="fr-FR" w:eastAsia="en-US" w:bidi="ar-SA"/>
      </w:rPr>
    </w:lvl>
    <w:lvl w:ilvl="8" w:tplc="75780E36">
      <w:numFmt w:val="bullet"/>
      <w:lvlText w:val="•"/>
      <w:lvlJc w:val="left"/>
      <w:pPr>
        <w:ind w:left="7644" w:hanging="33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3177"/>
    <w:rsid w:val="00050BC1"/>
    <w:rsid w:val="000D2D9D"/>
    <w:rsid w:val="001005C9"/>
    <w:rsid w:val="00141F01"/>
    <w:rsid w:val="001A086A"/>
    <w:rsid w:val="001A46E2"/>
    <w:rsid w:val="0047673D"/>
    <w:rsid w:val="005D078B"/>
    <w:rsid w:val="006249DA"/>
    <w:rsid w:val="00713177"/>
    <w:rsid w:val="008D41E6"/>
    <w:rsid w:val="009D1A10"/>
    <w:rsid w:val="00B035F2"/>
    <w:rsid w:val="00DB5472"/>
    <w:rsid w:val="00E277E6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313CE4-BAAC-40EA-B1FF-B20E8D9C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9"/>
      <w:ind w:left="1394" w:hanging="3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2245" w:right="2243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13"/>
      <w:ind w:left="1022" w:hanging="348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F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F01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9D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rdoprojetrabat@ms2maro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finrabat@ms2maro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aster@msms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stagiaire</vt:lpstr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stagiaire</dc:title>
  <dc:creator>olivier</dc:creator>
  <cp:lastModifiedBy>Coordinateur projet Rabat</cp:lastModifiedBy>
  <cp:revision>10</cp:revision>
  <dcterms:created xsi:type="dcterms:W3CDTF">2021-08-17T08:01:00Z</dcterms:created>
  <dcterms:modified xsi:type="dcterms:W3CDTF">2023-04-12T14:43:00Z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2021-08-17T00:00:00Z</vt:filetime>
  </property>
</Properties>
</file>