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49" w:rsidRDefault="0079137C" w:rsidP="00F73D49">
      <w:pPr>
        <w:bidi/>
        <w:jc w:val="both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 w:rsidRPr="0079137C">
        <w:rPr>
          <w:rFonts w:ascii="Calibri" w:eastAsia="Calibri" w:hAnsi="Calibri" w:cs="Arial"/>
          <w:noProof/>
          <w:sz w:val="6"/>
          <w:szCs w:val="6"/>
          <w:lang w:eastAsia="fr-FR"/>
        </w:rPr>
        <w:drawing>
          <wp:anchor distT="0" distB="0" distL="114300" distR="114300" simplePos="0" relativeHeight="251659264" behindDoc="0" locked="0" layoutInCell="1" allowOverlap="1" wp14:anchorId="29F08740" wp14:editId="0B815E92">
            <wp:simplePos x="0" y="0"/>
            <wp:positionH relativeFrom="margin">
              <wp:align>center</wp:align>
            </wp:positionH>
            <wp:positionV relativeFrom="page">
              <wp:posOffset>80645</wp:posOffset>
            </wp:positionV>
            <wp:extent cx="7574400" cy="1278000"/>
            <wp:effectExtent l="0" t="0" r="0" b="0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4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7ED" w:rsidRDefault="00E26541" w:rsidP="0079137C">
      <w:pPr>
        <w:bidi/>
        <w:jc w:val="center"/>
        <w:rPr>
          <w:rFonts w:ascii="Arabic Typesetting" w:hAnsi="Arabic Typesetting" w:cs="Arabic Typesetting"/>
          <w:b/>
          <w:bCs/>
          <w:sz w:val="48"/>
          <w:szCs w:val="48"/>
          <w:lang w:bidi="ar-MA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MA"/>
        </w:rPr>
        <w:t>بيان صحفي رقم 1</w:t>
      </w:r>
    </w:p>
    <w:p w:rsidR="000C33A6" w:rsidRPr="009B13F0" w:rsidRDefault="007D17B4" w:rsidP="00395EBA">
      <w:pPr>
        <w:bidi/>
        <w:ind w:firstLine="565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MA"/>
        </w:rPr>
        <w:t xml:space="preserve">بخصوص </w:t>
      </w:r>
      <w:r w:rsidR="000C33A6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MA"/>
        </w:rPr>
        <w:t xml:space="preserve">احتضان </w:t>
      </w:r>
      <w:r w:rsidR="000C33A6" w:rsidRPr="000C33A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أكادير لأشغال الدورة الثالثة </w:t>
      </w:r>
      <w:r w:rsidR="00395EBA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EG"/>
        </w:rPr>
        <w:t>للم</w:t>
      </w:r>
      <w:r w:rsidR="000C33A6" w:rsidRPr="000C33A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لتقى</w:t>
      </w:r>
      <w:r w:rsidR="00395EBA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الرفيع المستوى </w:t>
      </w:r>
      <w:proofErr w:type="gramStart"/>
      <w:r w:rsidR="00395EBA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الخاص </w:t>
      </w:r>
      <w:r w:rsidR="000C33A6" w:rsidRPr="000C33A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</w:t>
      </w:r>
      <w:r w:rsidR="00395EBA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ب</w:t>
      </w:r>
      <w:r w:rsidR="000C33A6" w:rsidRPr="009B13F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المحافظة</w:t>
      </w:r>
      <w:proofErr w:type="gramEnd"/>
      <w:r w:rsidR="000C33A6" w:rsidRPr="009B13F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على حيوانات الساحل والصحراء ذوات الحجم الكبير ، </w:t>
      </w:r>
      <w:proofErr w:type="spellStart"/>
      <w:r w:rsidR="000C33A6" w:rsidRPr="009B13F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بأڭادير</w:t>
      </w:r>
      <w:proofErr w:type="spellEnd"/>
      <w:r w:rsidR="000C33A6" w:rsidRPr="009B13F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من 14 إلى 16 مارس 2023.</w:t>
      </w:r>
    </w:p>
    <w:p w:rsidR="001037ED" w:rsidRDefault="001037ED" w:rsidP="001037ED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</w:pPr>
    </w:p>
    <w:p w:rsidR="000F73C3" w:rsidRPr="009B13F0" w:rsidRDefault="000F73C3" w:rsidP="00D524C9">
      <w:pPr>
        <w:bidi/>
        <w:ind w:firstLine="565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</w:pPr>
      <w:r w:rsidRPr="0075335B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تنظم </w:t>
      </w:r>
      <w:r w:rsidRPr="009B13F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الوكالة الوطنية للمياه والغابات، </w:t>
      </w:r>
      <w:r w:rsidR="0075335B" w:rsidRPr="009B13F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ب</w:t>
      </w:r>
      <w:r w:rsidRPr="009B13F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تعاون مع أمانة اتفاقية </w:t>
      </w:r>
      <w:r w:rsidR="003D1FBF" w:rsidRPr="009B13F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الأمم المتحدة حول </w:t>
      </w:r>
      <w:r w:rsidRPr="009B13F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المحافظة على الأنواع المهاجرة من الحيوانات المتوحشة (</w:t>
      </w:r>
      <w:r w:rsidRPr="009B13F0">
        <w:rPr>
          <w:rFonts w:ascii="Arabic Typesetting" w:hAnsi="Arabic Typesetting" w:cs="Arabic Typesetting" w:hint="cs"/>
          <w:b/>
          <w:bCs/>
          <w:sz w:val="40"/>
          <w:szCs w:val="40"/>
          <w:lang w:bidi="ar-MA"/>
        </w:rPr>
        <w:t>CMS</w:t>
      </w:r>
      <w:r w:rsidRPr="009B13F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)</w:t>
      </w:r>
      <w:r w:rsidR="0075335B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،</w:t>
      </w:r>
      <w:r w:rsidRPr="0075335B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</w:t>
      </w:r>
      <w:r w:rsidR="009B13F0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أشغال الدورة الثالثة </w:t>
      </w:r>
      <w:r w:rsidR="00D524C9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للمل</w:t>
      </w:r>
      <w:r w:rsidR="00DD540C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تقى</w:t>
      </w:r>
      <w:r w:rsidR="00D524C9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الرفيع المستوى حول</w:t>
      </w:r>
      <w:bookmarkStart w:id="0" w:name="_GoBack"/>
      <w:bookmarkEnd w:id="0"/>
      <w:r w:rsidRPr="0075335B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</w:t>
      </w:r>
      <w:r w:rsidRPr="009B13F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المحافظة على حيوانات</w:t>
      </w:r>
      <w:r w:rsidR="00552CA6" w:rsidRPr="009B13F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الساحل والصحراء</w:t>
      </w:r>
      <w:r w:rsidRPr="009B13F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</w:t>
      </w:r>
      <w:r w:rsidR="00552CA6" w:rsidRPr="009B13F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ذ</w:t>
      </w:r>
      <w:r w:rsidR="0075335B" w:rsidRPr="009B13F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و</w:t>
      </w:r>
      <w:r w:rsidR="00552CA6" w:rsidRPr="009B13F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ات الحجم </w:t>
      </w:r>
      <w:proofErr w:type="gramStart"/>
      <w:r w:rsidR="00552CA6" w:rsidRPr="009B13F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الكبير</w:t>
      </w:r>
      <w:r w:rsidRPr="009B13F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،</w:t>
      </w:r>
      <w:proofErr w:type="gramEnd"/>
      <w:r w:rsidRPr="009B13F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</w:t>
      </w:r>
      <w:proofErr w:type="spellStart"/>
      <w:r w:rsidRPr="009B13F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بأڭادير</w:t>
      </w:r>
      <w:proofErr w:type="spellEnd"/>
      <w:r w:rsidRPr="009B13F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من 14 إلى 16 مارس 2023</w:t>
      </w:r>
      <w:r w:rsidR="0075335B" w:rsidRPr="009B13F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.</w:t>
      </w:r>
    </w:p>
    <w:p w:rsidR="00310FE9" w:rsidRDefault="00310FE9" w:rsidP="009B13F0">
      <w:pPr>
        <w:bidi/>
        <w:ind w:firstLine="565"/>
        <w:jc w:val="both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وسيقوم السيد عبد الرحيم هومي، المدير ال</w:t>
      </w:r>
      <w:r w:rsidRPr="00310FE9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عام 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ل</w:t>
      </w:r>
      <w:r w:rsidRPr="00310FE9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لوكالة الوطنية للمياه والغابات، 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بافتتاح </w:t>
      </w:r>
      <w:r w:rsidRPr="00310FE9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هذا </w:t>
      </w:r>
      <w:r w:rsidR="009B13F0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الملتقى الرفيع </w:t>
      </w:r>
      <w:proofErr w:type="gramStart"/>
      <w:r w:rsidR="009B13F0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المستوى </w:t>
      </w:r>
      <w:r w:rsidRPr="00310FE9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الذي</w:t>
      </w:r>
      <w:proofErr w:type="gramEnd"/>
      <w:r w:rsidRPr="00310FE9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</w:t>
      </w:r>
      <w:r w:rsidRPr="009B13F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س</w:t>
      </w:r>
      <w:r w:rsidR="009B13F0" w:rsidRPr="009B13F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ي</w:t>
      </w:r>
      <w:r w:rsidRPr="009B13F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شارك فيه أكثر من 24 </w:t>
      </w:r>
      <w:r w:rsidR="009B13F0" w:rsidRPr="009B13F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بلدا</w:t>
      </w:r>
      <w:r w:rsidRPr="009B13F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.</w:t>
      </w:r>
    </w:p>
    <w:p w:rsidR="00310FE9" w:rsidRPr="00310FE9" w:rsidRDefault="00310FE9" w:rsidP="009B13F0">
      <w:pPr>
        <w:bidi/>
        <w:ind w:firstLine="565"/>
        <w:jc w:val="both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  <w:r w:rsidRPr="00310FE9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كما ستشارك في </w:t>
      </w:r>
      <w:r w:rsidR="009B13F0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هذا الحدث</w:t>
      </w:r>
      <w:r w:rsidRPr="00310FE9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بعض </w:t>
      </w:r>
      <w:r w:rsidRPr="00310FE9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المنظمات الدولية والمنظمات غير الحكومية 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المهتمة بالمحافظة على حيوانات الساحل والصحراء ذوات الحجم الكبير</w:t>
      </w:r>
      <w:r w:rsidRPr="00310FE9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.</w:t>
      </w:r>
    </w:p>
    <w:p w:rsidR="00310FE9" w:rsidRDefault="00310FE9" w:rsidP="009B13F0">
      <w:pPr>
        <w:bidi/>
        <w:ind w:firstLine="565"/>
        <w:jc w:val="both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وبهذه</w:t>
      </w:r>
      <w:r w:rsidR="007D17B4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المناسبة</w:t>
      </w:r>
      <w:r w:rsidRPr="0043246D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، </w:t>
      </w:r>
      <w:r w:rsidRPr="009B13F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سيتم تنظيم </w:t>
      </w:r>
      <w:r w:rsidR="009B13F0" w:rsidRPr="009B13F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زيارة ميدانية </w:t>
      </w:r>
      <w:r w:rsidRPr="009B13F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لفائدة </w:t>
      </w:r>
      <w:r w:rsidR="009B13F0" w:rsidRPr="009B13F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الأعضاء والضيوف المشاركين بهذا الملتقى</w:t>
      </w:r>
      <w:r w:rsidRPr="009B13F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إلى المنتزه الوطني لسوس ماسة المتواجد بين مدينتي أكادير وتزنيت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، والذي تم إحداثه سنة 1991.</w:t>
      </w:r>
      <w:r w:rsidRPr="0043246D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يتوفر هذا المنتزه على محميتين هامتين تم إعدادهما وتجهيزهما </w:t>
      </w:r>
      <w:r w:rsidR="009B13F0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خصيصا لتناسب وتساهم في تأقلم بعض</w:t>
      </w:r>
      <w:r w:rsidRPr="0043246D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الأنواع المهددة بالانقراض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، منها ثلاثة </w:t>
      </w:r>
      <w:r w:rsidR="009B13F0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أصناف </w:t>
      </w:r>
      <w:proofErr w:type="gramStart"/>
      <w:r w:rsidR="009B13F0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من 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ذوات</w:t>
      </w:r>
      <w:proofErr w:type="gramEnd"/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الحوافر</w:t>
      </w:r>
      <w:r w:rsidR="009B13F0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.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ويتعلق </w:t>
      </w:r>
      <w:proofErr w:type="gramStart"/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الأمر </w:t>
      </w:r>
      <w:r w:rsidR="009B13F0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هنا</w:t>
      </w:r>
      <w:proofErr w:type="gramEnd"/>
      <w:r w:rsidR="009B13F0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بغزال آدم والمها </w:t>
      </w:r>
      <w:proofErr w:type="spellStart"/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والمها</w:t>
      </w:r>
      <w:proofErr w:type="spellEnd"/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</w:t>
      </w:r>
      <w:proofErr w:type="spellStart"/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الحسامي</w:t>
      </w:r>
      <w:proofErr w:type="spellEnd"/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.</w:t>
      </w:r>
    </w:p>
    <w:p w:rsidR="00CE3DDB" w:rsidRDefault="00CE3DDB" w:rsidP="00CE3DDB">
      <w:pPr>
        <w:spacing w:line="240" w:lineRule="auto"/>
        <w:ind w:firstLine="708"/>
        <w:jc w:val="both"/>
        <w:rPr>
          <w:rFonts w:ascii="Garamond" w:hAnsi="Garamond"/>
          <w:b/>
          <w:bCs/>
          <w:sz w:val="28"/>
          <w:szCs w:val="28"/>
        </w:rPr>
      </w:pPr>
    </w:p>
    <w:p w:rsidR="00CE3DDB" w:rsidRPr="006A7A46" w:rsidRDefault="00CE3DDB" w:rsidP="00CE3DDB">
      <w:pPr>
        <w:tabs>
          <w:tab w:val="left" w:pos="239"/>
        </w:tabs>
        <w:bidi/>
        <w:spacing w:before="120" w:after="120" w:line="240" w:lineRule="auto"/>
        <w:ind w:firstLine="708"/>
        <w:jc w:val="both"/>
        <w:rPr>
          <w:rFonts w:ascii="Arabic Typesetting" w:eastAsia="Times New Roman" w:hAnsi="Arabic Typesetting" w:cs="Arabic Typesetting"/>
          <w:b/>
          <w:bCs/>
          <w:sz w:val="40"/>
          <w:szCs w:val="40"/>
          <w:rtl/>
          <w:lang w:eastAsia="fr-FR" w:bidi="ar-EG"/>
        </w:rPr>
      </w:pPr>
      <w:r w:rsidRPr="006A7A46">
        <w:rPr>
          <w:b/>
          <w:bCs/>
          <w:rtl/>
        </w:rPr>
        <w:tab/>
      </w:r>
      <w:r w:rsidRPr="006A7A46">
        <w:rPr>
          <w:rFonts w:ascii="Arabic Typesetting" w:eastAsia="Times New Roman" w:hAnsi="Arabic Typesetting" w:cs="Arabic Typesetting" w:hint="cs"/>
          <w:b/>
          <w:bCs/>
          <w:sz w:val="40"/>
          <w:szCs w:val="40"/>
          <w:rtl/>
          <w:lang w:eastAsia="fr-FR" w:bidi="ar-EG"/>
        </w:rPr>
        <w:t>نوال شيحي</w:t>
      </w:r>
    </w:p>
    <w:p w:rsidR="00CE3DDB" w:rsidRPr="006A7A46" w:rsidRDefault="00CE3DDB" w:rsidP="00CE3DDB">
      <w:pPr>
        <w:tabs>
          <w:tab w:val="left" w:pos="239"/>
        </w:tabs>
        <w:bidi/>
        <w:spacing w:before="120" w:after="120" w:line="240" w:lineRule="auto"/>
        <w:ind w:firstLine="708"/>
        <w:jc w:val="both"/>
        <w:rPr>
          <w:rFonts w:ascii="Arabic Typesetting" w:eastAsia="Times New Roman" w:hAnsi="Arabic Typesetting" w:cs="Arabic Typesetting"/>
          <w:b/>
          <w:bCs/>
          <w:sz w:val="40"/>
          <w:szCs w:val="40"/>
          <w:rtl/>
          <w:lang w:eastAsia="fr-FR" w:bidi="ar-EG"/>
        </w:rPr>
      </w:pPr>
      <w:r w:rsidRPr="006A7A46">
        <w:rPr>
          <w:rFonts w:ascii="Arabic Typesetting" w:eastAsia="Times New Roman" w:hAnsi="Arabic Typesetting" w:cs="Arabic Typesetting" w:hint="cs"/>
          <w:b/>
          <w:bCs/>
          <w:sz w:val="40"/>
          <w:szCs w:val="40"/>
          <w:rtl/>
          <w:lang w:eastAsia="fr-FR" w:bidi="ar-EG"/>
        </w:rPr>
        <w:t>منسقة صحافة بالوكالة الوطنية للمياه والغابات</w:t>
      </w:r>
    </w:p>
    <w:p w:rsidR="00CE3DDB" w:rsidRPr="006A7A46" w:rsidRDefault="00CE3DDB" w:rsidP="00CE3DDB">
      <w:pPr>
        <w:tabs>
          <w:tab w:val="left" w:pos="239"/>
        </w:tabs>
        <w:bidi/>
        <w:spacing w:before="120" w:after="120" w:line="240" w:lineRule="auto"/>
        <w:ind w:firstLine="708"/>
        <w:jc w:val="both"/>
        <w:rPr>
          <w:rFonts w:ascii="Times" w:hAnsi="Times" w:cs="Times"/>
          <w:b/>
          <w:bCs/>
          <w:i/>
          <w:iCs/>
          <w:color w:val="000000"/>
          <w:sz w:val="27"/>
          <w:szCs w:val="27"/>
          <w:shd w:val="clear" w:color="auto" w:fill="FFFFFF"/>
        </w:rPr>
      </w:pPr>
      <w:r w:rsidRPr="006A7A46">
        <w:rPr>
          <w:rFonts w:ascii="Times" w:hAnsi="Times" w:cs="Times"/>
          <w:b/>
          <w:bCs/>
          <w:i/>
          <w:iCs/>
          <w:color w:val="000000"/>
          <w:sz w:val="27"/>
          <w:szCs w:val="27"/>
          <w:shd w:val="clear" w:color="auto" w:fill="FFFFFF"/>
        </w:rPr>
        <w:t>06 61 04 73 48</w:t>
      </w:r>
    </w:p>
    <w:p w:rsidR="00CE3DDB" w:rsidRDefault="00CE3DDB" w:rsidP="00CE3DDB">
      <w:pPr>
        <w:tabs>
          <w:tab w:val="left" w:pos="239"/>
        </w:tabs>
        <w:bidi/>
        <w:spacing w:before="120" w:after="120" w:line="240" w:lineRule="auto"/>
        <w:ind w:firstLine="708"/>
        <w:jc w:val="both"/>
        <w:rPr>
          <w:rFonts w:ascii="Times" w:hAnsi="Times" w:cs="Times"/>
          <w:b/>
          <w:bCs/>
          <w:i/>
          <w:iCs/>
          <w:color w:val="000000"/>
          <w:sz w:val="27"/>
          <w:szCs w:val="27"/>
          <w:shd w:val="clear" w:color="auto" w:fill="FFFFFF"/>
          <w:rtl/>
          <w:lang w:bidi="ar-EG"/>
        </w:rPr>
      </w:pPr>
      <w:r w:rsidRPr="006A7A46">
        <w:rPr>
          <w:rFonts w:ascii="Times" w:hAnsi="Times" w:cs="Times" w:hint="cs"/>
          <w:b/>
          <w:bCs/>
          <w:i/>
          <w:iCs/>
          <w:color w:val="000000"/>
          <w:sz w:val="27"/>
          <w:szCs w:val="27"/>
          <w:shd w:val="clear" w:color="auto" w:fill="FFFFFF"/>
          <w:rtl/>
          <w:lang w:bidi="ar-EG"/>
        </w:rPr>
        <w:t>إيميل</w:t>
      </w:r>
    </w:p>
    <w:p w:rsidR="00CE3DDB" w:rsidRPr="006A7A46" w:rsidRDefault="00CE3DDB" w:rsidP="00CE3DDB">
      <w:pPr>
        <w:tabs>
          <w:tab w:val="left" w:pos="1602"/>
        </w:tabs>
        <w:bidi/>
        <w:rPr>
          <w:b/>
          <w:bCs/>
          <w:lang w:bidi="ar-EG"/>
        </w:rPr>
      </w:pPr>
      <w:r w:rsidRPr="006A7A46">
        <w:rPr>
          <w:b/>
          <w:bCs/>
          <w:lang w:bidi="ar-EG"/>
        </w:rPr>
        <w:t>naoualchihi@gmail.com</w:t>
      </w:r>
    </w:p>
    <w:p w:rsidR="0043246D" w:rsidRPr="0043246D" w:rsidRDefault="00941401" w:rsidP="0043246D">
      <w:pPr>
        <w:bidi/>
        <w:ind w:firstLine="565"/>
        <w:jc w:val="both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>
        <w:rPr>
          <w:rFonts w:ascii="Arabic Typesetting" w:hAnsi="Arabic Typesetting" w:cs="Arabic Typesetting"/>
          <w:noProof/>
          <w:sz w:val="28"/>
          <w:szCs w:val="28"/>
          <w:lang w:eastAsia="fr-FR"/>
        </w:rPr>
        <w:drawing>
          <wp:inline distT="0" distB="0" distL="0" distR="0" wp14:anchorId="02F6C1A3" wp14:editId="4F6F318D">
            <wp:extent cx="5760720" cy="370205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246D" w:rsidRPr="0043246D" w:rsidSect="00941401">
      <w:pgSz w:w="11906" w:h="16838"/>
      <w:pgMar w:top="1417" w:right="141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A8F"/>
    <w:multiLevelType w:val="hybridMultilevel"/>
    <w:tmpl w:val="6E7A9C66"/>
    <w:lvl w:ilvl="0" w:tplc="9BD859E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MA" w:vendorID="64" w:dllVersion="131078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0"/>
  <w:activeWritingStyle w:appName="MSWord" w:lang="ar-EG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49"/>
    <w:rsid w:val="00050FC5"/>
    <w:rsid w:val="000C33A6"/>
    <w:rsid w:val="000C7445"/>
    <w:rsid w:val="000F73C3"/>
    <w:rsid w:val="001037ED"/>
    <w:rsid w:val="00170B3B"/>
    <w:rsid w:val="001726D7"/>
    <w:rsid w:val="001A7A3B"/>
    <w:rsid w:val="001B6F38"/>
    <w:rsid w:val="001E22F5"/>
    <w:rsid w:val="002947A4"/>
    <w:rsid w:val="002A584E"/>
    <w:rsid w:val="002E32D9"/>
    <w:rsid w:val="002F04DB"/>
    <w:rsid w:val="0030462C"/>
    <w:rsid w:val="00310FE9"/>
    <w:rsid w:val="00372E28"/>
    <w:rsid w:val="00382432"/>
    <w:rsid w:val="00395EBA"/>
    <w:rsid w:val="003970B1"/>
    <w:rsid w:val="003D1FBF"/>
    <w:rsid w:val="0043246D"/>
    <w:rsid w:val="004F35E8"/>
    <w:rsid w:val="004F4BAE"/>
    <w:rsid w:val="00552CA6"/>
    <w:rsid w:val="00585F85"/>
    <w:rsid w:val="00611E78"/>
    <w:rsid w:val="00636A8A"/>
    <w:rsid w:val="00681AEA"/>
    <w:rsid w:val="006D4AA8"/>
    <w:rsid w:val="006E10FA"/>
    <w:rsid w:val="0075335B"/>
    <w:rsid w:val="007560D9"/>
    <w:rsid w:val="00771966"/>
    <w:rsid w:val="007763A7"/>
    <w:rsid w:val="0079137C"/>
    <w:rsid w:val="007A6ABD"/>
    <w:rsid w:val="007D17B4"/>
    <w:rsid w:val="008318EF"/>
    <w:rsid w:val="008402EC"/>
    <w:rsid w:val="00892C16"/>
    <w:rsid w:val="00893BCD"/>
    <w:rsid w:val="00897F86"/>
    <w:rsid w:val="008A0E74"/>
    <w:rsid w:val="00907A81"/>
    <w:rsid w:val="00910C47"/>
    <w:rsid w:val="00911A09"/>
    <w:rsid w:val="00941401"/>
    <w:rsid w:val="00995310"/>
    <w:rsid w:val="009B13F0"/>
    <w:rsid w:val="009D7537"/>
    <w:rsid w:val="00A23D50"/>
    <w:rsid w:val="00A33A00"/>
    <w:rsid w:val="00A723B7"/>
    <w:rsid w:val="00AA0420"/>
    <w:rsid w:val="00AE34B3"/>
    <w:rsid w:val="00AF6722"/>
    <w:rsid w:val="00B13F0D"/>
    <w:rsid w:val="00B963CE"/>
    <w:rsid w:val="00BF4A39"/>
    <w:rsid w:val="00C71236"/>
    <w:rsid w:val="00CC1B01"/>
    <w:rsid w:val="00CE3DDB"/>
    <w:rsid w:val="00CF079B"/>
    <w:rsid w:val="00D524C9"/>
    <w:rsid w:val="00D80640"/>
    <w:rsid w:val="00DC28AA"/>
    <w:rsid w:val="00DC4B62"/>
    <w:rsid w:val="00DC5FAF"/>
    <w:rsid w:val="00DD540C"/>
    <w:rsid w:val="00E205A1"/>
    <w:rsid w:val="00E26541"/>
    <w:rsid w:val="00E31403"/>
    <w:rsid w:val="00E34247"/>
    <w:rsid w:val="00E421B0"/>
    <w:rsid w:val="00E94925"/>
    <w:rsid w:val="00EE5463"/>
    <w:rsid w:val="00F35B87"/>
    <w:rsid w:val="00F70B48"/>
    <w:rsid w:val="00F73D49"/>
    <w:rsid w:val="00F8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F99C"/>
  <w15:chartTrackingRefBased/>
  <w15:docId w15:val="{B77781B1-1080-4842-8A8C-D2037C52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73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73D49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F73D49"/>
  </w:style>
  <w:style w:type="paragraph" w:styleId="Paragraphedeliste">
    <w:name w:val="List Paragraph"/>
    <w:basedOn w:val="Normal"/>
    <w:uiPriority w:val="34"/>
    <w:qFormat/>
    <w:rsid w:val="00681A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Naoual Chihi</cp:lastModifiedBy>
  <cp:revision>11</cp:revision>
  <cp:lastPrinted>2023-03-11T10:07:00Z</cp:lastPrinted>
  <dcterms:created xsi:type="dcterms:W3CDTF">2023-03-11T09:42:00Z</dcterms:created>
  <dcterms:modified xsi:type="dcterms:W3CDTF">2023-03-11T10:15:00Z</dcterms:modified>
</cp:coreProperties>
</file>