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88" w:rsidRDefault="009A4088" w:rsidP="009A4088">
      <w:pPr>
        <w:bidi/>
        <w:rPr>
          <w:rFonts w:asciiTheme="majorBidi" w:hAnsiTheme="majorBidi" w:cstheme="majorBidi"/>
          <w:sz w:val="24"/>
          <w:szCs w:val="24"/>
          <w:rtl/>
        </w:rPr>
      </w:pPr>
    </w:p>
    <w:p w:rsidR="009A4088" w:rsidRDefault="009A4088" w:rsidP="009A4088">
      <w:pPr>
        <w:bidi/>
        <w:rPr>
          <w:rFonts w:asciiTheme="majorBidi" w:hAnsiTheme="majorBidi" w:cstheme="majorBidi"/>
          <w:sz w:val="24"/>
          <w:szCs w:val="24"/>
          <w:rtl/>
        </w:rPr>
      </w:pPr>
    </w:p>
    <w:p w:rsidR="009A4088" w:rsidRPr="009A4088" w:rsidRDefault="009A4088" w:rsidP="009A4088">
      <w:pPr>
        <w:bidi/>
        <w:rPr>
          <w:rFonts w:asciiTheme="majorBidi" w:hAnsiTheme="majorBidi" w:cstheme="majorBidi"/>
          <w:sz w:val="24"/>
          <w:szCs w:val="24"/>
        </w:rPr>
      </w:pPr>
      <w:r w:rsidRPr="009A4088">
        <w:rPr>
          <w:rFonts w:asciiTheme="majorBidi" w:hAnsiTheme="majorBidi" w:cstheme="majorBidi"/>
          <w:sz w:val="24"/>
          <w:szCs w:val="24"/>
          <w:rtl/>
        </w:rPr>
        <w:t>تعلن جمعية الطفولة المعاقة عن انطلاق عملية تلقي طلبات تمويل المبادرات الترافعية بالنسبة للجمعيات العاملة في مجال الإعاقة بجهة سوس ماسة.</w:t>
      </w:r>
      <w:r>
        <w:rPr>
          <w:rFonts w:asciiTheme="majorBidi" w:hAnsiTheme="majorBidi" w:cstheme="majorBidi" w:hint="cs"/>
          <w:sz w:val="24"/>
          <w:szCs w:val="24"/>
          <w:rtl/>
        </w:rPr>
        <w:t xml:space="preserve"> </w:t>
      </w:r>
      <w:r w:rsidRPr="009A4088">
        <w:rPr>
          <w:rFonts w:asciiTheme="majorBidi" w:hAnsiTheme="majorBidi" w:cstheme="majorBidi"/>
          <w:sz w:val="24"/>
          <w:szCs w:val="24"/>
          <w:rtl/>
        </w:rPr>
        <w:t xml:space="preserve">فعلى الجمعيات المهتمة </w:t>
      </w:r>
      <w:r w:rsidRPr="009A4088">
        <w:rPr>
          <w:rFonts w:asciiTheme="majorBidi" w:eastAsia="Roboto" w:hAnsiTheme="majorBidi" w:cstheme="majorBidi"/>
          <w:color w:val="000000"/>
          <w:sz w:val="24"/>
          <w:szCs w:val="24"/>
          <w:rtl/>
        </w:rPr>
        <w:t>إرسال</w:t>
      </w:r>
      <w:r w:rsidRPr="009A4088">
        <w:rPr>
          <w:rFonts w:asciiTheme="majorBidi" w:eastAsia="Roboto" w:hAnsiTheme="majorBidi" w:cstheme="majorBidi"/>
          <w:color w:val="000000"/>
          <w:sz w:val="24"/>
          <w:szCs w:val="24"/>
        </w:rPr>
        <w:t xml:space="preserve"> </w:t>
      </w:r>
      <w:r w:rsidRPr="009A4088">
        <w:rPr>
          <w:rFonts w:asciiTheme="majorBidi" w:eastAsia="Roboto" w:hAnsiTheme="majorBidi" w:cstheme="majorBidi"/>
          <w:color w:val="000000"/>
          <w:sz w:val="24"/>
          <w:szCs w:val="24"/>
          <w:rtl/>
        </w:rPr>
        <w:t>ملفات</w:t>
      </w:r>
      <w:r w:rsidRPr="009A4088">
        <w:rPr>
          <w:rFonts w:asciiTheme="majorBidi" w:eastAsia="Roboto" w:hAnsiTheme="majorBidi" w:cstheme="majorBidi"/>
          <w:color w:val="000000"/>
          <w:sz w:val="24"/>
          <w:szCs w:val="24"/>
        </w:rPr>
        <w:t xml:space="preserve"> </w:t>
      </w:r>
      <w:r w:rsidRPr="009A4088">
        <w:rPr>
          <w:rFonts w:asciiTheme="majorBidi" w:eastAsia="Roboto" w:hAnsiTheme="majorBidi" w:cstheme="majorBidi"/>
          <w:color w:val="000000"/>
          <w:sz w:val="24"/>
          <w:szCs w:val="24"/>
          <w:rtl/>
        </w:rPr>
        <w:t>طلب</w:t>
      </w:r>
      <w:r w:rsidRPr="009A4088">
        <w:rPr>
          <w:rFonts w:asciiTheme="majorBidi" w:eastAsia="Roboto" w:hAnsiTheme="majorBidi" w:cstheme="majorBidi"/>
          <w:color w:val="000000"/>
          <w:sz w:val="24"/>
          <w:szCs w:val="24"/>
        </w:rPr>
        <w:t xml:space="preserve"> </w:t>
      </w:r>
      <w:r w:rsidRPr="009A4088">
        <w:rPr>
          <w:rFonts w:asciiTheme="majorBidi" w:eastAsia="Roboto" w:hAnsiTheme="majorBidi" w:cstheme="majorBidi"/>
          <w:color w:val="000000"/>
          <w:sz w:val="24"/>
          <w:szCs w:val="24"/>
          <w:rtl/>
        </w:rPr>
        <w:t>المنحة</w:t>
      </w:r>
      <w:r w:rsidRPr="009A4088">
        <w:rPr>
          <w:rFonts w:asciiTheme="majorBidi" w:eastAsia="Roboto" w:hAnsiTheme="majorBidi" w:cstheme="majorBidi"/>
          <w:color w:val="000000"/>
          <w:sz w:val="24"/>
          <w:szCs w:val="24"/>
        </w:rPr>
        <w:t xml:space="preserve"> </w:t>
      </w:r>
      <w:r w:rsidRPr="009A4088">
        <w:rPr>
          <w:rFonts w:asciiTheme="majorBidi" w:eastAsia="Roboto" w:hAnsiTheme="majorBidi" w:cstheme="majorBidi"/>
          <w:color w:val="000000"/>
          <w:sz w:val="24"/>
          <w:szCs w:val="24"/>
          <w:rtl/>
        </w:rPr>
        <w:t>الكاملة</w:t>
      </w:r>
      <w:r w:rsidRPr="009A4088">
        <w:rPr>
          <w:rFonts w:asciiTheme="majorBidi" w:eastAsia="Roboto" w:hAnsiTheme="majorBidi" w:cstheme="majorBidi"/>
          <w:color w:val="000000"/>
          <w:sz w:val="24"/>
          <w:szCs w:val="24"/>
        </w:rPr>
        <w:t xml:space="preserve"> </w:t>
      </w:r>
      <w:r w:rsidRPr="009A4088">
        <w:rPr>
          <w:rFonts w:asciiTheme="majorBidi" w:eastAsia="Roboto" w:hAnsiTheme="majorBidi" w:cstheme="majorBidi"/>
          <w:color w:val="000000"/>
          <w:sz w:val="24"/>
          <w:szCs w:val="24"/>
          <w:rtl/>
        </w:rPr>
        <w:t>عبر</w:t>
      </w:r>
      <w:r w:rsidRPr="009A4088">
        <w:rPr>
          <w:rFonts w:asciiTheme="majorBidi" w:eastAsia="Roboto" w:hAnsiTheme="majorBidi" w:cstheme="majorBidi"/>
          <w:color w:val="000000"/>
          <w:sz w:val="24"/>
          <w:szCs w:val="24"/>
        </w:rPr>
        <w:t xml:space="preserve"> </w:t>
      </w:r>
      <w:r w:rsidRPr="009A4088">
        <w:rPr>
          <w:rFonts w:asciiTheme="majorBidi" w:eastAsia="Roboto" w:hAnsiTheme="majorBidi" w:cstheme="majorBidi"/>
          <w:color w:val="000000"/>
          <w:sz w:val="24"/>
          <w:szCs w:val="24"/>
          <w:rtl/>
        </w:rPr>
        <w:t>البريد</w:t>
      </w:r>
      <w:r w:rsidRPr="009A4088">
        <w:rPr>
          <w:rFonts w:asciiTheme="majorBidi" w:eastAsia="Roboto" w:hAnsiTheme="majorBidi" w:cstheme="majorBidi"/>
          <w:color w:val="000000"/>
          <w:sz w:val="24"/>
          <w:szCs w:val="24"/>
        </w:rPr>
        <w:t xml:space="preserve"> </w:t>
      </w:r>
      <w:proofErr w:type="gramStart"/>
      <w:r w:rsidRPr="009A4088">
        <w:rPr>
          <w:rFonts w:asciiTheme="majorBidi" w:eastAsia="Roboto" w:hAnsiTheme="majorBidi" w:cstheme="majorBidi"/>
          <w:color w:val="000000"/>
          <w:sz w:val="24"/>
          <w:szCs w:val="24"/>
          <w:rtl/>
        </w:rPr>
        <w:t>الإلكتروني</w:t>
      </w:r>
      <w:r w:rsidRPr="009A4088">
        <w:rPr>
          <w:rFonts w:asciiTheme="majorBidi" w:eastAsia="Roboto" w:hAnsiTheme="majorBidi" w:cstheme="majorBidi"/>
          <w:color w:val="000000"/>
          <w:sz w:val="24"/>
          <w:szCs w:val="24"/>
        </w:rPr>
        <w:t xml:space="preserve"> :</w:t>
      </w:r>
      <w:proofErr w:type="gramEnd"/>
      <w:r w:rsidRPr="009A4088">
        <w:rPr>
          <w:rFonts w:asciiTheme="majorBidi" w:eastAsia="Roboto" w:hAnsiTheme="majorBidi" w:cstheme="majorBidi"/>
          <w:color w:val="000000"/>
          <w:sz w:val="24"/>
          <w:szCs w:val="24"/>
        </w:rPr>
        <w:t xml:space="preserve"> </w:t>
      </w:r>
      <w:r w:rsidRPr="009A4088">
        <w:rPr>
          <w:rFonts w:asciiTheme="majorBidi" w:eastAsia="Roboto" w:hAnsiTheme="majorBidi" w:cstheme="majorBidi"/>
          <w:color w:val="000000"/>
          <w:sz w:val="24"/>
          <w:szCs w:val="24"/>
          <w:rtl/>
        </w:rPr>
        <w:t xml:space="preserve">  </w:t>
      </w:r>
      <w:hyperlink r:id="rId7" w:history="1">
        <w:r w:rsidRPr="009A4088">
          <w:rPr>
            <w:rStyle w:val="Lienhypertexte"/>
            <w:rFonts w:asciiTheme="majorBidi" w:eastAsia="Roboto" w:hAnsiTheme="majorBidi" w:cstheme="majorBidi"/>
            <w:sz w:val="24"/>
            <w:szCs w:val="24"/>
          </w:rPr>
          <w:t>contact@aeh.ma</w:t>
        </w:r>
        <w:r w:rsidRPr="009A4088">
          <w:rPr>
            <w:rStyle w:val="Lienhypertexte"/>
            <w:rFonts w:asciiTheme="majorBidi" w:eastAsia="Roboto" w:hAnsiTheme="majorBidi" w:cstheme="majorBidi"/>
            <w:sz w:val="24"/>
            <w:szCs w:val="24"/>
            <w:lang w:val="fr-FR"/>
          </w:rPr>
          <w:t>/</w:t>
        </w:r>
      </w:hyperlink>
      <w:r w:rsidRPr="009A4088">
        <w:rPr>
          <w:rFonts w:asciiTheme="majorBidi" w:eastAsia="Roboto" w:hAnsiTheme="majorBidi" w:cstheme="majorBidi"/>
          <w:sz w:val="24"/>
          <w:szCs w:val="24"/>
          <w:lang w:val="fr-FR"/>
        </w:rPr>
        <w:t xml:space="preserve"> </w:t>
      </w:r>
      <w:hyperlink r:id="rId8" w:history="1">
        <w:r w:rsidRPr="009A4088">
          <w:rPr>
            <w:rStyle w:val="Lienhypertexte"/>
            <w:rFonts w:asciiTheme="majorBidi" w:eastAsia="Roboto" w:hAnsiTheme="majorBidi" w:cstheme="majorBidi"/>
            <w:color w:val="auto"/>
            <w:sz w:val="24"/>
            <w:szCs w:val="24"/>
            <w:u w:val="none"/>
            <w:lang w:val="fr-FR"/>
          </w:rPr>
          <w:t>coordinateur@aeh.ma</w:t>
        </w:r>
      </w:hyperlink>
      <w:r w:rsidRPr="009A4088">
        <w:rPr>
          <w:rFonts w:asciiTheme="majorBidi" w:eastAsia="Roboto" w:hAnsiTheme="majorBidi" w:cstheme="majorBidi"/>
          <w:sz w:val="24"/>
          <w:szCs w:val="24"/>
          <w:rtl/>
          <w:lang w:val="fr-FR"/>
        </w:rPr>
        <w:t xml:space="preserve"> </w:t>
      </w:r>
      <w:r w:rsidRPr="009A4088">
        <w:rPr>
          <w:rFonts w:asciiTheme="majorBidi" w:eastAsia="Roboto" w:hAnsiTheme="majorBidi" w:cstheme="majorBidi"/>
          <w:sz w:val="24"/>
          <w:szCs w:val="24"/>
          <w:rtl/>
        </w:rPr>
        <w:t xml:space="preserve"> </w:t>
      </w:r>
      <w:r>
        <w:rPr>
          <w:rFonts w:asciiTheme="majorBidi" w:eastAsia="Roboto" w:hAnsiTheme="majorBidi" w:cstheme="majorBidi" w:hint="cs"/>
          <w:sz w:val="24"/>
          <w:szCs w:val="24"/>
          <w:rtl/>
        </w:rPr>
        <w:t xml:space="preserve"> </w:t>
      </w:r>
      <w:r w:rsidRPr="009A4088">
        <w:rPr>
          <w:rFonts w:asciiTheme="majorBidi" w:eastAsia="Roboto" w:hAnsiTheme="majorBidi" w:cstheme="majorBidi"/>
          <w:color w:val="000000"/>
          <w:sz w:val="24"/>
          <w:szCs w:val="24"/>
        </w:rPr>
        <w:t xml:space="preserve"> </w:t>
      </w:r>
      <w:r w:rsidRPr="009A4088">
        <w:rPr>
          <w:rFonts w:asciiTheme="majorBidi" w:eastAsia="Roboto" w:hAnsiTheme="majorBidi" w:cstheme="majorBidi"/>
          <w:color w:val="000000"/>
          <w:sz w:val="24"/>
          <w:szCs w:val="24"/>
          <w:rtl/>
        </w:rPr>
        <w:t>قبل</w:t>
      </w:r>
      <w:r w:rsidRPr="009A4088">
        <w:rPr>
          <w:rFonts w:asciiTheme="majorBidi" w:eastAsia="Roboto" w:hAnsiTheme="majorBidi" w:cstheme="majorBidi"/>
          <w:color w:val="000000"/>
          <w:sz w:val="24"/>
          <w:szCs w:val="24"/>
        </w:rPr>
        <w:t xml:space="preserve"> 24 </w:t>
      </w:r>
      <w:r w:rsidRPr="009A4088">
        <w:rPr>
          <w:rFonts w:asciiTheme="majorBidi" w:eastAsia="Roboto" w:hAnsiTheme="majorBidi" w:cstheme="majorBidi"/>
          <w:color w:val="000000"/>
          <w:sz w:val="24"/>
          <w:szCs w:val="24"/>
          <w:rtl/>
        </w:rPr>
        <w:t>يناير</w:t>
      </w:r>
      <w:r w:rsidRPr="009A4088">
        <w:rPr>
          <w:rFonts w:asciiTheme="majorBidi" w:eastAsia="Roboto" w:hAnsiTheme="majorBidi" w:cstheme="majorBidi"/>
          <w:color w:val="000000"/>
          <w:sz w:val="24"/>
          <w:szCs w:val="24"/>
        </w:rPr>
        <w:t xml:space="preserve"> 2023</w:t>
      </w:r>
    </w:p>
    <w:p w:rsidR="009A4088" w:rsidRPr="009A4088" w:rsidRDefault="009A4088">
      <w:pPr>
        <w:rPr>
          <w:rFonts w:asciiTheme="majorBidi" w:hAnsiTheme="majorBidi" w:cstheme="majorBidi"/>
          <w:sz w:val="24"/>
          <w:szCs w:val="24"/>
          <w:rtl/>
        </w:rPr>
      </w:pPr>
    </w:p>
    <w:p w:rsidR="009A4088" w:rsidRPr="009A4088" w:rsidRDefault="009A4088" w:rsidP="009A4088">
      <w:pPr>
        <w:bidi/>
        <w:spacing w:after="200" w:line="360" w:lineRule="auto"/>
        <w:jc w:val="both"/>
        <w:rPr>
          <w:rFonts w:asciiTheme="majorBidi" w:eastAsia="Times New Roman" w:hAnsiTheme="majorBidi" w:cstheme="majorBidi"/>
          <w:sz w:val="24"/>
          <w:szCs w:val="24"/>
        </w:rPr>
      </w:pPr>
      <w:r w:rsidRPr="009A4088">
        <w:rPr>
          <w:rFonts w:asciiTheme="majorBidi" w:eastAsia="Times New Roman" w:hAnsiTheme="majorBidi" w:cstheme="majorBidi"/>
          <w:sz w:val="24"/>
          <w:szCs w:val="24"/>
          <w:rtl/>
        </w:rPr>
        <w:t xml:space="preserve">يندرج هذا الإعلان عن تقديم طلبات تمويل المبادرات الترافعية في </w:t>
      </w:r>
      <w:proofErr w:type="gramStart"/>
      <w:r w:rsidRPr="009A4088">
        <w:rPr>
          <w:rFonts w:asciiTheme="majorBidi" w:eastAsia="Times New Roman" w:hAnsiTheme="majorBidi" w:cstheme="majorBidi"/>
          <w:sz w:val="24"/>
          <w:szCs w:val="24"/>
          <w:rtl/>
        </w:rPr>
        <w:t>اطار</w:t>
      </w:r>
      <w:proofErr w:type="gramEnd"/>
      <w:r w:rsidRPr="009A4088">
        <w:rPr>
          <w:rFonts w:asciiTheme="majorBidi" w:eastAsia="Times New Roman" w:hAnsiTheme="majorBidi" w:cstheme="majorBidi"/>
          <w:sz w:val="24"/>
          <w:szCs w:val="24"/>
          <w:rtl/>
        </w:rPr>
        <w:t xml:space="preserve"> مشروع "معا من أجل المشاركة الاجتماعية والاقتصادية للجميع"، الذي تنفيذه جمعية الطفولة المعاقة بشراكة مع المنسقية الجهوية للتعاون الوطني و06 جمعيات مسيرة لمراكز الرعاية الاجتماعية و بدعم من الاتحاد الأوروبي.</w:t>
      </w:r>
    </w:p>
    <w:p w:rsidR="009A4088" w:rsidRPr="009A4088" w:rsidRDefault="009A4088" w:rsidP="009A4088">
      <w:pPr>
        <w:bidi/>
        <w:spacing w:after="200" w:line="360" w:lineRule="auto"/>
        <w:jc w:val="both"/>
        <w:rPr>
          <w:rFonts w:asciiTheme="majorBidi" w:eastAsia="Times New Roman" w:hAnsiTheme="majorBidi" w:cstheme="majorBidi"/>
          <w:sz w:val="24"/>
          <w:szCs w:val="24"/>
        </w:rPr>
      </w:pPr>
      <w:r w:rsidRPr="009A4088">
        <w:rPr>
          <w:rFonts w:asciiTheme="majorBidi" w:eastAsia="Times New Roman" w:hAnsiTheme="majorBidi" w:cstheme="majorBidi"/>
          <w:sz w:val="24"/>
          <w:szCs w:val="24"/>
          <w:rtl/>
        </w:rPr>
        <w:t>يهدف هذا المشروع إلى تحسين ولوج الأشخاص في وضعية إعاقة إلى خدمات عالية الجودة من خلال دعم الفاعلين في مجال رعاية الطفولة، من خلال هيكلة خدمات الدعم الاجتماعي واستهداف الأشخاص في وضعية إعاقة في المناطق القروية   بجهة سوس ماسة عبر تحقيق النتائج التالية:</w:t>
      </w:r>
      <w:bookmarkStart w:id="0" w:name="_GoBack"/>
      <w:bookmarkEnd w:id="0"/>
    </w:p>
    <w:p w:rsidR="009A4088" w:rsidRPr="009A4088" w:rsidRDefault="009A4088" w:rsidP="009A4088">
      <w:pPr>
        <w:numPr>
          <w:ilvl w:val="0"/>
          <w:numId w:val="1"/>
        </w:numPr>
        <w:bidi/>
        <w:spacing w:line="360" w:lineRule="auto"/>
        <w:jc w:val="both"/>
        <w:rPr>
          <w:rFonts w:asciiTheme="majorBidi" w:eastAsia="Times New Roman" w:hAnsiTheme="majorBidi" w:cstheme="majorBidi"/>
          <w:sz w:val="24"/>
          <w:szCs w:val="24"/>
        </w:rPr>
      </w:pPr>
      <w:r w:rsidRPr="009A4088">
        <w:rPr>
          <w:rFonts w:asciiTheme="majorBidi" w:eastAsia="Times New Roman" w:hAnsiTheme="majorBidi" w:cstheme="majorBidi"/>
          <w:sz w:val="24"/>
          <w:szCs w:val="24"/>
          <w:rtl/>
        </w:rPr>
        <w:t xml:space="preserve">استفادة الأطفال الذين يتم إيوائهم في مراكز الحماية الاجتماعية من الرعاية الجيدة من خلال انفتاح هذه المراكز على بيئتهم المؤسساتية. </w:t>
      </w:r>
    </w:p>
    <w:p w:rsidR="009A4088" w:rsidRPr="009A4088" w:rsidRDefault="009A4088" w:rsidP="009A4088">
      <w:pPr>
        <w:numPr>
          <w:ilvl w:val="0"/>
          <w:numId w:val="1"/>
        </w:numPr>
        <w:bidi/>
        <w:spacing w:line="360" w:lineRule="auto"/>
        <w:jc w:val="both"/>
        <w:rPr>
          <w:rFonts w:asciiTheme="majorBidi" w:eastAsia="Times New Roman" w:hAnsiTheme="majorBidi" w:cstheme="majorBidi"/>
          <w:sz w:val="24"/>
          <w:szCs w:val="24"/>
        </w:rPr>
      </w:pPr>
      <w:r w:rsidRPr="009A4088">
        <w:rPr>
          <w:rFonts w:asciiTheme="majorBidi" w:eastAsia="Times New Roman" w:hAnsiTheme="majorBidi" w:cstheme="majorBidi"/>
          <w:sz w:val="24"/>
          <w:szCs w:val="24"/>
          <w:rtl/>
        </w:rPr>
        <w:t>ولوج الأشخاص في وضعية إعاقة من الخدمات الأساسية بفضل هيكلة تقديم الدعم الاجتماعي</w:t>
      </w:r>
    </w:p>
    <w:p w:rsidR="009A4088" w:rsidRPr="009A4088" w:rsidRDefault="009A4088" w:rsidP="009A4088">
      <w:pPr>
        <w:numPr>
          <w:ilvl w:val="0"/>
          <w:numId w:val="1"/>
        </w:numPr>
        <w:bidi/>
        <w:spacing w:line="360" w:lineRule="auto"/>
        <w:jc w:val="both"/>
        <w:rPr>
          <w:rFonts w:asciiTheme="majorBidi" w:eastAsia="Times New Roman" w:hAnsiTheme="majorBidi" w:cstheme="majorBidi"/>
          <w:sz w:val="24"/>
          <w:szCs w:val="24"/>
        </w:rPr>
      </w:pPr>
      <w:r w:rsidRPr="009A4088">
        <w:rPr>
          <w:rFonts w:asciiTheme="majorBidi" w:eastAsia="Times New Roman" w:hAnsiTheme="majorBidi" w:cstheme="majorBidi"/>
          <w:sz w:val="24"/>
          <w:szCs w:val="24"/>
          <w:rtl/>
        </w:rPr>
        <w:t>حصول الاشخاص في وضعية إعاقة في المناطق القروية إلى المعلومات وخدمات التوجيه الطبي</w:t>
      </w:r>
    </w:p>
    <w:p w:rsidR="009A4088" w:rsidRPr="009A4088" w:rsidRDefault="009A4088" w:rsidP="009A4088">
      <w:pPr>
        <w:numPr>
          <w:ilvl w:val="0"/>
          <w:numId w:val="1"/>
        </w:numPr>
        <w:bidi/>
        <w:spacing w:after="200" w:line="360" w:lineRule="auto"/>
        <w:jc w:val="both"/>
        <w:rPr>
          <w:rFonts w:asciiTheme="majorBidi" w:eastAsia="Times New Roman" w:hAnsiTheme="majorBidi" w:cstheme="majorBidi"/>
          <w:sz w:val="24"/>
          <w:szCs w:val="24"/>
        </w:rPr>
      </w:pPr>
      <w:r w:rsidRPr="009A4088">
        <w:rPr>
          <w:rFonts w:asciiTheme="majorBidi" w:eastAsia="Times New Roman" w:hAnsiTheme="majorBidi" w:cstheme="majorBidi"/>
          <w:sz w:val="24"/>
          <w:szCs w:val="24"/>
          <w:rtl/>
        </w:rPr>
        <w:t>مساهمة منظمات الأشخاص في وضعية إعاقة في تحسين الخدمات المقدمة من خلال أنشطة الترافع.</w:t>
      </w:r>
    </w:p>
    <w:p w:rsidR="009A4088" w:rsidRPr="009A4088" w:rsidRDefault="009A4088" w:rsidP="009A4088">
      <w:pPr>
        <w:bidi/>
        <w:rPr>
          <w:rFonts w:asciiTheme="majorBidi" w:hAnsiTheme="majorBidi" w:cstheme="majorBidi"/>
          <w:sz w:val="24"/>
          <w:szCs w:val="24"/>
          <w:rtl/>
        </w:rPr>
      </w:pPr>
      <w:r w:rsidRPr="009A4088">
        <w:rPr>
          <w:rFonts w:asciiTheme="majorBidi" w:hAnsiTheme="majorBidi" w:cstheme="majorBidi"/>
          <w:sz w:val="24"/>
          <w:szCs w:val="24"/>
          <w:rtl/>
        </w:rPr>
        <w:t xml:space="preserve">للمزيد من المعلومات تجدون اسفله رابط دفتر التحملات </w:t>
      </w:r>
      <w:proofErr w:type="gramStart"/>
      <w:r w:rsidRPr="009A4088">
        <w:rPr>
          <w:rFonts w:asciiTheme="majorBidi" w:hAnsiTheme="majorBidi" w:cstheme="majorBidi"/>
          <w:sz w:val="24"/>
          <w:szCs w:val="24"/>
          <w:rtl/>
        </w:rPr>
        <w:t>و الملاحق</w:t>
      </w:r>
      <w:proofErr w:type="gramEnd"/>
      <w:r w:rsidRPr="009A4088">
        <w:rPr>
          <w:rFonts w:asciiTheme="majorBidi" w:hAnsiTheme="majorBidi" w:cstheme="majorBidi"/>
          <w:sz w:val="24"/>
          <w:szCs w:val="24"/>
          <w:rtl/>
        </w:rPr>
        <w:t xml:space="preserve"> الخاصة به</w:t>
      </w:r>
    </w:p>
    <w:p w:rsidR="009A4088" w:rsidRPr="009A4088" w:rsidRDefault="009A4088">
      <w:pPr>
        <w:rPr>
          <w:rFonts w:asciiTheme="majorBidi" w:hAnsiTheme="majorBidi" w:cstheme="majorBidi"/>
          <w:sz w:val="24"/>
          <w:szCs w:val="24"/>
        </w:rPr>
      </w:pPr>
    </w:p>
    <w:sectPr w:rsidR="009A4088" w:rsidRPr="009A408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D7" w:rsidRDefault="00D472D7" w:rsidP="009A4088">
      <w:pPr>
        <w:spacing w:line="240" w:lineRule="auto"/>
      </w:pPr>
      <w:r>
        <w:separator/>
      </w:r>
    </w:p>
  </w:endnote>
  <w:endnote w:type="continuationSeparator" w:id="0">
    <w:p w:rsidR="00D472D7" w:rsidRDefault="00D472D7" w:rsidP="009A4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D7" w:rsidRDefault="00D472D7" w:rsidP="009A4088">
      <w:pPr>
        <w:spacing w:line="240" w:lineRule="auto"/>
      </w:pPr>
      <w:r>
        <w:separator/>
      </w:r>
    </w:p>
  </w:footnote>
  <w:footnote w:type="continuationSeparator" w:id="0">
    <w:p w:rsidR="00D472D7" w:rsidRDefault="00D472D7" w:rsidP="009A40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88" w:rsidRDefault="009A4088">
    <w:pPr>
      <w:pStyle w:val="En-tte"/>
    </w:pPr>
    <w:r>
      <w:rPr>
        <w:noProof/>
        <w:lang w:val="fr-FR"/>
      </w:rPr>
      <w:drawing>
        <wp:anchor distT="0" distB="0" distL="114300" distR="114300" simplePos="0" relativeHeight="251659264" behindDoc="0" locked="0" layoutInCell="1" allowOverlap="1" wp14:anchorId="23C23968" wp14:editId="6D212332">
          <wp:simplePos x="0" y="0"/>
          <wp:positionH relativeFrom="column">
            <wp:posOffset>1981200</wp:posOffset>
          </wp:positionH>
          <wp:positionV relativeFrom="paragraph">
            <wp:posOffset>-183515</wp:posOffset>
          </wp:positionV>
          <wp:extent cx="1562100" cy="57404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74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71876"/>
    <w:multiLevelType w:val="multilevel"/>
    <w:tmpl w:val="143ED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88"/>
    <w:rsid w:val="00136884"/>
    <w:rsid w:val="009A4088"/>
    <w:rsid w:val="00D472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C810A-A307-4BEB-B084-E543BFB1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4088"/>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4088"/>
    <w:rPr>
      <w:color w:val="0563C1" w:themeColor="hyperlink"/>
      <w:u w:val="single"/>
    </w:rPr>
  </w:style>
  <w:style w:type="paragraph" w:styleId="En-tte">
    <w:name w:val="header"/>
    <w:basedOn w:val="Normal"/>
    <w:link w:val="En-tteCar"/>
    <w:uiPriority w:val="99"/>
    <w:unhideWhenUsed/>
    <w:rsid w:val="009A4088"/>
    <w:pPr>
      <w:tabs>
        <w:tab w:val="center" w:pos="4536"/>
        <w:tab w:val="right" w:pos="9072"/>
      </w:tabs>
      <w:spacing w:line="240" w:lineRule="auto"/>
    </w:pPr>
  </w:style>
  <w:style w:type="character" w:customStyle="1" w:styleId="En-tteCar">
    <w:name w:val="En-tête Car"/>
    <w:basedOn w:val="Policepardfaut"/>
    <w:link w:val="En-tte"/>
    <w:uiPriority w:val="99"/>
    <w:rsid w:val="009A4088"/>
    <w:rPr>
      <w:rFonts w:ascii="Arial" w:eastAsia="Arial" w:hAnsi="Arial" w:cs="Arial"/>
      <w:lang w:val="fr" w:eastAsia="fr-FR"/>
    </w:rPr>
  </w:style>
  <w:style w:type="paragraph" w:styleId="Pieddepage">
    <w:name w:val="footer"/>
    <w:basedOn w:val="Normal"/>
    <w:link w:val="PieddepageCar"/>
    <w:uiPriority w:val="99"/>
    <w:unhideWhenUsed/>
    <w:rsid w:val="009A4088"/>
    <w:pPr>
      <w:tabs>
        <w:tab w:val="center" w:pos="4536"/>
        <w:tab w:val="right" w:pos="9072"/>
      </w:tabs>
      <w:spacing w:line="240" w:lineRule="auto"/>
    </w:pPr>
  </w:style>
  <w:style w:type="character" w:customStyle="1" w:styleId="PieddepageCar">
    <w:name w:val="Pied de page Car"/>
    <w:basedOn w:val="Policepardfaut"/>
    <w:link w:val="Pieddepage"/>
    <w:uiPriority w:val="99"/>
    <w:rsid w:val="009A4088"/>
    <w:rPr>
      <w:rFonts w:ascii="Arial" w:eastAsia="Arial" w:hAnsi="Arial" w:cs="Arial"/>
      <w:lang w:val="fr" w:eastAsia="fr-FR"/>
    </w:rPr>
  </w:style>
  <w:style w:type="paragraph" w:styleId="Paragraphedeliste">
    <w:name w:val="List Paragraph"/>
    <w:basedOn w:val="Normal"/>
    <w:uiPriority w:val="34"/>
    <w:qFormat/>
    <w:rsid w:val="009A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eur@aeh.ma" TargetMode="External"/><Relationship Id="rId3" Type="http://schemas.openxmlformats.org/officeDocument/2006/relationships/settings" Target="settings.xml"/><Relationship Id="rId7" Type="http://schemas.openxmlformats.org/officeDocument/2006/relationships/hyperlink" Target="mailto:contact@aeh.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dc:creator>
  <cp:keywords/>
  <dc:description/>
  <cp:lastModifiedBy>AEH</cp:lastModifiedBy>
  <cp:revision>1</cp:revision>
  <dcterms:created xsi:type="dcterms:W3CDTF">2023-01-04T16:02:00Z</dcterms:created>
  <dcterms:modified xsi:type="dcterms:W3CDTF">2023-01-04T16:10:00Z</dcterms:modified>
</cp:coreProperties>
</file>