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7F4E" w14:textId="77777777" w:rsidR="007A19AF" w:rsidRPr="00EE15EC" w:rsidRDefault="007A19AF" w:rsidP="007A19AF">
      <w:pPr>
        <w:pStyle w:val="Sansinterligne"/>
        <w:jc w:val="center"/>
        <w:rPr>
          <w:rFonts w:ascii="Georgia" w:hAnsi="Georgia"/>
          <w:b/>
        </w:rPr>
      </w:pPr>
      <w:r w:rsidRPr="00EE15EC">
        <w:rPr>
          <w:rFonts w:ascii="Georgia" w:hAnsi="Georgia"/>
          <w:b/>
        </w:rPr>
        <w:t>Renforcement Économique des Femmes de la Filière Arganière au Maroc (REFAM)</w:t>
      </w:r>
    </w:p>
    <w:p w14:paraId="69C19499" w14:textId="37B466B1" w:rsidR="007A19AF" w:rsidRPr="00EE15EC" w:rsidRDefault="007A19AF" w:rsidP="007A19AF">
      <w:pPr>
        <w:pStyle w:val="Sansinterligne"/>
        <w:jc w:val="center"/>
        <w:rPr>
          <w:rFonts w:ascii="Georgia" w:hAnsi="Georgia"/>
          <w:b/>
        </w:rPr>
      </w:pPr>
      <w:r>
        <w:rPr>
          <w:rFonts w:ascii="Georgia" w:hAnsi="Georgia"/>
          <w:b/>
        </w:rPr>
        <w:t xml:space="preserve">Conception et production de capsules de vulgarisation </w:t>
      </w:r>
    </w:p>
    <w:p w14:paraId="426E9370" w14:textId="77777777" w:rsidR="007A19AF" w:rsidRPr="00EE15EC" w:rsidRDefault="007A19AF" w:rsidP="007A19AF">
      <w:pPr>
        <w:pStyle w:val="Sansinterligne"/>
        <w:rPr>
          <w:rFonts w:ascii="Georgia" w:hAnsi="Georgia"/>
        </w:rPr>
      </w:pPr>
    </w:p>
    <w:p w14:paraId="271B1212" w14:textId="77777777" w:rsidR="007A19AF" w:rsidRPr="00EE15EC" w:rsidRDefault="007A19AF" w:rsidP="007A19AF">
      <w:pPr>
        <w:pStyle w:val="Sansinterligne"/>
        <w:rPr>
          <w:rFonts w:ascii="Georgia" w:hAnsi="Georgia"/>
        </w:rPr>
      </w:pPr>
      <w:r w:rsidRPr="00EE15EC">
        <w:rPr>
          <w:rFonts w:ascii="Georgia" w:hAnsi="Georgia"/>
        </w:rPr>
        <w:t> </w:t>
      </w:r>
    </w:p>
    <w:p w14:paraId="549102F9" w14:textId="6FE6A31A" w:rsidR="007A19AF" w:rsidRPr="00EE15EC" w:rsidRDefault="007A19AF" w:rsidP="007A19AF">
      <w:pPr>
        <w:pStyle w:val="Sansinterligne"/>
        <w:ind w:left="2124" w:hanging="2124"/>
        <w:rPr>
          <w:rFonts w:ascii="Georgia" w:hAnsi="Georgia"/>
        </w:rPr>
      </w:pPr>
      <w:r w:rsidRPr="00EE15EC">
        <w:rPr>
          <w:rFonts w:ascii="Georgia" w:hAnsi="Georgia"/>
          <w:bCs/>
        </w:rPr>
        <w:t>Mandat :</w:t>
      </w:r>
      <w:r w:rsidRPr="00EE15EC">
        <w:rPr>
          <w:rFonts w:ascii="Georgia" w:hAnsi="Georgia"/>
        </w:rPr>
        <w:t> </w:t>
      </w:r>
      <w:r w:rsidRPr="00EE15EC">
        <w:rPr>
          <w:rFonts w:ascii="Georgia" w:hAnsi="Georgia"/>
        </w:rPr>
        <w:tab/>
      </w:r>
      <w:r>
        <w:rPr>
          <w:rFonts w:ascii="Georgia" w:hAnsi="Georgia"/>
        </w:rPr>
        <w:t>Conception et production de capsules de vulgarisation des résultats de la recherche scientifique sur l’</w:t>
      </w:r>
      <w:proofErr w:type="spellStart"/>
      <w:r>
        <w:rPr>
          <w:rFonts w:ascii="Georgia" w:hAnsi="Georgia"/>
        </w:rPr>
        <w:t>argnier</w:t>
      </w:r>
      <w:proofErr w:type="spellEnd"/>
      <w:r w:rsidRPr="00EE15EC">
        <w:rPr>
          <w:rFonts w:ascii="Georgia" w:hAnsi="Georgia"/>
        </w:rPr>
        <w:tab/>
      </w:r>
    </w:p>
    <w:p w14:paraId="5A2BDA67" w14:textId="77777777" w:rsidR="007A19AF" w:rsidRPr="00EE15EC" w:rsidRDefault="007A19AF" w:rsidP="007A19AF">
      <w:pPr>
        <w:pStyle w:val="Sansinterligne"/>
        <w:rPr>
          <w:rFonts w:ascii="Georgia" w:hAnsi="Georgia"/>
        </w:rPr>
      </w:pPr>
      <w:bookmarkStart w:id="0" w:name="_Toc277756711"/>
      <w:r w:rsidRPr="00EE15EC">
        <w:rPr>
          <w:rFonts w:ascii="Georgia" w:hAnsi="Georgia"/>
          <w:bCs/>
        </w:rPr>
        <w:t>Relève de :</w:t>
      </w:r>
      <w:r w:rsidRPr="00EE15EC">
        <w:rPr>
          <w:rFonts w:ascii="Georgia" w:hAnsi="Georgia"/>
        </w:rPr>
        <w:t> </w:t>
      </w:r>
      <w:bookmarkEnd w:id="0"/>
      <w:r w:rsidRPr="00EE15EC">
        <w:rPr>
          <w:rFonts w:ascii="Georgia" w:hAnsi="Georgia"/>
        </w:rPr>
        <w:tab/>
      </w:r>
      <w:r w:rsidRPr="00EE15EC">
        <w:rPr>
          <w:rFonts w:ascii="Georgia" w:hAnsi="Georgia"/>
        </w:rPr>
        <w:tab/>
        <w:t>Chef d’équipe basé à Agadir</w:t>
      </w:r>
    </w:p>
    <w:p w14:paraId="00000002" w14:textId="77777777" w:rsidR="00696FDD" w:rsidRPr="007A19AF" w:rsidRDefault="00696FDD">
      <w:pPr>
        <w:jc w:val="center"/>
        <w:rPr>
          <w:b/>
          <w:color w:val="4472C4"/>
          <w:lang w:val="fr-CA"/>
        </w:rPr>
      </w:pPr>
    </w:p>
    <w:p w14:paraId="00000005" w14:textId="77777777" w:rsidR="00696FDD" w:rsidRDefault="00696FDD">
      <w:pPr>
        <w:jc w:val="both"/>
        <w:rPr>
          <w:b/>
          <w:color w:val="4472C4"/>
        </w:rPr>
      </w:pPr>
    </w:p>
    <w:p w14:paraId="00000006" w14:textId="433029ED" w:rsidR="00696FDD" w:rsidRPr="007A19AF" w:rsidRDefault="00000000" w:rsidP="007A19AF">
      <w:pPr>
        <w:pStyle w:val="Sansinterligne"/>
        <w:numPr>
          <w:ilvl w:val="0"/>
          <w:numId w:val="10"/>
        </w:numPr>
        <w:rPr>
          <w:rFonts w:ascii="Georgia" w:eastAsiaTheme="minorHAnsi" w:hAnsi="Georgia" w:cstheme="minorBidi"/>
          <w:b/>
          <w:bCs/>
        </w:rPr>
      </w:pPr>
      <w:r w:rsidRPr="007A19AF">
        <w:rPr>
          <w:rFonts w:ascii="Georgia" w:eastAsiaTheme="minorHAnsi" w:hAnsi="Georgia" w:cstheme="minorBidi"/>
          <w:b/>
          <w:bCs/>
          <w:color w:val="4472C4" w:themeColor="accent1"/>
        </w:rPr>
        <w:t>C</w:t>
      </w:r>
      <w:r w:rsidR="007A19AF" w:rsidRPr="007A19AF">
        <w:rPr>
          <w:rFonts w:ascii="Georgia" w:eastAsiaTheme="minorHAnsi" w:hAnsi="Georgia" w:cstheme="minorBidi"/>
          <w:b/>
          <w:bCs/>
          <w:color w:val="4472C4" w:themeColor="accent1"/>
        </w:rPr>
        <w:t>ontexte</w:t>
      </w:r>
      <w:r w:rsidRPr="007A19AF">
        <w:rPr>
          <w:rFonts w:ascii="Georgia" w:eastAsiaTheme="minorHAnsi" w:hAnsi="Georgia" w:cstheme="minorBidi"/>
          <w:b/>
          <w:bCs/>
        </w:rPr>
        <w:t xml:space="preserve"> </w:t>
      </w:r>
    </w:p>
    <w:p w14:paraId="00000007" w14:textId="77777777" w:rsidR="00696FDD" w:rsidRPr="007A19AF" w:rsidRDefault="00696FDD" w:rsidP="007A19AF">
      <w:pPr>
        <w:pStyle w:val="Sansinterligne"/>
        <w:ind w:left="720" w:hanging="360"/>
        <w:rPr>
          <w:rFonts w:ascii="Georgia" w:eastAsiaTheme="minorHAnsi" w:hAnsi="Georgia" w:cstheme="minorBidi"/>
          <w:u w:val="single"/>
        </w:rPr>
      </w:pPr>
    </w:p>
    <w:p w14:paraId="00000008" w14:textId="77777777"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COWATER International en partenariat avec l’Agence Nationale des Zones Oasiennes et de l’Arganier (ANDZOA), a été mandaté pour mettre en œuvre le projet Renforcement économique des femmes de la filière Arganière au Maroc (REFAM), projet cofinancé par Affaires mondiales Canada et le Gouvernement marocain. </w:t>
      </w:r>
    </w:p>
    <w:p w14:paraId="00000009" w14:textId="77777777" w:rsidR="00696FDD" w:rsidRPr="007A19AF" w:rsidRDefault="00696FDD" w:rsidP="007A19AF">
      <w:pPr>
        <w:pStyle w:val="Sansinterligne"/>
        <w:jc w:val="both"/>
        <w:rPr>
          <w:rFonts w:ascii="Georgia" w:eastAsiaTheme="minorHAnsi" w:hAnsi="Georgia" w:cstheme="minorBidi"/>
        </w:rPr>
      </w:pPr>
    </w:p>
    <w:p w14:paraId="0000000A" w14:textId="597F0CCC"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Le projet d’une durée de quatre ans vise l’autonomisation économique des femmes dans la filière arganière. Il comprend des interventions aux niveaux : i) du développement des capacités des instances de gouvernance de la Fédération interprofessionnelle de la filière de l’argane, ii) de la structuration de l’amont de la filière par le biais de création de coopératives de collecte du fruit de l’argane (</w:t>
      </w:r>
      <w:proofErr w:type="spellStart"/>
      <w:r w:rsidRPr="007A19AF">
        <w:rPr>
          <w:rFonts w:ascii="Georgia" w:eastAsiaTheme="minorHAnsi" w:hAnsi="Georgia" w:cstheme="minorBidi"/>
        </w:rPr>
        <w:t>af</w:t>
      </w:r>
      <w:r w:rsidR="001E46E9" w:rsidRPr="007A19AF">
        <w:rPr>
          <w:rFonts w:ascii="Georgia" w:eastAsiaTheme="minorHAnsi" w:hAnsi="Georgia" w:cstheme="minorBidi"/>
        </w:rPr>
        <w:t>f</w:t>
      </w:r>
      <w:r w:rsidRPr="007A19AF">
        <w:rPr>
          <w:rFonts w:ascii="Georgia" w:eastAsiaTheme="minorHAnsi" w:hAnsi="Georgia" w:cstheme="minorBidi"/>
        </w:rPr>
        <w:t>yach</w:t>
      </w:r>
      <w:proofErr w:type="spellEnd"/>
      <w:r w:rsidRPr="007A19AF">
        <w:rPr>
          <w:rFonts w:ascii="Georgia" w:eastAsiaTheme="minorHAnsi" w:hAnsi="Georgia" w:cstheme="minorBidi"/>
        </w:rPr>
        <w:t xml:space="preserve">), iii) de l’appui aux coopératives féminines d’extraction d’huile, iv) de l’accès au marché ; et, v) de la réduction des écarts de la participation des femmes dans la prise de décision économique à tous les échelons de la filière. </w:t>
      </w:r>
    </w:p>
    <w:p w14:paraId="0000000B" w14:textId="77777777" w:rsidR="00696FDD" w:rsidRPr="007A19AF" w:rsidRDefault="00696FDD" w:rsidP="007A19AF">
      <w:pPr>
        <w:pStyle w:val="Sansinterligne"/>
        <w:jc w:val="both"/>
        <w:rPr>
          <w:rFonts w:ascii="Georgia" w:eastAsiaTheme="minorHAnsi" w:hAnsi="Georgia" w:cstheme="minorBidi"/>
        </w:rPr>
      </w:pPr>
    </w:p>
    <w:p w14:paraId="0000000C" w14:textId="77777777"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Depuis plusieurs années de nombreux chercheurs et étudiants aussi bien marocains </w:t>
      </w:r>
      <w:proofErr w:type="gramStart"/>
      <w:r w:rsidRPr="007A19AF">
        <w:rPr>
          <w:rFonts w:ascii="Georgia" w:eastAsiaTheme="minorHAnsi" w:hAnsi="Georgia" w:cstheme="minorBidi"/>
        </w:rPr>
        <w:t>qu’internationaux</w:t>
      </w:r>
      <w:proofErr w:type="gramEnd"/>
      <w:r w:rsidRPr="007A19AF">
        <w:rPr>
          <w:rFonts w:ascii="Georgia" w:eastAsiaTheme="minorHAnsi" w:hAnsi="Georgia" w:cstheme="minorBidi"/>
        </w:rPr>
        <w:t xml:space="preserve"> s’intéressent à la filière d’argan. Ainsi, plusieurs travaux de recherche traitant, de plusieurs angles, le secteur de l’argan sont produits. Or, les acteurs de la filière arganière ont un accès limité aux résultats des travaux de la recherche scientifique compte tenu de la teneur académique de ces derniers. Aidant les acteurs de la filière à mieux comprendre les avancées scientifiques sur l’argan leur permettra d’être à jour par rapport aux progrès de la recherche scientifique.  Il sera, donc, possible d’améliorer la production et stimuler l’innovation à même d’accroitre la valeur ajoutée des produits de l’argan, et, in fine, accroitre les retombées économiques à tous les niveaux de la filière.            </w:t>
      </w:r>
    </w:p>
    <w:p w14:paraId="0000000D" w14:textId="77777777" w:rsidR="00696FDD" w:rsidRPr="007A19AF" w:rsidRDefault="00696FDD" w:rsidP="007A19AF">
      <w:pPr>
        <w:pStyle w:val="Sansinterligne"/>
        <w:jc w:val="both"/>
        <w:rPr>
          <w:rFonts w:ascii="Georgia" w:eastAsiaTheme="minorHAnsi" w:hAnsi="Georgia" w:cstheme="minorBidi"/>
        </w:rPr>
      </w:pPr>
    </w:p>
    <w:p w14:paraId="00000010" w14:textId="73D8CD9A" w:rsidR="00696FDD" w:rsidRPr="007A19AF" w:rsidRDefault="00000000" w:rsidP="00127E9D">
      <w:pPr>
        <w:pStyle w:val="Sansinterligne"/>
        <w:jc w:val="both"/>
        <w:rPr>
          <w:rFonts w:ascii="Georgia" w:eastAsiaTheme="minorHAnsi" w:hAnsi="Georgia" w:cstheme="minorBidi"/>
        </w:rPr>
      </w:pPr>
      <w:r w:rsidRPr="007A19AF">
        <w:rPr>
          <w:rFonts w:ascii="Georgia" w:eastAsiaTheme="minorHAnsi" w:hAnsi="Georgia" w:cstheme="minorBidi"/>
        </w:rPr>
        <w:t xml:space="preserve">Dans le cadre de ses missions, l'Agence Nationale pour le Développement des Zones Oasiennes et de l’Arganier (ANDZOA) encourage la recherche scientifique relative à la protection et au développement de l’écosystème Arganeraie et la valorisation de ses produits. L’ANDZOA met en place plusieurs initiatives avec ses partenaires scientifiques et professionnels dont la principale est l’organisation du congrès international de l’arganier. Ce congrès a pour objectif le partage des connaissances scientifiques et techniques entre les chercheurs nationaux et internationaux, les gestionnaires et les acteurs économiques dans la RBA.  Pour rappel, 6 éditions ont déjà été organisées.  Les acquis et les résultats réalisés présentent un intérêt pour le développement de cette filière et l’appui de ses acteurs. Il s’agit notamment des coopératives, des Groupements d’Intérêt </w:t>
      </w:r>
      <w:proofErr w:type="spellStart"/>
      <w:r w:rsidRPr="007A19AF">
        <w:rPr>
          <w:rFonts w:ascii="Georgia" w:eastAsiaTheme="minorHAnsi" w:hAnsi="Georgia" w:cstheme="minorBidi"/>
        </w:rPr>
        <w:t>Economique</w:t>
      </w:r>
      <w:proofErr w:type="spellEnd"/>
      <w:r w:rsidRPr="007A19AF">
        <w:rPr>
          <w:rFonts w:ascii="Georgia" w:eastAsiaTheme="minorHAnsi" w:hAnsi="Georgia" w:cstheme="minorBidi"/>
        </w:rPr>
        <w:t>, des chercheurs, des conseillers Agricoles, des acteurs des Eaux et Forêts, et éventuellement des organismes non gouvernementaux ou des représentants de la société civile.</w:t>
      </w:r>
    </w:p>
    <w:p w14:paraId="00000011" w14:textId="77777777" w:rsidR="00696FDD" w:rsidRPr="007A19AF" w:rsidRDefault="00696FDD" w:rsidP="007A19AF">
      <w:pPr>
        <w:pStyle w:val="Sansinterligne"/>
        <w:jc w:val="both"/>
        <w:rPr>
          <w:rFonts w:ascii="Georgia" w:eastAsiaTheme="minorHAnsi" w:hAnsi="Georgia" w:cstheme="minorBidi"/>
        </w:rPr>
      </w:pPr>
    </w:p>
    <w:p w14:paraId="00000012" w14:textId="77777777"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Dans ce cadre, le projet REFAM, dans un premier temps, a confié à un consultant, avec l’aide et l’appui de l’ANDZOA, la mission de sélection des articles scientifiques issus des actes de la 5ème édition du congrès international de l’argane et devant constituer une première base de la connaissance scientifique à vulgariser. Les travaux de cette mission ont abouti à la sélection de 43 articles scientifiques regroupés par domaines à savoir : </w:t>
      </w:r>
    </w:p>
    <w:p w14:paraId="00000013" w14:textId="77777777" w:rsidR="00696FDD" w:rsidRPr="007A19AF" w:rsidRDefault="00696FDD" w:rsidP="007A19AF">
      <w:pPr>
        <w:pStyle w:val="Sansinterligne"/>
        <w:jc w:val="both"/>
        <w:rPr>
          <w:rFonts w:ascii="Georgia" w:eastAsiaTheme="minorHAnsi" w:hAnsi="Georgia" w:cstheme="minorBidi"/>
        </w:rPr>
      </w:pPr>
    </w:p>
    <w:p w14:paraId="00000014" w14:textId="77777777" w:rsidR="00696FDD" w:rsidRPr="007A19AF" w:rsidRDefault="00000000" w:rsidP="00127E9D">
      <w:pPr>
        <w:pStyle w:val="Sansinterligne"/>
        <w:numPr>
          <w:ilvl w:val="0"/>
          <w:numId w:val="11"/>
        </w:numPr>
        <w:jc w:val="both"/>
        <w:rPr>
          <w:rFonts w:ascii="Georgia" w:eastAsiaTheme="minorHAnsi" w:hAnsi="Georgia" w:cstheme="minorBidi"/>
        </w:rPr>
      </w:pPr>
      <w:r w:rsidRPr="007A19AF">
        <w:rPr>
          <w:rFonts w:ascii="Georgia" w:eastAsiaTheme="minorHAnsi" w:hAnsi="Georgia" w:cstheme="minorBidi"/>
        </w:rPr>
        <w:t xml:space="preserve">Écosystème et biodiversité, </w:t>
      </w:r>
    </w:p>
    <w:p w14:paraId="00000015" w14:textId="77777777" w:rsidR="00696FDD" w:rsidRPr="007A19AF" w:rsidRDefault="00000000" w:rsidP="00127E9D">
      <w:pPr>
        <w:pStyle w:val="Sansinterligne"/>
        <w:numPr>
          <w:ilvl w:val="0"/>
          <w:numId w:val="11"/>
        </w:numPr>
        <w:jc w:val="both"/>
        <w:rPr>
          <w:rFonts w:ascii="Georgia" w:eastAsiaTheme="minorHAnsi" w:hAnsi="Georgia" w:cstheme="minorBidi"/>
        </w:rPr>
      </w:pPr>
      <w:r w:rsidRPr="007A19AF">
        <w:rPr>
          <w:rFonts w:ascii="Georgia" w:eastAsiaTheme="minorHAnsi" w:hAnsi="Georgia" w:cstheme="minorBidi"/>
        </w:rPr>
        <w:lastRenderedPageBreak/>
        <w:t>L’arganiculture,</w:t>
      </w:r>
    </w:p>
    <w:p w14:paraId="00000016" w14:textId="77777777" w:rsidR="00696FDD" w:rsidRPr="007A19AF" w:rsidRDefault="00000000" w:rsidP="00127E9D">
      <w:pPr>
        <w:pStyle w:val="Sansinterligne"/>
        <w:numPr>
          <w:ilvl w:val="0"/>
          <w:numId w:val="11"/>
        </w:numPr>
        <w:jc w:val="both"/>
        <w:rPr>
          <w:rFonts w:ascii="Georgia" w:eastAsiaTheme="minorHAnsi" w:hAnsi="Georgia" w:cstheme="minorBidi"/>
        </w:rPr>
      </w:pPr>
      <w:r w:rsidRPr="007A19AF">
        <w:rPr>
          <w:rFonts w:ascii="Georgia" w:eastAsiaTheme="minorHAnsi" w:hAnsi="Georgia" w:cstheme="minorBidi"/>
        </w:rPr>
        <w:t xml:space="preserve">La valorisation, </w:t>
      </w:r>
    </w:p>
    <w:p w14:paraId="00000017" w14:textId="77777777" w:rsidR="00696FDD" w:rsidRPr="007A19AF" w:rsidRDefault="00000000" w:rsidP="00127E9D">
      <w:pPr>
        <w:pStyle w:val="Sansinterligne"/>
        <w:numPr>
          <w:ilvl w:val="0"/>
          <w:numId w:val="11"/>
        </w:numPr>
        <w:jc w:val="both"/>
        <w:rPr>
          <w:rFonts w:ascii="Georgia" w:eastAsiaTheme="minorHAnsi" w:hAnsi="Georgia" w:cstheme="minorBidi"/>
        </w:rPr>
      </w:pPr>
      <w:r w:rsidRPr="007A19AF">
        <w:rPr>
          <w:rFonts w:ascii="Georgia" w:eastAsiaTheme="minorHAnsi" w:hAnsi="Georgia" w:cstheme="minorBidi"/>
        </w:rPr>
        <w:t xml:space="preserve">Santé et bien-être, </w:t>
      </w:r>
    </w:p>
    <w:p w14:paraId="00000018" w14:textId="77777777" w:rsidR="00696FDD" w:rsidRPr="007A19AF" w:rsidRDefault="00000000" w:rsidP="00127E9D">
      <w:pPr>
        <w:pStyle w:val="Sansinterligne"/>
        <w:numPr>
          <w:ilvl w:val="0"/>
          <w:numId w:val="11"/>
        </w:numPr>
        <w:jc w:val="both"/>
        <w:rPr>
          <w:rFonts w:ascii="Georgia" w:eastAsiaTheme="minorHAnsi" w:hAnsi="Georgia" w:cstheme="minorBidi"/>
        </w:rPr>
      </w:pPr>
      <w:proofErr w:type="gramStart"/>
      <w:r w:rsidRPr="007A19AF">
        <w:rPr>
          <w:rFonts w:ascii="Georgia" w:eastAsiaTheme="minorHAnsi" w:hAnsi="Georgia" w:cstheme="minorBidi"/>
        </w:rPr>
        <w:t>et</w:t>
      </w:r>
      <w:proofErr w:type="gramEnd"/>
      <w:r w:rsidRPr="007A19AF">
        <w:rPr>
          <w:rFonts w:ascii="Georgia" w:eastAsiaTheme="minorHAnsi" w:hAnsi="Georgia" w:cstheme="minorBidi"/>
        </w:rPr>
        <w:t xml:space="preserve"> chaine de valeur, économie et organisation. </w:t>
      </w:r>
    </w:p>
    <w:p w14:paraId="00000019" w14:textId="77777777" w:rsidR="00696FDD" w:rsidRPr="007A19AF" w:rsidRDefault="00696FDD" w:rsidP="007A19AF">
      <w:pPr>
        <w:pStyle w:val="Sansinterligne"/>
        <w:jc w:val="both"/>
        <w:rPr>
          <w:rFonts w:ascii="Georgia" w:eastAsiaTheme="minorHAnsi" w:hAnsi="Georgia" w:cstheme="minorBidi"/>
        </w:rPr>
      </w:pPr>
    </w:p>
    <w:p w14:paraId="0000001A" w14:textId="501BD665"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Dans un deuxième temps, l’orientation a été prise pour une diffusion aussi large que possible auprès des cibles pour l’élaboration d’un format d’illustration et de diffusion des contenus des résultats de la recherche scientifique présentée lors du congrès de l’arganier organisé en 2019, sous la forme de guides de vulgarisation. Ce travail a été confié </w:t>
      </w:r>
      <w:r w:rsidR="001B4360">
        <w:rPr>
          <w:rFonts w:ascii="Georgia" w:eastAsiaTheme="minorHAnsi" w:hAnsi="Georgia" w:cstheme="minorBidi"/>
        </w:rPr>
        <w:t xml:space="preserve">à un bureau d’étude </w:t>
      </w:r>
      <w:r w:rsidRPr="007A19AF">
        <w:rPr>
          <w:rFonts w:ascii="Georgia" w:eastAsiaTheme="minorHAnsi" w:hAnsi="Georgia" w:cstheme="minorBidi"/>
        </w:rPr>
        <w:t>dont les livrables ont porté sur la réalisation de guides illustrés de vulgarisation, en langues arabe et française, des contenus scientifiques du congrès international de l’arganier (Edition 2019).</w:t>
      </w:r>
    </w:p>
    <w:p w14:paraId="0000001B" w14:textId="77777777" w:rsidR="00696FDD" w:rsidRPr="007A19AF" w:rsidRDefault="00696FDD" w:rsidP="007A19AF">
      <w:pPr>
        <w:pStyle w:val="Sansinterligne"/>
        <w:jc w:val="both"/>
        <w:rPr>
          <w:rFonts w:ascii="Georgia" w:eastAsiaTheme="minorHAnsi" w:hAnsi="Georgia" w:cstheme="minorBidi"/>
        </w:rPr>
      </w:pPr>
    </w:p>
    <w:p w14:paraId="0000001C" w14:textId="77777777"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Ainsi, ce travail ambitionne de rendre les publications scientifiques accessible aux femmes entrepreneures, des coopératives et entreprises actives dans le secteur de l’arganier. Cette action va contribuer à la valorisation des connaissances scientifiques au profit du renforcement des capacités des acteurs et du développement de la filière. Il s’inscrit dans le cadre des activités du projet REFAM en vue d’appuyer la professionnalisation du secteur, qui repose sur la démocratisation de la connaissance. </w:t>
      </w:r>
    </w:p>
    <w:p w14:paraId="0000001D" w14:textId="77777777" w:rsidR="00696FDD" w:rsidRPr="007A19AF" w:rsidRDefault="00696FDD" w:rsidP="007A19AF">
      <w:pPr>
        <w:pStyle w:val="Sansinterligne"/>
        <w:jc w:val="both"/>
        <w:rPr>
          <w:rFonts w:ascii="Georgia" w:eastAsiaTheme="minorHAnsi" w:hAnsi="Georgia" w:cstheme="minorBidi"/>
        </w:rPr>
      </w:pPr>
    </w:p>
    <w:p w14:paraId="0000001E" w14:textId="6AD74E9B" w:rsidR="00696FDD" w:rsidRPr="007A19AF" w:rsidRDefault="00000000" w:rsidP="007A19AF">
      <w:pPr>
        <w:pStyle w:val="Sansinterligne"/>
        <w:jc w:val="both"/>
        <w:rPr>
          <w:rFonts w:ascii="Georgia" w:eastAsiaTheme="minorHAnsi" w:hAnsi="Georgia" w:cstheme="minorBidi"/>
        </w:rPr>
      </w:pPr>
      <w:r w:rsidRPr="007A19AF">
        <w:rPr>
          <w:rFonts w:ascii="Georgia" w:eastAsiaTheme="minorHAnsi" w:hAnsi="Georgia" w:cstheme="minorBidi"/>
        </w:rPr>
        <w:t xml:space="preserve">Enfin, l’élaboration de supports audiovisuels s’est avérée nécessaire pour une meilleure accessibilité et assimilation des contenus par les cibles. Pour la réalisation de ce travail, les guides de vulgarisation réalisés ainsi que les fonds documentaires disponibles constituent les ressources de base pour la réalisation de 2 capsules </w:t>
      </w:r>
      <w:r w:rsidR="00127E9D" w:rsidRPr="007A19AF">
        <w:rPr>
          <w:rFonts w:ascii="Georgia" w:eastAsiaTheme="minorHAnsi" w:hAnsi="Georgia" w:cstheme="minorBidi"/>
        </w:rPr>
        <w:t>vidéo</w:t>
      </w:r>
      <w:r w:rsidRPr="007A19AF">
        <w:rPr>
          <w:rFonts w:ascii="Georgia" w:eastAsiaTheme="minorHAnsi" w:hAnsi="Georgia" w:cstheme="minorBidi"/>
        </w:rPr>
        <w:t xml:space="preserve"> (arabe et en Français) objet de la présente consultation. Les capsules à réaliser alimenteront les fonds </w:t>
      </w:r>
      <w:r w:rsidR="00127E9D" w:rsidRPr="007A19AF">
        <w:rPr>
          <w:rFonts w:ascii="Georgia" w:eastAsiaTheme="minorHAnsi" w:hAnsi="Georgia" w:cstheme="minorBidi"/>
        </w:rPr>
        <w:t>audio-visuels</w:t>
      </w:r>
      <w:r w:rsidRPr="007A19AF">
        <w:rPr>
          <w:rFonts w:ascii="Georgia" w:eastAsiaTheme="minorHAnsi" w:hAnsi="Georgia" w:cstheme="minorBidi"/>
        </w:rPr>
        <w:t xml:space="preserve"> du C</w:t>
      </w:r>
      <w:r w:rsidR="00874D6B">
        <w:rPr>
          <w:rFonts w:ascii="Georgia" w:eastAsiaTheme="minorHAnsi" w:hAnsi="Georgia" w:cstheme="minorBidi"/>
        </w:rPr>
        <w:t xml:space="preserve">entre </w:t>
      </w:r>
      <w:r w:rsidRPr="007A19AF">
        <w:rPr>
          <w:rFonts w:ascii="Georgia" w:eastAsiaTheme="minorHAnsi" w:hAnsi="Georgia" w:cstheme="minorBidi"/>
        </w:rPr>
        <w:t>N</w:t>
      </w:r>
      <w:r w:rsidR="00874D6B">
        <w:rPr>
          <w:rFonts w:ascii="Georgia" w:eastAsiaTheme="minorHAnsi" w:hAnsi="Georgia" w:cstheme="minorBidi"/>
        </w:rPr>
        <w:t>ational de l’</w:t>
      </w:r>
      <w:r w:rsidRPr="007A19AF">
        <w:rPr>
          <w:rFonts w:ascii="Georgia" w:eastAsiaTheme="minorHAnsi" w:hAnsi="Georgia" w:cstheme="minorBidi"/>
        </w:rPr>
        <w:t>A</w:t>
      </w:r>
      <w:r w:rsidR="00874D6B">
        <w:rPr>
          <w:rFonts w:ascii="Georgia" w:eastAsiaTheme="minorHAnsi" w:hAnsi="Georgia" w:cstheme="minorBidi"/>
        </w:rPr>
        <w:t>rganier</w:t>
      </w:r>
      <w:r w:rsidRPr="007A19AF">
        <w:rPr>
          <w:rFonts w:ascii="Georgia" w:eastAsiaTheme="minorHAnsi" w:hAnsi="Georgia" w:cstheme="minorBidi"/>
        </w:rPr>
        <w:t xml:space="preserve"> et de la FIFARGANE avec en perspective leur mise en ligne sur une chaine YouTube dédiée. </w:t>
      </w:r>
    </w:p>
    <w:p w14:paraId="0000001F" w14:textId="77777777" w:rsidR="00696FDD" w:rsidRDefault="00696FDD">
      <w:pPr>
        <w:pBdr>
          <w:top w:val="nil"/>
          <w:left w:val="nil"/>
          <w:bottom w:val="nil"/>
          <w:right w:val="nil"/>
          <w:between w:val="nil"/>
        </w:pBdr>
        <w:jc w:val="both"/>
        <w:rPr>
          <w:color w:val="000000"/>
        </w:rPr>
      </w:pPr>
    </w:p>
    <w:p w14:paraId="00000021" w14:textId="64A7301C" w:rsidR="00696FDD" w:rsidRPr="00127E9D" w:rsidRDefault="00127E9D" w:rsidP="00127E9D">
      <w:pPr>
        <w:pStyle w:val="Sansinterligne"/>
        <w:numPr>
          <w:ilvl w:val="0"/>
          <w:numId w:val="10"/>
        </w:numPr>
        <w:rPr>
          <w:rFonts w:ascii="Georgia" w:eastAsiaTheme="minorHAnsi" w:hAnsi="Georgia" w:cstheme="minorBidi"/>
          <w:b/>
          <w:bCs/>
          <w:color w:val="4472C4" w:themeColor="accent1"/>
        </w:rPr>
      </w:pPr>
      <w:r w:rsidRPr="00127E9D">
        <w:rPr>
          <w:rFonts w:ascii="Georgia" w:eastAsiaTheme="minorHAnsi" w:hAnsi="Georgia" w:cstheme="minorBidi"/>
          <w:b/>
          <w:bCs/>
          <w:color w:val="4472C4" w:themeColor="accent1"/>
        </w:rPr>
        <w:t xml:space="preserve">Mission </w:t>
      </w:r>
    </w:p>
    <w:p w14:paraId="7CED8752" w14:textId="77777777" w:rsidR="00127E9D" w:rsidRDefault="00127E9D">
      <w:pPr>
        <w:jc w:val="both"/>
      </w:pPr>
    </w:p>
    <w:p w14:paraId="00000022" w14:textId="565D12C0" w:rsidR="00696FDD" w:rsidRPr="00127E9D" w:rsidRDefault="00000000" w:rsidP="00127E9D">
      <w:pPr>
        <w:jc w:val="both"/>
        <w:rPr>
          <w:rFonts w:ascii="Georgia" w:hAnsi="Georgia"/>
          <w:sz w:val="22"/>
          <w:szCs w:val="22"/>
        </w:rPr>
      </w:pPr>
      <w:r w:rsidRPr="00127E9D">
        <w:rPr>
          <w:rFonts w:ascii="Georgia" w:hAnsi="Georgia"/>
          <w:sz w:val="22"/>
          <w:szCs w:val="22"/>
        </w:rPr>
        <w:t xml:space="preserve">La mission du prestataire consiste en la réalisation de capsules </w:t>
      </w:r>
      <w:proofErr w:type="gramStart"/>
      <w:r w:rsidRPr="00127E9D">
        <w:rPr>
          <w:rFonts w:ascii="Georgia" w:hAnsi="Georgia"/>
          <w:sz w:val="22"/>
          <w:szCs w:val="22"/>
        </w:rPr>
        <w:t>vidéo</w:t>
      </w:r>
      <w:r w:rsidR="001B4360">
        <w:rPr>
          <w:rFonts w:ascii="Georgia" w:hAnsi="Georgia"/>
          <w:sz w:val="22"/>
          <w:szCs w:val="22"/>
        </w:rPr>
        <w:t>s</w:t>
      </w:r>
      <w:proofErr w:type="gramEnd"/>
      <w:r w:rsidRPr="00127E9D">
        <w:rPr>
          <w:rFonts w:ascii="Georgia" w:hAnsi="Georgia"/>
          <w:sz w:val="22"/>
          <w:szCs w:val="22"/>
        </w:rPr>
        <w:t xml:space="preserve"> en arabe et en </w:t>
      </w:r>
      <w:sdt>
        <w:sdtPr>
          <w:rPr>
            <w:rFonts w:ascii="Georgia" w:hAnsi="Georgia"/>
            <w:sz w:val="22"/>
            <w:szCs w:val="22"/>
          </w:rPr>
          <w:tag w:val="goog_rdk_6"/>
          <w:id w:val="1261570235"/>
        </w:sdtPr>
        <w:sdtContent/>
      </w:sdt>
      <w:r w:rsidR="00127E9D" w:rsidRPr="00127E9D">
        <w:rPr>
          <w:rFonts w:ascii="Georgia" w:hAnsi="Georgia"/>
          <w:sz w:val="22"/>
          <w:szCs w:val="22"/>
        </w:rPr>
        <w:t>français</w:t>
      </w:r>
      <w:r w:rsidRPr="00127E9D">
        <w:rPr>
          <w:rFonts w:ascii="Georgia" w:hAnsi="Georgia"/>
          <w:sz w:val="22"/>
          <w:szCs w:val="22"/>
        </w:rPr>
        <w:t xml:space="preserve"> dont le but est de vulgariser les contenus de la recherche scientifique dédiée à la filière de l’argane disponibles sous le format de guide de </w:t>
      </w:r>
      <w:r w:rsidR="00127E9D" w:rsidRPr="00127E9D">
        <w:rPr>
          <w:rFonts w:ascii="Georgia" w:hAnsi="Georgia"/>
          <w:sz w:val="22"/>
          <w:szCs w:val="22"/>
        </w:rPr>
        <w:t>vulgarisation</w:t>
      </w:r>
      <w:r w:rsidRPr="00127E9D">
        <w:rPr>
          <w:rFonts w:ascii="Georgia" w:hAnsi="Georgia"/>
          <w:sz w:val="22"/>
          <w:szCs w:val="22"/>
        </w:rPr>
        <w:t xml:space="preserve"> (Arabe et Français).</w:t>
      </w:r>
      <w:r w:rsidR="001B4360">
        <w:rPr>
          <w:rFonts w:ascii="Georgia" w:hAnsi="Georgia"/>
          <w:sz w:val="22"/>
          <w:szCs w:val="22"/>
        </w:rPr>
        <w:t xml:space="preserve"> Il s’agira de concevoir et de produire des capsules de vulgarisation de la recherche scientifique sur </w:t>
      </w:r>
      <w:proofErr w:type="gramStart"/>
      <w:r w:rsidR="001B4360">
        <w:rPr>
          <w:rFonts w:ascii="Georgia" w:hAnsi="Georgia"/>
          <w:sz w:val="22"/>
          <w:szCs w:val="22"/>
        </w:rPr>
        <w:t>l’arganier  comme</w:t>
      </w:r>
      <w:proofErr w:type="gramEnd"/>
      <w:r w:rsidR="001B4360">
        <w:rPr>
          <w:rFonts w:ascii="Georgia" w:hAnsi="Georgia"/>
          <w:sz w:val="22"/>
          <w:szCs w:val="22"/>
        </w:rPr>
        <w:t xml:space="preserve"> suit :</w:t>
      </w:r>
    </w:p>
    <w:p w14:paraId="00000023" w14:textId="77777777" w:rsidR="00696FDD" w:rsidRPr="00127E9D" w:rsidRDefault="00696FDD">
      <w:pPr>
        <w:jc w:val="both"/>
        <w:rPr>
          <w:rFonts w:ascii="Georgia" w:hAnsi="Georgia"/>
          <w:sz w:val="22"/>
          <w:szCs w:val="22"/>
        </w:rPr>
      </w:pPr>
    </w:p>
    <w:p w14:paraId="00000024" w14:textId="3DD10509" w:rsidR="00696FDD" w:rsidRPr="00127E9D" w:rsidRDefault="00000000">
      <w:pPr>
        <w:numPr>
          <w:ilvl w:val="0"/>
          <w:numId w:val="1"/>
        </w:numPr>
        <w:pBdr>
          <w:top w:val="nil"/>
          <w:left w:val="nil"/>
          <w:bottom w:val="nil"/>
          <w:right w:val="nil"/>
          <w:between w:val="nil"/>
        </w:pBdr>
        <w:jc w:val="both"/>
        <w:rPr>
          <w:rFonts w:ascii="Georgia" w:hAnsi="Georgia"/>
          <w:color w:val="000000"/>
          <w:sz w:val="22"/>
          <w:szCs w:val="22"/>
        </w:rPr>
      </w:pPr>
      <w:sdt>
        <w:sdtPr>
          <w:rPr>
            <w:rFonts w:ascii="Georgia" w:hAnsi="Georgia"/>
            <w:sz w:val="22"/>
            <w:szCs w:val="22"/>
          </w:rPr>
          <w:tag w:val="goog_rdk_7"/>
          <w:id w:val="-2049827781"/>
        </w:sdtPr>
        <w:sdtContent>
          <w:r w:rsidRPr="00127E9D">
            <w:rPr>
              <w:rFonts w:ascii="Georgia" w:hAnsi="Georgia"/>
              <w:color w:val="000000"/>
              <w:sz w:val="22"/>
              <w:szCs w:val="22"/>
            </w:rPr>
            <w:t xml:space="preserve">Capsules Vidéo du guide en arabe et </w:t>
          </w:r>
          <w:r w:rsidR="001E46E9" w:rsidRPr="00127E9D">
            <w:rPr>
              <w:rFonts w:ascii="Georgia" w:hAnsi="Georgia"/>
              <w:color w:val="000000"/>
              <w:sz w:val="22"/>
              <w:szCs w:val="22"/>
            </w:rPr>
            <w:t>sous-titrée</w:t>
          </w:r>
          <w:r w:rsidRPr="00127E9D">
            <w:rPr>
              <w:rFonts w:ascii="Georgia" w:hAnsi="Georgia"/>
              <w:color w:val="000000"/>
              <w:sz w:val="22"/>
              <w:szCs w:val="22"/>
            </w:rPr>
            <w:t xml:space="preserve"> en français </w:t>
          </w:r>
        </w:sdtContent>
      </w:sdt>
      <w:sdt>
        <w:sdtPr>
          <w:rPr>
            <w:rFonts w:ascii="Georgia" w:hAnsi="Georgia"/>
            <w:sz w:val="22"/>
            <w:szCs w:val="22"/>
          </w:rPr>
          <w:tag w:val="goog_rdk_8"/>
          <w:id w:val="1063442828"/>
        </w:sdtPr>
        <w:sdtContent>
          <w:r w:rsidRPr="00127E9D">
            <w:rPr>
              <w:rFonts w:ascii="Georgia" w:hAnsi="Georgia"/>
              <w:color w:val="000000"/>
              <w:sz w:val="22"/>
              <w:szCs w:val="22"/>
            </w:rPr>
            <w:t>;</w:t>
          </w:r>
        </w:sdtContent>
      </w:sdt>
    </w:p>
    <w:p w14:paraId="00000025" w14:textId="3B062727" w:rsidR="00696FDD" w:rsidRPr="00127E9D" w:rsidRDefault="00000000">
      <w:pPr>
        <w:numPr>
          <w:ilvl w:val="0"/>
          <w:numId w:val="1"/>
        </w:numPr>
        <w:pBdr>
          <w:top w:val="nil"/>
          <w:left w:val="nil"/>
          <w:bottom w:val="nil"/>
          <w:right w:val="nil"/>
          <w:between w:val="nil"/>
        </w:pBdr>
        <w:jc w:val="both"/>
        <w:rPr>
          <w:rFonts w:ascii="Georgia" w:hAnsi="Georgia"/>
          <w:color w:val="000000"/>
          <w:sz w:val="22"/>
          <w:szCs w:val="22"/>
        </w:rPr>
      </w:pPr>
      <w:sdt>
        <w:sdtPr>
          <w:rPr>
            <w:rFonts w:ascii="Georgia" w:hAnsi="Georgia"/>
            <w:sz w:val="22"/>
            <w:szCs w:val="22"/>
          </w:rPr>
          <w:tag w:val="goog_rdk_9"/>
          <w:id w:val="1002855688"/>
        </w:sdtPr>
        <w:sdtContent>
          <w:r w:rsidRPr="00127E9D">
            <w:rPr>
              <w:rFonts w:ascii="Georgia" w:hAnsi="Georgia"/>
              <w:color w:val="000000"/>
              <w:sz w:val="22"/>
              <w:szCs w:val="22"/>
            </w:rPr>
            <w:t xml:space="preserve">Capsule vidéo du guide en français et </w:t>
          </w:r>
          <w:r w:rsidR="001E46E9" w:rsidRPr="00127E9D">
            <w:rPr>
              <w:rFonts w:ascii="Georgia" w:hAnsi="Georgia"/>
              <w:color w:val="000000"/>
              <w:sz w:val="22"/>
              <w:szCs w:val="22"/>
            </w:rPr>
            <w:t>sous-titrée</w:t>
          </w:r>
          <w:r w:rsidRPr="00127E9D">
            <w:rPr>
              <w:rFonts w:ascii="Georgia" w:hAnsi="Georgia"/>
              <w:color w:val="000000"/>
              <w:sz w:val="22"/>
              <w:szCs w:val="22"/>
            </w:rPr>
            <w:t xml:space="preserve"> en arabe </w:t>
          </w:r>
        </w:sdtContent>
      </w:sdt>
      <w:sdt>
        <w:sdtPr>
          <w:rPr>
            <w:rFonts w:ascii="Georgia" w:hAnsi="Georgia"/>
            <w:sz w:val="22"/>
            <w:szCs w:val="22"/>
          </w:rPr>
          <w:tag w:val="goog_rdk_10"/>
          <w:id w:val="1241528880"/>
        </w:sdtPr>
        <w:sdtContent>
          <w:r w:rsidRPr="00127E9D">
            <w:rPr>
              <w:rFonts w:ascii="Georgia" w:hAnsi="Georgia"/>
              <w:color w:val="000000"/>
              <w:sz w:val="22"/>
              <w:szCs w:val="22"/>
            </w:rPr>
            <w:t>;</w:t>
          </w:r>
        </w:sdtContent>
      </w:sdt>
    </w:p>
    <w:p w14:paraId="00000026" w14:textId="1120CC15" w:rsidR="00696FDD" w:rsidRPr="00127E9D" w:rsidRDefault="00000000">
      <w:pPr>
        <w:numPr>
          <w:ilvl w:val="0"/>
          <w:numId w:val="1"/>
        </w:numPr>
        <w:pBdr>
          <w:top w:val="nil"/>
          <w:left w:val="nil"/>
          <w:bottom w:val="nil"/>
          <w:right w:val="nil"/>
          <w:between w:val="nil"/>
        </w:pBdr>
        <w:jc w:val="both"/>
        <w:rPr>
          <w:rFonts w:ascii="Georgia" w:hAnsi="Georgia"/>
          <w:color w:val="000000"/>
          <w:sz w:val="22"/>
          <w:szCs w:val="22"/>
        </w:rPr>
      </w:pPr>
      <w:sdt>
        <w:sdtPr>
          <w:rPr>
            <w:rFonts w:ascii="Georgia" w:hAnsi="Georgia"/>
            <w:sz w:val="22"/>
            <w:szCs w:val="22"/>
          </w:rPr>
          <w:tag w:val="goog_rdk_11"/>
          <w:id w:val="-1690285727"/>
        </w:sdtPr>
        <w:sdtContent>
          <w:r w:rsidRPr="00127E9D">
            <w:rPr>
              <w:rFonts w:ascii="Georgia" w:hAnsi="Georgia"/>
              <w:color w:val="000000"/>
              <w:sz w:val="22"/>
              <w:szCs w:val="22"/>
            </w:rPr>
            <w:t xml:space="preserve">Capsule vidéo d’un thème du guide version arabe sous-titrée en </w:t>
          </w:r>
          <w:r w:rsidR="00127E9D" w:rsidRPr="00127E9D">
            <w:rPr>
              <w:rFonts w:ascii="Georgia" w:hAnsi="Georgia"/>
              <w:color w:val="000000"/>
              <w:sz w:val="22"/>
              <w:szCs w:val="22"/>
            </w:rPr>
            <w:t>français et</w:t>
          </w:r>
          <w:r w:rsidRPr="00127E9D">
            <w:rPr>
              <w:rFonts w:ascii="Georgia" w:hAnsi="Georgia"/>
              <w:color w:val="000000"/>
              <w:sz w:val="22"/>
              <w:szCs w:val="22"/>
            </w:rPr>
            <w:t xml:space="preserve"> version française sous-titrée en arabe </w:t>
          </w:r>
        </w:sdtContent>
      </w:sdt>
      <w:sdt>
        <w:sdtPr>
          <w:rPr>
            <w:rFonts w:ascii="Georgia" w:hAnsi="Georgia"/>
            <w:sz w:val="22"/>
            <w:szCs w:val="22"/>
          </w:rPr>
          <w:tag w:val="goog_rdk_12"/>
          <w:id w:val="1539318478"/>
        </w:sdtPr>
        <w:sdtContent>
          <w:r w:rsidR="00127E9D" w:rsidRPr="00127E9D">
            <w:rPr>
              <w:rFonts w:ascii="Georgia" w:hAnsi="Georgia"/>
              <w:color w:val="000000"/>
              <w:sz w:val="22"/>
              <w:szCs w:val="22"/>
            </w:rPr>
            <w:t xml:space="preserve"> ;</w:t>
          </w:r>
        </w:sdtContent>
      </w:sdt>
    </w:p>
    <w:p w14:paraId="00000027" w14:textId="77777777" w:rsidR="00696FDD" w:rsidRPr="00127E9D" w:rsidRDefault="00696FDD">
      <w:pPr>
        <w:jc w:val="both"/>
        <w:rPr>
          <w:rFonts w:ascii="Georgia" w:hAnsi="Georgia"/>
          <w:sz w:val="22"/>
          <w:szCs w:val="22"/>
        </w:rPr>
      </w:pPr>
    </w:p>
    <w:p w14:paraId="00000028" w14:textId="77777777" w:rsidR="00696FDD" w:rsidRPr="00127E9D" w:rsidRDefault="00000000">
      <w:pPr>
        <w:jc w:val="both"/>
        <w:rPr>
          <w:rFonts w:ascii="Georgia" w:hAnsi="Georgia"/>
          <w:sz w:val="22"/>
          <w:szCs w:val="22"/>
        </w:rPr>
      </w:pPr>
      <w:r w:rsidRPr="00127E9D">
        <w:rPr>
          <w:rFonts w:ascii="Georgia" w:hAnsi="Georgia"/>
          <w:sz w:val="22"/>
          <w:szCs w:val="22"/>
        </w:rPr>
        <w:t>Sous la supervision de l’équipe de suivi (ANDZOA/FIFARGANE et REFAM), le prestataire recruté devra :</w:t>
      </w:r>
    </w:p>
    <w:p w14:paraId="00000029" w14:textId="77777777" w:rsidR="00696FDD" w:rsidRPr="00127E9D" w:rsidRDefault="00696FDD">
      <w:pPr>
        <w:jc w:val="both"/>
        <w:rPr>
          <w:rFonts w:ascii="Georgia" w:hAnsi="Georgia"/>
          <w:sz w:val="22"/>
          <w:szCs w:val="22"/>
        </w:rPr>
      </w:pPr>
    </w:p>
    <w:p w14:paraId="0000002A" w14:textId="77777777" w:rsidR="00696FDD" w:rsidRPr="00127E9D" w:rsidRDefault="00000000">
      <w:pPr>
        <w:numPr>
          <w:ilvl w:val="0"/>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 xml:space="preserve">Élaborer une note de cadrage et le plan de production (calendrier, intervenants, plan de production etc.) ; </w:t>
      </w:r>
    </w:p>
    <w:p w14:paraId="0000002B" w14:textId="5303576F" w:rsidR="00696FDD" w:rsidRPr="00127E9D" w:rsidRDefault="00000000">
      <w:pPr>
        <w:numPr>
          <w:ilvl w:val="0"/>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 xml:space="preserve">Assurer des séances d’échange avec l’équipe de suivi pour comprendre la thématique et le besoin du projet, produire le story board et l’orientation créative </w:t>
      </w:r>
      <w:r w:rsidR="00127E9D" w:rsidRPr="00127E9D">
        <w:rPr>
          <w:rFonts w:ascii="Georgia" w:hAnsi="Georgia"/>
          <w:color w:val="000000"/>
          <w:sz w:val="22"/>
          <w:szCs w:val="22"/>
        </w:rPr>
        <w:t>préconisée ;</w:t>
      </w:r>
      <w:r w:rsidRPr="00127E9D">
        <w:rPr>
          <w:rFonts w:ascii="Georgia" w:hAnsi="Georgia"/>
          <w:color w:val="000000"/>
          <w:sz w:val="22"/>
          <w:szCs w:val="22"/>
        </w:rPr>
        <w:t xml:space="preserve"> </w:t>
      </w:r>
    </w:p>
    <w:p w14:paraId="0000002C" w14:textId="6586BB59" w:rsidR="00696FDD" w:rsidRPr="00127E9D" w:rsidRDefault="00000000">
      <w:pPr>
        <w:numPr>
          <w:ilvl w:val="0"/>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 xml:space="preserve">Préparer les propositions techniques des capsules </w:t>
      </w:r>
      <w:r w:rsidR="00127E9D" w:rsidRPr="00127E9D">
        <w:rPr>
          <w:rFonts w:ascii="Georgia" w:hAnsi="Georgia"/>
          <w:color w:val="000000"/>
          <w:sz w:val="22"/>
          <w:szCs w:val="22"/>
        </w:rPr>
        <w:t>vidéo</w:t>
      </w:r>
      <w:r w:rsidRPr="00127E9D">
        <w:rPr>
          <w:rFonts w:ascii="Georgia" w:hAnsi="Georgia"/>
          <w:color w:val="000000"/>
          <w:sz w:val="22"/>
          <w:szCs w:val="22"/>
        </w:rPr>
        <w:t xml:space="preserve"> en coordination avec les experts ayant rédigé les guides de vulgarisation.  </w:t>
      </w:r>
    </w:p>
    <w:p w14:paraId="0000002D" w14:textId="03D6C51C" w:rsidR="00696FDD" w:rsidRPr="00127E9D" w:rsidRDefault="00000000">
      <w:pPr>
        <w:numPr>
          <w:ilvl w:val="0"/>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 xml:space="preserve">Produire / monter les capsules </w:t>
      </w:r>
      <w:proofErr w:type="gramStart"/>
      <w:r w:rsidR="00C21285" w:rsidRPr="00127E9D">
        <w:rPr>
          <w:rFonts w:ascii="Georgia" w:hAnsi="Georgia"/>
          <w:color w:val="000000"/>
          <w:sz w:val="22"/>
          <w:szCs w:val="22"/>
        </w:rPr>
        <w:t>vidéo</w:t>
      </w:r>
      <w:r w:rsidR="001B4360">
        <w:rPr>
          <w:rFonts w:ascii="Georgia" w:hAnsi="Georgia"/>
          <w:color w:val="000000"/>
          <w:sz w:val="22"/>
          <w:szCs w:val="22"/>
        </w:rPr>
        <w:t>s</w:t>
      </w:r>
      <w:proofErr w:type="gramEnd"/>
      <w:r w:rsidRPr="00127E9D">
        <w:rPr>
          <w:rFonts w:ascii="Georgia" w:hAnsi="Georgia"/>
          <w:color w:val="000000"/>
          <w:sz w:val="22"/>
          <w:szCs w:val="22"/>
        </w:rPr>
        <w:t xml:space="preserve"> :</w:t>
      </w:r>
    </w:p>
    <w:p w14:paraId="0000002E" w14:textId="02F69EBA" w:rsidR="00696FDD" w:rsidRPr="00127E9D" w:rsidRDefault="00000000">
      <w:pPr>
        <w:numPr>
          <w:ilvl w:val="1"/>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 xml:space="preserve">Capsules </w:t>
      </w:r>
      <w:proofErr w:type="gramStart"/>
      <w:r w:rsidRPr="00127E9D">
        <w:rPr>
          <w:rFonts w:ascii="Georgia" w:hAnsi="Georgia"/>
          <w:color w:val="000000"/>
          <w:sz w:val="22"/>
          <w:szCs w:val="22"/>
        </w:rPr>
        <w:t>vidéo</w:t>
      </w:r>
      <w:r w:rsidR="001B4360">
        <w:rPr>
          <w:rFonts w:ascii="Georgia" w:hAnsi="Georgia"/>
          <w:color w:val="000000"/>
          <w:sz w:val="22"/>
          <w:szCs w:val="22"/>
        </w:rPr>
        <w:t>s</w:t>
      </w:r>
      <w:proofErr w:type="gramEnd"/>
      <w:r w:rsidRPr="00127E9D">
        <w:rPr>
          <w:rFonts w:ascii="Georgia" w:hAnsi="Georgia"/>
          <w:color w:val="000000"/>
          <w:sz w:val="22"/>
          <w:szCs w:val="22"/>
        </w:rPr>
        <w:t xml:space="preserve"> en 2 langues du guide de Vulgarisation ;</w:t>
      </w:r>
    </w:p>
    <w:p w14:paraId="0000002F" w14:textId="5AEE7E5B" w:rsidR="00696FDD" w:rsidRPr="00127E9D" w:rsidRDefault="00000000">
      <w:pPr>
        <w:numPr>
          <w:ilvl w:val="1"/>
          <w:numId w:val="5"/>
        </w:numPr>
        <w:pBdr>
          <w:top w:val="nil"/>
          <w:left w:val="nil"/>
          <w:bottom w:val="nil"/>
          <w:right w:val="nil"/>
          <w:between w:val="nil"/>
        </w:pBdr>
        <w:jc w:val="both"/>
        <w:rPr>
          <w:rFonts w:ascii="Georgia" w:hAnsi="Georgia"/>
          <w:color w:val="000000"/>
          <w:sz w:val="22"/>
          <w:szCs w:val="22"/>
        </w:rPr>
      </w:pPr>
      <w:r w:rsidRPr="00127E9D">
        <w:rPr>
          <w:rFonts w:ascii="Georgia" w:hAnsi="Georgia"/>
          <w:color w:val="000000"/>
          <w:sz w:val="22"/>
          <w:szCs w:val="22"/>
        </w:rPr>
        <w:t xml:space="preserve">Capsule </w:t>
      </w:r>
      <w:proofErr w:type="gramStart"/>
      <w:r w:rsidRPr="00127E9D">
        <w:rPr>
          <w:rFonts w:ascii="Georgia" w:hAnsi="Georgia"/>
          <w:color w:val="000000"/>
          <w:sz w:val="22"/>
          <w:szCs w:val="22"/>
        </w:rPr>
        <w:t>vidéo</w:t>
      </w:r>
      <w:r w:rsidR="001B4360">
        <w:rPr>
          <w:rFonts w:ascii="Georgia" w:hAnsi="Georgia"/>
          <w:color w:val="000000"/>
          <w:sz w:val="22"/>
          <w:szCs w:val="22"/>
        </w:rPr>
        <w:t>s</w:t>
      </w:r>
      <w:proofErr w:type="gramEnd"/>
      <w:r w:rsidRPr="00127E9D">
        <w:rPr>
          <w:rFonts w:ascii="Georgia" w:hAnsi="Georgia"/>
          <w:color w:val="000000"/>
          <w:sz w:val="22"/>
          <w:szCs w:val="22"/>
        </w:rPr>
        <w:t xml:space="preserve"> en 2 langues d’une thématique du guide à convenir avec ANDZOA.</w:t>
      </w:r>
    </w:p>
    <w:p w14:paraId="00000030" w14:textId="79D1E8CC" w:rsidR="00696FDD" w:rsidRDefault="00696FDD">
      <w:pPr>
        <w:jc w:val="both"/>
      </w:pPr>
    </w:p>
    <w:p w14:paraId="04DCCDF4" w14:textId="25D5B63A" w:rsidR="00C21285" w:rsidRDefault="00C21285">
      <w:pPr>
        <w:jc w:val="both"/>
      </w:pPr>
    </w:p>
    <w:p w14:paraId="12BC8579" w14:textId="77777777" w:rsidR="00C21285" w:rsidRDefault="00C21285">
      <w:pPr>
        <w:jc w:val="both"/>
      </w:pPr>
    </w:p>
    <w:p w14:paraId="00000031" w14:textId="6F55C1F7" w:rsidR="00696FDD" w:rsidRPr="00C21285" w:rsidRDefault="00C21285" w:rsidP="00C21285">
      <w:pPr>
        <w:pStyle w:val="Sansinterligne"/>
        <w:numPr>
          <w:ilvl w:val="0"/>
          <w:numId w:val="10"/>
        </w:numPr>
        <w:rPr>
          <w:rFonts w:ascii="Georgia" w:eastAsiaTheme="minorHAnsi" w:hAnsi="Georgia" w:cstheme="minorBidi"/>
          <w:b/>
          <w:bCs/>
          <w:color w:val="4472C4" w:themeColor="accent1"/>
        </w:rPr>
      </w:pPr>
      <w:r w:rsidRPr="00C21285">
        <w:rPr>
          <w:rFonts w:ascii="Georgia" w:eastAsiaTheme="minorHAnsi" w:hAnsi="Georgia" w:cstheme="minorBidi"/>
          <w:b/>
          <w:bCs/>
          <w:color w:val="4472C4" w:themeColor="accent1"/>
        </w:rPr>
        <w:t>Déroulement de la mission et livrables</w:t>
      </w:r>
    </w:p>
    <w:p w14:paraId="00000032" w14:textId="77777777" w:rsidR="00696FDD" w:rsidRDefault="00696FDD">
      <w:pPr>
        <w:jc w:val="both"/>
      </w:pPr>
    </w:p>
    <w:tbl>
      <w:tblPr>
        <w:tblStyle w:val="a"/>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1"/>
        <w:gridCol w:w="2470"/>
        <w:gridCol w:w="3041"/>
      </w:tblGrid>
      <w:tr w:rsidR="00696FDD" w14:paraId="413705D5" w14:textId="77777777">
        <w:tc>
          <w:tcPr>
            <w:tcW w:w="3551" w:type="dxa"/>
            <w:shd w:val="clear" w:color="auto" w:fill="F2F2F2"/>
          </w:tcPr>
          <w:p w14:paraId="00000033" w14:textId="77777777" w:rsidR="00696FDD" w:rsidRPr="00127E9D" w:rsidRDefault="00000000">
            <w:pPr>
              <w:jc w:val="center"/>
              <w:rPr>
                <w:rFonts w:ascii="Georgia" w:hAnsi="Georgia"/>
                <w:b/>
                <w:sz w:val="22"/>
                <w:szCs w:val="22"/>
              </w:rPr>
            </w:pPr>
            <w:r w:rsidRPr="00127E9D">
              <w:rPr>
                <w:rFonts w:ascii="Georgia" w:hAnsi="Georgia"/>
                <w:b/>
                <w:sz w:val="22"/>
                <w:szCs w:val="22"/>
              </w:rPr>
              <w:t>Phases</w:t>
            </w:r>
          </w:p>
        </w:tc>
        <w:tc>
          <w:tcPr>
            <w:tcW w:w="2470" w:type="dxa"/>
            <w:shd w:val="clear" w:color="auto" w:fill="F2F2F2"/>
          </w:tcPr>
          <w:p w14:paraId="00000034" w14:textId="0288005A" w:rsidR="00696FDD" w:rsidRPr="00127E9D" w:rsidRDefault="00127E9D">
            <w:pPr>
              <w:jc w:val="center"/>
              <w:rPr>
                <w:rFonts w:ascii="Georgia" w:hAnsi="Georgia"/>
                <w:b/>
                <w:sz w:val="22"/>
                <w:szCs w:val="22"/>
              </w:rPr>
            </w:pPr>
            <w:r w:rsidRPr="00127E9D">
              <w:rPr>
                <w:rFonts w:ascii="Georgia" w:hAnsi="Georgia"/>
                <w:b/>
                <w:sz w:val="22"/>
                <w:szCs w:val="22"/>
              </w:rPr>
              <w:t>Durée à titre indicatif</w:t>
            </w:r>
          </w:p>
        </w:tc>
        <w:tc>
          <w:tcPr>
            <w:tcW w:w="3041" w:type="dxa"/>
            <w:shd w:val="clear" w:color="auto" w:fill="F2F2F2"/>
          </w:tcPr>
          <w:p w14:paraId="00000035" w14:textId="77777777" w:rsidR="00696FDD" w:rsidRPr="00127E9D" w:rsidRDefault="00000000">
            <w:pPr>
              <w:jc w:val="center"/>
              <w:rPr>
                <w:rFonts w:ascii="Georgia" w:hAnsi="Georgia"/>
                <w:b/>
                <w:sz w:val="22"/>
                <w:szCs w:val="22"/>
              </w:rPr>
            </w:pPr>
            <w:r w:rsidRPr="00127E9D">
              <w:rPr>
                <w:rFonts w:ascii="Georgia" w:hAnsi="Georgia"/>
                <w:b/>
                <w:sz w:val="22"/>
                <w:szCs w:val="22"/>
              </w:rPr>
              <w:t>Observations</w:t>
            </w:r>
          </w:p>
        </w:tc>
      </w:tr>
      <w:tr w:rsidR="00696FDD" w14:paraId="73435C9A" w14:textId="77777777" w:rsidTr="00C21285">
        <w:tc>
          <w:tcPr>
            <w:tcW w:w="3551" w:type="dxa"/>
          </w:tcPr>
          <w:p w14:paraId="00000036" w14:textId="3C367B66" w:rsidR="00696FDD" w:rsidRPr="00127E9D" w:rsidRDefault="00000000">
            <w:pPr>
              <w:jc w:val="both"/>
              <w:rPr>
                <w:rFonts w:ascii="Georgia" w:hAnsi="Georgia"/>
                <w:sz w:val="22"/>
                <w:szCs w:val="22"/>
              </w:rPr>
            </w:pPr>
            <w:r w:rsidRPr="00127E9D">
              <w:rPr>
                <w:rFonts w:ascii="Georgia" w:hAnsi="Georgia"/>
                <w:sz w:val="22"/>
                <w:szCs w:val="22"/>
              </w:rPr>
              <w:t xml:space="preserve">Phase 1 : </w:t>
            </w:r>
            <w:r w:rsidR="001104B5" w:rsidRPr="001104B5">
              <w:rPr>
                <w:rFonts w:ascii="Georgia" w:hAnsi="Georgia"/>
                <w:sz w:val="22"/>
                <w:szCs w:val="22"/>
              </w:rPr>
              <w:t>Rapport de cadrage de mission et planning de réalisation</w:t>
            </w:r>
          </w:p>
          <w:p w14:paraId="00000037" w14:textId="77777777" w:rsidR="00696FDD" w:rsidRPr="00127E9D" w:rsidRDefault="00000000">
            <w:pPr>
              <w:jc w:val="both"/>
              <w:rPr>
                <w:rFonts w:ascii="Georgia" w:hAnsi="Georgia"/>
                <w:b/>
                <w:sz w:val="22"/>
                <w:szCs w:val="22"/>
              </w:rPr>
            </w:pPr>
            <w:r w:rsidRPr="00127E9D">
              <w:rPr>
                <w:rFonts w:ascii="Georgia" w:hAnsi="Georgia"/>
                <w:b/>
                <w:sz w:val="22"/>
                <w:szCs w:val="22"/>
              </w:rPr>
              <w:t>(Livrable 1)</w:t>
            </w:r>
          </w:p>
        </w:tc>
        <w:tc>
          <w:tcPr>
            <w:tcW w:w="2470" w:type="dxa"/>
          </w:tcPr>
          <w:p w14:paraId="00000038" w14:textId="77777777" w:rsidR="00696FDD" w:rsidRPr="00127E9D" w:rsidRDefault="00000000">
            <w:pPr>
              <w:jc w:val="both"/>
              <w:rPr>
                <w:rFonts w:ascii="Georgia" w:hAnsi="Georgia"/>
                <w:color w:val="000000"/>
                <w:sz w:val="22"/>
                <w:szCs w:val="22"/>
              </w:rPr>
            </w:pPr>
            <w:sdt>
              <w:sdtPr>
                <w:rPr>
                  <w:rFonts w:ascii="Georgia" w:hAnsi="Georgia"/>
                  <w:sz w:val="22"/>
                  <w:szCs w:val="22"/>
                </w:rPr>
                <w:tag w:val="goog_rdk_14"/>
                <w:id w:val="-305243334"/>
              </w:sdtPr>
              <w:sdtContent>
                <w:r w:rsidRPr="00127E9D">
                  <w:rPr>
                    <w:rFonts w:ascii="Georgia" w:hAnsi="Georgia"/>
                    <w:color w:val="000000"/>
                    <w:sz w:val="22"/>
                    <w:szCs w:val="22"/>
                  </w:rPr>
                  <w:t>De 3 à 5 jrs</w:t>
                </w:r>
              </w:sdtContent>
            </w:sdt>
          </w:p>
        </w:tc>
        <w:tc>
          <w:tcPr>
            <w:tcW w:w="3041" w:type="dxa"/>
            <w:shd w:val="clear" w:color="auto" w:fill="auto"/>
          </w:tcPr>
          <w:sdt>
            <w:sdtPr>
              <w:rPr>
                <w:rFonts w:ascii="Georgia" w:hAnsi="Georgia"/>
                <w:sz w:val="22"/>
                <w:szCs w:val="22"/>
              </w:rPr>
              <w:tag w:val="goog_rdk_16"/>
              <w:id w:val="1608155917"/>
            </w:sdtPr>
            <w:sdtContent>
              <w:p w14:paraId="00000039" w14:textId="343D0243" w:rsidR="00696FDD" w:rsidRPr="00127E9D" w:rsidRDefault="00000000">
                <w:pPr>
                  <w:jc w:val="both"/>
                  <w:rPr>
                    <w:rFonts w:ascii="Georgia" w:hAnsi="Georgia"/>
                    <w:color w:val="000000"/>
                    <w:sz w:val="22"/>
                    <w:szCs w:val="22"/>
                    <w:highlight w:val="yellow"/>
                  </w:rPr>
                </w:pPr>
                <w:sdt>
                  <w:sdtPr>
                    <w:rPr>
                      <w:rFonts w:ascii="Georgia" w:hAnsi="Georgia"/>
                      <w:sz w:val="22"/>
                      <w:szCs w:val="22"/>
                    </w:rPr>
                    <w:tag w:val="goog_rdk_15"/>
                    <w:id w:val="88824736"/>
                  </w:sdtPr>
                  <w:sdtContent>
                    <w:r w:rsidRPr="00C21285">
                      <w:rPr>
                        <w:rFonts w:ascii="Georgia" w:hAnsi="Georgia"/>
                        <w:color w:val="000000"/>
                        <w:sz w:val="22"/>
                        <w:szCs w:val="22"/>
                      </w:rPr>
                      <w:t xml:space="preserve">Détaille le cadrage et le plan de production et de réalisation des capsules </w:t>
                    </w:r>
                    <w:r w:rsidR="00C21285" w:rsidRPr="00C21285">
                      <w:rPr>
                        <w:rFonts w:ascii="Georgia" w:hAnsi="Georgia"/>
                        <w:color w:val="000000"/>
                        <w:sz w:val="22"/>
                        <w:szCs w:val="22"/>
                      </w:rPr>
                      <w:t>vidéo</w:t>
                    </w:r>
                    <w:r w:rsidRPr="00C21285">
                      <w:rPr>
                        <w:rFonts w:ascii="Georgia" w:hAnsi="Georgia"/>
                        <w:color w:val="000000"/>
                        <w:sz w:val="22"/>
                        <w:szCs w:val="22"/>
                      </w:rPr>
                      <w:t>.</w:t>
                    </w:r>
                  </w:sdtContent>
                </w:sdt>
              </w:p>
            </w:sdtContent>
          </w:sdt>
        </w:tc>
      </w:tr>
      <w:tr w:rsidR="00696FDD" w14:paraId="25A94354" w14:textId="77777777" w:rsidTr="00C21285">
        <w:tc>
          <w:tcPr>
            <w:tcW w:w="3551" w:type="dxa"/>
          </w:tcPr>
          <w:p w14:paraId="0000003A" w14:textId="1FAFE309" w:rsidR="00696FDD" w:rsidRPr="00127E9D" w:rsidRDefault="00000000">
            <w:pPr>
              <w:jc w:val="both"/>
              <w:rPr>
                <w:rFonts w:ascii="Georgia" w:hAnsi="Georgia"/>
                <w:sz w:val="22"/>
                <w:szCs w:val="22"/>
              </w:rPr>
            </w:pPr>
            <w:r w:rsidRPr="00127E9D">
              <w:rPr>
                <w:rFonts w:ascii="Georgia" w:hAnsi="Georgia"/>
                <w:sz w:val="22"/>
                <w:szCs w:val="22"/>
              </w:rPr>
              <w:t>Phase 2 :  l’orientation créative</w:t>
            </w:r>
            <w:r w:rsidR="001E46E9" w:rsidRPr="00127E9D">
              <w:rPr>
                <w:rFonts w:ascii="Georgia" w:hAnsi="Georgia"/>
                <w:sz w:val="22"/>
                <w:szCs w:val="22"/>
              </w:rPr>
              <w:t xml:space="preserve"> </w:t>
            </w:r>
            <w:r w:rsidRPr="00127E9D">
              <w:rPr>
                <w:rFonts w:ascii="Georgia" w:hAnsi="Georgia"/>
                <w:sz w:val="22"/>
                <w:szCs w:val="22"/>
              </w:rPr>
              <w:t>et le script et le story</w:t>
            </w:r>
            <w:r w:rsidR="001E46E9" w:rsidRPr="00127E9D">
              <w:rPr>
                <w:rFonts w:ascii="Georgia" w:hAnsi="Georgia"/>
                <w:sz w:val="22"/>
                <w:szCs w:val="22"/>
              </w:rPr>
              <w:t>-</w:t>
            </w:r>
            <w:r w:rsidRPr="00127E9D">
              <w:rPr>
                <w:rFonts w:ascii="Georgia" w:hAnsi="Georgia"/>
                <w:sz w:val="22"/>
                <w:szCs w:val="22"/>
              </w:rPr>
              <w:t xml:space="preserve">board </w:t>
            </w:r>
            <w:sdt>
              <w:sdtPr>
                <w:rPr>
                  <w:rFonts w:ascii="Georgia" w:hAnsi="Georgia"/>
                  <w:sz w:val="22"/>
                  <w:szCs w:val="22"/>
                </w:rPr>
                <w:tag w:val="goog_rdk_17"/>
                <w:id w:val="-192456225"/>
              </w:sdtPr>
              <w:sdtContent>
                <w:r w:rsidRPr="00127E9D">
                  <w:rPr>
                    <w:rFonts w:ascii="Georgia" w:hAnsi="Georgia"/>
                    <w:sz w:val="22"/>
                    <w:szCs w:val="22"/>
                  </w:rPr>
                  <w:t>+ Envoi des propositions de voix-off pour validation</w:t>
                </w:r>
              </w:sdtContent>
            </w:sdt>
          </w:p>
          <w:p w14:paraId="0000003B" w14:textId="77777777" w:rsidR="00696FDD" w:rsidRPr="00127E9D" w:rsidRDefault="00000000">
            <w:pPr>
              <w:jc w:val="both"/>
              <w:rPr>
                <w:rFonts w:ascii="Georgia" w:hAnsi="Georgia"/>
                <w:b/>
                <w:sz w:val="22"/>
                <w:szCs w:val="22"/>
              </w:rPr>
            </w:pPr>
            <w:r w:rsidRPr="00127E9D">
              <w:rPr>
                <w:rFonts w:ascii="Georgia" w:hAnsi="Georgia"/>
                <w:b/>
                <w:sz w:val="22"/>
                <w:szCs w:val="22"/>
              </w:rPr>
              <w:t>(Livrable 2)</w:t>
            </w:r>
          </w:p>
        </w:tc>
        <w:tc>
          <w:tcPr>
            <w:tcW w:w="2470" w:type="dxa"/>
          </w:tcPr>
          <w:p w14:paraId="0000003C" w14:textId="77777777" w:rsidR="00696FDD" w:rsidRPr="00127E9D" w:rsidRDefault="00000000">
            <w:pPr>
              <w:jc w:val="both"/>
              <w:rPr>
                <w:rFonts w:ascii="Georgia" w:hAnsi="Georgia"/>
                <w:color w:val="000000"/>
                <w:sz w:val="22"/>
                <w:szCs w:val="22"/>
              </w:rPr>
            </w:pPr>
            <w:sdt>
              <w:sdtPr>
                <w:rPr>
                  <w:rFonts w:ascii="Georgia" w:hAnsi="Georgia"/>
                  <w:sz w:val="22"/>
                  <w:szCs w:val="22"/>
                </w:rPr>
                <w:tag w:val="goog_rdk_19"/>
                <w:id w:val="406580488"/>
              </w:sdtPr>
              <w:sdtContent>
                <w:r w:rsidRPr="00127E9D">
                  <w:rPr>
                    <w:rFonts w:ascii="Georgia" w:hAnsi="Georgia"/>
                    <w:color w:val="000000"/>
                    <w:sz w:val="22"/>
                    <w:szCs w:val="22"/>
                  </w:rPr>
                  <w:t xml:space="preserve">8 à 10 jrs de travail </w:t>
                </w:r>
              </w:sdtContent>
            </w:sdt>
          </w:p>
        </w:tc>
        <w:tc>
          <w:tcPr>
            <w:tcW w:w="3041" w:type="dxa"/>
            <w:shd w:val="clear" w:color="auto" w:fill="auto"/>
          </w:tcPr>
          <w:sdt>
            <w:sdtPr>
              <w:rPr>
                <w:rFonts w:ascii="Georgia" w:hAnsi="Georgia"/>
                <w:sz w:val="22"/>
                <w:szCs w:val="22"/>
              </w:rPr>
              <w:tag w:val="goog_rdk_21"/>
              <w:id w:val="-1597321249"/>
            </w:sdtPr>
            <w:sdtContent>
              <w:p w14:paraId="0000003D" w14:textId="238C97F6" w:rsidR="00696FDD" w:rsidRPr="00127E9D" w:rsidRDefault="00000000">
                <w:pPr>
                  <w:jc w:val="both"/>
                  <w:rPr>
                    <w:rFonts w:ascii="Georgia" w:hAnsi="Georgia"/>
                    <w:color w:val="000000"/>
                    <w:sz w:val="22"/>
                    <w:szCs w:val="22"/>
                    <w:highlight w:val="yellow"/>
                  </w:rPr>
                </w:pPr>
                <w:sdt>
                  <w:sdtPr>
                    <w:rPr>
                      <w:rFonts w:ascii="Georgia" w:hAnsi="Georgia"/>
                      <w:sz w:val="22"/>
                      <w:szCs w:val="22"/>
                    </w:rPr>
                    <w:tag w:val="goog_rdk_20"/>
                    <w:id w:val="-1402286269"/>
                  </w:sdtPr>
                  <w:sdtContent>
                    <w:r w:rsidRPr="00C21285">
                      <w:rPr>
                        <w:rFonts w:ascii="Georgia" w:hAnsi="Georgia"/>
                        <w:color w:val="000000"/>
                        <w:sz w:val="22"/>
                        <w:szCs w:val="22"/>
                      </w:rPr>
                      <w:t>Détaille les différentes phases de réalisation des capsules vidéo.</w:t>
                    </w:r>
                  </w:sdtContent>
                </w:sdt>
              </w:p>
            </w:sdtContent>
          </w:sdt>
          <w:sdt>
            <w:sdtPr>
              <w:rPr>
                <w:rFonts w:ascii="Georgia" w:hAnsi="Georgia"/>
                <w:sz w:val="22"/>
                <w:szCs w:val="22"/>
              </w:rPr>
              <w:tag w:val="goog_rdk_23"/>
              <w:id w:val="-142655690"/>
            </w:sdtPr>
            <w:sdtContent>
              <w:p w14:paraId="0000003E" w14:textId="77777777" w:rsidR="00696FDD" w:rsidRPr="00127E9D" w:rsidRDefault="00000000">
                <w:pPr>
                  <w:jc w:val="both"/>
                  <w:rPr>
                    <w:rFonts w:ascii="Georgia" w:hAnsi="Georgia"/>
                    <w:color w:val="000000"/>
                    <w:sz w:val="22"/>
                    <w:szCs w:val="22"/>
                    <w:highlight w:val="yellow"/>
                  </w:rPr>
                </w:pPr>
                <w:sdt>
                  <w:sdtPr>
                    <w:rPr>
                      <w:rFonts w:ascii="Georgia" w:hAnsi="Georgia"/>
                      <w:sz w:val="22"/>
                      <w:szCs w:val="22"/>
                    </w:rPr>
                    <w:tag w:val="goog_rdk_22"/>
                    <w:id w:val="-67580691"/>
                  </w:sdtPr>
                  <w:sdtContent>
                    <w:r w:rsidRPr="00C21285">
                      <w:rPr>
                        <w:rFonts w:ascii="Georgia" w:hAnsi="Georgia"/>
                        <w:color w:val="000000"/>
                        <w:sz w:val="22"/>
                        <w:szCs w:val="22"/>
                      </w:rPr>
                      <w:t>Détaille la maquette et la proposition technique de l’animation proposée ;</w:t>
                    </w:r>
                  </w:sdtContent>
                </w:sdt>
              </w:p>
            </w:sdtContent>
          </w:sdt>
        </w:tc>
      </w:tr>
      <w:tr w:rsidR="00696FDD" w14:paraId="15974F19" w14:textId="77777777" w:rsidTr="00C21285">
        <w:tc>
          <w:tcPr>
            <w:tcW w:w="3551" w:type="dxa"/>
          </w:tcPr>
          <w:p w14:paraId="0000003F" w14:textId="0DCE9604" w:rsidR="00696FDD" w:rsidRPr="00127E9D" w:rsidRDefault="00000000">
            <w:pPr>
              <w:jc w:val="both"/>
              <w:rPr>
                <w:rFonts w:ascii="Georgia" w:hAnsi="Georgia"/>
                <w:sz w:val="22"/>
                <w:szCs w:val="22"/>
              </w:rPr>
            </w:pPr>
            <w:r w:rsidRPr="00127E9D">
              <w:rPr>
                <w:rFonts w:ascii="Georgia" w:hAnsi="Georgia"/>
                <w:sz w:val="22"/>
                <w:szCs w:val="22"/>
              </w:rPr>
              <w:t xml:space="preserve">Phase 3 : 2 Capsules </w:t>
            </w:r>
            <w:r w:rsidR="00127E9D" w:rsidRPr="00127E9D">
              <w:rPr>
                <w:rFonts w:ascii="Georgia" w:hAnsi="Georgia"/>
                <w:sz w:val="22"/>
                <w:szCs w:val="22"/>
              </w:rPr>
              <w:t>vidéo</w:t>
            </w:r>
            <w:r w:rsidRPr="00127E9D">
              <w:rPr>
                <w:rFonts w:ascii="Georgia" w:hAnsi="Georgia"/>
                <w:sz w:val="22"/>
                <w:szCs w:val="22"/>
              </w:rPr>
              <w:t xml:space="preserve"> dans leur version préliminaire en Arabe et en Français.</w:t>
            </w:r>
          </w:p>
          <w:p w14:paraId="00000040" w14:textId="6EF2492D" w:rsidR="00696FDD" w:rsidRPr="00127E9D" w:rsidRDefault="00000000">
            <w:pPr>
              <w:jc w:val="both"/>
              <w:rPr>
                <w:rFonts w:ascii="Georgia" w:hAnsi="Georgia"/>
                <w:b/>
                <w:sz w:val="22"/>
                <w:szCs w:val="22"/>
              </w:rPr>
            </w:pPr>
            <w:r w:rsidRPr="00127E9D">
              <w:rPr>
                <w:rFonts w:ascii="Georgia" w:hAnsi="Georgia"/>
                <w:b/>
                <w:sz w:val="22"/>
                <w:szCs w:val="22"/>
              </w:rPr>
              <w:t>(</w:t>
            </w:r>
            <w:r w:rsidR="00127E9D" w:rsidRPr="00127E9D">
              <w:rPr>
                <w:rFonts w:ascii="Georgia" w:hAnsi="Georgia"/>
                <w:b/>
                <w:sz w:val="22"/>
                <w:szCs w:val="22"/>
              </w:rPr>
              <w:t>Livrable</w:t>
            </w:r>
            <w:r w:rsidRPr="00127E9D">
              <w:rPr>
                <w:rFonts w:ascii="Georgia" w:hAnsi="Georgia"/>
                <w:b/>
                <w:sz w:val="22"/>
                <w:szCs w:val="22"/>
              </w:rPr>
              <w:t xml:space="preserve"> 3)</w:t>
            </w:r>
          </w:p>
        </w:tc>
        <w:tc>
          <w:tcPr>
            <w:tcW w:w="2470" w:type="dxa"/>
          </w:tcPr>
          <w:sdt>
            <w:sdtPr>
              <w:rPr>
                <w:rFonts w:ascii="Georgia" w:hAnsi="Georgia"/>
                <w:sz w:val="22"/>
                <w:szCs w:val="22"/>
              </w:rPr>
              <w:tag w:val="goog_rdk_26"/>
              <w:id w:val="-1422793541"/>
            </w:sdtPr>
            <w:sdtContent>
              <w:p w14:paraId="00000041" w14:textId="77777777" w:rsidR="00696FDD" w:rsidRPr="00127E9D" w:rsidRDefault="00000000" w:rsidP="008B7B64">
                <w:pPr>
                  <w:rPr>
                    <w:rFonts w:ascii="Georgia" w:hAnsi="Georgia"/>
                    <w:sz w:val="22"/>
                    <w:szCs w:val="22"/>
                  </w:rPr>
                </w:pPr>
                <w:sdt>
                  <w:sdtPr>
                    <w:rPr>
                      <w:rFonts w:ascii="Georgia" w:hAnsi="Georgia"/>
                      <w:sz w:val="22"/>
                      <w:szCs w:val="22"/>
                    </w:rPr>
                    <w:tag w:val="goog_rdk_25"/>
                    <w:id w:val="-753896347"/>
                  </w:sdtPr>
                  <w:sdtContent>
                    <w:r w:rsidRPr="00127E9D">
                      <w:rPr>
                        <w:rFonts w:ascii="Georgia" w:hAnsi="Georgia"/>
                        <w:color w:val="000000"/>
                        <w:sz w:val="22"/>
                        <w:szCs w:val="22"/>
                      </w:rPr>
                      <w:t>5 à 8 jrs de travail/capsule</w:t>
                    </w:r>
                  </w:sdtContent>
                </w:sdt>
              </w:p>
            </w:sdtContent>
          </w:sdt>
        </w:tc>
        <w:tc>
          <w:tcPr>
            <w:tcW w:w="3041" w:type="dxa"/>
            <w:shd w:val="clear" w:color="auto" w:fill="auto"/>
          </w:tcPr>
          <w:sdt>
            <w:sdtPr>
              <w:rPr>
                <w:rFonts w:ascii="Georgia" w:hAnsi="Georgia"/>
                <w:sz w:val="22"/>
                <w:szCs w:val="22"/>
              </w:rPr>
              <w:tag w:val="goog_rdk_28"/>
              <w:id w:val="-2102562221"/>
            </w:sdtPr>
            <w:sdtContent>
              <w:p w14:paraId="00000042" w14:textId="77777777" w:rsidR="00696FDD" w:rsidRPr="00127E9D" w:rsidRDefault="00000000">
                <w:pPr>
                  <w:jc w:val="both"/>
                  <w:rPr>
                    <w:rFonts w:ascii="Georgia" w:hAnsi="Georgia"/>
                    <w:color w:val="000000"/>
                    <w:sz w:val="22"/>
                    <w:szCs w:val="22"/>
                    <w:highlight w:val="yellow"/>
                  </w:rPr>
                </w:pPr>
                <w:sdt>
                  <w:sdtPr>
                    <w:rPr>
                      <w:rFonts w:ascii="Georgia" w:hAnsi="Georgia"/>
                      <w:sz w:val="22"/>
                      <w:szCs w:val="22"/>
                    </w:rPr>
                    <w:tag w:val="goog_rdk_27"/>
                    <w:id w:val="971554655"/>
                  </w:sdtPr>
                  <w:sdtContent>
                    <w:r w:rsidRPr="00C21285">
                      <w:rPr>
                        <w:rFonts w:ascii="Georgia" w:hAnsi="Georgia"/>
                        <w:color w:val="000000"/>
                        <w:sz w:val="22"/>
                        <w:szCs w:val="22"/>
                      </w:rPr>
                      <w:t>La collecte des commentaires de l’équipe de suivi.</w:t>
                    </w:r>
                  </w:sdtContent>
                </w:sdt>
              </w:p>
            </w:sdtContent>
          </w:sdt>
        </w:tc>
      </w:tr>
      <w:tr w:rsidR="00696FDD" w14:paraId="20A82BE2" w14:textId="77777777" w:rsidTr="00C21285">
        <w:tc>
          <w:tcPr>
            <w:tcW w:w="3551" w:type="dxa"/>
          </w:tcPr>
          <w:p w14:paraId="00000043" w14:textId="1BE0409C" w:rsidR="00696FDD" w:rsidRPr="00127E9D" w:rsidRDefault="00000000">
            <w:pPr>
              <w:jc w:val="both"/>
              <w:rPr>
                <w:rFonts w:ascii="Georgia" w:hAnsi="Georgia"/>
                <w:sz w:val="22"/>
                <w:szCs w:val="22"/>
              </w:rPr>
            </w:pPr>
            <w:r w:rsidRPr="00127E9D">
              <w:rPr>
                <w:rFonts w:ascii="Georgia" w:hAnsi="Georgia"/>
                <w:sz w:val="22"/>
                <w:szCs w:val="22"/>
              </w:rPr>
              <w:t xml:space="preserve">Phase 4 : 2 Capsules </w:t>
            </w:r>
            <w:r w:rsidR="00127E9D" w:rsidRPr="00127E9D">
              <w:rPr>
                <w:rFonts w:ascii="Georgia" w:hAnsi="Georgia"/>
                <w:sz w:val="22"/>
                <w:szCs w:val="22"/>
              </w:rPr>
              <w:t>vidéo</w:t>
            </w:r>
            <w:r w:rsidRPr="00127E9D">
              <w:rPr>
                <w:rFonts w:ascii="Georgia" w:hAnsi="Georgia"/>
                <w:sz w:val="22"/>
                <w:szCs w:val="22"/>
              </w:rPr>
              <w:t xml:space="preserve"> dans leur version finale conformément aux commentaires d</w:t>
            </w:r>
            <w:r w:rsidR="00CC73C1">
              <w:rPr>
                <w:rFonts w:ascii="Georgia" w:hAnsi="Georgia"/>
                <w:sz w:val="22"/>
                <w:szCs w:val="22"/>
              </w:rPr>
              <w:t>u comité</w:t>
            </w:r>
            <w:r w:rsidRPr="00127E9D">
              <w:rPr>
                <w:rFonts w:ascii="Georgia" w:hAnsi="Georgia"/>
                <w:sz w:val="22"/>
                <w:szCs w:val="22"/>
              </w:rPr>
              <w:t xml:space="preserve"> de suivi </w:t>
            </w:r>
          </w:p>
          <w:p w14:paraId="00000044" w14:textId="52ADC974" w:rsidR="00696FDD" w:rsidRPr="00127E9D" w:rsidRDefault="00000000">
            <w:pPr>
              <w:jc w:val="both"/>
              <w:rPr>
                <w:rFonts w:ascii="Georgia" w:hAnsi="Georgia"/>
                <w:b/>
                <w:sz w:val="22"/>
                <w:szCs w:val="22"/>
              </w:rPr>
            </w:pPr>
            <w:r w:rsidRPr="00127E9D">
              <w:rPr>
                <w:rFonts w:ascii="Georgia" w:hAnsi="Georgia"/>
                <w:b/>
                <w:sz w:val="22"/>
                <w:szCs w:val="22"/>
              </w:rPr>
              <w:t>(</w:t>
            </w:r>
            <w:r w:rsidR="00127E9D" w:rsidRPr="00127E9D">
              <w:rPr>
                <w:rFonts w:ascii="Georgia" w:hAnsi="Georgia"/>
                <w:b/>
                <w:sz w:val="22"/>
                <w:szCs w:val="22"/>
              </w:rPr>
              <w:t>Livrable</w:t>
            </w:r>
            <w:r w:rsidRPr="00127E9D">
              <w:rPr>
                <w:rFonts w:ascii="Georgia" w:hAnsi="Georgia"/>
                <w:b/>
                <w:sz w:val="22"/>
                <w:szCs w:val="22"/>
              </w:rPr>
              <w:t xml:space="preserve"> 4)</w:t>
            </w:r>
          </w:p>
        </w:tc>
        <w:tc>
          <w:tcPr>
            <w:tcW w:w="2470" w:type="dxa"/>
          </w:tcPr>
          <w:sdt>
            <w:sdtPr>
              <w:rPr>
                <w:rFonts w:ascii="Georgia" w:hAnsi="Georgia"/>
                <w:sz w:val="22"/>
                <w:szCs w:val="22"/>
              </w:rPr>
              <w:tag w:val="goog_rdk_31"/>
              <w:id w:val="-2135099386"/>
            </w:sdtPr>
            <w:sdtContent>
              <w:p w14:paraId="00000045" w14:textId="77777777" w:rsidR="00696FDD" w:rsidRPr="00127E9D" w:rsidRDefault="00000000" w:rsidP="008B7B64">
                <w:pPr>
                  <w:rPr>
                    <w:rFonts w:ascii="Georgia" w:hAnsi="Georgia"/>
                    <w:sz w:val="22"/>
                    <w:szCs w:val="22"/>
                  </w:rPr>
                </w:pPr>
                <w:sdt>
                  <w:sdtPr>
                    <w:rPr>
                      <w:rFonts w:ascii="Georgia" w:hAnsi="Georgia"/>
                      <w:sz w:val="22"/>
                      <w:szCs w:val="22"/>
                    </w:rPr>
                    <w:tag w:val="goog_rdk_30"/>
                    <w:id w:val="-779880094"/>
                  </w:sdtPr>
                  <w:sdtContent>
                    <w:r w:rsidRPr="00127E9D">
                      <w:rPr>
                        <w:rFonts w:ascii="Georgia" w:hAnsi="Georgia"/>
                        <w:sz w:val="22"/>
                        <w:szCs w:val="22"/>
                      </w:rPr>
                      <w:t xml:space="preserve">2 à 3 </w:t>
                    </w:r>
                    <w:r w:rsidRPr="00127E9D">
                      <w:rPr>
                        <w:rFonts w:ascii="Georgia" w:hAnsi="Georgia"/>
                        <w:color w:val="000000"/>
                        <w:sz w:val="22"/>
                        <w:szCs w:val="22"/>
                      </w:rPr>
                      <w:t>jrs de travail/capsule</w:t>
                    </w:r>
                  </w:sdtContent>
                </w:sdt>
              </w:p>
            </w:sdtContent>
          </w:sdt>
        </w:tc>
        <w:tc>
          <w:tcPr>
            <w:tcW w:w="3041" w:type="dxa"/>
            <w:shd w:val="clear" w:color="auto" w:fill="auto"/>
          </w:tcPr>
          <w:sdt>
            <w:sdtPr>
              <w:rPr>
                <w:rFonts w:ascii="Georgia" w:hAnsi="Georgia"/>
                <w:sz w:val="22"/>
                <w:szCs w:val="22"/>
              </w:rPr>
              <w:tag w:val="goog_rdk_33"/>
              <w:id w:val="44187212"/>
            </w:sdtPr>
            <w:sdtContent>
              <w:p w14:paraId="00000046" w14:textId="67215DFE" w:rsidR="00696FDD" w:rsidRPr="00127E9D" w:rsidRDefault="00000000">
                <w:pPr>
                  <w:jc w:val="both"/>
                  <w:rPr>
                    <w:rFonts w:ascii="Georgia" w:hAnsi="Georgia"/>
                    <w:sz w:val="22"/>
                    <w:szCs w:val="22"/>
                    <w:highlight w:val="yellow"/>
                  </w:rPr>
                </w:pPr>
                <w:sdt>
                  <w:sdtPr>
                    <w:rPr>
                      <w:rFonts w:ascii="Georgia" w:hAnsi="Georgia"/>
                      <w:sz w:val="22"/>
                      <w:szCs w:val="22"/>
                    </w:rPr>
                    <w:tag w:val="goog_rdk_32"/>
                    <w:id w:val="1658109004"/>
                  </w:sdtPr>
                  <w:sdtContent>
                    <w:r w:rsidRPr="00C21285">
                      <w:rPr>
                        <w:rFonts w:ascii="Georgia" w:hAnsi="Georgia"/>
                        <w:sz w:val="22"/>
                        <w:szCs w:val="22"/>
                      </w:rPr>
                      <w:t>Livraison des</w:t>
                    </w:r>
                    <w:r w:rsidR="00C21285">
                      <w:rPr>
                        <w:rFonts w:ascii="Georgia" w:hAnsi="Georgia"/>
                        <w:sz w:val="22"/>
                        <w:szCs w:val="22"/>
                      </w:rPr>
                      <w:t xml:space="preserve"> capsules </w:t>
                    </w:r>
                    <w:r w:rsidRPr="00C21285">
                      <w:rPr>
                        <w:rFonts w:ascii="Georgia" w:hAnsi="Georgia"/>
                        <w:sz w:val="22"/>
                        <w:szCs w:val="22"/>
                      </w:rPr>
                      <w:t>vidéo conformes aux formats convenus.</w:t>
                    </w:r>
                  </w:sdtContent>
                </w:sdt>
              </w:p>
            </w:sdtContent>
          </w:sdt>
        </w:tc>
      </w:tr>
    </w:tbl>
    <w:p w14:paraId="00000047" w14:textId="77777777" w:rsidR="00696FDD" w:rsidRDefault="00696FDD">
      <w:pPr>
        <w:jc w:val="both"/>
      </w:pPr>
    </w:p>
    <w:p w14:paraId="00000048" w14:textId="54164D7D" w:rsidR="00696FDD" w:rsidRPr="00107B64" w:rsidRDefault="00107B64" w:rsidP="00107B64">
      <w:pPr>
        <w:pStyle w:val="Sansinterligne"/>
        <w:numPr>
          <w:ilvl w:val="0"/>
          <w:numId w:val="10"/>
        </w:numPr>
        <w:rPr>
          <w:rFonts w:ascii="Georgia" w:eastAsiaTheme="minorHAnsi" w:hAnsi="Georgia" w:cstheme="minorBidi"/>
          <w:b/>
          <w:bCs/>
          <w:color w:val="4472C4" w:themeColor="accent1"/>
        </w:rPr>
      </w:pPr>
      <w:r w:rsidRPr="00107B64">
        <w:rPr>
          <w:rFonts w:ascii="Georgia" w:eastAsiaTheme="minorHAnsi" w:hAnsi="Georgia" w:cstheme="minorBidi"/>
          <w:b/>
          <w:bCs/>
          <w:color w:val="4472C4" w:themeColor="accent1"/>
        </w:rPr>
        <w:t xml:space="preserve">Comité de suivi de la prestation </w:t>
      </w:r>
    </w:p>
    <w:p w14:paraId="00000049" w14:textId="77777777" w:rsidR="00696FDD" w:rsidRDefault="00696FDD">
      <w:pPr>
        <w:jc w:val="both"/>
      </w:pPr>
    </w:p>
    <w:p w14:paraId="0000004A" w14:textId="25B41065" w:rsidR="00696FDD" w:rsidRDefault="00000000">
      <w:pPr>
        <w:jc w:val="both"/>
        <w:rPr>
          <w:rFonts w:ascii="Georgia" w:hAnsi="Georgia"/>
          <w:sz w:val="22"/>
          <w:szCs w:val="22"/>
        </w:rPr>
      </w:pPr>
      <w:r w:rsidRPr="00107B64">
        <w:rPr>
          <w:rFonts w:ascii="Georgia" w:hAnsi="Georgia"/>
          <w:sz w:val="22"/>
          <w:szCs w:val="22"/>
        </w:rPr>
        <w:t>Pour le bon suivi de l’exécution de la prestation, un comité de suivi est mis en place chargé de :</w:t>
      </w:r>
    </w:p>
    <w:p w14:paraId="07E5A69F" w14:textId="77777777" w:rsidR="00107B64" w:rsidRPr="00107B64" w:rsidRDefault="00107B64">
      <w:pPr>
        <w:jc w:val="both"/>
        <w:rPr>
          <w:rFonts w:ascii="Georgia" w:hAnsi="Georgia"/>
          <w:sz w:val="22"/>
          <w:szCs w:val="22"/>
        </w:rPr>
      </w:pPr>
    </w:p>
    <w:p w14:paraId="0000004B" w14:textId="77777777" w:rsidR="00696FDD" w:rsidRPr="00107B64" w:rsidRDefault="00000000">
      <w:pPr>
        <w:numPr>
          <w:ilvl w:val="0"/>
          <w:numId w:val="2"/>
        </w:numPr>
        <w:pBdr>
          <w:top w:val="nil"/>
          <w:left w:val="nil"/>
          <w:bottom w:val="nil"/>
          <w:right w:val="nil"/>
          <w:between w:val="nil"/>
        </w:pBdr>
        <w:jc w:val="both"/>
        <w:rPr>
          <w:rFonts w:ascii="Georgia" w:hAnsi="Georgia"/>
          <w:color w:val="000000"/>
          <w:sz w:val="22"/>
          <w:szCs w:val="22"/>
        </w:rPr>
      </w:pPr>
      <w:r w:rsidRPr="00107B64">
        <w:rPr>
          <w:rFonts w:ascii="Georgia" w:hAnsi="Georgia"/>
          <w:color w:val="000000"/>
          <w:sz w:val="22"/>
          <w:szCs w:val="22"/>
        </w:rPr>
        <w:t>Coordonner le travail du prestataire avec les partenaires du projet ;</w:t>
      </w:r>
    </w:p>
    <w:p w14:paraId="0000004C" w14:textId="77777777" w:rsidR="00696FDD" w:rsidRPr="00107B64" w:rsidRDefault="00000000">
      <w:pPr>
        <w:numPr>
          <w:ilvl w:val="0"/>
          <w:numId w:val="2"/>
        </w:numPr>
        <w:pBdr>
          <w:top w:val="nil"/>
          <w:left w:val="nil"/>
          <w:bottom w:val="nil"/>
          <w:right w:val="nil"/>
          <w:between w:val="nil"/>
        </w:pBdr>
        <w:jc w:val="both"/>
        <w:rPr>
          <w:rFonts w:ascii="Georgia" w:hAnsi="Georgia"/>
          <w:color w:val="000000"/>
          <w:sz w:val="22"/>
          <w:szCs w:val="22"/>
        </w:rPr>
      </w:pPr>
      <w:r w:rsidRPr="00107B64">
        <w:rPr>
          <w:rFonts w:ascii="Georgia" w:hAnsi="Georgia"/>
          <w:color w:val="000000"/>
          <w:sz w:val="22"/>
          <w:szCs w:val="22"/>
        </w:rPr>
        <w:t>Assurer le suivi de réalisation des phases de la prestation ;</w:t>
      </w:r>
    </w:p>
    <w:p w14:paraId="0000004D" w14:textId="77777777" w:rsidR="00696FDD" w:rsidRPr="00107B64" w:rsidRDefault="00000000">
      <w:pPr>
        <w:numPr>
          <w:ilvl w:val="0"/>
          <w:numId w:val="2"/>
        </w:numPr>
        <w:pBdr>
          <w:top w:val="nil"/>
          <w:left w:val="nil"/>
          <w:bottom w:val="nil"/>
          <w:right w:val="nil"/>
          <w:between w:val="nil"/>
        </w:pBdr>
        <w:jc w:val="both"/>
        <w:rPr>
          <w:rFonts w:ascii="Georgia" w:hAnsi="Georgia"/>
          <w:color w:val="000000"/>
          <w:sz w:val="22"/>
          <w:szCs w:val="22"/>
        </w:rPr>
      </w:pPr>
      <w:r w:rsidRPr="00107B64">
        <w:rPr>
          <w:rFonts w:ascii="Georgia" w:hAnsi="Georgia"/>
          <w:color w:val="000000"/>
          <w:sz w:val="22"/>
          <w:szCs w:val="22"/>
        </w:rPr>
        <w:t>Statuer sur la bonne exécution des prestations effectuées par le prestataire ;</w:t>
      </w:r>
    </w:p>
    <w:p w14:paraId="0000004E" w14:textId="77777777" w:rsidR="00696FDD" w:rsidRPr="00107B64" w:rsidRDefault="00000000">
      <w:pPr>
        <w:numPr>
          <w:ilvl w:val="0"/>
          <w:numId w:val="2"/>
        </w:numPr>
        <w:pBdr>
          <w:top w:val="nil"/>
          <w:left w:val="nil"/>
          <w:bottom w:val="nil"/>
          <w:right w:val="nil"/>
          <w:between w:val="nil"/>
        </w:pBdr>
        <w:jc w:val="both"/>
        <w:rPr>
          <w:rFonts w:ascii="Georgia" w:hAnsi="Georgia"/>
          <w:color w:val="000000"/>
          <w:sz w:val="22"/>
          <w:szCs w:val="22"/>
        </w:rPr>
      </w:pPr>
      <w:r w:rsidRPr="00107B64">
        <w:rPr>
          <w:rFonts w:ascii="Georgia" w:hAnsi="Georgia"/>
          <w:color w:val="000000"/>
          <w:sz w:val="22"/>
          <w:szCs w:val="22"/>
        </w:rPr>
        <w:t xml:space="preserve">Notifier les remarques et observations sur les livrables </w:t>
      </w:r>
    </w:p>
    <w:p w14:paraId="0000004F" w14:textId="099FEBC7" w:rsidR="00696FDD" w:rsidRPr="00107B64" w:rsidRDefault="00000000">
      <w:pPr>
        <w:numPr>
          <w:ilvl w:val="0"/>
          <w:numId w:val="2"/>
        </w:numPr>
        <w:pBdr>
          <w:top w:val="nil"/>
          <w:left w:val="nil"/>
          <w:bottom w:val="nil"/>
          <w:right w:val="nil"/>
          <w:between w:val="nil"/>
        </w:pBdr>
        <w:jc w:val="both"/>
        <w:rPr>
          <w:rFonts w:ascii="Georgia" w:hAnsi="Georgia"/>
          <w:color w:val="000000"/>
          <w:sz w:val="22"/>
          <w:szCs w:val="22"/>
        </w:rPr>
      </w:pPr>
      <w:r w:rsidRPr="00107B64">
        <w:rPr>
          <w:rFonts w:ascii="Georgia" w:hAnsi="Georgia"/>
          <w:color w:val="000000"/>
          <w:sz w:val="22"/>
          <w:szCs w:val="22"/>
        </w:rPr>
        <w:t xml:space="preserve">Prononcer la </w:t>
      </w:r>
      <w:r w:rsidR="00C21285" w:rsidRPr="00107B64">
        <w:rPr>
          <w:rFonts w:ascii="Georgia" w:hAnsi="Georgia"/>
          <w:color w:val="000000"/>
          <w:sz w:val="22"/>
          <w:szCs w:val="22"/>
        </w:rPr>
        <w:t>réception ou</w:t>
      </w:r>
      <w:r w:rsidRPr="00107B64">
        <w:rPr>
          <w:rFonts w:ascii="Georgia" w:hAnsi="Georgia"/>
          <w:color w:val="000000"/>
          <w:sz w:val="22"/>
          <w:szCs w:val="22"/>
        </w:rPr>
        <w:t xml:space="preserve"> le rejet des livrables des différentes phases de la prestation.</w:t>
      </w:r>
    </w:p>
    <w:p w14:paraId="00000064" w14:textId="7D467B20" w:rsidR="00696FDD" w:rsidRDefault="00696FDD">
      <w:pPr>
        <w:jc w:val="both"/>
      </w:pPr>
    </w:p>
    <w:p w14:paraId="3604B408" w14:textId="6801BA10" w:rsidR="001104B5" w:rsidRDefault="001104B5" w:rsidP="00107B64">
      <w:pPr>
        <w:pStyle w:val="Sansinterligne"/>
        <w:numPr>
          <w:ilvl w:val="0"/>
          <w:numId w:val="10"/>
        </w:numPr>
        <w:rPr>
          <w:rFonts w:ascii="Georgia" w:eastAsiaTheme="minorHAnsi" w:hAnsi="Georgia" w:cstheme="minorBidi"/>
          <w:b/>
          <w:bCs/>
          <w:color w:val="4472C4" w:themeColor="accent1"/>
        </w:rPr>
      </w:pPr>
      <w:r>
        <w:rPr>
          <w:rFonts w:ascii="Georgia" w:eastAsiaTheme="minorHAnsi" w:hAnsi="Georgia" w:cstheme="minorBidi"/>
          <w:b/>
          <w:bCs/>
          <w:color w:val="4472C4" w:themeColor="accent1"/>
        </w:rPr>
        <w:t xml:space="preserve">Délai </w:t>
      </w:r>
    </w:p>
    <w:p w14:paraId="254BD7A6" w14:textId="699CBAFE" w:rsidR="001104B5" w:rsidRDefault="001104B5" w:rsidP="001104B5">
      <w:pPr>
        <w:pStyle w:val="Sansinterligne"/>
        <w:rPr>
          <w:rFonts w:ascii="Georgia" w:eastAsiaTheme="minorHAnsi" w:hAnsi="Georgia" w:cstheme="minorBidi"/>
          <w:b/>
          <w:bCs/>
          <w:color w:val="4472C4" w:themeColor="accent1"/>
        </w:rPr>
      </w:pPr>
    </w:p>
    <w:p w14:paraId="3CBE8B40" w14:textId="06A221CA" w:rsidR="001104B5" w:rsidRPr="001104B5" w:rsidRDefault="001104B5" w:rsidP="001104B5">
      <w:pPr>
        <w:jc w:val="both"/>
        <w:rPr>
          <w:rFonts w:ascii="Georgia" w:hAnsi="Georgia"/>
          <w:sz w:val="22"/>
          <w:szCs w:val="22"/>
        </w:rPr>
      </w:pPr>
      <w:r w:rsidRPr="001104B5">
        <w:rPr>
          <w:rFonts w:ascii="Georgia" w:hAnsi="Georgia"/>
          <w:sz w:val="22"/>
          <w:szCs w:val="22"/>
        </w:rPr>
        <w:t xml:space="preserve">Les produits objet du présent </w:t>
      </w:r>
      <w:r>
        <w:rPr>
          <w:rFonts w:ascii="Georgia" w:hAnsi="Georgia"/>
          <w:sz w:val="22"/>
          <w:szCs w:val="22"/>
        </w:rPr>
        <w:t>appel à consultation</w:t>
      </w:r>
      <w:r w:rsidRPr="001104B5">
        <w:rPr>
          <w:rFonts w:ascii="Georgia" w:hAnsi="Georgia"/>
          <w:sz w:val="22"/>
          <w:szCs w:val="22"/>
        </w:rPr>
        <w:t xml:space="preserve"> doivent être exécuté</w:t>
      </w:r>
      <w:r w:rsidR="001B4360">
        <w:rPr>
          <w:rFonts w:ascii="Georgia" w:hAnsi="Georgia"/>
          <w:sz w:val="22"/>
          <w:szCs w:val="22"/>
        </w:rPr>
        <w:t>s</w:t>
      </w:r>
      <w:r w:rsidRPr="001104B5">
        <w:rPr>
          <w:rFonts w:ascii="Georgia" w:hAnsi="Georgia"/>
          <w:sz w:val="22"/>
          <w:szCs w:val="22"/>
        </w:rPr>
        <w:t xml:space="preserve"> en totalité dans un délai global de deux (2) mois à compter de la date </w:t>
      </w:r>
      <w:r>
        <w:rPr>
          <w:rFonts w:ascii="Georgia" w:hAnsi="Georgia"/>
          <w:sz w:val="22"/>
          <w:szCs w:val="22"/>
        </w:rPr>
        <w:t>fixée par le contrat de prestation.</w:t>
      </w:r>
    </w:p>
    <w:p w14:paraId="5737F68E" w14:textId="18FA9934" w:rsidR="001104B5" w:rsidRPr="001104B5" w:rsidRDefault="001104B5" w:rsidP="001104B5">
      <w:pPr>
        <w:jc w:val="both"/>
        <w:rPr>
          <w:rFonts w:ascii="Georgia" w:hAnsi="Georgia"/>
          <w:sz w:val="22"/>
          <w:szCs w:val="22"/>
        </w:rPr>
      </w:pPr>
    </w:p>
    <w:p w14:paraId="41D624D9" w14:textId="7CC3EE38" w:rsidR="00CC73C1" w:rsidRDefault="00CC73C1" w:rsidP="00107B64">
      <w:pPr>
        <w:pStyle w:val="Sansinterligne"/>
        <w:numPr>
          <w:ilvl w:val="0"/>
          <w:numId w:val="10"/>
        </w:numPr>
        <w:rPr>
          <w:rFonts w:ascii="Georgia" w:eastAsiaTheme="minorHAnsi" w:hAnsi="Georgia" w:cstheme="minorBidi"/>
          <w:b/>
          <w:bCs/>
          <w:color w:val="4472C4" w:themeColor="accent1"/>
        </w:rPr>
      </w:pPr>
      <w:r>
        <w:rPr>
          <w:rFonts w:ascii="Georgia" w:eastAsiaTheme="minorHAnsi" w:hAnsi="Georgia" w:cstheme="minorBidi"/>
          <w:b/>
          <w:bCs/>
          <w:color w:val="4472C4" w:themeColor="accent1"/>
        </w:rPr>
        <w:t>Équipe à mobiliser</w:t>
      </w:r>
    </w:p>
    <w:p w14:paraId="19EC9DE1" w14:textId="25718DEB" w:rsidR="00CC73C1" w:rsidRDefault="00CC73C1" w:rsidP="00CC73C1">
      <w:pPr>
        <w:pStyle w:val="Sansinterligne"/>
        <w:rPr>
          <w:rFonts w:ascii="Georgia" w:eastAsiaTheme="minorHAnsi" w:hAnsi="Georgia" w:cstheme="minorBidi"/>
          <w:b/>
          <w:bCs/>
          <w:color w:val="4472C4" w:themeColor="accent1"/>
        </w:rPr>
      </w:pPr>
    </w:p>
    <w:p w14:paraId="6E702CE5" w14:textId="77777777" w:rsidR="00CC73C1" w:rsidRPr="00CC73C1" w:rsidRDefault="00CC73C1" w:rsidP="00CC73C1">
      <w:pPr>
        <w:pStyle w:val="Sansinterligne"/>
        <w:rPr>
          <w:rFonts w:ascii="Georgia" w:eastAsiaTheme="minorHAnsi" w:hAnsi="Georgia" w:cstheme="minorBidi"/>
          <w:b/>
          <w:bCs/>
          <w:color w:val="4472C4" w:themeColor="accent1"/>
        </w:rPr>
      </w:pPr>
    </w:p>
    <w:p w14:paraId="60773B42" w14:textId="7BE5C018" w:rsidR="00CC73C1" w:rsidRPr="00CC73C1" w:rsidRDefault="00CC73C1" w:rsidP="00CC73C1">
      <w:pPr>
        <w:jc w:val="both"/>
        <w:rPr>
          <w:rFonts w:ascii="Georgia" w:hAnsi="Georgia"/>
          <w:sz w:val="22"/>
          <w:szCs w:val="22"/>
        </w:rPr>
      </w:pPr>
      <w:r>
        <w:rPr>
          <w:rFonts w:ascii="Georgia" w:hAnsi="Georgia"/>
          <w:sz w:val="22"/>
          <w:szCs w:val="22"/>
        </w:rPr>
        <w:t xml:space="preserve">En vue de la réalisation des prestations objet du présent appel à consultation, le prestataire mobilisera </w:t>
      </w:r>
      <w:r w:rsidRPr="00CC73C1">
        <w:rPr>
          <w:rFonts w:ascii="Georgia" w:hAnsi="Georgia"/>
          <w:sz w:val="22"/>
          <w:szCs w:val="22"/>
        </w:rPr>
        <w:t>une équipe pluridisciplinaire composée</w:t>
      </w:r>
      <w:r>
        <w:rPr>
          <w:rFonts w:ascii="Georgia" w:hAnsi="Georgia"/>
          <w:sz w:val="22"/>
          <w:szCs w:val="22"/>
        </w:rPr>
        <w:t>, au minimum,</w:t>
      </w:r>
      <w:r w:rsidRPr="00CC73C1">
        <w:rPr>
          <w:rFonts w:ascii="Georgia" w:hAnsi="Georgia"/>
          <w:sz w:val="22"/>
          <w:szCs w:val="22"/>
        </w:rPr>
        <w:t xml:space="preserve"> de</w:t>
      </w:r>
      <w:r>
        <w:rPr>
          <w:rFonts w:ascii="Georgia" w:hAnsi="Georgia"/>
          <w:sz w:val="22"/>
          <w:szCs w:val="22"/>
        </w:rPr>
        <w:t>s</w:t>
      </w:r>
      <w:r w:rsidRPr="00CC73C1">
        <w:rPr>
          <w:rFonts w:ascii="Georgia" w:hAnsi="Georgia"/>
          <w:sz w:val="22"/>
          <w:szCs w:val="22"/>
        </w:rPr>
        <w:t xml:space="preserve"> profils suivants :</w:t>
      </w:r>
    </w:p>
    <w:p w14:paraId="59294CBC" w14:textId="77777777" w:rsidR="00CC73C1" w:rsidRPr="00CC73C1" w:rsidRDefault="00CC73C1" w:rsidP="00CC73C1">
      <w:pPr>
        <w:jc w:val="both"/>
        <w:rPr>
          <w:rFonts w:ascii="Georgia" w:hAnsi="Georgia"/>
          <w:sz w:val="22"/>
          <w:szCs w:val="22"/>
        </w:rPr>
      </w:pPr>
    </w:p>
    <w:p w14:paraId="2071A882" w14:textId="0A1C87D1" w:rsidR="00CC73C1" w:rsidRPr="00CC73C1" w:rsidRDefault="00CC73C1" w:rsidP="00CC73C1">
      <w:pPr>
        <w:pStyle w:val="Paragraphedeliste"/>
        <w:numPr>
          <w:ilvl w:val="0"/>
          <w:numId w:val="14"/>
        </w:numPr>
        <w:jc w:val="both"/>
        <w:rPr>
          <w:rFonts w:ascii="Georgia" w:hAnsi="Georgia"/>
          <w:sz w:val="22"/>
          <w:szCs w:val="22"/>
        </w:rPr>
      </w:pPr>
      <w:r w:rsidRPr="00CC73C1">
        <w:rPr>
          <w:rFonts w:ascii="Georgia" w:hAnsi="Georgia"/>
          <w:sz w:val="22"/>
          <w:szCs w:val="22"/>
        </w:rPr>
        <w:t>Chef de projet</w:t>
      </w:r>
    </w:p>
    <w:p w14:paraId="435A3F65" w14:textId="3C0E6F69" w:rsidR="00CC73C1" w:rsidRPr="00CC73C1" w:rsidRDefault="00CC73C1" w:rsidP="00CC73C1">
      <w:pPr>
        <w:pStyle w:val="Paragraphedeliste"/>
        <w:numPr>
          <w:ilvl w:val="0"/>
          <w:numId w:val="14"/>
        </w:numPr>
        <w:jc w:val="both"/>
        <w:rPr>
          <w:rFonts w:ascii="Georgia" w:hAnsi="Georgia"/>
          <w:sz w:val="22"/>
          <w:szCs w:val="22"/>
        </w:rPr>
      </w:pPr>
      <w:r w:rsidRPr="00CC73C1">
        <w:rPr>
          <w:rFonts w:ascii="Georgia" w:hAnsi="Georgia"/>
          <w:sz w:val="22"/>
          <w:szCs w:val="22"/>
        </w:rPr>
        <w:t>Illustrateur</w:t>
      </w:r>
    </w:p>
    <w:p w14:paraId="783EDA0F" w14:textId="50A2183F" w:rsidR="00CC73C1" w:rsidRPr="00CC73C1" w:rsidRDefault="00CC73C1" w:rsidP="00CC73C1">
      <w:pPr>
        <w:pStyle w:val="Paragraphedeliste"/>
        <w:numPr>
          <w:ilvl w:val="0"/>
          <w:numId w:val="14"/>
        </w:numPr>
        <w:jc w:val="both"/>
        <w:rPr>
          <w:rFonts w:ascii="Georgia" w:hAnsi="Georgia"/>
          <w:sz w:val="22"/>
          <w:szCs w:val="22"/>
        </w:rPr>
      </w:pPr>
      <w:r w:rsidRPr="00CC73C1">
        <w:rPr>
          <w:rFonts w:ascii="Georgia" w:hAnsi="Georgia"/>
          <w:sz w:val="22"/>
          <w:szCs w:val="22"/>
        </w:rPr>
        <w:t xml:space="preserve">Storyboard </w:t>
      </w:r>
      <w:proofErr w:type="spellStart"/>
      <w:r w:rsidRPr="00CC73C1">
        <w:rPr>
          <w:rFonts w:ascii="Georgia" w:hAnsi="Georgia"/>
          <w:sz w:val="22"/>
          <w:szCs w:val="22"/>
        </w:rPr>
        <w:t>artist</w:t>
      </w:r>
      <w:proofErr w:type="spellEnd"/>
    </w:p>
    <w:p w14:paraId="105E274C" w14:textId="4BD540F1" w:rsidR="00CC73C1" w:rsidRDefault="00CC73C1" w:rsidP="00CC73C1">
      <w:pPr>
        <w:pStyle w:val="Paragraphedeliste"/>
        <w:numPr>
          <w:ilvl w:val="0"/>
          <w:numId w:val="14"/>
        </w:numPr>
        <w:jc w:val="both"/>
        <w:rPr>
          <w:rFonts w:ascii="Georgia" w:hAnsi="Georgia"/>
          <w:sz w:val="22"/>
          <w:szCs w:val="22"/>
        </w:rPr>
      </w:pPr>
      <w:r w:rsidRPr="00CC73C1">
        <w:rPr>
          <w:rFonts w:ascii="Georgia" w:hAnsi="Georgia"/>
          <w:sz w:val="22"/>
          <w:szCs w:val="22"/>
        </w:rPr>
        <w:t>Motion designer</w:t>
      </w:r>
    </w:p>
    <w:p w14:paraId="4F29281B" w14:textId="77777777" w:rsidR="00CC73C1" w:rsidRPr="00CC73C1" w:rsidRDefault="00CC73C1" w:rsidP="00CC73C1">
      <w:pPr>
        <w:jc w:val="both"/>
        <w:rPr>
          <w:rFonts w:ascii="Georgia" w:hAnsi="Georgia"/>
          <w:sz w:val="22"/>
          <w:szCs w:val="22"/>
        </w:rPr>
      </w:pPr>
    </w:p>
    <w:p w14:paraId="3D93682E" w14:textId="149F6443" w:rsidR="00107B64" w:rsidRPr="00107B64" w:rsidRDefault="00107B64" w:rsidP="00107B64">
      <w:pPr>
        <w:pStyle w:val="Sansinterligne"/>
        <w:numPr>
          <w:ilvl w:val="0"/>
          <w:numId w:val="10"/>
        </w:numPr>
        <w:rPr>
          <w:rFonts w:ascii="Georgia" w:eastAsiaTheme="minorHAnsi" w:hAnsi="Georgia" w:cstheme="minorBidi"/>
          <w:b/>
          <w:bCs/>
          <w:color w:val="4472C4" w:themeColor="accent1"/>
        </w:rPr>
      </w:pPr>
      <w:r>
        <w:rPr>
          <w:rFonts w:ascii="Georgia" w:eastAsiaTheme="minorHAnsi" w:hAnsi="Georgia" w:cstheme="minorBidi"/>
          <w:b/>
          <w:bCs/>
          <w:color w:val="4472C4" w:themeColor="accent1"/>
        </w:rPr>
        <w:t>Application</w:t>
      </w:r>
    </w:p>
    <w:p w14:paraId="13EE71E0" w14:textId="1C54EE87" w:rsidR="00107B64" w:rsidRDefault="00107B64">
      <w:pPr>
        <w:jc w:val="both"/>
        <w:rPr>
          <w:lang w:val="fr-CA"/>
        </w:rPr>
      </w:pPr>
    </w:p>
    <w:p w14:paraId="32B1B643" w14:textId="661187E8" w:rsidR="00CC73C1" w:rsidRPr="00CC73C1" w:rsidRDefault="00CC73C1" w:rsidP="00CC73C1">
      <w:pPr>
        <w:jc w:val="both"/>
        <w:rPr>
          <w:rFonts w:ascii="Georgia" w:hAnsi="Georgia"/>
          <w:sz w:val="22"/>
          <w:szCs w:val="22"/>
        </w:rPr>
      </w:pPr>
      <w:r w:rsidRPr="00CC73C1">
        <w:rPr>
          <w:rFonts w:ascii="Georgia" w:hAnsi="Georgia"/>
          <w:sz w:val="22"/>
          <w:szCs w:val="22"/>
        </w:rPr>
        <w:lastRenderedPageBreak/>
        <w:t>Le dossier de présentation des offres</w:t>
      </w:r>
      <w:r w:rsidR="001B4360">
        <w:rPr>
          <w:rFonts w:ascii="Georgia" w:hAnsi="Georgia"/>
          <w:sz w:val="22"/>
          <w:szCs w:val="22"/>
        </w:rPr>
        <w:t xml:space="preserve"> à présenter par le candidat</w:t>
      </w:r>
      <w:r w:rsidRPr="00CC73C1">
        <w:rPr>
          <w:rFonts w:ascii="Georgia" w:hAnsi="Georgia"/>
          <w:sz w:val="22"/>
          <w:szCs w:val="22"/>
        </w:rPr>
        <w:t xml:space="preserve"> est composé des documents suivants :</w:t>
      </w:r>
    </w:p>
    <w:p w14:paraId="66AA004E" w14:textId="77777777" w:rsidR="00CC73C1" w:rsidRPr="00CC73C1" w:rsidRDefault="00CC73C1" w:rsidP="00CC73C1">
      <w:pPr>
        <w:jc w:val="both"/>
        <w:rPr>
          <w:rFonts w:ascii="Georgia" w:hAnsi="Georgia"/>
          <w:sz w:val="22"/>
          <w:szCs w:val="22"/>
        </w:rPr>
      </w:pPr>
    </w:p>
    <w:p w14:paraId="22DA939E" w14:textId="224A8A00" w:rsidR="00CC73C1" w:rsidRPr="00CC73C1" w:rsidRDefault="00CC73C1" w:rsidP="00CC73C1">
      <w:pPr>
        <w:pStyle w:val="Paragraphedeliste"/>
        <w:numPr>
          <w:ilvl w:val="0"/>
          <w:numId w:val="15"/>
        </w:numPr>
        <w:jc w:val="both"/>
        <w:rPr>
          <w:rFonts w:ascii="Georgia" w:hAnsi="Georgia"/>
          <w:sz w:val="22"/>
          <w:szCs w:val="22"/>
        </w:rPr>
      </w:pPr>
      <w:r w:rsidRPr="00CC73C1">
        <w:rPr>
          <w:rFonts w:ascii="Georgia" w:hAnsi="Georgia"/>
          <w:sz w:val="22"/>
          <w:szCs w:val="22"/>
        </w:rPr>
        <w:t xml:space="preserve">Une note méthodologique décrivant l’approche </w:t>
      </w:r>
      <w:r>
        <w:rPr>
          <w:rFonts w:ascii="Georgia" w:hAnsi="Georgia"/>
          <w:sz w:val="22"/>
          <w:szCs w:val="22"/>
        </w:rPr>
        <w:t>de travail et le planning de réalisation des prestations</w:t>
      </w:r>
    </w:p>
    <w:p w14:paraId="365DE1BA" w14:textId="45319B7E" w:rsidR="00CC73C1" w:rsidRPr="00CC73C1" w:rsidRDefault="00CC73C1" w:rsidP="00CC73C1">
      <w:pPr>
        <w:pStyle w:val="Paragraphedeliste"/>
        <w:numPr>
          <w:ilvl w:val="0"/>
          <w:numId w:val="15"/>
        </w:numPr>
        <w:jc w:val="both"/>
        <w:rPr>
          <w:rFonts w:ascii="Georgia" w:hAnsi="Georgia"/>
          <w:sz w:val="22"/>
          <w:szCs w:val="22"/>
        </w:rPr>
      </w:pPr>
      <w:r w:rsidRPr="00CC73C1">
        <w:rPr>
          <w:rFonts w:ascii="Georgia" w:hAnsi="Georgia"/>
          <w:sz w:val="22"/>
          <w:szCs w:val="22"/>
        </w:rPr>
        <w:t>Le</w:t>
      </w:r>
      <w:r>
        <w:rPr>
          <w:rFonts w:ascii="Georgia" w:hAnsi="Georgia"/>
          <w:sz w:val="22"/>
          <w:szCs w:val="22"/>
        </w:rPr>
        <w:t>s</w:t>
      </w:r>
      <w:r w:rsidRPr="00CC73C1">
        <w:rPr>
          <w:rFonts w:ascii="Georgia" w:hAnsi="Georgia"/>
          <w:sz w:val="22"/>
          <w:szCs w:val="22"/>
        </w:rPr>
        <w:t xml:space="preserve"> </w:t>
      </w:r>
      <w:proofErr w:type="spellStart"/>
      <w:r w:rsidRPr="00CC73C1">
        <w:rPr>
          <w:rFonts w:ascii="Georgia" w:hAnsi="Georgia"/>
          <w:sz w:val="22"/>
          <w:szCs w:val="22"/>
        </w:rPr>
        <w:t>CV</w:t>
      </w:r>
      <w:r>
        <w:rPr>
          <w:rFonts w:ascii="Georgia" w:hAnsi="Georgia"/>
          <w:sz w:val="22"/>
          <w:szCs w:val="22"/>
        </w:rPr>
        <w:t>s</w:t>
      </w:r>
      <w:proofErr w:type="spellEnd"/>
      <w:r w:rsidRPr="00CC73C1">
        <w:rPr>
          <w:rFonts w:ascii="Georgia" w:hAnsi="Georgia"/>
          <w:sz w:val="22"/>
          <w:szCs w:val="22"/>
        </w:rPr>
        <w:t xml:space="preserve"> détaillé</w:t>
      </w:r>
      <w:r>
        <w:rPr>
          <w:rFonts w:ascii="Georgia" w:hAnsi="Georgia"/>
          <w:sz w:val="22"/>
          <w:szCs w:val="22"/>
        </w:rPr>
        <w:t>s</w:t>
      </w:r>
      <w:r w:rsidRPr="00CC73C1">
        <w:rPr>
          <w:rFonts w:ascii="Georgia" w:hAnsi="Georgia"/>
          <w:sz w:val="22"/>
          <w:szCs w:val="22"/>
        </w:rPr>
        <w:t xml:space="preserve"> et actualisé</w:t>
      </w:r>
      <w:r>
        <w:rPr>
          <w:rFonts w:ascii="Georgia" w:hAnsi="Georgia"/>
          <w:sz w:val="22"/>
          <w:szCs w:val="22"/>
        </w:rPr>
        <w:t>s</w:t>
      </w:r>
      <w:r w:rsidRPr="00CC73C1">
        <w:rPr>
          <w:rFonts w:ascii="Georgia" w:hAnsi="Georgia"/>
          <w:sz w:val="22"/>
          <w:szCs w:val="22"/>
        </w:rPr>
        <w:t xml:space="preserve"> </w:t>
      </w:r>
      <w:r>
        <w:rPr>
          <w:rFonts w:ascii="Georgia" w:hAnsi="Georgia"/>
          <w:sz w:val="22"/>
          <w:szCs w:val="22"/>
        </w:rPr>
        <w:t xml:space="preserve">de chaque des membres de </w:t>
      </w:r>
      <w:r w:rsidRPr="00CC73C1">
        <w:rPr>
          <w:rFonts w:ascii="Georgia" w:hAnsi="Georgia"/>
          <w:sz w:val="22"/>
          <w:szCs w:val="22"/>
        </w:rPr>
        <w:t>qui met en évidence l’expertise pertinente par rapport à la mission</w:t>
      </w:r>
    </w:p>
    <w:p w14:paraId="4AA9616E" w14:textId="4025727C" w:rsidR="00CC73C1" w:rsidRPr="00CC73C1" w:rsidRDefault="00CC73C1" w:rsidP="00CC73C1">
      <w:pPr>
        <w:pStyle w:val="Paragraphedeliste"/>
        <w:numPr>
          <w:ilvl w:val="0"/>
          <w:numId w:val="15"/>
        </w:numPr>
        <w:jc w:val="both"/>
        <w:rPr>
          <w:rFonts w:ascii="Georgia" w:hAnsi="Georgia"/>
          <w:sz w:val="22"/>
          <w:szCs w:val="22"/>
        </w:rPr>
      </w:pPr>
      <w:r w:rsidRPr="00CC73C1">
        <w:rPr>
          <w:rFonts w:ascii="Georgia" w:hAnsi="Georgia"/>
          <w:sz w:val="22"/>
          <w:szCs w:val="22"/>
        </w:rPr>
        <w:t>Une estimation du nombre de jours nécessaires à la réalisation des prestations et les honoraires demandés.</w:t>
      </w:r>
    </w:p>
    <w:p w14:paraId="4A93F0AD" w14:textId="0B810418" w:rsidR="00970D43" w:rsidRPr="00CC73C1" w:rsidRDefault="00CC73C1" w:rsidP="00CC73C1">
      <w:pPr>
        <w:pStyle w:val="Paragraphedeliste"/>
        <w:numPr>
          <w:ilvl w:val="0"/>
          <w:numId w:val="15"/>
        </w:numPr>
        <w:jc w:val="both"/>
        <w:rPr>
          <w:b/>
          <w:color w:val="4472C4"/>
        </w:rPr>
      </w:pPr>
      <w:r w:rsidRPr="00CC73C1">
        <w:rPr>
          <w:rFonts w:ascii="Georgia" w:hAnsi="Georgia"/>
          <w:sz w:val="22"/>
          <w:szCs w:val="22"/>
        </w:rPr>
        <w:t>Des lettres de références relatives à des missions similaires réalisées par le prestatair</w:t>
      </w:r>
      <w:r>
        <w:rPr>
          <w:rFonts w:ascii="Georgia" w:hAnsi="Georgia"/>
          <w:sz w:val="22"/>
          <w:szCs w:val="22"/>
        </w:rPr>
        <w:t>e</w:t>
      </w:r>
    </w:p>
    <w:p w14:paraId="0000006C" w14:textId="7FB617CE" w:rsidR="00696FDD" w:rsidRDefault="00696FDD" w:rsidP="00970D43">
      <w:pPr>
        <w:jc w:val="both"/>
      </w:pPr>
    </w:p>
    <w:p w14:paraId="6EC21EF0" w14:textId="69E8B044" w:rsidR="00CC73C1" w:rsidRDefault="00CC73C1" w:rsidP="00CC73C1">
      <w:pPr>
        <w:pStyle w:val="Sansinterligne"/>
        <w:jc w:val="both"/>
        <w:rPr>
          <w:rFonts w:ascii="Georgia" w:hAnsi="Georgia"/>
        </w:rPr>
      </w:pPr>
      <w:r w:rsidRPr="00EE15EC">
        <w:rPr>
          <w:rFonts w:ascii="Georgia" w:hAnsi="Georgia"/>
        </w:rPr>
        <w:t xml:space="preserve">Les personnes intéressées sont invitées à soumettre leur candidature au plus </w:t>
      </w:r>
      <w:r>
        <w:rPr>
          <w:rFonts w:ascii="Georgia" w:hAnsi="Georgia"/>
        </w:rPr>
        <w:t xml:space="preserve">tard le </w:t>
      </w:r>
      <w:r w:rsidR="00652589">
        <w:rPr>
          <w:rFonts w:ascii="Georgia" w:hAnsi="Georgia"/>
          <w:b/>
          <w:bCs/>
        </w:rPr>
        <w:t>30</w:t>
      </w:r>
      <w:r w:rsidRPr="003F0038">
        <w:rPr>
          <w:rFonts w:ascii="Georgia" w:hAnsi="Georgia"/>
          <w:b/>
          <w:bCs/>
        </w:rPr>
        <w:t xml:space="preserve"> </w:t>
      </w:r>
      <w:r>
        <w:rPr>
          <w:rFonts w:ascii="Georgia" w:hAnsi="Georgia"/>
          <w:b/>
          <w:bCs/>
        </w:rPr>
        <w:t>décembre</w:t>
      </w:r>
      <w:r w:rsidRPr="003F0038">
        <w:rPr>
          <w:rFonts w:ascii="Georgia" w:hAnsi="Georgia"/>
          <w:b/>
          <w:bCs/>
        </w:rPr>
        <w:t xml:space="preserve"> 2022 à minuit</w:t>
      </w:r>
      <w:r>
        <w:rPr>
          <w:rFonts w:ascii="Georgia" w:hAnsi="Georgia"/>
        </w:rPr>
        <w:t xml:space="preserve"> à l’adresse électronique suivante :</w:t>
      </w:r>
      <w:r w:rsidRPr="00EE15EC">
        <w:rPr>
          <w:rFonts w:ascii="Georgia" w:hAnsi="Georgia"/>
        </w:rPr>
        <w:t xml:space="preserve"> </w:t>
      </w:r>
    </w:p>
    <w:p w14:paraId="2829DC6B" w14:textId="77777777" w:rsidR="00CC73C1" w:rsidRDefault="00CC73C1" w:rsidP="00CC73C1">
      <w:pPr>
        <w:pStyle w:val="Sansinterligne"/>
        <w:jc w:val="both"/>
        <w:rPr>
          <w:rFonts w:ascii="Georgia" w:hAnsi="Georgia"/>
        </w:rPr>
      </w:pPr>
    </w:p>
    <w:p w14:paraId="68F9B8D4" w14:textId="77777777" w:rsidR="00CC73C1" w:rsidRPr="00EE15EC" w:rsidRDefault="00000000" w:rsidP="00CC73C1">
      <w:pPr>
        <w:pStyle w:val="Sansinterligne"/>
        <w:jc w:val="both"/>
        <w:rPr>
          <w:rFonts w:ascii="Georgia" w:hAnsi="Georgia"/>
        </w:rPr>
      </w:pPr>
      <w:hyperlink r:id="rId8" w:history="1">
        <w:r w:rsidR="00CC73C1" w:rsidRPr="00B16D98">
          <w:rPr>
            <w:rStyle w:val="Lienhypertexte"/>
            <w:rFonts w:ascii="Georgia" w:hAnsi="Georgia"/>
          </w:rPr>
          <w:t>info@refam-cowatersogema.ma</w:t>
        </w:r>
      </w:hyperlink>
      <w:r w:rsidR="00CC73C1">
        <w:rPr>
          <w:rFonts w:ascii="Georgia" w:hAnsi="Georgia"/>
        </w:rPr>
        <w:t xml:space="preserve"> </w:t>
      </w:r>
    </w:p>
    <w:p w14:paraId="4F34938D" w14:textId="77777777" w:rsidR="00CC73C1" w:rsidRPr="00EE15EC" w:rsidRDefault="00CC73C1" w:rsidP="00CC73C1">
      <w:pPr>
        <w:pStyle w:val="Sansinterligne"/>
        <w:jc w:val="both"/>
        <w:rPr>
          <w:rFonts w:ascii="Georgia" w:hAnsi="Georgia"/>
        </w:rPr>
      </w:pPr>
    </w:p>
    <w:p w14:paraId="2F0D6FB3" w14:textId="77777777" w:rsidR="00CC73C1" w:rsidRPr="00EE15EC" w:rsidRDefault="00CC73C1" w:rsidP="00CC73C1">
      <w:pPr>
        <w:pStyle w:val="Sansinterligne"/>
        <w:jc w:val="both"/>
        <w:rPr>
          <w:rFonts w:ascii="Georgia" w:hAnsi="Georgia"/>
        </w:rPr>
      </w:pPr>
      <w:r w:rsidRPr="00EE15EC">
        <w:rPr>
          <w:rFonts w:ascii="Georgia" w:hAnsi="Georgia"/>
        </w:rPr>
        <w:t xml:space="preserve">Cette adresse électronique peut être utilisée pour communiquer avec </w:t>
      </w:r>
      <w:r>
        <w:rPr>
          <w:rFonts w:ascii="Georgia" w:hAnsi="Georgia"/>
        </w:rPr>
        <w:t xml:space="preserve">l’équipe du projet </w:t>
      </w:r>
      <w:r w:rsidRPr="00EE15EC">
        <w:rPr>
          <w:rFonts w:ascii="Georgia" w:hAnsi="Georgia"/>
        </w:rPr>
        <w:t>REFAM et soumettre toute demande d’information complémentaire.</w:t>
      </w:r>
    </w:p>
    <w:p w14:paraId="00000072" w14:textId="77777777" w:rsidR="00696FDD" w:rsidRPr="00CC73C1" w:rsidRDefault="00696FDD">
      <w:pPr>
        <w:jc w:val="both"/>
        <w:rPr>
          <w:lang w:val="fr-CA"/>
        </w:rPr>
      </w:pPr>
    </w:p>
    <w:sectPr w:rsidR="00696FDD" w:rsidRPr="00CC73C1">
      <w:head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47CF" w14:textId="77777777" w:rsidR="0074184C" w:rsidRDefault="0074184C">
      <w:r>
        <w:separator/>
      </w:r>
    </w:p>
  </w:endnote>
  <w:endnote w:type="continuationSeparator" w:id="0">
    <w:p w14:paraId="63D3D406" w14:textId="77777777" w:rsidR="0074184C" w:rsidRDefault="0074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1993" w14:textId="77777777" w:rsidR="0074184C" w:rsidRDefault="0074184C">
      <w:r>
        <w:separator/>
      </w:r>
    </w:p>
  </w:footnote>
  <w:footnote w:type="continuationSeparator" w:id="0">
    <w:p w14:paraId="171987B4" w14:textId="77777777" w:rsidR="0074184C" w:rsidRDefault="0074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696FDD" w:rsidRDefault="00696F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02D"/>
    <w:multiLevelType w:val="multilevel"/>
    <w:tmpl w:val="ECA87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7621B"/>
    <w:multiLevelType w:val="multilevel"/>
    <w:tmpl w:val="05ECA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F9170D"/>
    <w:multiLevelType w:val="multilevel"/>
    <w:tmpl w:val="1F4AC17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A34892"/>
    <w:multiLevelType w:val="hybridMultilevel"/>
    <w:tmpl w:val="58C609C6"/>
    <w:lvl w:ilvl="0" w:tplc="6F78CBB8">
      <w:start w:val="1"/>
      <w:numFmt w:val="decimal"/>
      <w:lvlText w:val="%1."/>
      <w:lvlJc w:val="left"/>
      <w:pPr>
        <w:ind w:left="360" w:hanging="360"/>
      </w:pPr>
      <w:rPr>
        <w:b/>
        <w:bCs/>
        <w:color w:val="4472C4" w:themeColor="accent1"/>
      </w:r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4" w15:restartNumberingAfterBreak="0">
    <w:nsid w:val="21875EF6"/>
    <w:multiLevelType w:val="multilevel"/>
    <w:tmpl w:val="7CDEF7C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7252D8"/>
    <w:multiLevelType w:val="multilevel"/>
    <w:tmpl w:val="BDE4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19548D"/>
    <w:multiLevelType w:val="multilevel"/>
    <w:tmpl w:val="D67CF7C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335CA9"/>
    <w:multiLevelType w:val="hybridMultilevel"/>
    <w:tmpl w:val="2B3615EE"/>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48CD34EC"/>
    <w:multiLevelType w:val="multilevel"/>
    <w:tmpl w:val="7CDEF7C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6716B5"/>
    <w:multiLevelType w:val="hybridMultilevel"/>
    <w:tmpl w:val="EE7C9946"/>
    <w:lvl w:ilvl="0" w:tplc="9E640550">
      <w:start w:val="1"/>
      <w:numFmt w:val="bullet"/>
      <w:lvlText w:val=""/>
      <w:lvlJc w:val="left"/>
      <w:pPr>
        <w:ind w:left="720" w:hanging="360"/>
      </w:pPr>
      <w:rPr>
        <w:rFonts w:ascii="Symbol" w:hAnsi="Symbol" w:hint="default"/>
        <w:color w:val="auto"/>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510A2F4C"/>
    <w:multiLevelType w:val="hybridMultilevel"/>
    <w:tmpl w:val="804C62CC"/>
    <w:lvl w:ilvl="0" w:tplc="380C000F">
      <w:start w:val="1"/>
      <w:numFmt w:val="decimal"/>
      <w:lvlText w:val="%1."/>
      <w:lvlJc w:val="left"/>
      <w:pPr>
        <w:ind w:left="360" w:hanging="360"/>
      </w:pPr>
    </w:lvl>
    <w:lvl w:ilvl="1" w:tplc="380C0019" w:tentative="1">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11" w15:restartNumberingAfterBreak="0">
    <w:nsid w:val="53727F98"/>
    <w:multiLevelType w:val="hybridMultilevel"/>
    <w:tmpl w:val="CF4AD0CC"/>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2" w15:restartNumberingAfterBreak="0">
    <w:nsid w:val="53CC0A3C"/>
    <w:multiLevelType w:val="multilevel"/>
    <w:tmpl w:val="823E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113D09"/>
    <w:multiLevelType w:val="hybridMultilevel"/>
    <w:tmpl w:val="6BA03108"/>
    <w:lvl w:ilvl="0" w:tplc="8F507C52">
      <w:start w:val="1"/>
      <w:numFmt w:val="bullet"/>
      <w:lvlText w:val=""/>
      <w:lvlJc w:val="left"/>
      <w:pPr>
        <w:ind w:left="720" w:hanging="360"/>
      </w:pPr>
      <w:rPr>
        <w:rFonts w:ascii="Symbol" w:hAnsi="Symbol" w:cs="Symbol" w:hint="default"/>
        <w:color w:val="4472C4" w:themeColor="accent1"/>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74D14C3A"/>
    <w:multiLevelType w:val="hybridMultilevel"/>
    <w:tmpl w:val="486A97EA"/>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1488786905">
    <w:abstractNumId w:val="2"/>
  </w:num>
  <w:num w:numId="2" w16cid:durableId="1927877469">
    <w:abstractNumId w:val="1"/>
  </w:num>
  <w:num w:numId="3" w16cid:durableId="1247763974">
    <w:abstractNumId w:val="12"/>
  </w:num>
  <w:num w:numId="4" w16cid:durableId="915020954">
    <w:abstractNumId w:val="4"/>
  </w:num>
  <w:num w:numId="5" w16cid:durableId="2128691547">
    <w:abstractNumId w:val="5"/>
  </w:num>
  <w:num w:numId="6" w16cid:durableId="1887062909">
    <w:abstractNumId w:val="6"/>
  </w:num>
  <w:num w:numId="7" w16cid:durableId="283117833">
    <w:abstractNumId w:val="10"/>
  </w:num>
  <w:num w:numId="8" w16cid:durableId="1281886086">
    <w:abstractNumId w:val="11"/>
  </w:num>
  <w:num w:numId="9" w16cid:durableId="1927179716">
    <w:abstractNumId w:val="13"/>
  </w:num>
  <w:num w:numId="10" w16cid:durableId="1659765646">
    <w:abstractNumId w:val="3"/>
  </w:num>
  <w:num w:numId="11" w16cid:durableId="732587142">
    <w:abstractNumId w:val="7"/>
  </w:num>
  <w:num w:numId="12" w16cid:durableId="2019457113">
    <w:abstractNumId w:val="8"/>
  </w:num>
  <w:num w:numId="13" w16cid:durableId="1330211749">
    <w:abstractNumId w:val="0"/>
  </w:num>
  <w:num w:numId="14" w16cid:durableId="1917864143">
    <w:abstractNumId w:val="14"/>
  </w:num>
  <w:num w:numId="15" w16cid:durableId="49160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D"/>
    <w:rsid w:val="00013222"/>
    <w:rsid w:val="00107B64"/>
    <w:rsid w:val="001104B5"/>
    <w:rsid w:val="00127E9D"/>
    <w:rsid w:val="001B4360"/>
    <w:rsid w:val="001E46E9"/>
    <w:rsid w:val="003A5D0F"/>
    <w:rsid w:val="00652589"/>
    <w:rsid w:val="00652B2A"/>
    <w:rsid w:val="00696FDD"/>
    <w:rsid w:val="00722F1C"/>
    <w:rsid w:val="0074184C"/>
    <w:rsid w:val="007A19AF"/>
    <w:rsid w:val="00874D6B"/>
    <w:rsid w:val="008B7B64"/>
    <w:rsid w:val="00970D43"/>
    <w:rsid w:val="00C21285"/>
    <w:rsid w:val="00CC73C1"/>
    <w:rsid w:val="00DD574C"/>
    <w:rsid w:val="00E16870"/>
    <w:rsid w:val="00E9453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80EF"/>
  <w15:docId w15:val="{A4D72E76-530E-4157-858C-C9077195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MA" w:eastAsia="f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5937B2"/>
    <w:pPr>
      <w:ind w:left="720"/>
      <w:contextualSpacing/>
    </w:pPr>
  </w:style>
  <w:style w:type="table" w:styleId="Grilledutableau">
    <w:name w:val="Table Grid"/>
    <w:basedOn w:val="TableauNormal"/>
    <w:uiPriority w:val="39"/>
    <w:rsid w:val="00E3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D6BF3"/>
    <w:rPr>
      <w:sz w:val="22"/>
      <w:szCs w:val="22"/>
      <w:lang w:val="fr-CA" w:eastAsia="fr-CA"/>
    </w:rPr>
  </w:style>
  <w:style w:type="paragraph" w:styleId="Notedebasdepage">
    <w:name w:val="footnote text"/>
    <w:basedOn w:val="Normal"/>
    <w:link w:val="NotedebasdepageCar"/>
    <w:uiPriority w:val="99"/>
    <w:semiHidden/>
    <w:unhideWhenUsed/>
    <w:rsid w:val="00301EAB"/>
    <w:rPr>
      <w:sz w:val="20"/>
      <w:szCs w:val="20"/>
    </w:rPr>
  </w:style>
  <w:style w:type="character" w:customStyle="1" w:styleId="NotedebasdepageCar">
    <w:name w:val="Note de bas de page Car"/>
    <w:basedOn w:val="Policepardfaut"/>
    <w:link w:val="Notedebasdepage"/>
    <w:uiPriority w:val="99"/>
    <w:semiHidden/>
    <w:rsid w:val="00301EAB"/>
    <w:rPr>
      <w:sz w:val="20"/>
      <w:szCs w:val="20"/>
    </w:rPr>
  </w:style>
  <w:style w:type="character" w:styleId="Appelnotedebasdep">
    <w:name w:val="footnote reference"/>
    <w:basedOn w:val="Policepardfaut"/>
    <w:uiPriority w:val="99"/>
    <w:semiHidden/>
    <w:unhideWhenUsed/>
    <w:rsid w:val="00301EAB"/>
    <w:rPr>
      <w:vertAlign w:val="superscript"/>
    </w:rPr>
  </w:style>
  <w:style w:type="character" w:styleId="Marquedecommentaire">
    <w:name w:val="annotation reference"/>
    <w:basedOn w:val="Policepardfaut"/>
    <w:uiPriority w:val="99"/>
    <w:semiHidden/>
    <w:unhideWhenUsed/>
    <w:rsid w:val="00E50D0C"/>
    <w:rPr>
      <w:sz w:val="16"/>
      <w:szCs w:val="16"/>
    </w:rPr>
  </w:style>
  <w:style w:type="paragraph" w:styleId="Commentaire">
    <w:name w:val="annotation text"/>
    <w:basedOn w:val="Normal"/>
    <w:link w:val="CommentaireCar"/>
    <w:uiPriority w:val="99"/>
    <w:semiHidden/>
    <w:unhideWhenUsed/>
    <w:rsid w:val="00E50D0C"/>
    <w:rPr>
      <w:sz w:val="20"/>
      <w:szCs w:val="20"/>
    </w:rPr>
  </w:style>
  <w:style w:type="character" w:customStyle="1" w:styleId="CommentaireCar">
    <w:name w:val="Commentaire Car"/>
    <w:basedOn w:val="Policepardfaut"/>
    <w:link w:val="Commentaire"/>
    <w:uiPriority w:val="99"/>
    <w:semiHidden/>
    <w:rsid w:val="00E50D0C"/>
    <w:rPr>
      <w:sz w:val="20"/>
      <w:szCs w:val="20"/>
    </w:rPr>
  </w:style>
  <w:style w:type="paragraph" w:styleId="Objetducommentaire">
    <w:name w:val="annotation subject"/>
    <w:basedOn w:val="Commentaire"/>
    <w:next w:val="Commentaire"/>
    <w:link w:val="ObjetducommentaireCar"/>
    <w:uiPriority w:val="99"/>
    <w:semiHidden/>
    <w:unhideWhenUsed/>
    <w:rsid w:val="00E50D0C"/>
    <w:rPr>
      <w:b/>
      <w:bCs/>
    </w:rPr>
  </w:style>
  <w:style w:type="character" w:customStyle="1" w:styleId="ObjetducommentaireCar">
    <w:name w:val="Objet du commentaire Car"/>
    <w:basedOn w:val="CommentaireCar"/>
    <w:link w:val="Objetducommentaire"/>
    <w:uiPriority w:val="99"/>
    <w:semiHidden/>
    <w:rsid w:val="00E50D0C"/>
    <w:rPr>
      <w:b/>
      <w:bCs/>
      <w:sz w:val="20"/>
      <w:szCs w:val="20"/>
    </w:rPr>
  </w:style>
  <w:style w:type="paragraph" w:styleId="Rvision">
    <w:name w:val="Revision"/>
    <w:hidden/>
    <w:uiPriority w:val="99"/>
    <w:semiHidden/>
    <w:rsid w:val="00290A0A"/>
  </w:style>
  <w:style w:type="paragraph" w:styleId="Textedebulles">
    <w:name w:val="Balloon Text"/>
    <w:basedOn w:val="Normal"/>
    <w:link w:val="TextedebullesCar"/>
    <w:uiPriority w:val="99"/>
    <w:semiHidden/>
    <w:unhideWhenUsed/>
    <w:rsid w:val="00966BD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66BDC"/>
    <w:rPr>
      <w:rFonts w:ascii="Times New Roman" w:hAnsi="Times New Roman" w:cs="Times New Roman"/>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CC7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fam-cowatersogema.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5+LY4AN0CeQTevaoj96jusW+Jg==">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1475</Words>
  <Characters>8114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6</cp:revision>
  <dcterms:created xsi:type="dcterms:W3CDTF">2022-11-17T15:55:00Z</dcterms:created>
  <dcterms:modified xsi:type="dcterms:W3CDTF">2022-12-12T11:22:00Z</dcterms:modified>
</cp:coreProperties>
</file>