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E3B" w:rsidRDefault="00EC0E3B" w:rsidP="00F7718D">
      <w:pPr>
        <w:spacing w:line="360" w:lineRule="auto"/>
      </w:pPr>
    </w:p>
    <w:p w:rsidR="00561AE3" w:rsidRPr="00561AE3" w:rsidRDefault="001046FF" w:rsidP="00A02F9D">
      <w:pPr>
        <w:tabs>
          <w:tab w:val="left" w:pos="6945"/>
        </w:tabs>
        <w:spacing w:line="360" w:lineRule="auto"/>
        <w:rPr>
          <w:sz w:val="2"/>
          <w:szCs w:val="2"/>
          <w:rtl/>
        </w:rPr>
      </w:pPr>
      <w:proofErr w:type="spellStart"/>
      <w:r>
        <w:rPr>
          <w:rFonts w:hint="cs"/>
          <w:sz w:val="2"/>
          <w:szCs w:val="2"/>
          <w:rtl/>
        </w:rPr>
        <w:t>غطار</w:t>
      </w:r>
      <w:proofErr w:type="spellEnd"/>
      <w:r>
        <w:rPr>
          <w:rFonts w:hint="cs"/>
          <w:sz w:val="2"/>
          <w:szCs w:val="2"/>
          <w:rtl/>
        </w:rPr>
        <w:t xml:space="preserve"> </w:t>
      </w:r>
      <w:r w:rsidR="00A02F9D">
        <w:rPr>
          <w:sz w:val="2"/>
          <w:szCs w:val="2"/>
          <w:rtl/>
        </w:rPr>
        <w:tab/>
      </w:r>
    </w:p>
    <w:p w:rsidR="00622D2F" w:rsidRPr="00622D2F" w:rsidRDefault="00625F7F" w:rsidP="00622D2F">
      <w:pPr>
        <w:pBdr>
          <w:top w:val="single" w:sz="12" w:space="1" w:color="0070C0"/>
          <w:bottom w:val="single" w:sz="12" w:space="1" w:color="0070C0"/>
        </w:pBdr>
        <w:shd w:val="clear" w:color="auto" w:fill="EEECE1" w:themeFill="background2"/>
        <w:bidi/>
        <w:spacing w:after="0" w:line="240" w:lineRule="auto"/>
        <w:jc w:val="center"/>
        <w:rPr>
          <w:rFonts w:ascii="Andalus" w:hAnsi="Andalus" w:cs="Andalus"/>
          <w:b/>
          <w:bCs/>
          <w:color w:val="632423"/>
          <w:sz w:val="52"/>
          <w:szCs w:val="52"/>
          <w:rtl/>
          <w:lang w:bidi="ar-MA"/>
        </w:rPr>
      </w:pPr>
      <w:r>
        <w:rPr>
          <w:rFonts w:ascii="Andalus" w:hAnsi="Andalus" w:cs="Andalus" w:hint="cs"/>
          <w:b/>
          <w:bCs/>
          <w:color w:val="632423"/>
          <w:sz w:val="40"/>
          <w:szCs w:val="40"/>
          <w:rtl/>
          <w:lang w:bidi="ar-MA"/>
        </w:rPr>
        <w:t>جمعية دار السلطان للتنمية المحلية والبشرية بترغة</w:t>
      </w:r>
    </w:p>
    <w:p w:rsidR="0069642F" w:rsidRPr="00CC3F2D" w:rsidRDefault="0069642F" w:rsidP="00E22F5F">
      <w:pPr>
        <w:bidi/>
        <w:spacing w:line="360" w:lineRule="auto"/>
        <w:rPr>
          <w:b/>
          <w:bCs/>
          <w:sz w:val="14"/>
          <w:szCs w:val="14"/>
          <w:rtl/>
          <w:lang w:bidi="ar-MA"/>
        </w:rPr>
      </w:pPr>
    </w:p>
    <w:tbl>
      <w:tblPr>
        <w:tblStyle w:val="Grilledutableau"/>
        <w:bidiVisual/>
        <w:tblW w:w="99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0"/>
        <w:gridCol w:w="236"/>
        <w:gridCol w:w="7962"/>
      </w:tblGrid>
      <w:tr w:rsidR="00DD458D" w:rsidTr="00377BEB">
        <w:trPr>
          <w:trHeight w:val="400"/>
        </w:trPr>
        <w:tc>
          <w:tcPr>
            <w:tcW w:w="1790" w:type="dxa"/>
            <w:vAlign w:val="center"/>
          </w:tcPr>
          <w:p w:rsidR="00561AE3" w:rsidRPr="00377BEB" w:rsidRDefault="00561AE3" w:rsidP="00B47AB0">
            <w:pPr>
              <w:bidi/>
              <w:rPr>
                <w:rFonts w:ascii="Arial" w:hAnsi="Arial" w:cs="Arial"/>
                <w:b/>
                <w:bCs/>
                <w:color w:val="0070C0"/>
                <w:sz w:val="28"/>
                <w:szCs w:val="28"/>
                <w:rtl/>
              </w:rPr>
            </w:pPr>
            <w:r w:rsidRPr="00377BEB">
              <w:rPr>
                <w:rFonts w:ascii="Arial" w:hAnsi="Arial" w:cs="Arial"/>
                <w:b/>
                <w:bCs/>
                <w:color w:val="0070C0"/>
                <w:sz w:val="28"/>
                <w:szCs w:val="28"/>
                <w:rtl/>
              </w:rPr>
              <w:t>ال</w:t>
            </w:r>
            <w:r w:rsidR="003126C1">
              <w:rPr>
                <w:rFonts w:ascii="Arial" w:hAnsi="Arial" w:cs="Arial" w:hint="cs"/>
                <w:b/>
                <w:bCs/>
                <w:color w:val="0070C0"/>
                <w:sz w:val="28"/>
                <w:szCs w:val="28"/>
                <w:rtl/>
              </w:rPr>
              <w:t>ـــــ</w:t>
            </w:r>
            <w:r w:rsidRPr="00377BEB">
              <w:rPr>
                <w:rFonts w:ascii="Arial" w:hAnsi="Arial" w:cs="Arial"/>
                <w:b/>
                <w:bCs/>
                <w:color w:val="0070C0"/>
                <w:sz w:val="28"/>
                <w:szCs w:val="28"/>
                <w:rtl/>
              </w:rPr>
              <w:t>ن</w:t>
            </w:r>
            <w:r w:rsidR="003126C1">
              <w:rPr>
                <w:rFonts w:ascii="Arial" w:hAnsi="Arial" w:cs="Arial" w:hint="cs"/>
                <w:b/>
                <w:bCs/>
                <w:color w:val="0070C0"/>
                <w:sz w:val="28"/>
                <w:szCs w:val="28"/>
                <w:rtl/>
              </w:rPr>
              <w:t>ـــــ</w:t>
            </w:r>
            <w:r w:rsidRPr="00377BEB">
              <w:rPr>
                <w:rFonts w:ascii="Arial" w:hAnsi="Arial" w:cs="Arial"/>
                <w:b/>
                <w:bCs/>
                <w:color w:val="0070C0"/>
                <w:sz w:val="28"/>
                <w:szCs w:val="28"/>
                <w:rtl/>
              </w:rPr>
              <w:t>ش</w:t>
            </w:r>
            <w:r w:rsidR="003126C1">
              <w:rPr>
                <w:rFonts w:ascii="Arial" w:hAnsi="Arial" w:cs="Arial" w:hint="cs"/>
                <w:b/>
                <w:bCs/>
                <w:color w:val="0070C0"/>
                <w:sz w:val="28"/>
                <w:szCs w:val="28"/>
                <w:rtl/>
              </w:rPr>
              <w:t>ـــــــ</w:t>
            </w:r>
            <w:r w:rsidRPr="00377BEB">
              <w:rPr>
                <w:rFonts w:ascii="Arial" w:hAnsi="Arial" w:cs="Arial"/>
                <w:b/>
                <w:bCs/>
                <w:color w:val="0070C0"/>
                <w:sz w:val="28"/>
                <w:szCs w:val="28"/>
                <w:rtl/>
              </w:rPr>
              <w:t>اط</w:t>
            </w:r>
          </w:p>
        </w:tc>
        <w:tc>
          <w:tcPr>
            <w:tcW w:w="236" w:type="dxa"/>
            <w:vAlign w:val="center"/>
          </w:tcPr>
          <w:p w:rsidR="00561AE3" w:rsidRPr="00377BEB" w:rsidRDefault="00561AE3" w:rsidP="00B47AB0">
            <w:pPr>
              <w:bidi/>
              <w:rPr>
                <w:b/>
                <w:bCs/>
                <w:color w:val="0070C0"/>
                <w:sz w:val="28"/>
                <w:szCs w:val="28"/>
                <w:rtl/>
              </w:rPr>
            </w:pPr>
            <w:r w:rsidRPr="00377BEB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:</w:t>
            </w:r>
          </w:p>
        </w:tc>
        <w:tc>
          <w:tcPr>
            <w:tcW w:w="7962" w:type="dxa"/>
            <w:vAlign w:val="center"/>
          </w:tcPr>
          <w:p w:rsidR="00561AE3" w:rsidRPr="00377BEB" w:rsidRDefault="00625F7F" w:rsidP="001046FF">
            <w:pPr>
              <w:bidi/>
              <w:rPr>
                <w:b/>
                <w:bCs/>
                <w:sz w:val="28"/>
                <w:szCs w:val="28"/>
                <w:rtl/>
                <w:lang w:bidi="ar-MA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دورة تكوينية حول: الفعل المدني كرافعة للتنمية المحلية؛</w:t>
            </w:r>
          </w:p>
        </w:tc>
      </w:tr>
      <w:tr w:rsidR="00DD458D" w:rsidTr="00377BEB">
        <w:trPr>
          <w:trHeight w:val="439"/>
        </w:trPr>
        <w:tc>
          <w:tcPr>
            <w:tcW w:w="1790" w:type="dxa"/>
            <w:vAlign w:val="center"/>
          </w:tcPr>
          <w:p w:rsidR="00561AE3" w:rsidRPr="00377BEB" w:rsidRDefault="00561AE3" w:rsidP="00B47AB0">
            <w:pPr>
              <w:bidi/>
              <w:rPr>
                <w:rFonts w:ascii="Arial" w:hAnsi="Arial" w:cs="Arial"/>
                <w:b/>
                <w:bCs/>
                <w:color w:val="0070C0"/>
                <w:sz w:val="28"/>
                <w:szCs w:val="28"/>
                <w:rtl/>
              </w:rPr>
            </w:pPr>
            <w:r w:rsidRPr="00377BEB">
              <w:rPr>
                <w:rFonts w:ascii="Arial" w:hAnsi="Arial" w:cs="Arial"/>
                <w:b/>
                <w:bCs/>
                <w:color w:val="0070C0"/>
                <w:sz w:val="28"/>
                <w:szCs w:val="28"/>
                <w:rtl/>
              </w:rPr>
              <w:t>م</w:t>
            </w:r>
            <w:r w:rsidR="003126C1">
              <w:rPr>
                <w:rFonts w:ascii="Arial" w:hAnsi="Arial" w:cs="Arial" w:hint="cs"/>
                <w:b/>
                <w:bCs/>
                <w:color w:val="0070C0"/>
                <w:sz w:val="28"/>
                <w:szCs w:val="28"/>
                <w:rtl/>
              </w:rPr>
              <w:t>ــ</w:t>
            </w:r>
            <w:r w:rsidRPr="00377BEB">
              <w:rPr>
                <w:rFonts w:ascii="Arial" w:hAnsi="Arial" w:cs="Arial"/>
                <w:b/>
                <w:bCs/>
                <w:color w:val="0070C0"/>
                <w:sz w:val="28"/>
                <w:szCs w:val="28"/>
                <w:rtl/>
              </w:rPr>
              <w:t>ك</w:t>
            </w:r>
            <w:r w:rsidR="003126C1">
              <w:rPr>
                <w:rFonts w:ascii="Arial" w:hAnsi="Arial" w:cs="Arial" w:hint="cs"/>
                <w:b/>
                <w:bCs/>
                <w:color w:val="0070C0"/>
                <w:sz w:val="28"/>
                <w:szCs w:val="28"/>
                <w:rtl/>
              </w:rPr>
              <w:t>ـــ</w:t>
            </w:r>
            <w:r w:rsidRPr="00377BEB">
              <w:rPr>
                <w:rFonts w:ascii="Arial" w:hAnsi="Arial" w:cs="Arial"/>
                <w:b/>
                <w:bCs/>
                <w:color w:val="0070C0"/>
                <w:sz w:val="28"/>
                <w:szCs w:val="28"/>
                <w:rtl/>
              </w:rPr>
              <w:t>ان وت</w:t>
            </w:r>
            <w:r w:rsidR="003126C1">
              <w:rPr>
                <w:rFonts w:ascii="Arial" w:hAnsi="Arial" w:cs="Arial" w:hint="cs"/>
                <w:b/>
                <w:bCs/>
                <w:color w:val="0070C0"/>
                <w:sz w:val="28"/>
                <w:szCs w:val="28"/>
                <w:rtl/>
              </w:rPr>
              <w:t>ـ</w:t>
            </w:r>
            <w:r w:rsidRPr="00377BEB">
              <w:rPr>
                <w:rFonts w:ascii="Arial" w:hAnsi="Arial" w:cs="Arial"/>
                <w:b/>
                <w:bCs/>
                <w:color w:val="0070C0"/>
                <w:sz w:val="28"/>
                <w:szCs w:val="28"/>
                <w:rtl/>
              </w:rPr>
              <w:t>اري</w:t>
            </w:r>
            <w:r w:rsidR="003126C1">
              <w:rPr>
                <w:rFonts w:ascii="Arial" w:hAnsi="Arial" w:cs="Arial" w:hint="cs"/>
                <w:b/>
                <w:bCs/>
                <w:color w:val="0070C0"/>
                <w:sz w:val="28"/>
                <w:szCs w:val="28"/>
                <w:rtl/>
              </w:rPr>
              <w:t>ـ</w:t>
            </w:r>
            <w:r w:rsidRPr="00377BEB">
              <w:rPr>
                <w:rFonts w:ascii="Arial" w:hAnsi="Arial" w:cs="Arial"/>
                <w:b/>
                <w:bCs/>
                <w:color w:val="0070C0"/>
                <w:sz w:val="28"/>
                <w:szCs w:val="28"/>
                <w:rtl/>
              </w:rPr>
              <w:t>خ</w:t>
            </w:r>
          </w:p>
        </w:tc>
        <w:tc>
          <w:tcPr>
            <w:tcW w:w="236" w:type="dxa"/>
            <w:vAlign w:val="center"/>
          </w:tcPr>
          <w:p w:rsidR="00561AE3" w:rsidRPr="00377BEB" w:rsidRDefault="00561AE3" w:rsidP="00B47AB0">
            <w:pPr>
              <w:bidi/>
              <w:rPr>
                <w:b/>
                <w:bCs/>
                <w:color w:val="0070C0"/>
                <w:sz w:val="28"/>
                <w:szCs w:val="28"/>
                <w:rtl/>
              </w:rPr>
            </w:pPr>
            <w:r w:rsidRPr="00377BEB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:</w:t>
            </w:r>
          </w:p>
        </w:tc>
        <w:tc>
          <w:tcPr>
            <w:tcW w:w="7962" w:type="dxa"/>
            <w:vAlign w:val="center"/>
          </w:tcPr>
          <w:p w:rsidR="00561AE3" w:rsidRPr="00377BEB" w:rsidRDefault="00584CFD" w:rsidP="00625F7F">
            <w:pPr>
              <w:bidi/>
              <w:rPr>
                <w:b/>
                <w:bCs/>
                <w:sz w:val="28"/>
                <w:szCs w:val="28"/>
                <w:rtl/>
                <w:lang w:bidi="ar-MA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يومي</w:t>
            </w:r>
            <w:r w:rsidR="005D49AF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03</w:t>
            </w:r>
            <w:r w:rsidR="00B47AB0" w:rsidRPr="00377BEB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 </w:t>
            </w:r>
            <w:proofErr w:type="gramStart"/>
            <w:r w:rsidR="00B47AB0" w:rsidRPr="00377BEB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-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04</w:t>
            </w:r>
            <w:proofErr w:type="gramEnd"/>
            <w:r w:rsidR="00561AE3" w:rsidRPr="00377BEB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 أكتوبر 202</w:t>
            </w:r>
            <w:r w:rsidR="00625F7F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2، بقاعة نقطة التفريغ المجهزة بترغة؛</w:t>
            </w:r>
          </w:p>
        </w:tc>
      </w:tr>
      <w:tr w:rsidR="00625F7F" w:rsidTr="00377BEB">
        <w:trPr>
          <w:trHeight w:val="480"/>
        </w:trPr>
        <w:tc>
          <w:tcPr>
            <w:tcW w:w="1790" w:type="dxa"/>
            <w:vAlign w:val="center"/>
          </w:tcPr>
          <w:p w:rsidR="00625F7F" w:rsidRPr="00377BEB" w:rsidRDefault="00625F7F" w:rsidP="00625F7F">
            <w:pPr>
              <w:bidi/>
              <w:rPr>
                <w:rFonts w:ascii="Arial" w:hAnsi="Arial" w:cs="Arial"/>
                <w:b/>
                <w:bCs/>
                <w:color w:val="0070C0"/>
                <w:sz w:val="28"/>
                <w:szCs w:val="28"/>
                <w:rtl/>
              </w:rPr>
            </w:pPr>
            <w:r w:rsidRPr="00377BEB">
              <w:rPr>
                <w:rFonts w:ascii="Arial" w:hAnsi="Arial" w:cs="Arial"/>
                <w:b/>
                <w:bCs/>
                <w:color w:val="0070C0"/>
                <w:sz w:val="28"/>
                <w:szCs w:val="28"/>
                <w:rtl/>
              </w:rPr>
              <w:t>الف</w:t>
            </w:r>
            <w:r w:rsidR="003126C1">
              <w:rPr>
                <w:rFonts w:ascii="Arial" w:hAnsi="Arial" w:cs="Arial" w:hint="cs"/>
                <w:b/>
                <w:bCs/>
                <w:color w:val="0070C0"/>
                <w:sz w:val="28"/>
                <w:szCs w:val="28"/>
                <w:rtl/>
              </w:rPr>
              <w:t>ـ</w:t>
            </w:r>
            <w:r w:rsidRPr="00377BEB">
              <w:rPr>
                <w:rFonts w:ascii="Arial" w:hAnsi="Arial" w:cs="Arial"/>
                <w:b/>
                <w:bCs/>
                <w:color w:val="0070C0"/>
                <w:sz w:val="28"/>
                <w:szCs w:val="28"/>
                <w:rtl/>
              </w:rPr>
              <w:t>ئ</w:t>
            </w:r>
            <w:r w:rsidR="003126C1">
              <w:rPr>
                <w:rFonts w:ascii="Arial" w:hAnsi="Arial" w:cs="Arial" w:hint="cs"/>
                <w:b/>
                <w:bCs/>
                <w:color w:val="0070C0"/>
                <w:sz w:val="28"/>
                <w:szCs w:val="28"/>
                <w:rtl/>
              </w:rPr>
              <w:t>ـ</w:t>
            </w:r>
            <w:r w:rsidRPr="00377BEB">
              <w:rPr>
                <w:rFonts w:ascii="Arial" w:hAnsi="Arial" w:cs="Arial"/>
                <w:b/>
                <w:bCs/>
                <w:color w:val="0070C0"/>
                <w:sz w:val="28"/>
                <w:szCs w:val="28"/>
                <w:rtl/>
              </w:rPr>
              <w:t>ة المستهدفة</w:t>
            </w:r>
            <w:r w:rsidRPr="00377BEB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36" w:type="dxa"/>
            <w:vAlign w:val="center"/>
          </w:tcPr>
          <w:p w:rsidR="00625F7F" w:rsidRPr="00377BEB" w:rsidRDefault="00625F7F" w:rsidP="00625F7F">
            <w:pPr>
              <w:bidi/>
              <w:rPr>
                <w:b/>
                <w:bCs/>
                <w:color w:val="0070C0"/>
                <w:sz w:val="28"/>
                <w:szCs w:val="28"/>
                <w:rtl/>
              </w:rPr>
            </w:pPr>
            <w:r w:rsidRPr="00377BEB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:</w:t>
            </w:r>
          </w:p>
        </w:tc>
        <w:tc>
          <w:tcPr>
            <w:tcW w:w="7962" w:type="dxa"/>
            <w:vAlign w:val="center"/>
          </w:tcPr>
          <w:p w:rsidR="00625F7F" w:rsidRPr="00625F7F" w:rsidRDefault="00625F7F" w:rsidP="00625F7F">
            <w:pPr>
              <w:bidi/>
              <w:rPr>
                <w:rFonts w:ascii="ArialMT" w:cs="ArialMT"/>
                <w:b/>
                <w:bCs/>
                <w:sz w:val="28"/>
                <w:szCs w:val="28"/>
                <w:rtl/>
              </w:rPr>
            </w:pPr>
            <w:r>
              <w:rPr>
                <w:rFonts w:ascii="ArialMT" w:cs="ArialMT" w:hint="cs"/>
                <w:b/>
                <w:bCs/>
                <w:sz w:val="28"/>
                <w:szCs w:val="28"/>
                <w:rtl/>
              </w:rPr>
              <w:t>ممثلي جمعيات المجتمع المدني المحلي؛</w:t>
            </w:r>
          </w:p>
        </w:tc>
      </w:tr>
    </w:tbl>
    <w:p w:rsidR="00625F7F" w:rsidRPr="00F7718D" w:rsidRDefault="00625F7F" w:rsidP="00DD458D">
      <w:pPr>
        <w:bidi/>
        <w:spacing w:after="0" w:line="360" w:lineRule="auto"/>
        <w:rPr>
          <w:b/>
          <w:bCs/>
          <w:sz w:val="10"/>
          <w:szCs w:val="10"/>
          <w:rtl/>
          <w:lang w:bidi="ar-MA"/>
        </w:rPr>
      </w:pPr>
      <w:r>
        <w:rPr>
          <w:rFonts w:hint="cs"/>
          <w:b/>
          <w:bCs/>
          <w:sz w:val="10"/>
          <w:szCs w:val="10"/>
          <w:rtl/>
          <w:lang w:bidi="ar-MA"/>
        </w:rPr>
        <w:t>ا</w:t>
      </w:r>
    </w:p>
    <w:tbl>
      <w:tblPr>
        <w:tblStyle w:val="Grilledutableau"/>
        <w:bidiVisual/>
        <w:tblW w:w="99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0"/>
        <w:gridCol w:w="236"/>
        <w:gridCol w:w="7962"/>
      </w:tblGrid>
      <w:tr w:rsidR="00625F7F" w:rsidRPr="00625F7F" w:rsidTr="00C75E89">
        <w:trPr>
          <w:trHeight w:val="480"/>
        </w:trPr>
        <w:tc>
          <w:tcPr>
            <w:tcW w:w="1790" w:type="dxa"/>
            <w:vAlign w:val="center"/>
          </w:tcPr>
          <w:p w:rsidR="00625F7F" w:rsidRPr="00377BEB" w:rsidRDefault="00625F7F" w:rsidP="00C75E89">
            <w:pPr>
              <w:bidi/>
              <w:rPr>
                <w:rFonts w:ascii="Arial" w:hAnsi="Arial" w:cs="Arial"/>
                <w:b/>
                <w:bCs/>
                <w:color w:val="0070C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70C0"/>
                <w:sz w:val="28"/>
                <w:szCs w:val="28"/>
                <w:rtl/>
              </w:rPr>
              <w:t>الــ</w:t>
            </w:r>
            <w:r w:rsidR="003126C1">
              <w:rPr>
                <w:rFonts w:ascii="Arial" w:hAnsi="Arial" w:cs="Arial" w:hint="cs"/>
                <w:b/>
                <w:bCs/>
                <w:color w:val="0070C0"/>
                <w:sz w:val="28"/>
                <w:szCs w:val="28"/>
                <w:rtl/>
              </w:rPr>
              <w:t>ـ</w:t>
            </w:r>
            <w:r>
              <w:rPr>
                <w:rFonts w:ascii="Arial" w:hAnsi="Arial" w:cs="Arial" w:hint="cs"/>
                <w:b/>
                <w:bCs/>
                <w:color w:val="0070C0"/>
                <w:sz w:val="28"/>
                <w:szCs w:val="28"/>
                <w:rtl/>
              </w:rPr>
              <w:t>شـ</w:t>
            </w:r>
            <w:r w:rsidR="003126C1">
              <w:rPr>
                <w:rFonts w:ascii="Arial" w:hAnsi="Arial" w:cs="Arial" w:hint="cs"/>
                <w:b/>
                <w:bCs/>
                <w:color w:val="0070C0"/>
                <w:sz w:val="28"/>
                <w:szCs w:val="28"/>
                <w:rtl/>
              </w:rPr>
              <w:t>ـ</w:t>
            </w:r>
            <w:r>
              <w:rPr>
                <w:rFonts w:ascii="Arial" w:hAnsi="Arial" w:cs="Arial" w:hint="cs"/>
                <w:b/>
                <w:bCs/>
                <w:color w:val="0070C0"/>
                <w:sz w:val="28"/>
                <w:szCs w:val="28"/>
                <w:rtl/>
              </w:rPr>
              <w:t>ـركــــــــاء</w:t>
            </w:r>
            <w:r w:rsidRPr="00377BEB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36" w:type="dxa"/>
            <w:vAlign w:val="center"/>
          </w:tcPr>
          <w:p w:rsidR="00625F7F" w:rsidRPr="00377BEB" w:rsidRDefault="00625F7F" w:rsidP="00C75E89">
            <w:pPr>
              <w:bidi/>
              <w:rPr>
                <w:b/>
                <w:bCs/>
                <w:color w:val="0070C0"/>
                <w:sz w:val="28"/>
                <w:szCs w:val="28"/>
                <w:rtl/>
              </w:rPr>
            </w:pPr>
            <w:r w:rsidRPr="00377BEB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:</w:t>
            </w:r>
          </w:p>
        </w:tc>
        <w:tc>
          <w:tcPr>
            <w:tcW w:w="7962" w:type="dxa"/>
            <w:vAlign w:val="center"/>
          </w:tcPr>
          <w:p w:rsidR="00625F7F" w:rsidRPr="00625F7F" w:rsidRDefault="00625F7F" w:rsidP="00625F7F">
            <w:pPr>
              <w:pStyle w:val="Paragraphedeliste"/>
              <w:numPr>
                <w:ilvl w:val="0"/>
                <w:numId w:val="22"/>
              </w:numPr>
              <w:bidi/>
              <w:rPr>
                <w:rFonts w:ascii="ArialMT" w:cs="ArialMT"/>
                <w:b/>
                <w:bCs/>
                <w:sz w:val="28"/>
                <w:szCs w:val="28"/>
                <w:rtl/>
              </w:rPr>
            </w:pPr>
            <w:r w:rsidRPr="00625F7F">
              <w:rPr>
                <w:rFonts w:ascii="ArialMT" w:cs="ArialMT" w:hint="cs"/>
                <w:b/>
                <w:bCs/>
                <w:sz w:val="28"/>
                <w:szCs w:val="28"/>
                <w:rtl/>
              </w:rPr>
              <w:t>تعاونية المتوسط للصيد التقليدي بترغة؛</w:t>
            </w:r>
          </w:p>
          <w:p w:rsidR="00625F7F" w:rsidRDefault="00625F7F" w:rsidP="00625F7F">
            <w:pPr>
              <w:pStyle w:val="Paragraphedeliste"/>
              <w:numPr>
                <w:ilvl w:val="0"/>
                <w:numId w:val="22"/>
              </w:numPr>
              <w:bidi/>
              <w:rPr>
                <w:rFonts w:ascii="ArialMT" w:cs="ArialMT"/>
                <w:b/>
                <w:bCs/>
                <w:sz w:val="28"/>
                <w:szCs w:val="28"/>
              </w:rPr>
            </w:pPr>
            <w:r>
              <w:rPr>
                <w:rFonts w:ascii="ArialMT" w:cs="ArialMT" w:hint="cs"/>
                <w:b/>
                <w:bCs/>
                <w:sz w:val="28"/>
                <w:szCs w:val="28"/>
                <w:rtl/>
              </w:rPr>
              <w:t>جمعية ساحل ترغة للتنمية وحماية البيئة؛</w:t>
            </w:r>
          </w:p>
          <w:p w:rsidR="00625F7F" w:rsidRDefault="00625F7F" w:rsidP="00625F7F">
            <w:pPr>
              <w:pStyle w:val="Paragraphedeliste"/>
              <w:numPr>
                <w:ilvl w:val="0"/>
                <w:numId w:val="22"/>
              </w:numPr>
              <w:bidi/>
              <w:rPr>
                <w:rFonts w:ascii="ArialMT" w:cs="ArialMT"/>
                <w:b/>
                <w:bCs/>
                <w:sz w:val="28"/>
                <w:szCs w:val="28"/>
              </w:rPr>
            </w:pPr>
            <w:r>
              <w:rPr>
                <w:rFonts w:ascii="ArialMT" w:cs="ArialMT" w:hint="cs"/>
                <w:b/>
                <w:bCs/>
                <w:sz w:val="28"/>
                <w:szCs w:val="28"/>
                <w:rtl/>
              </w:rPr>
              <w:t>تعاونية الوفاق لأرباب قوارب الصيد البحري التقليدي بقاع أسراس؛</w:t>
            </w:r>
          </w:p>
          <w:p w:rsidR="00625F7F" w:rsidRPr="00625F7F" w:rsidRDefault="00625F7F" w:rsidP="00625F7F">
            <w:pPr>
              <w:pStyle w:val="Paragraphedeliste"/>
              <w:numPr>
                <w:ilvl w:val="0"/>
                <w:numId w:val="22"/>
              </w:numPr>
              <w:bidi/>
              <w:rPr>
                <w:rFonts w:ascii="ArialMT" w:cs="ArialMT"/>
                <w:b/>
                <w:bCs/>
                <w:sz w:val="28"/>
                <w:szCs w:val="28"/>
                <w:rtl/>
              </w:rPr>
            </w:pPr>
            <w:r>
              <w:rPr>
                <w:rFonts w:ascii="ArialMT" w:cs="ArialMT" w:hint="cs"/>
                <w:b/>
                <w:bCs/>
                <w:sz w:val="28"/>
                <w:szCs w:val="28"/>
                <w:rtl/>
              </w:rPr>
              <w:t xml:space="preserve">بريس </w:t>
            </w:r>
            <w:proofErr w:type="spellStart"/>
            <w:r>
              <w:rPr>
                <w:rFonts w:ascii="ArialMT" w:cs="ArialMT" w:hint="cs"/>
                <w:b/>
                <w:bCs/>
                <w:sz w:val="28"/>
                <w:szCs w:val="28"/>
                <w:rtl/>
              </w:rPr>
              <w:t>الشاون</w:t>
            </w:r>
            <w:proofErr w:type="spellEnd"/>
            <w:r>
              <w:rPr>
                <w:rFonts w:ascii="ArialMT" w:cs="ArialMT" w:hint="cs"/>
                <w:b/>
                <w:bCs/>
                <w:sz w:val="28"/>
                <w:szCs w:val="28"/>
                <w:rtl/>
              </w:rPr>
              <w:t xml:space="preserve"> 24.</w:t>
            </w:r>
          </w:p>
        </w:tc>
      </w:tr>
    </w:tbl>
    <w:p w:rsidR="009B1BB4" w:rsidRPr="00F7718D" w:rsidRDefault="009B1BB4" w:rsidP="00DD458D">
      <w:pPr>
        <w:bidi/>
        <w:spacing w:after="0" w:line="360" w:lineRule="auto"/>
        <w:rPr>
          <w:b/>
          <w:bCs/>
          <w:sz w:val="10"/>
          <w:szCs w:val="10"/>
          <w:rtl/>
        </w:rPr>
      </w:pPr>
    </w:p>
    <w:p w:rsidR="00225B98" w:rsidRPr="00DD458D" w:rsidRDefault="00225B98" w:rsidP="00225B98">
      <w:pPr>
        <w:bidi/>
        <w:spacing w:after="0" w:line="360" w:lineRule="auto"/>
        <w:rPr>
          <w:b/>
          <w:bCs/>
          <w:sz w:val="2"/>
          <w:szCs w:val="2"/>
          <w:rtl/>
        </w:rPr>
      </w:pPr>
    </w:p>
    <w:p w:rsidR="00530F99" w:rsidRPr="00005FC2" w:rsidRDefault="00DC0873" w:rsidP="00625F7F">
      <w:pPr>
        <w:pBdr>
          <w:top w:val="double" w:sz="4" w:space="0" w:color="0070C0"/>
          <w:left w:val="double" w:sz="4" w:space="4" w:color="0070C0"/>
          <w:bottom w:val="double" w:sz="4" w:space="1" w:color="0070C0"/>
          <w:right w:val="double" w:sz="4" w:space="0" w:color="0070C0"/>
        </w:pBdr>
        <w:shd w:val="clear" w:color="auto" w:fill="E5DFEC" w:themeFill="accent4" w:themeFillTint="33"/>
        <w:tabs>
          <w:tab w:val="left" w:pos="5970"/>
        </w:tabs>
        <w:spacing w:after="0" w:line="240" w:lineRule="auto"/>
        <w:jc w:val="center"/>
        <w:rPr>
          <w:rFonts w:ascii="Courier New" w:hAnsi="Courier New" w:cs="Courier New"/>
          <w:b/>
          <w:bCs/>
          <w:sz w:val="32"/>
          <w:szCs w:val="32"/>
          <w:u w:val="single"/>
          <w:rtl/>
        </w:rPr>
      </w:pPr>
      <w:r w:rsidRPr="00005FC2">
        <w:rPr>
          <w:rFonts w:ascii="Courier New" w:hAnsi="Courier New" w:cs="Courier New"/>
          <w:b/>
          <w:bCs/>
          <w:sz w:val="32"/>
          <w:szCs w:val="32"/>
          <w:u w:val="single"/>
          <w:rtl/>
        </w:rPr>
        <w:t>الورقة التأط</w:t>
      </w:r>
      <w:r w:rsidR="00530F99" w:rsidRPr="00005FC2">
        <w:rPr>
          <w:rFonts w:ascii="Courier New" w:hAnsi="Courier New" w:cs="Courier New"/>
          <w:b/>
          <w:bCs/>
          <w:sz w:val="32"/>
          <w:szCs w:val="32"/>
          <w:u w:val="single"/>
          <w:rtl/>
        </w:rPr>
        <w:t>ي</w:t>
      </w:r>
      <w:r w:rsidRPr="00005FC2">
        <w:rPr>
          <w:rFonts w:ascii="Courier New" w:hAnsi="Courier New" w:cs="Courier New"/>
          <w:b/>
          <w:bCs/>
          <w:sz w:val="32"/>
          <w:szCs w:val="32"/>
          <w:u w:val="single"/>
          <w:rtl/>
        </w:rPr>
        <w:t>رية</w:t>
      </w:r>
    </w:p>
    <w:p w:rsidR="00B004B4" w:rsidRPr="00A05C2E" w:rsidRDefault="00B004B4" w:rsidP="00B004B4">
      <w:pPr>
        <w:bidi/>
        <w:rPr>
          <w:rFonts w:ascii="Courier New" w:eastAsia="Arial Unicode MS" w:hAnsi="Courier New" w:cs="Courier New"/>
          <w:b/>
          <w:bCs/>
          <w:color w:val="0070C0"/>
          <w:sz w:val="2"/>
          <w:szCs w:val="2"/>
          <w:u w:val="single"/>
          <w:rtl/>
        </w:rPr>
      </w:pPr>
    </w:p>
    <w:p w:rsidR="003B685A" w:rsidRPr="005D49AF" w:rsidRDefault="0086637B" w:rsidP="005D49AF">
      <w:pPr>
        <w:bidi/>
        <w:rPr>
          <w:rFonts w:ascii="Courier New" w:eastAsia="Arial Unicode MS" w:hAnsi="Courier New" w:cs="Courier New"/>
          <w:b/>
          <w:bCs/>
          <w:color w:val="0070C0"/>
          <w:sz w:val="24"/>
          <w:szCs w:val="24"/>
          <w:u w:val="single"/>
          <w:rtl/>
        </w:rPr>
      </w:pPr>
      <w:r w:rsidRPr="00A05C2E">
        <w:rPr>
          <w:rFonts w:ascii="Courier New" w:eastAsia="Arial Unicode MS" w:hAnsi="Courier New" w:cs="Courier New"/>
          <w:b/>
          <w:bCs/>
          <w:i/>
          <w:iCs/>
          <w:color w:val="0070C0"/>
          <w:sz w:val="36"/>
          <w:szCs w:val="36"/>
          <w:u w:val="single"/>
          <w:rtl/>
        </w:rPr>
        <w:t>الس</w:t>
      </w:r>
      <w:r w:rsidR="00B004B4" w:rsidRPr="00A05C2E">
        <w:rPr>
          <w:rFonts w:ascii="Courier New" w:eastAsia="Arial Unicode MS" w:hAnsi="Courier New" w:cs="Courier New"/>
          <w:b/>
          <w:bCs/>
          <w:i/>
          <w:iCs/>
          <w:color w:val="0070C0"/>
          <w:sz w:val="36"/>
          <w:szCs w:val="36"/>
          <w:u w:val="single"/>
          <w:rtl/>
        </w:rPr>
        <w:t>ي</w:t>
      </w:r>
      <w:r w:rsidRPr="00A05C2E">
        <w:rPr>
          <w:rFonts w:ascii="Courier New" w:eastAsia="Arial Unicode MS" w:hAnsi="Courier New" w:cs="Courier New"/>
          <w:b/>
          <w:bCs/>
          <w:i/>
          <w:iCs/>
          <w:color w:val="0070C0"/>
          <w:sz w:val="36"/>
          <w:szCs w:val="36"/>
          <w:u w:val="single"/>
          <w:rtl/>
        </w:rPr>
        <w:t>اق</w:t>
      </w:r>
      <w:r w:rsidR="0085755D" w:rsidRPr="00A05C2E">
        <w:rPr>
          <w:rFonts w:ascii="Courier New" w:eastAsia="Arial Unicode MS" w:hAnsi="Courier New" w:cs="Courier New"/>
          <w:b/>
          <w:bCs/>
          <w:i/>
          <w:iCs/>
          <w:color w:val="0070C0"/>
          <w:sz w:val="36"/>
          <w:szCs w:val="36"/>
          <w:u w:val="single"/>
          <w:rtl/>
        </w:rPr>
        <w:t xml:space="preserve"> </w:t>
      </w:r>
      <w:r w:rsidR="00B004B4" w:rsidRPr="00A05C2E">
        <w:rPr>
          <w:rFonts w:ascii="Courier New" w:eastAsia="Arial Unicode MS" w:hAnsi="Courier New" w:cs="Courier New"/>
          <w:b/>
          <w:bCs/>
          <w:i/>
          <w:iCs/>
          <w:color w:val="0070C0"/>
          <w:sz w:val="36"/>
          <w:szCs w:val="36"/>
          <w:u w:val="single"/>
          <w:rtl/>
        </w:rPr>
        <w:t>العام</w:t>
      </w:r>
      <w:r w:rsidR="00B004B4" w:rsidRPr="00A05C2E">
        <w:rPr>
          <w:rFonts w:ascii="Courier New" w:eastAsia="Arial Unicode MS" w:hAnsi="Courier New" w:cs="Courier New"/>
          <w:b/>
          <w:bCs/>
          <w:color w:val="0070C0"/>
          <w:sz w:val="28"/>
          <w:szCs w:val="28"/>
          <w:u w:val="single"/>
          <w:rtl/>
        </w:rPr>
        <w:t>:</w:t>
      </w:r>
    </w:p>
    <w:p w:rsidR="003B685A" w:rsidRPr="005D49AF" w:rsidRDefault="003126C1" w:rsidP="005D49AF">
      <w:pPr>
        <w:bidi/>
        <w:spacing w:after="0" w:line="360" w:lineRule="auto"/>
        <w:jc w:val="both"/>
        <w:rPr>
          <w:sz w:val="28"/>
          <w:szCs w:val="28"/>
          <w:rtl/>
          <w:lang w:bidi="ar-MA"/>
        </w:rPr>
      </w:pPr>
      <w:r w:rsidRPr="005D49AF">
        <w:rPr>
          <w:rFonts w:hint="cs"/>
          <w:sz w:val="28"/>
          <w:szCs w:val="28"/>
          <w:rtl/>
          <w:lang w:bidi="ar-MA"/>
        </w:rPr>
        <w:t>ل</w:t>
      </w:r>
      <w:r w:rsidR="003B685A" w:rsidRPr="005D49AF">
        <w:rPr>
          <w:sz w:val="28"/>
          <w:szCs w:val="28"/>
          <w:rtl/>
          <w:lang w:bidi="ar-MA"/>
        </w:rPr>
        <w:t>قد أعطى دستور 20</w:t>
      </w:r>
      <w:r w:rsidRPr="005D49AF">
        <w:rPr>
          <w:sz w:val="28"/>
          <w:szCs w:val="28"/>
          <w:rtl/>
          <w:lang w:bidi="ar-MA"/>
        </w:rPr>
        <w:t>11 مكانة مهمة</w:t>
      </w:r>
      <w:r w:rsidRPr="005D49AF">
        <w:rPr>
          <w:rFonts w:hint="cs"/>
          <w:sz w:val="28"/>
          <w:szCs w:val="28"/>
          <w:rtl/>
          <w:lang w:bidi="ar-MA"/>
        </w:rPr>
        <w:t xml:space="preserve"> لجمعيات ا</w:t>
      </w:r>
      <w:r w:rsidR="003B685A" w:rsidRPr="005D49AF">
        <w:rPr>
          <w:sz w:val="28"/>
          <w:szCs w:val="28"/>
          <w:rtl/>
          <w:lang w:bidi="ar-MA"/>
        </w:rPr>
        <w:t xml:space="preserve">لمجتمع المدني للمساهمة الفعلية في إعداد قرارات ومشاريع لدى المؤسسات المنتخبة والسلطات العمومية وكذا في تفعيلها وتقييمها </w:t>
      </w:r>
      <w:proofErr w:type="gramStart"/>
      <w:r w:rsidR="00561AE3" w:rsidRPr="005D49AF">
        <w:rPr>
          <w:rFonts w:hint="cs"/>
          <w:sz w:val="28"/>
          <w:szCs w:val="28"/>
          <w:rtl/>
          <w:lang w:bidi="ar-MA"/>
        </w:rPr>
        <w:t>-</w:t>
      </w:r>
      <w:r w:rsidR="00561AE3" w:rsidRPr="005D49AF">
        <w:rPr>
          <w:sz w:val="28"/>
          <w:szCs w:val="28"/>
          <w:lang w:bidi="ar-MA"/>
        </w:rPr>
        <w:t xml:space="preserve"> </w:t>
      </w:r>
      <w:r w:rsidR="00561AE3" w:rsidRPr="005D49AF">
        <w:rPr>
          <w:rFonts w:hint="cs"/>
          <w:sz w:val="28"/>
          <w:szCs w:val="28"/>
          <w:rtl/>
          <w:lang w:bidi="ar-MA"/>
        </w:rPr>
        <w:t>في</w:t>
      </w:r>
      <w:proofErr w:type="gramEnd"/>
      <w:r w:rsidR="003B685A" w:rsidRPr="005D49AF">
        <w:rPr>
          <w:sz w:val="28"/>
          <w:szCs w:val="28"/>
          <w:rtl/>
          <w:lang w:bidi="ar-MA"/>
        </w:rPr>
        <w:t xml:space="preserve"> إطار الديمقراطية التشاركية - ، والتي جاءت تتويجا للتراكمات والمكتسبات التي حققها المجتمع المدني في مجال المرافعة والاقتراح والشراكة</w:t>
      </w:r>
      <w:r w:rsidRPr="005D49AF">
        <w:rPr>
          <w:rFonts w:hint="cs"/>
          <w:sz w:val="28"/>
          <w:szCs w:val="28"/>
          <w:rtl/>
          <w:lang w:bidi="ar-MA"/>
        </w:rPr>
        <w:t>، للمساهمة في ال</w:t>
      </w:r>
      <w:r w:rsidR="003B685A" w:rsidRPr="005D49AF">
        <w:rPr>
          <w:sz w:val="28"/>
          <w:szCs w:val="28"/>
          <w:rtl/>
          <w:lang w:bidi="ar-MA"/>
        </w:rPr>
        <w:t>تخفيف من العديد من الإشكاليات التي تعيق مسار التنمية بالمغرب.</w:t>
      </w:r>
    </w:p>
    <w:p w:rsidR="00F7718D" w:rsidRPr="005D49AF" w:rsidRDefault="00561AE3" w:rsidP="005D49AF">
      <w:pPr>
        <w:bidi/>
        <w:spacing w:line="360" w:lineRule="auto"/>
        <w:jc w:val="both"/>
        <w:rPr>
          <w:sz w:val="32"/>
          <w:szCs w:val="32"/>
          <w:rtl/>
          <w:lang w:bidi="ar-MA"/>
        </w:rPr>
      </w:pPr>
      <w:r w:rsidRPr="005D49AF">
        <w:rPr>
          <w:rFonts w:hint="cs"/>
          <w:sz w:val="28"/>
          <w:szCs w:val="28"/>
          <w:rtl/>
          <w:lang w:bidi="ar-MA"/>
        </w:rPr>
        <w:t>في ظل</w:t>
      </w:r>
      <w:r w:rsidR="003B685A" w:rsidRPr="005D49AF">
        <w:rPr>
          <w:sz w:val="28"/>
          <w:szCs w:val="28"/>
          <w:rtl/>
          <w:lang w:bidi="ar-MA"/>
        </w:rPr>
        <w:t xml:space="preserve"> هذا السياق العام </w:t>
      </w:r>
      <w:r w:rsidR="005D49AF" w:rsidRPr="005D49AF">
        <w:rPr>
          <w:rFonts w:hint="cs"/>
          <w:sz w:val="28"/>
          <w:szCs w:val="28"/>
          <w:rtl/>
          <w:lang w:bidi="ar-MA"/>
        </w:rPr>
        <w:t xml:space="preserve">تنظم جمعية دار السلطان للتنمية المحلية والبشرية بترغة، دورة تكوينية حول </w:t>
      </w:r>
      <w:r w:rsidR="005D49AF" w:rsidRPr="005D49AF">
        <w:rPr>
          <w:rFonts w:hint="cs"/>
          <w:sz w:val="28"/>
          <w:szCs w:val="28"/>
          <w:u w:val="single"/>
          <w:rtl/>
          <w:lang w:bidi="ar-MA"/>
        </w:rPr>
        <w:t>موضوع الفعل المدني كرافعة للتنمية المحلية</w:t>
      </w:r>
      <w:r w:rsidR="005D49AF" w:rsidRPr="005D49AF">
        <w:rPr>
          <w:rFonts w:hint="cs"/>
          <w:sz w:val="28"/>
          <w:szCs w:val="28"/>
          <w:rtl/>
          <w:lang w:bidi="ar-MA"/>
        </w:rPr>
        <w:t xml:space="preserve">، بهدف </w:t>
      </w:r>
      <w:r w:rsidR="005D49AF" w:rsidRPr="005D49AF">
        <w:rPr>
          <w:rFonts w:hint="cs"/>
          <w:sz w:val="32"/>
          <w:szCs w:val="32"/>
          <w:rtl/>
          <w:lang w:bidi="ar-MA"/>
        </w:rPr>
        <w:t>المساهمة في تنزيل وتكريس الآليات الدستورية الجديدة المرتبطة بالمجتمع المدني، وكذلك المساهمة في الرقي بالفعل المدني المحلي وتأهيله لجعله مساهم وشر</w:t>
      </w:r>
      <w:r w:rsidR="005D49AF">
        <w:rPr>
          <w:rFonts w:hint="cs"/>
          <w:sz w:val="32"/>
          <w:szCs w:val="32"/>
          <w:rtl/>
          <w:lang w:bidi="ar-MA"/>
        </w:rPr>
        <w:t>يك في التنمية</w:t>
      </w:r>
      <w:r w:rsidR="005D49AF" w:rsidRPr="005D49AF">
        <w:rPr>
          <w:rFonts w:hint="cs"/>
          <w:sz w:val="32"/>
          <w:szCs w:val="32"/>
          <w:rtl/>
          <w:lang w:bidi="ar-MA"/>
        </w:rPr>
        <w:t>.</w:t>
      </w:r>
      <w:r w:rsidR="003B685A" w:rsidRPr="005D49AF">
        <w:rPr>
          <w:sz w:val="28"/>
          <w:szCs w:val="28"/>
          <w:rtl/>
          <w:lang w:bidi="ar-MA"/>
        </w:rPr>
        <w:t xml:space="preserve"> </w:t>
      </w:r>
      <w:r w:rsidR="00EE08CC" w:rsidRPr="005D49AF">
        <w:rPr>
          <w:rFonts w:hint="cs"/>
          <w:sz w:val="28"/>
          <w:szCs w:val="28"/>
          <w:rtl/>
          <w:lang w:bidi="ar-MA"/>
        </w:rPr>
        <w:t>و</w:t>
      </w:r>
      <w:r w:rsidR="003B685A" w:rsidRPr="005D49AF">
        <w:rPr>
          <w:sz w:val="28"/>
          <w:szCs w:val="28"/>
          <w:rtl/>
          <w:lang w:bidi="ar-MA"/>
        </w:rPr>
        <w:t xml:space="preserve">تحفيز دينامية محلية للتواصل البناء مع جميع الفاعلين المحليين </w:t>
      </w:r>
      <w:r w:rsidRPr="005D49AF">
        <w:rPr>
          <w:rFonts w:hint="cs"/>
          <w:sz w:val="28"/>
          <w:szCs w:val="28"/>
          <w:rtl/>
          <w:lang w:bidi="ar-MA"/>
        </w:rPr>
        <w:t>حول مختلف</w:t>
      </w:r>
      <w:r w:rsidR="003B685A" w:rsidRPr="005D49AF">
        <w:rPr>
          <w:sz w:val="28"/>
          <w:szCs w:val="28"/>
          <w:rtl/>
          <w:lang w:bidi="ar-MA"/>
        </w:rPr>
        <w:t xml:space="preserve"> ا</w:t>
      </w:r>
      <w:r w:rsidR="005D49AF" w:rsidRPr="005D49AF">
        <w:rPr>
          <w:sz w:val="28"/>
          <w:szCs w:val="28"/>
          <w:rtl/>
          <w:lang w:bidi="ar-MA"/>
        </w:rPr>
        <w:t xml:space="preserve">لقضايا التنموية </w:t>
      </w:r>
      <w:r w:rsidR="005D49AF" w:rsidRPr="005D49AF">
        <w:rPr>
          <w:rFonts w:hint="cs"/>
          <w:sz w:val="28"/>
          <w:szCs w:val="28"/>
          <w:rtl/>
          <w:lang w:bidi="ar-MA"/>
        </w:rPr>
        <w:t>المحلية</w:t>
      </w:r>
      <w:r w:rsidR="003B685A" w:rsidRPr="005D49AF">
        <w:rPr>
          <w:sz w:val="28"/>
          <w:szCs w:val="28"/>
          <w:rtl/>
          <w:lang w:bidi="ar-MA"/>
        </w:rPr>
        <w:t xml:space="preserve"> وفق مقاربة تشاركية. </w:t>
      </w:r>
      <w:r w:rsidR="00A04C00" w:rsidRPr="005D49AF">
        <w:rPr>
          <w:sz w:val="28"/>
          <w:szCs w:val="28"/>
          <w:rtl/>
          <w:lang w:bidi="ar-MA"/>
        </w:rPr>
        <w:t>من خلال</w:t>
      </w:r>
      <w:r w:rsidR="005D49AF" w:rsidRPr="005D49AF">
        <w:rPr>
          <w:rFonts w:hint="cs"/>
          <w:sz w:val="28"/>
          <w:szCs w:val="28"/>
          <w:rtl/>
          <w:lang w:bidi="ar-MA"/>
        </w:rPr>
        <w:t xml:space="preserve"> تمكين جمعيات المجتمع المدني المحلي، من</w:t>
      </w:r>
      <w:r w:rsidR="00A04C00" w:rsidRPr="005D49AF">
        <w:rPr>
          <w:sz w:val="28"/>
          <w:szCs w:val="28"/>
          <w:rtl/>
          <w:lang w:bidi="ar-MA"/>
        </w:rPr>
        <w:t xml:space="preserve"> تملك الآليات </w:t>
      </w:r>
      <w:r w:rsidR="005D49AF" w:rsidRPr="005D49AF">
        <w:rPr>
          <w:rFonts w:hint="cs"/>
          <w:sz w:val="28"/>
          <w:szCs w:val="28"/>
          <w:rtl/>
          <w:lang w:bidi="ar-MA"/>
        </w:rPr>
        <w:t xml:space="preserve">الدستورية </w:t>
      </w:r>
      <w:r w:rsidR="00A04C00" w:rsidRPr="005D49AF">
        <w:rPr>
          <w:sz w:val="28"/>
          <w:szCs w:val="28"/>
          <w:rtl/>
          <w:lang w:bidi="ar-MA"/>
        </w:rPr>
        <w:t xml:space="preserve">والتعرف على القوانين والأنظمة </w:t>
      </w:r>
      <w:proofErr w:type="spellStart"/>
      <w:r w:rsidR="00A04C00" w:rsidRPr="005D49AF">
        <w:rPr>
          <w:sz w:val="28"/>
          <w:szCs w:val="28"/>
          <w:rtl/>
          <w:lang w:bidi="ar-MA"/>
        </w:rPr>
        <w:t>المؤطرة</w:t>
      </w:r>
      <w:proofErr w:type="spellEnd"/>
      <w:r w:rsidR="00A04C00" w:rsidRPr="005D49AF">
        <w:rPr>
          <w:sz w:val="28"/>
          <w:szCs w:val="28"/>
          <w:rtl/>
          <w:lang w:bidi="ar-MA"/>
        </w:rPr>
        <w:t xml:space="preserve"> </w:t>
      </w:r>
      <w:r w:rsidR="005D49AF" w:rsidRPr="005D49AF">
        <w:rPr>
          <w:rFonts w:hint="cs"/>
          <w:sz w:val="28"/>
          <w:szCs w:val="28"/>
          <w:rtl/>
          <w:lang w:bidi="ar-MA"/>
        </w:rPr>
        <w:t>للفعل المدني و</w:t>
      </w:r>
      <w:r w:rsidR="00A04C00" w:rsidRPr="005D49AF">
        <w:rPr>
          <w:sz w:val="28"/>
          <w:szCs w:val="28"/>
          <w:rtl/>
          <w:lang w:bidi="ar-MA"/>
        </w:rPr>
        <w:t xml:space="preserve">للديمقراطية </w:t>
      </w:r>
      <w:r w:rsidR="00A04C00" w:rsidRPr="005D49AF">
        <w:rPr>
          <w:rFonts w:ascii="Arial" w:hAnsi="Arial" w:cs="Arial"/>
          <w:sz w:val="28"/>
          <w:szCs w:val="28"/>
          <w:rtl/>
        </w:rPr>
        <w:t xml:space="preserve">التشاركية </w:t>
      </w:r>
      <w:r w:rsidR="005D49AF" w:rsidRPr="005D49AF">
        <w:rPr>
          <w:rFonts w:ascii="Arial" w:hAnsi="Arial" w:cs="Arial" w:hint="cs"/>
          <w:sz w:val="28"/>
          <w:szCs w:val="28"/>
          <w:rtl/>
        </w:rPr>
        <w:t xml:space="preserve">خاصة </w:t>
      </w:r>
      <w:r w:rsidR="00A04C00" w:rsidRPr="005D49AF">
        <w:rPr>
          <w:rFonts w:ascii="Arial" w:hAnsi="Arial" w:cs="Arial"/>
          <w:sz w:val="28"/>
          <w:szCs w:val="28"/>
          <w:rtl/>
        </w:rPr>
        <w:t xml:space="preserve">في بعدها الترابي، من قبيل الحق في تقديم العرائض </w:t>
      </w:r>
      <w:r w:rsidR="005D49AF" w:rsidRPr="005D49AF">
        <w:rPr>
          <w:rFonts w:ascii="Arial" w:hAnsi="Arial" w:cs="Arial" w:hint="cs"/>
          <w:sz w:val="28"/>
          <w:szCs w:val="28"/>
          <w:rtl/>
        </w:rPr>
        <w:t>للجماعات الترابية</w:t>
      </w:r>
      <w:r w:rsidR="00A04C00" w:rsidRPr="005D49AF">
        <w:rPr>
          <w:rFonts w:ascii="Arial" w:hAnsi="Arial" w:cs="Arial"/>
          <w:sz w:val="28"/>
          <w:szCs w:val="28"/>
          <w:rtl/>
        </w:rPr>
        <w:t>، وتملك الآليات العملية للممارسة الميدانية</w:t>
      </w:r>
      <w:r w:rsidR="00A04C00" w:rsidRPr="005D49AF">
        <w:rPr>
          <w:rFonts w:ascii="Arial" w:hAnsi="Arial" w:cs="Arial" w:hint="cs"/>
          <w:sz w:val="28"/>
          <w:szCs w:val="28"/>
          <w:rtl/>
        </w:rPr>
        <w:t xml:space="preserve"> </w:t>
      </w:r>
      <w:r w:rsidR="00A04C00" w:rsidRPr="005D49AF">
        <w:rPr>
          <w:rFonts w:ascii="Arial" w:hAnsi="Arial" w:cs="Arial"/>
          <w:sz w:val="28"/>
          <w:szCs w:val="28"/>
          <w:rtl/>
        </w:rPr>
        <w:t xml:space="preserve">لتعزيز </w:t>
      </w:r>
      <w:r w:rsidR="00E072BE" w:rsidRPr="005D49AF">
        <w:rPr>
          <w:rFonts w:ascii="Arial" w:hAnsi="Arial" w:cs="Arial" w:hint="cs"/>
          <w:sz w:val="28"/>
          <w:szCs w:val="28"/>
          <w:rtl/>
        </w:rPr>
        <w:t>الانخراط</w:t>
      </w:r>
      <w:r w:rsidR="005D49AF" w:rsidRPr="005D49AF">
        <w:rPr>
          <w:rFonts w:ascii="Arial" w:hAnsi="Arial" w:cs="Arial" w:hint="cs"/>
          <w:sz w:val="28"/>
          <w:szCs w:val="28"/>
          <w:rtl/>
        </w:rPr>
        <w:t xml:space="preserve"> </w:t>
      </w:r>
      <w:r w:rsidR="00A04C00" w:rsidRPr="005D49AF">
        <w:rPr>
          <w:rFonts w:ascii="Arial" w:hAnsi="Arial" w:cs="Arial" w:hint="cs"/>
          <w:sz w:val="28"/>
          <w:szCs w:val="28"/>
          <w:rtl/>
        </w:rPr>
        <w:t>الإيجابي والفعال</w:t>
      </w:r>
      <w:r w:rsidR="00E072BE">
        <w:rPr>
          <w:rFonts w:ascii="Arial" w:hAnsi="Arial" w:cs="Arial"/>
          <w:sz w:val="28"/>
          <w:szCs w:val="28"/>
          <w:rtl/>
        </w:rPr>
        <w:t xml:space="preserve"> في ال</w:t>
      </w:r>
      <w:r w:rsidR="00E072BE">
        <w:rPr>
          <w:rFonts w:ascii="Arial" w:hAnsi="Arial" w:cs="Arial" w:hint="cs"/>
          <w:sz w:val="28"/>
          <w:szCs w:val="28"/>
          <w:rtl/>
        </w:rPr>
        <w:t>تنمية الترابية</w:t>
      </w:r>
      <w:r w:rsidR="00864FA9" w:rsidRPr="005D49AF">
        <w:rPr>
          <w:rFonts w:ascii="Arial" w:hAnsi="Arial" w:cs="Arial" w:hint="cs"/>
          <w:sz w:val="28"/>
          <w:szCs w:val="28"/>
          <w:rtl/>
        </w:rPr>
        <w:t>.</w:t>
      </w:r>
    </w:p>
    <w:p w:rsidR="00005FC2" w:rsidRDefault="00005FC2" w:rsidP="00005FC2">
      <w:pPr>
        <w:autoSpaceDE w:val="0"/>
        <w:autoSpaceDN w:val="0"/>
        <w:bidi/>
        <w:adjustRightInd w:val="0"/>
        <w:spacing w:after="0" w:line="240" w:lineRule="auto"/>
        <w:rPr>
          <w:rFonts w:ascii="ArialMT" w:cs="ArialMT"/>
          <w:sz w:val="32"/>
          <w:szCs w:val="32"/>
          <w:rtl/>
        </w:rPr>
      </w:pPr>
    </w:p>
    <w:p w:rsidR="00FA6108" w:rsidRPr="00FA6108" w:rsidRDefault="00FA6108" w:rsidP="00491190">
      <w:pPr>
        <w:bidi/>
        <w:jc w:val="center"/>
        <w:rPr>
          <w:b/>
          <w:bCs/>
          <w:color w:val="002060"/>
          <w:sz w:val="6"/>
          <w:szCs w:val="6"/>
          <w:rtl/>
        </w:rPr>
      </w:pPr>
    </w:p>
    <w:p w:rsidR="00C35FA0" w:rsidRDefault="00C35FA0" w:rsidP="00FA6108">
      <w:pPr>
        <w:bidi/>
        <w:jc w:val="center"/>
        <w:rPr>
          <w:b/>
          <w:bCs/>
          <w:color w:val="002060"/>
          <w:sz w:val="44"/>
          <w:szCs w:val="44"/>
          <w:rtl/>
        </w:rPr>
      </w:pPr>
      <w:r w:rsidRPr="00FA6108">
        <w:rPr>
          <w:rFonts w:hint="cs"/>
          <w:b/>
          <w:bCs/>
          <w:color w:val="002060"/>
          <w:sz w:val="44"/>
          <w:szCs w:val="44"/>
          <w:rtl/>
        </w:rPr>
        <w:t>البرنامج</w:t>
      </w:r>
      <w:r w:rsidR="009A47C4" w:rsidRPr="00FA6108">
        <w:rPr>
          <w:rFonts w:hint="cs"/>
          <w:b/>
          <w:bCs/>
          <w:color w:val="002060"/>
          <w:sz w:val="44"/>
          <w:szCs w:val="44"/>
          <w:rtl/>
        </w:rPr>
        <w:t>:</w:t>
      </w:r>
    </w:p>
    <w:p w:rsidR="00FA6108" w:rsidRPr="00FA6108" w:rsidRDefault="00FA6108" w:rsidP="00FA6108">
      <w:pPr>
        <w:bidi/>
        <w:jc w:val="center"/>
        <w:rPr>
          <w:b/>
          <w:bCs/>
          <w:color w:val="002060"/>
          <w:sz w:val="14"/>
          <w:szCs w:val="14"/>
          <w:rtl/>
        </w:rPr>
      </w:pPr>
    </w:p>
    <w:tbl>
      <w:tblPr>
        <w:tblStyle w:val="Grilledutableau"/>
        <w:bidiVisual/>
        <w:tblW w:w="0" w:type="auto"/>
        <w:tblInd w:w="-172" w:type="dxa"/>
        <w:tblLook w:val="04A0" w:firstRow="1" w:lastRow="0" w:firstColumn="1" w:lastColumn="0" w:noHBand="0" w:noVBand="1"/>
      </w:tblPr>
      <w:tblGrid>
        <w:gridCol w:w="1873"/>
        <w:gridCol w:w="7904"/>
      </w:tblGrid>
      <w:tr w:rsidR="00C35FA0" w:rsidRPr="006A441A" w:rsidTr="004A2AE2">
        <w:trPr>
          <w:trHeight w:val="508"/>
        </w:trPr>
        <w:tc>
          <w:tcPr>
            <w:tcW w:w="977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35FA0" w:rsidRPr="00376F10" w:rsidRDefault="00C35FA0" w:rsidP="00491190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2060"/>
                <w:sz w:val="40"/>
                <w:szCs w:val="40"/>
              </w:rPr>
            </w:pPr>
            <w:r w:rsidRPr="00376F10">
              <w:rPr>
                <w:rFonts w:ascii="Sakkal Majalla" w:hAnsi="Sakkal Majalla" w:cs="Sakkal Majalla"/>
                <w:b/>
                <w:bCs/>
                <w:color w:val="002060"/>
                <w:sz w:val="40"/>
                <w:szCs w:val="40"/>
                <w:rtl/>
              </w:rPr>
              <w:t xml:space="preserve">دورة تكوينية حول موضوع </w:t>
            </w:r>
            <w:r w:rsidR="00491190">
              <w:rPr>
                <w:rFonts w:ascii="Sakkal Majalla" w:hAnsi="Sakkal Majalla" w:cs="Sakkal Majalla" w:hint="cs"/>
                <w:b/>
                <w:bCs/>
                <w:color w:val="002060"/>
                <w:sz w:val="40"/>
                <w:szCs w:val="40"/>
                <w:rtl/>
              </w:rPr>
              <w:t>الفعل المدني كرافعة للتنمية المحلية</w:t>
            </w:r>
          </w:p>
        </w:tc>
      </w:tr>
      <w:tr w:rsidR="00C35FA0" w:rsidRPr="006A441A" w:rsidTr="004A2AE2">
        <w:trPr>
          <w:trHeight w:val="516"/>
        </w:trPr>
        <w:tc>
          <w:tcPr>
            <w:tcW w:w="977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35FA0" w:rsidRPr="00376F10" w:rsidRDefault="00C35FA0" w:rsidP="002E133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bidi/>
              <w:spacing w:after="160" w:line="256" w:lineRule="auto"/>
              <w:jc w:val="center"/>
              <w:rPr>
                <w:rFonts w:ascii="Sakkal Majalla" w:hAnsi="Sakkal Majalla" w:cs="Sakkal Majalla"/>
                <w:b/>
                <w:bCs/>
                <w:color w:val="002060"/>
                <w:sz w:val="40"/>
                <w:szCs w:val="40"/>
                <w:rtl/>
              </w:rPr>
            </w:pPr>
            <w:r w:rsidRPr="00376F10"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</w:rPr>
              <w:t xml:space="preserve">من تأطير: ذ. محمد رضا مقتدر </w:t>
            </w:r>
            <w:r w:rsidRPr="00376F10">
              <w:rPr>
                <w:rFonts w:ascii="Sakkal Majalla" w:hAnsi="Sakkal Majalla" w:cs="Sakkal Majalla"/>
                <w:b/>
                <w:bCs/>
                <w:sz w:val="40"/>
                <w:szCs w:val="40"/>
              </w:rPr>
              <w:t>)</w:t>
            </w:r>
            <w:r w:rsidRPr="00376F10"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</w:rPr>
              <w:t>باحث في القانون الدستوري والعلوم السياسية</w:t>
            </w:r>
            <w:r w:rsidRPr="00376F10">
              <w:rPr>
                <w:rFonts w:ascii="Sakkal Majalla" w:hAnsi="Sakkal Majalla" w:cs="Sakkal Majalla"/>
                <w:b/>
                <w:bCs/>
                <w:sz w:val="40"/>
                <w:szCs w:val="40"/>
              </w:rPr>
              <w:t>(</w:t>
            </w:r>
          </w:p>
        </w:tc>
      </w:tr>
      <w:tr w:rsidR="00C35FA0" w:rsidRPr="006A441A" w:rsidTr="004A2AE2">
        <w:trPr>
          <w:trHeight w:val="581"/>
        </w:trPr>
        <w:tc>
          <w:tcPr>
            <w:tcW w:w="9777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4BC96" w:themeFill="background2" w:themeFillShade="BF"/>
          </w:tcPr>
          <w:p w:rsidR="00C35FA0" w:rsidRPr="00376F10" w:rsidRDefault="00491190" w:rsidP="00491190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2060"/>
                <w:sz w:val="40"/>
                <w:szCs w:val="40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2060"/>
                <w:sz w:val="40"/>
                <w:szCs w:val="40"/>
                <w:rtl/>
              </w:rPr>
              <w:t>السبت 03 دجنبر</w:t>
            </w:r>
            <w:r w:rsidR="00C35FA0" w:rsidRPr="00376F10">
              <w:rPr>
                <w:rFonts w:ascii="Sakkal Majalla" w:hAnsi="Sakkal Majalla" w:cs="Sakkal Majalla"/>
                <w:b/>
                <w:bCs/>
                <w:color w:val="002060"/>
                <w:sz w:val="40"/>
                <w:szCs w:val="40"/>
                <w:rtl/>
              </w:rPr>
              <w:t xml:space="preserve"> 202</w:t>
            </w:r>
            <w:r>
              <w:rPr>
                <w:rFonts w:ascii="Sakkal Majalla" w:hAnsi="Sakkal Majalla" w:cs="Sakkal Majalla" w:hint="cs"/>
                <w:b/>
                <w:bCs/>
                <w:color w:val="002060"/>
                <w:sz w:val="40"/>
                <w:szCs w:val="40"/>
                <w:rtl/>
              </w:rPr>
              <w:t>2</w:t>
            </w:r>
            <w:r w:rsidR="00C35FA0" w:rsidRPr="00376F10">
              <w:rPr>
                <w:rFonts w:ascii="Sakkal Majalla" w:hAnsi="Sakkal Majalla" w:cs="Sakkal Majalla" w:hint="cs"/>
                <w:b/>
                <w:bCs/>
                <w:color w:val="002060"/>
                <w:sz w:val="40"/>
                <w:szCs w:val="40"/>
                <w:rtl/>
              </w:rPr>
              <w:t xml:space="preserve"> </w:t>
            </w:r>
          </w:p>
        </w:tc>
      </w:tr>
      <w:tr w:rsidR="00C35FA0" w:rsidRPr="006A441A" w:rsidTr="00A02F9D">
        <w:trPr>
          <w:trHeight w:val="528"/>
        </w:trPr>
        <w:tc>
          <w:tcPr>
            <w:tcW w:w="1873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C35FA0" w:rsidRPr="00376F10" w:rsidRDefault="00491190" w:rsidP="00491190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10</w:t>
            </w:r>
            <w:r w:rsidR="00C35FA0" w:rsidRPr="00376F10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:</w:t>
            </w: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30</w:t>
            </w:r>
            <w:r w:rsidR="00C35FA0" w:rsidRPr="00376F10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 xml:space="preserve"> – </w:t>
            </w: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11</w:t>
            </w:r>
            <w:r w:rsidR="00C35FA0" w:rsidRPr="00376F10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:</w:t>
            </w: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00</w:t>
            </w:r>
          </w:p>
        </w:tc>
        <w:tc>
          <w:tcPr>
            <w:tcW w:w="7904" w:type="dxa"/>
            <w:tcBorders>
              <w:top w:val="single" w:sz="18" w:space="0" w:color="auto"/>
              <w:right w:val="single" w:sz="18" w:space="0" w:color="auto"/>
            </w:tcBorders>
          </w:tcPr>
          <w:p w:rsidR="00C35FA0" w:rsidRPr="00376F10" w:rsidRDefault="00C35FA0" w:rsidP="00BA79FD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376F10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استقبال المشاركات والمشاركين</w:t>
            </w:r>
          </w:p>
        </w:tc>
      </w:tr>
      <w:tr w:rsidR="00C35FA0" w:rsidRPr="006A441A" w:rsidTr="00A02F9D">
        <w:trPr>
          <w:trHeight w:val="557"/>
        </w:trPr>
        <w:tc>
          <w:tcPr>
            <w:tcW w:w="1873" w:type="dxa"/>
            <w:tcBorders>
              <w:left w:val="single" w:sz="18" w:space="0" w:color="auto"/>
            </w:tcBorders>
            <w:vAlign w:val="center"/>
          </w:tcPr>
          <w:p w:rsidR="00C35FA0" w:rsidRPr="00376F10" w:rsidRDefault="00491190" w:rsidP="00491190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11</w:t>
            </w:r>
            <w:r w:rsidR="00C35FA0" w:rsidRPr="00376F10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:</w:t>
            </w: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0</w:t>
            </w:r>
            <w:r w:rsidR="00C35FA0" w:rsidRPr="00376F10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 xml:space="preserve">0 – </w:t>
            </w: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11</w:t>
            </w:r>
            <w:r w:rsidR="00C35FA0" w:rsidRPr="00376F10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:</w:t>
            </w: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30</w:t>
            </w:r>
          </w:p>
        </w:tc>
        <w:tc>
          <w:tcPr>
            <w:tcW w:w="7904" w:type="dxa"/>
            <w:tcBorders>
              <w:right w:val="single" w:sz="18" w:space="0" w:color="auto"/>
            </w:tcBorders>
          </w:tcPr>
          <w:p w:rsidR="00C35FA0" w:rsidRPr="00376F10" w:rsidRDefault="00491190" w:rsidP="00BA79FD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الجلسة الافتتاحية</w:t>
            </w:r>
          </w:p>
        </w:tc>
      </w:tr>
      <w:tr w:rsidR="00C35FA0" w:rsidRPr="006A441A" w:rsidTr="00A02F9D">
        <w:trPr>
          <w:trHeight w:val="565"/>
        </w:trPr>
        <w:tc>
          <w:tcPr>
            <w:tcW w:w="1873" w:type="dxa"/>
            <w:tcBorders>
              <w:left w:val="single" w:sz="18" w:space="0" w:color="auto"/>
            </w:tcBorders>
            <w:vAlign w:val="center"/>
          </w:tcPr>
          <w:p w:rsidR="00C35FA0" w:rsidRPr="00376F10" w:rsidRDefault="00491190" w:rsidP="00491190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11</w:t>
            </w:r>
            <w:r w:rsidR="00C35FA0" w:rsidRPr="00376F10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:</w:t>
            </w: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30</w:t>
            </w:r>
            <w:r w:rsidR="00C35FA0" w:rsidRPr="00376F10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 xml:space="preserve"> – </w:t>
            </w: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12</w:t>
            </w:r>
            <w:r w:rsidR="00C35FA0" w:rsidRPr="00376F10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:</w:t>
            </w: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0</w:t>
            </w:r>
            <w:r w:rsidR="00C35FA0" w:rsidRPr="00376F10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0</w:t>
            </w:r>
          </w:p>
        </w:tc>
        <w:tc>
          <w:tcPr>
            <w:tcW w:w="7904" w:type="dxa"/>
            <w:tcBorders>
              <w:right w:val="single" w:sz="18" w:space="0" w:color="auto"/>
            </w:tcBorders>
          </w:tcPr>
          <w:p w:rsidR="00C35FA0" w:rsidRPr="00376F10" w:rsidRDefault="00491190" w:rsidP="00BA79FD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376F10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ا</w:t>
            </w:r>
            <w: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 xml:space="preserve">لوحدة التمهيدية: </w:t>
            </w: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تقديم المشاركين، تقديم محاور العرض</w:t>
            </w:r>
          </w:p>
        </w:tc>
      </w:tr>
      <w:tr w:rsidR="00C35FA0" w:rsidRPr="006A441A" w:rsidTr="00A02F9D">
        <w:trPr>
          <w:trHeight w:val="545"/>
        </w:trPr>
        <w:tc>
          <w:tcPr>
            <w:tcW w:w="1873" w:type="dxa"/>
            <w:tcBorders>
              <w:left w:val="single" w:sz="18" w:space="0" w:color="auto"/>
            </w:tcBorders>
            <w:vAlign w:val="center"/>
          </w:tcPr>
          <w:p w:rsidR="00C35FA0" w:rsidRPr="00376F10" w:rsidRDefault="004A2AE2" w:rsidP="004A2AE2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12</w:t>
            </w:r>
            <w:r w:rsidR="00C35FA0" w:rsidRPr="00376F10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:</w:t>
            </w: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0</w:t>
            </w:r>
            <w:r w:rsidR="00C35FA0" w:rsidRPr="00376F10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0- </w:t>
            </w: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12</w:t>
            </w:r>
            <w:r w:rsidR="00C35FA0" w:rsidRPr="00376F10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:</w:t>
            </w: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30</w:t>
            </w:r>
          </w:p>
        </w:tc>
        <w:tc>
          <w:tcPr>
            <w:tcW w:w="7904" w:type="dxa"/>
            <w:tcBorders>
              <w:right w:val="single" w:sz="18" w:space="0" w:color="auto"/>
            </w:tcBorders>
          </w:tcPr>
          <w:p w:rsidR="00C35FA0" w:rsidRPr="00376F10" w:rsidRDefault="004A2AE2" w:rsidP="005B249C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376F10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استراحة شاي</w:t>
            </w:r>
          </w:p>
        </w:tc>
      </w:tr>
      <w:tr w:rsidR="00C35FA0" w:rsidRPr="006A441A" w:rsidTr="00A02F9D">
        <w:trPr>
          <w:trHeight w:val="553"/>
        </w:trPr>
        <w:tc>
          <w:tcPr>
            <w:tcW w:w="1873" w:type="dxa"/>
            <w:tcBorders>
              <w:left w:val="single" w:sz="18" w:space="0" w:color="auto"/>
            </w:tcBorders>
            <w:vAlign w:val="center"/>
          </w:tcPr>
          <w:p w:rsidR="00C35FA0" w:rsidRPr="00376F10" w:rsidRDefault="004A2AE2" w:rsidP="004A2AE2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12</w:t>
            </w:r>
            <w:r w:rsidR="00C35FA0" w:rsidRPr="00376F10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:</w:t>
            </w: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30</w:t>
            </w:r>
            <w:r w:rsidR="00C35FA0" w:rsidRPr="00376F10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 xml:space="preserve"> – </w:t>
            </w: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13</w:t>
            </w:r>
            <w:r w:rsidR="00C35FA0" w:rsidRPr="00376F10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:</w:t>
            </w: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30</w:t>
            </w:r>
          </w:p>
        </w:tc>
        <w:tc>
          <w:tcPr>
            <w:tcW w:w="7904" w:type="dxa"/>
            <w:tcBorders>
              <w:right w:val="single" w:sz="18" w:space="0" w:color="auto"/>
            </w:tcBorders>
          </w:tcPr>
          <w:p w:rsidR="00C35FA0" w:rsidRPr="00376F10" w:rsidRDefault="004A2AE2" w:rsidP="00BA79FD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الوحدة ال</w:t>
            </w: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أولى</w:t>
            </w:r>
            <w:r w:rsidRPr="00376F10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 xml:space="preserve">: </w:t>
            </w: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الأسس والأطر المرجعية للعمل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الجمعوي</w:t>
            </w:r>
            <w:proofErr w:type="spellEnd"/>
          </w:p>
        </w:tc>
      </w:tr>
      <w:tr w:rsidR="00C35FA0" w:rsidRPr="006A441A" w:rsidTr="00A02F9D">
        <w:trPr>
          <w:trHeight w:val="561"/>
        </w:trPr>
        <w:tc>
          <w:tcPr>
            <w:tcW w:w="1873" w:type="dxa"/>
            <w:tcBorders>
              <w:left w:val="single" w:sz="18" w:space="0" w:color="auto"/>
            </w:tcBorders>
            <w:vAlign w:val="center"/>
          </w:tcPr>
          <w:p w:rsidR="00C35FA0" w:rsidRPr="00376F10" w:rsidRDefault="00C35FA0" w:rsidP="004A2AE2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376F10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1</w:t>
            </w:r>
            <w:r w:rsidR="004A2AE2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3</w:t>
            </w:r>
            <w:r w:rsidRPr="00376F10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:</w:t>
            </w:r>
            <w:r w:rsidR="004A2AE2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30</w:t>
            </w:r>
            <w:r w:rsidRPr="00376F10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 xml:space="preserve"> – </w:t>
            </w:r>
            <w:r w:rsidR="004A2AE2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14</w:t>
            </w:r>
            <w:r w:rsidRPr="00376F10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:30</w:t>
            </w:r>
          </w:p>
        </w:tc>
        <w:tc>
          <w:tcPr>
            <w:tcW w:w="7904" w:type="dxa"/>
            <w:tcBorders>
              <w:right w:val="single" w:sz="18" w:space="0" w:color="auto"/>
            </w:tcBorders>
          </w:tcPr>
          <w:p w:rsidR="00C35FA0" w:rsidRPr="00376F10" w:rsidRDefault="004A2AE2" w:rsidP="004A2AE2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الوحدة الثا</w:t>
            </w: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نية</w:t>
            </w:r>
            <w:r w:rsidR="00C35FA0" w:rsidRPr="00376F10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 xml:space="preserve">: </w:t>
            </w: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آلية العرائض كمدخل للمساهمة في صناعة القرار المحلي</w:t>
            </w:r>
          </w:p>
        </w:tc>
      </w:tr>
      <w:tr w:rsidR="00C35FA0" w:rsidRPr="006A441A" w:rsidTr="00A02F9D">
        <w:trPr>
          <w:trHeight w:val="555"/>
        </w:trPr>
        <w:tc>
          <w:tcPr>
            <w:tcW w:w="1873" w:type="dxa"/>
            <w:tcBorders>
              <w:left w:val="single" w:sz="18" w:space="0" w:color="auto"/>
            </w:tcBorders>
            <w:vAlign w:val="center"/>
          </w:tcPr>
          <w:p w:rsidR="00C35FA0" w:rsidRPr="00376F10" w:rsidRDefault="00C35FA0" w:rsidP="004A2AE2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376F10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1</w:t>
            </w:r>
            <w:r w:rsidR="004A2AE2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4</w:t>
            </w:r>
            <w:r w:rsidRPr="00376F10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:30 </w:t>
            </w:r>
            <w:r w:rsidRPr="00376F10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–</w:t>
            </w:r>
            <w:r w:rsidRPr="00376F10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 1</w:t>
            </w:r>
            <w:r w:rsidR="004A2AE2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5</w:t>
            </w:r>
            <w:r w:rsidRPr="00376F10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:</w:t>
            </w:r>
            <w:r w:rsidR="004A2AE2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30</w:t>
            </w:r>
          </w:p>
        </w:tc>
        <w:tc>
          <w:tcPr>
            <w:tcW w:w="7904" w:type="dxa"/>
            <w:tcBorders>
              <w:right w:val="single" w:sz="18" w:space="0" w:color="auto"/>
            </w:tcBorders>
          </w:tcPr>
          <w:p w:rsidR="00C35FA0" w:rsidRPr="00376F10" w:rsidRDefault="004A2AE2" w:rsidP="00BA79FD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الوحدة ال</w:t>
            </w: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ثالثة</w:t>
            </w:r>
            <w:r w:rsidR="00C35FA0" w:rsidRPr="00376F10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 xml:space="preserve">: ورشة تدريبية حول تقنيات صياغة </w:t>
            </w:r>
            <w:proofErr w:type="gramStart"/>
            <w:r w:rsidR="00C35FA0" w:rsidRPr="00376F10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 xml:space="preserve">العريضة </w:t>
            </w: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 المحلية</w:t>
            </w:r>
            <w:proofErr w:type="gram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 </w:t>
            </w:r>
            <w:r w:rsidR="00C35FA0" w:rsidRPr="00376F10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وتقديمها</w:t>
            </w:r>
          </w:p>
        </w:tc>
      </w:tr>
      <w:tr w:rsidR="004A2AE2" w:rsidRPr="006A441A" w:rsidTr="004A2AE2">
        <w:trPr>
          <w:trHeight w:val="742"/>
        </w:trPr>
        <w:tc>
          <w:tcPr>
            <w:tcW w:w="9777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C4BC96" w:themeFill="background2" w:themeFillShade="BF"/>
            <w:vAlign w:val="center"/>
          </w:tcPr>
          <w:p w:rsidR="004A2AE2" w:rsidRPr="00376F10" w:rsidRDefault="004A2AE2" w:rsidP="004A2AE2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2060"/>
                <w:sz w:val="40"/>
                <w:szCs w:val="40"/>
                <w:rtl/>
              </w:rPr>
              <w:t>الأحد 04 دجنبر</w:t>
            </w:r>
            <w:r w:rsidRPr="00376F10">
              <w:rPr>
                <w:rFonts w:ascii="Sakkal Majalla" w:hAnsi="Sakkal Majalla" w:cs="Sakkal Majalla"/>
                <w:b/>
                <w:bCs/>
                <w:color w:val="002060"/>
                <w:sz w:val="40"/>
                <w:szCs w:val="40"/>
                <w:rtl/>
              </w:rPr>
              <w:t xml:space="preserve"> 202</w:t>
            </w:r>
            <w:r>
              <w:rPr>
                <w:rFonts w:ascii="Sakkal Majalla" w:hAnsi="Sakkal Majalla" w:cs="Sakkal Majalla" w:hint="cs"/>
                <w:b/>
                <w:bCs/>
                <w:color w:val="002060"/>
                <w:sz w:val="40"/>
                <w:szCs w:val="40"/>
                <w:rtl/>
              </w:rPr>
              <w:t>2</w:t>
            </w:r>
          </w:p>
        </w:tc>
      </w:tr>
      <w:tr w:rsidR="00C35FA0" w:rsidRPr="006A441A" w:rsidTr="00A02F9D">
        <w:trPr>
          <w:trHeight w:val="517"/>
        </w:trPr>
        <w:tc>
          <w:tcPr>
            <w:tcW w:w="1873" w:type="dxa"/>
            <w:tcBorders>
              <w:left w:val="single" w:sz="18" w:space="0" w:color="auto"/>
            </w:tcBorders>
            <w:vAlign w:val="center"/>
          </w:tcPr>
          <w:p w:rsidR="00C35FA0" w:rsidRPr="00376F10" w:rsidRDefault="004A2AE2" w:rsidP="00F12C9C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11</w:t>
            </w:r>
            <w:r w:rsidR="00C35FA0" w:rsidRPr="00376F10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:00 </w:t>
            </w:r>
            <w:r w:rsidR="00C35FA0" w:rsidRPr="00376F10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–</w:t>
            </w:r>
            <w:r w:rsidR="00C35FA0" w:rsidRPr="00376F10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1</w:t>
            </w:r>
            <w:r w:rsidR="00F12C9C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2</w:t>
            </w:r>
            <w:r w:rsidR="00C35FA0" w:rsidRPr="00376F10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:</w:t>
            </w:r>
            <w:r w:rsidR="00F12C9C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3</w:t>
            </w: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0</w:t>
            </w:r>
          </w:p>
        </w:tc>
        <w:tc>
          <w:tcPr>
            <w:tcW w:w="7904" w:type="dxa"/>
            <w:tcBorders>
              <w:right w:val="single" w:sz="18" w:space="0" w:color="auto"/>
            </w:tcBorders>
          </w:tcPr>
          <w:p w:rsidR="00C35FA0" w:rsidRPr="00376F10" w:rsidRDefault="00C35FA0" w:rsidP="004A2AE2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376F10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الوحدة ال</w:t>
            </w:r>
            <w:r w:rsidR="004A2AE2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رابعة</w:t>
            </w:r>
            <w:r w:rsidRPr="00376F10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 xml:space="preserve">: </w:t>
            </w:r>
            <w:r w:rsidR="004A2AE2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آليات الحوار والتشاور على مستوى الجماعات الترابية</w:t>
            </w:r>
          </w:p>
        </w:tc>
      </w:tr>
      <w:tr w:rsidR="00C35FA0" w:rsidRPr="006A441A" w:rsidTr="00A02F9D">
        <w:trPr>
          <w:trHeight w:val="553"/>
        </w:trPr>
        <w:tc>
          <w:tcPr>
            <w:tcW w:w="1873" w:type="dxa"/>
            <w:tcBorders>
              <w:left w:val="single" w:sz="18" w:space="0" w:color="auto"/>
            </w:tcBorders>
            <w:vAlign w:val="center"/>
          </w:tcPr>
          <w:p w:rsidR="00C35FA0" w:rsidRPr="00376F10" w:rsidRDefault="00C35FA0" w:rsidP="00F12C9C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376F10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1</w:t>
            </w:r>
            <w:r w:rsidR="00F12C9C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2</w:t>
            </w:r>
            <w:r w:rsidRPr="00376F10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:</w:t>
            </w:r>
            <w:r w:rsidR="00F12C9C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30</w:t>
            </w:r>
            <w:r w:rsidRPr="00376F10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 xml:space="preserve"> – 1</w:t>
            </w:r>
            <w:r w:rsidR="00F12C9C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3</w:t>
            </w:r>
            <w:r w:rsidRPr="00376F10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:</w:t>
            </w:r>
            <w:r w:rsidR="00F12C9C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00</w:t>
            </w:r>
          </w:p>
        </w:tc>
        <w:tc>
          <w:tcPr>
            <w:tcW w:w="7904" w:type="dxa"/>
            <w:tcBorders>
              <w:right w:val="single" w:sz="18" w:space="0" w:color="auto"/>
            </w:tcBorders>
          </w:tcPr>
          <w:p w:rsidR="00C35FA0" w:rsidRPr="00376F10" w:rsidRDefault="004A2AE2" w:rsidP="00BA79FD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استراحة شاي</w:t>
            </w:r>
          </w:p>
        </w:tc>
      </w:tr>
      <w:tr w:rsidR="00F12C9C" w:rsidRPr="006A441A" w:rsidTr="00A02F9D">
        <w:trPr>
          <w:trHeight w:val="561"/>
        </w:trPr>
        <w:tc>
          <w:tcPr>
            <w:tcW w:w="1873" w:type="dxa"/>
            <w:tcBorders>
              <w:left w:val="single" w:sz="18" w:space="0" w:color="auto"/>
            </w:tcBorders>
            <w:vAlign w:val="center"/>
          </w:tcPr>
          <w:p w:rsidR="00F12C9C" w:rsidRPr="00376F10" w:rsidRDefault="00F12C9C" w:rsidP="00F12C9C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376F10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1</w:t>
            </w: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3</w:t>
            </w:r>
            <w:r w:rsidRPr="00376F10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:</w:t>
            </w: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00</w:t>
            </w:r>
            <w:r w:rsidRPr="00376F10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 xml:space="preserve"> – 1</w:t>
            </w: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5</w:t>
            </w:r>
            <w:r w:rsidRPr="00376F10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:</w:t>
            </w: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00</w:t>
            </w:r>
          </w:p>
        </w:tc>
        <w:tc>
          <w:tcPr>
            <w:tcW w:w="7904" w:type="dxa"/>
            <w:tcBorders>
              <w:right w:val="single" w:sz="18" w:space="0" w:color="auto"/>
            </w:tcBorders>
          </w:tcPr>
          <w:p w:rsidR="00F12C9C" w:rsidRDefault="00F12C9C" w:rsidP="00F12C9C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الوحدة الخامسة: التواصل كمدخل لتعزيز النجاعة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الجمعوية</w:t>
            </w:r>
            <w:proofErr w:type="spellEnd"/>
          </w:p>
        </w:tc>
      </w:tr>
      <w:tr w:rsidR="00F12C9C" w:rsidRPr="006A441A" w:rsidTr="004A2AE2">
        <w:trPr>
          <w:trHeight w:val="803"/>
        </w:trPr>
        <w:tc>
          <w:tcPr>
            <w:tcW w:w="1873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F12C9C" w:rsidRPr="00376F10" w:rsidRDefault="00F12C9C" w:rsidP="00F12C9C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376F10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1</w:t>
            </w:r>
            <w:r w:rsidRPr="00376F10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5</w:t>
            </w:r>
            <w:r w:rsidRPr="00376F10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:</w:t>
            </w: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00</w:t>
            </w:r>
            <w:r w:rsidR="00A02F9D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- 15:15</w:t>
            </w:r>
          </w:p>
        </w:tc>
        <w:tc>
          <w:tcPr>
            <w:tcW w:w="7904" w:type="dxa"/>
            <w:tcBorders>
              <w:bottom w:val="single" w:sz="18" w:space="0" w:color="auto"/>
              <w:right w:val="single" w:sz="18" w:space="0" w:color="auto"/>
            </w:tcBorders>
          </w:tcPr>
          <w:p w:rsidR="00F12C9C" w:rsidRPr="00376F10" w:rsidRDefault="00F12C9C" w:rsidP="00F12C9C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376F10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تقييم أشغال الدورة التكوينية / اختتام أشغال الدورة التكوينية</w:t>
            </w:r>
          </w:p>
        </w:tc>
      </w:tr>
    </w:tbl>
    <w:p w:rsidR="00C35FA0" w:rsidRPr="00F80998" w:rsidRDefault="00C35FA0" w:rsidP="00C35FA0">
      <w:pPr>
        <w:bidi/>
        <w:rPr>
          <w:rtl/>
        </w:rPr>
      </w:pPr>
    </w:p>
    <w:p w:rsidR="009A3E5A" w:rsidRPr="00B004B4" w:rsidRDefault="009A3E5A" w:rsidP="009A3E5A">
      <w:pPr>
        <w:autoSpaceDE w:val="0"/>
        <w:autoSpaceDN w:val="0"/>
        <w:bidi/>
        <w:adjustRightInd w:val="0"/>
        <w:spacing w:after="0" w:line="240" w:lineRule="auto"/>
        <w:rPr>
          <w:rFonts w:ascii="Arial Unicode MS" w:eastAsia="Arial Unicode MS" w:hAnsi="Arial Unicode MS" w:cs="Arial Unicode MS"/>
          <w:b/>
          <w:bCs/>
          <w:i/>
          <w:iCs/>
          <w:color w:val="FF0000"/>
          <w:sz w:val="2"/>
          <w:szCs w:val="2"/>
          <w:u w:val="single"/>
          <w:rtl/>
        </w:rPr>
      </w:pPr>
    </w:p>
    <w:p w:rsidR="009A3E5A" w:rsidRDefault="009A3E5A" w:rsidP="00A05C2E">
      <w:pPr>
        <w:autoSpaceDE w:val="0"/>
        <w:autoSpaceDN w:val="0"/>
        <w:bidi/>
        <w:adjustRightInd w:val="0"/>
        <w:spacing w:after="0" w:line="240" w:lineRule="auto"/>
        <w:rPr>
          <w:rFonts w:ascii="Arial Unicode MS" w:eastAsia="Arial Unicode MS" w:hAnsi="Arial Unicode MS" w:cs="Arial Unicode MS"/>
          <w:b/>
          <w:bCs/>
          <w:i/>
          <w:iCs/>
          <w:color w:val="FF0000"/>
          <w:sz w:val="28"/>
          <w:szCs w:val="28"/>
          <w:u w:val="single"/>
          <w:rtl/>
        </w:rPr>
      </w:pPr>
    </w:p>
    <w:sectPr w:rsidR="009A3E5A" w:rsidSect="00561A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19" w:right="991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7C45" w:rsidRDefault="00107C45" w:rsidP="000C0289">
      <w:pPr>
        <w:spacing w:after="0" w:line="240" w:lineRule="auto"/>
      </w:pPr>
      <w:r>
        <w:separator/>
      </w:r>
    </w:p>
  </w:endnote>
  <w:endnote w:type="continuationSeparator" w:id="0">
    <w:p w:rsidR="00107C45" w:rsidRDefault="00107C45" w:rsidP="000C0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awi Naskh">
    <w:altName w:val="Arial"/>
    <w:charset w:val="B2"/>
    <w:family w:val="auto"/>
    <w:pitch w:val="variable"/>
    <w:sig w:usb0="00002000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3B19" w:rsidRDefault="00A43B19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9AF" w:rsidRDefault="005D49AF" w:rsidP="005D49AF">
    <w:pPr>
      <w:pStyle w:val="Pieddepage"/>
      <w:jc w:val="center"/>
      <w:rPr>
        <w:rtl/>
        <w:lang w:bidi="ar-MA"/>
      </w:rPr>
    </w:pPr>
    <w:r>
      <w:rPr>
        <w:rFonts w:hint="cs"/>
        <w:rtl/>
        <w:lang w:bidi="ar-MA"/>
      </w:rPr>
      <w:t>جمعية دار السلطان للتنمية المحلية والبشرية بترغة، إقليم شفشاون.</w:t>
    </w:r>
  </w:p>
  <w:p w:rsidR="005D49AF" w:rsidRDefault="005D49AF" w:rsidP="005D49AF">
    <w:pPr>
      <w:pStyle w:val="Pieddepage"/>
      <w:jc w:val="center"/>
      <w:rPr>
        <w:rtl/>
        <w:lang w:bidi="ar-MA"/>
      </w:rPr>
    </w:pPr>
    <w:r>
      <w:rPr>
        <w:rFonts w:hint="cs"/>
        <w:rtl/>
        <w:lang w:bidi="ar-MA"/>
      </w:rPr>
      <w:t>الهاتف: 0698064651</w:t>
    </w:r>
  </w:p>
  <w:p w:rsidR="005D49AF" w:rsidRDefault="005D49AF" w:rsidP="00A43B19">
    <w:pPr>
      <w:pStyle w:val="Pieddepage"/>
      <w:bidi/>
      <w:jc w:val="center"/>
      <w:rPr>
        <w:lang w:bidi="ar-MA"/>
      </w:rPr>
    </w:pPr>
    <w:r>
      <w:rPr>
        <w:rFonts w:hint="cs"/>
        <w:rtl/>
        <w:lang w:bidi="ar-MA"/>
      </w:rPr>
      <w:t xml:space="preserve">البريد الإلكتروني: </w:t>
    </w:r>
    <w:r w:rsidR="00A43B19">
      <w:rPr>
        <w:lang w:bidi="ar-MA"/>
      </w:rPr>
      <w:t>ADS.TARGHA@hotmail.com</w:t>
    </w:r>
    <w:bookmarkStart w:id="0" w:name="_GoBack"/>
    <w:bookmarkEnd w:id="0"/>
  </w:p>
  <w:p w:rsidR="00B27A45" w:rsidRDefault="00B27A45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3B19" w:rsidRDefault="00A43B1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7C45" w:rsidRDefault="00107C45" w:rsidP="000C0289">
      <w:pPr>
        <w:spacing w:after="0" w:line="240" w:lineRule="auto"/>
      </w:pPr>
      <w:r>
        <w:separator/>
      </w:r>
    </w:p>
  </w:footnote>
  <w:footnote w:type="continuationSeparator" w:id="0">
    <w:p w:rsidR="00107C45" w:rsidRDefault="00107C45" w:rsidP="000C02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3B19" w:rsidRDefault="00A43B19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289" w:rsidRDefault="001046FF" w:rsidP="001046FF">
    <w:pPr>
      <w:pStyle w:val="En-tte"/>
      <w:jc w:val="center"/>
    </w:pPr>
    <w:r w:rsidRPr="001046FF">
      <w:rPr>
        <w:noProof/>
      </w:rPr>
      <w:drawing>
        <wp:inline distT="0" distB="0" distL="0" distR="0">
          <wp:extent cx="1638300" cy="923925"/>
          <wp:effectExtent l="0" t="0" r="0" b="9525"/>
          <wp:docPr id="4" name="Image 4" descr="C:\Users\hp\Desktop\الملف القانوني لجمعية دار السلطان\logo targha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hp\Desktop\الملف القانوني لجمعية دار السلطان\logo targha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3B19" w:rsidRDefault="00A43B19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12pt;height:12pt" o:bullet="t">
        <v:imagedata r:id="rId1" o:title="mso3A84"/>
      </v:shape>
    </w:pict>
  </w:numPicBullet>
  <w:abstractNum w:abstractNumId="0">
    <w:nsid w:val="0C071873"/>
    <w:multiLevelType w:val="hybridMultilevel"/>
    <w:tmpl w:val="736EA440"/>
    <w:lvl w:ilvl="0" w:tplc="DBAA9BE6">
      <w:start w:val="1000"/>
      <w:numFmt w:val="bullet"/>
      <w:lvlText w:val="-"/>
      <w:lvlJc w:val="left"/>
      <w:pPr>
        <w:ind w:left="1152" w:hanging="360"/>
      </w:pPr>
      <w:rPr>
        <w:rFonts w:ascii="Calibri" w:eastAsia="Calibri" w:hAnsi="Calibri" w:cs="Alawi Naskh" w:hint="default"/>
      </w:rPr>
    </w:lvl>
    <w:lvl w:ilvl="1" w:tplc="040C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">
    <w:nsid w:val="18F65A2C"/>
    <w:multiLevelType w:val="hybridMultilevel"/>
    <w:tmpl w:val="C1009AC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F90EB4"/>
    <w:multiLevelType w:val="hybridMultilevel"/>
    <w:tmpl w:val="852EB93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5D6BFD"/>
    <w:multiLevelType w:val="hybridMultilevel"/>
    <w:tmpl w:val="4178EEF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4601AC"/>
    <w:multiLevelType w:val="hybridMultilevel"/>
    <w:tmpl w:val="3AE4C212"/>
    <w:lvl w:ilvl="0" w:tplc="040C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abstractNum w:abstractNumId="5">
    <w:nsid w:val="32A64452"/>
    <w:multiLevelType w:val="hybridMultilevel"/>
    <w:tmpl w:val="97946D5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511AD5"/>
    <w:multiLevelType w:val="hybridMultilevel"/>
    <w:tmpl w:val="368AD04A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D70A81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EAD22FA"/>
    <w:multiLevelType w:val="hybridMultilevel"/>
    <w:tmpl w:val="EDF8DA64"/>
    <w:lvl w:ilvl="0" w:tplc="040C0009">
      <w:start w:val="1"/>
      <w:numFmt w:val="bullet"/>
      <w:lvlText w:val=""/>
      <w:lvlJc w:val="left"/>
      <w:pPr>
        <w:ind w:left="64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4960E8"/>
    <w:multiLevelType w:val="hybridMultilevel"/>
    <w:tmpl w:val="2FE822A4"/>
    <w:lvl w:ilvl="0" w:tplc="B7F0E90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2390E5F"/>
    <w:multiLevelType w:val="hybridMultilevel"/>
    <w:tmpl w:val="07C8F3F0"/>
    <w:lvl w:ilvl="0" w:tplc="A10AA2DA">
      <w:numFmt w:val="bullet"/>
      <w:lvlText w:val="-"/>
      <w:lvlJc w:val="left"/>
      <w:pPr>
        <w:ind w:left="360" w:hanging="360"/>
      </w:pPr>
      <w:rPr>
        <w:rFonts w:ascii="ArialMT" w:eastAsiaTheme="minorEastAsia" w:hAnsiTheme="minorHAnsi" w:cs="ArialMT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3094742"/>
    <w:multiLevelType w:val="hybridMultilevel"/>
    <w:tmpl w:val="BE985CC6"/>
    <w:lvl w:ilvl="0" w:tplc="4BA2F8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732ADD"/>
    <w:multiLevelType w:val="hybridMultilevel"/>
    <w:tmpl w:val="123AAA2A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39114B"/>
    <w:multiLevelType w:val="hybridMultilevel"/>
    <w:tmpl w:val="37866B18"/>
    <w:lvl w:ilvl="0" w:tplc="D55E0324">
      <w:start w:val="1"/>
      <w:numFmt w:val="bullet"/>
      <w:lvlText w:val=""/>
      <w:lvlJc w:val="left"/>
      <w:pPr>
        <w:ind w:left="720" w:hanging="360"/>
      </w:pPr>
      <w:rPr>
        <w:rFonts w:ascii="Wingdings" w:hAnsi="Wingdings" w:hint="default"/>
        <w:sz w:val="20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D93EAB"/>
    <w:multiLevelType w:val="hybridMultilevel"/>
    <w:tmpl w:val="D1485A58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1A300D8"/>
    <w:multiLevelType w:val="hybridMultilevel"/>
    <w:tmpl w:val="6D6EA93E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A625C2"/>
    <w:multiLevelType w:val="hybridMultilevel"/>
    <w:tmpl w:val="580E9E1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EF7DC1"/>
    <w:multiLevelType w:val="hybridMultilevel"/>
    <w:tmpl w:val="D4D0DB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6F3805"/>
    <w:multiLevelType w:val="hybridMultilevel"/>
    <w:tmpl w:val="CBC01DB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8742AB"/>
    <w:multiLevelType w:val="hybridMultilevel"/>
    <w:tmpl w:val="BCB6458C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BA2030"/>
    <w:multiLevelType w:val="hybridMultilevel"/>
    <w:tmpl w:val="2940ED0C"/>
    <w:lvl w:ilvl="0" w:tplc="040C0005">
      <w:start w:val="1"/>
      <w:numFmt w:val="bullet"/>
      <w:lvlText w:val=""/>
      <w:lvlJc w:val="left"/>
      <w:pPr>
        <w:ind w:left="150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1">
    <w:nsid w:val="7A322DBD"/>
    <w:multiLevelType w:val="hybridMultilevel"/>
    <w:tmpl w:val="BEB47330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18"/>
  </w:num>
  <w:num w:numId="4">
    <w:abstractNumId w:val="12"/>
  </w:num>
  <w:num w:numId="5">
    <w:abstractNumId w:val="6"/>
  </w:num>
  <w:num w:numId="6">
    <w:abstractNumId w:val="21"/>
  </w:num>
  <w:num w:numId="7">
    <w:abstractNumId w:val="19"/>
  </w:num>
  <w:num w:numId="8">
    <w:abstractNumId w:val="14"/>
  </w:num>
  <w:num w:numId="9">
    <w:abstractNumId w:val="3"/>
  </w:num>
  <w:num w:numId="10">
    <w:abstractNumId w:val="2"/>
  </w:num>
  <w:num w:numId="11">
    <w:abstractNumId w:val="15"/>
  </w:num>
  <w:num w:numId="12">
    <w:abstractNumId w:val="9"/>
  </w:num>
  <w:num w:numId="13">
    <w:abstractNumId w:val="17"/>
  </w:num>
  <w:num w:numId="14">
    <w:abstractNumId w:val="0"/>
  </w:num>
  <w:num w:numId="15">
    <w:abstractNumId w:val="4"/>
  </w:num>
  <w:num w:numId="16">
    <w:abstractNumId w:val="7"/>
  </w:num>
  <w:num w:numId="17">
    <w:abstractNumId w:val="11"/>
  </w:num>
  <w:num w:numId="18">
    <w:abstractNumId w:val="1"/>
  </w:num>
  <w:num w:numId="19">
    <w:abstractNumId w:val="20"/>
  </w:num>
  <w:num w:numId="20">
    <w:abstractNumId w:val="5"/>
  </w:num>
  <w:num w:numId="21">
    <w:abstractNumId w:val="13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62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0EC"/>
    <w:rsid w:val="00005FC2"/>
    <w:rsid w:val="000441F9"/>
    <w:rsid w:val="00045D14"/>
    <w:rsid w:val="000461D1"/>
    <w:rsid w:val="000909AF"/>
    <w:rsid w:val="000A4419"/>
    <w:rsid w:val="000C0289"/>
    <w:rsid w:val="000D1C53"/>
    <w:rsid w:val="000E0FB9"/>
    <w:rsid w:val="000E7626"/>
    <w:rsid w:val="000F3AC0"/>
    <w:rsid w:val="001046FF"/>
    <w:rsid w:val="00107C45"/>
    <w:rsid w:val="00114A65"/>
    <w:rsid w:val="00127A63"/>
    <w:rsid w:val="0013414C"/>
    <w:rsid w:val="00134D25"/>
    <w:rsid w:val="001449CD"/>
    <w:rsid w:val="0015576D"/>
    <w:rsid w:val="001650EC"/>
    <w:rsid w:val="001B2421"/>
    <w:rsid w:val="002227AE"/>
    <w:rsid w:val="00225B98"/>
    <w:rsid w:val="00230624"/>
    <w:rsid w:val="0026354D"/>
    <w:rsid w:val="0028348E"/>
    <w:rsid w:val="002947A1"/>
    <w:rsid w:val="002B6A50"/>
    <w:rsid w:val="002C0108"/>
    <w:rsid w:val="002E133B"/>
    <w:rsid w:val="002E236F"/>
    <w:rsid w:val="003126C1"/>
    <w:rsid w:val="00336018"/>
    <w:rsid w:val="00341E9C"/>
    <w:rsid w:val="00351B88"/>
    <w:rsid w:val="00356B14"/>
    <w:rsid w:val="00376F10"/>
    <w:rsid w:val="00377BEB"/>
    <w:rsid w:val="003A4D38"/>
    <w:rsid w:val="003B685A"/>
    <w:rsid w:val="003C1959"/>
    <w:rsid w:val="003C1CEA"/>
    <w:rsid w:val="003D116D"/>
    <w:rsid w:val="003E18DF"/>
    <w:rsid w:val="00400A57"/>
    <w:rsid w:val="00460E15"/>
    <w:rsid w:val="00467433"/>
    <w:rsid w:val="00480C72"/>
    <w:rsid w:val="00484C63"/>
    <w:rsid w:val="00491190"/>
    <w:rsid w:val="004936FF"/>
    <w:rsid w:val="004A2AE2"/>
    <w:rsid w:val="004F3025"/>
    <w:rsid w:val="00530F99"/>
    <w:rsid w:val="00537B58"/>
    <w:rsid w:val="00561AE3"/>
    <w:rsid w:val="00584CFD"/>
    <w:rsid w:val="00587537"/>
    <w:rsid w:val="00593D2E"/>
    <w:rsid w:val="005A5097"/>
    <w:rsid w:val="005B249C"/>
    <w:rsid w:val="005B4014"/>
    <w:rsid w:val="005B6053"/>
    <w:rsid w:val="005C7F19"/>
    <w:rsid w:val="005D49AF"/>
    <w:rsid w:val="005E26AB"/>
    <w:rsid w:val="005E26C3"/>
    <w:rsid w:val="005F0BD9"/>
    <w:rsid w:val="00605CA9"/>
    <w:rsid w:val="0061012B"/>
    <w:rsid w:val="006146A0"/>
    <w:rsid w:val="00622D2F"/>
    <w:rsid w:val="00625F7F"/>
    <w:rsid w:val="00645D29"/>
    <w:rsid w:val="00650C65"/>
    <w:rsid w:val="00692288"/>
    <w:rsid w:val="0069642F"/>
    <w:rsid w:val="00697BFC"/>
    <w:rsid w:val="006C6744"/>
    <w:rsid w:val="006D48E5"/>
    <w:rsid w:val="006E50D5"/>
    <w:rsid w:val="00707ECA"/>
    <w:rsid w:val="007139C7"/>
    <w:rsid w:val="00715E48"/>
    <w:rsid w:val="00725AB2"/>
    <w:rsid w:val="00737CFD"/>
    <w:rsid w:val="0074770D"/>
    <w:rsid w:val="007B1C66"/>
    <w:rsid w:val="007B2B09"/>
    <w:rsid w:val="007C17FF"/>
    <w:rsid w:val="007C42E5"/>
    <w:rsid w:val="007C7AD7"/>
    <w:rsid w:val="007D141D"/>
    <w:rsid w:val="007E6681"/>
    <w:rsid w:val="007F3B26"/>
    <w:rsid w:val="007F5308"/>
    <w:rsid w:val="00801E62"/>
    <w:rsid w:val="00854E90"/>
    <w:rsid w:val="00856D19"/>
    <w:rsid w:val="0085755D"/>
    <w:rsid w:val="00864FA9"/>
    <w:rsid w:val="00865CB5"/>
    <w:rsid w:val="0086637B"/>
    <w:rsid w:val="00881DB3"/>
    <w:rsid w:val="008A78CA"/>
    <w:rsid w:val="008E42C2"/>
    <w:rsid w:val="00901517"/>
    <w:rsid w:val="00934877"/>
    <w:rsid w:val="0094218C"/>
    <w:rsid w:val="00972D7D"/>
    <w:rsid w:val="009810E6"/>
    <w:rsid w:val="009A3E5A"/>
    <w:rsid w:val="009A47C4"/>
    <w:rsid w:val="009B1BB4"/>
    <w:rsid w:val="009F4C14"/>
    <w:rsid w:val="00A02F9D"/>
    <w:rsid w:val="00A04C00"/>
    <w:rsid w:val="00A04C19"/>
    <w:rsid w:val="00A05C2E"/>
    <w:rsid w:val="00A333F7"/>
    <w:rsid w:val="00A43B19"/>
    <w:rsid w:val="00A56E6F"/>
    <w:rsid w:val="00A67196"/>
    <w:rsid w:val="00A70A84"/>
    <w:rsid w:val="00A76F34"/>
    <w:rsid w:val="00A85CB5"/>
    <w:rsid w:val="00AB42F2"/>
    <w:rsid w:val="00AB4924"/>
    <w:rsid w:val="00AB5447"/>
    <w:rsid w:val="00AD1FE0"/>
    <w:rsid w:val="00AF1ECB"/>
    <w:rsid w:val="00B000DE"/>
    <w:rsid w:val="00B004B4"/>
    <w:rsid w:val="00B06CC8"/>
    <w:rsid w:val="00B27A45"/>
    <w:rsid w:val="00B27E49"/>
    <w:rsid w:val="00B310BE"/>
    <w:rsid w:val="00B46F37"/>
    <w:rsid w:val="00B47AB0"/>
    <w:rsid w:val="00B47C09"/>
    <w:rsid w:val="00B63C4E"/>
    <w:rsid w:val="00B65895"/>
    <w:rsid w:val="00B65ED9"/>
    <w:rsid w:val="00B84C88"/>
    <w:rsid w:val="00B87151"/>
    <w:rsid w:val="00BA1AF9"/>
    <w:rsid w:val="00BA33AF"/>
    <w:rsid w:val="00BA618A"/>
    <w:rsid w:val="00BB2B17"/>
    <w:rsid w:val="00BB6A88"/>
    <w:rsid w:val="00BD4CAB"/>
    <w:rsid w:val="00BE71CB"/>
    <w:rsid w:val="00BF3ED3"/>
    <w:rsid w:val="00C22E82"/>
    <w:rsid w:val="00C35FA0"/>
    <w:rsid w:val="00C4170D"/>
    <w:rsid w:val="00C50696"/>
    <w:rsid w:val="00C7126A"/>
    <w:rsid w:val="00C8371C"/>
    <w:rsid w:val="00C91EF5"/>
    <w:rsid w:val="00CC3F2D"/>
    <w:rsid w:val="00CF4667"/>
    <w:rsid w:val="00D56DBE"/>
    <w:rsid w:val="00D6097E"/>
    <w:rsid w:val="00D66F3D"/>
    <w:rsid w:val="00D7469F"/>
    <w:rsid w:val="00D766EB"/>
    <w:rsid w:val="00D816C7"/>
    <w:rsid w:val="00DA78D9"/>
    <w:rsid w:val="00DB362D"/>
    <w:rsid w:val="00DC0873"/>
    <w:rsid w:val="00DD1C5F"/>
    <w:rsid w:val="00DD458D"/>
    <w:rsid w:val="00DD5269"/>
    <w:rsid w:val="00DE312C"/>
    <w:rsid w:val="00DF7B24"/>
    <w:rsid w:val="00E04983"/>
    <w:rsid w:val="00E072BE"/>
    <w:rsid w:val="00E17484"/>
    <w:rsid w:val="00E22F5F"/>
    <w:rsid w:val="00E314E9"/>
    <w:rsid w:val="00E34B6C"/>
    <w:rsid w:val="00E352B2"/>
    <w:rsid w:val="00E45396"/>
    <w:rsid w:val="00E51AA2"/>
    <w:rsid w:val="00E66447"/>
    <w:rsid w:val="00E844C9"/>
    <w:rsid w:val="00E90DFD"/>
    <w:rsid w:val="00EA4C42"/>
    <w:rsid w:val="00EB26AB"/>
    <w:rsid w:val="00EB33A6"/>
    <w:rsid w:val="00EB5FED"/>
    <w:rsid w:val="00EC0E3B"/>
    <w:rsid w:val="00EE08CC"/>
    <w:rsid w:val="00F00F3B"/>
    <w:rsid w:val="00F12C9C"/>
    <w:rsid w:val="00F1510B"/>
    <w:rsid w:val="00F34050"/>
    <w:rsid w:val="00F53D25"/>
    <w:rsid w:val="00F7718D"/>
    <w:rsid w:val="00FA6108"/>
    <w:rsid w:val="00FA7791"/>
    <w:rsid w:val="00FB7BEF"/>
    <w:rsid w:val="00FC3A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E4A3A6E-A70C-4849-8081-934C8E35A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aliases w:val="Bullets,References,Paragraphe de liste1,Liste 1,List Paragraph nowy,Numbered List Paragraph,List Paragraph (numbered (a)),Medium Grid 1 - Accent 21,Paragraphe de liste2,Llista Nivell1,Lista de nivel 1,Paragraphe de liste PBLH,Listes"/>
    <w:basedOn w:val="Normal"/>
    <w:link w:val="ParagraphedelisteCar"/>
    <w:uiPriority w:val="34"/>
    <w:qFormat/>
    <w:rsid w:val="000C028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C02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C0289"/>
  </w:style>
  <w:style w:type="paragraph" w:styleId="Pieddepage">
    <w:name w:val="footer"/>
    <w:basedOn w:val="Normal"/>
    <w:link w:val="PieddepageCar"/>
    <w:uiPriority w:val="99"/>
    <w:unhideWhenUsed/>
    <w:rsid w:val="000C02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C0289"/>
  </w:style>
  <w:style w:type="table" w:styleId="Grilledutableau">
    <w:name w:val="Table Grid"/>
    <w:basedOn w:val="TableauNormal"/>
    <w:uiPriority w:val="39"/>
    <w:rsid w:val="00B27A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D4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D48E5"/>
    <w:rPr>
      <w:rFonts w:ascii="Tahoma" w:hAnsi="Tahoma" w:cs="Tahoma"/>
      <w:sz w:val="16"/>
      <w:szCs w:val="16"/>
    </w:rPr>
  </w:style>
  <w:style w:type="character" w:customStyle="1" w:styleId="ParagraphedelisteCar">
    <w:name w:val="Paragraphe de liste Car"/>
    <w:aliases w:val="Bullets Car,References Car,Paragraphe de liste1 Car,Liste 1 Car,List Paragraph nowy Car,Numbered List Paragraph Car,List Paragraph (numbered (a)) Car,Medium Grid 1 - Accent 21 Car,Paragraphe de liste2 Car,Llista Nivell1 Car"/>
    <w:link w:val="Paragraphedeliste"/>
    <w:uiPriority w:val="34"/>
    <w:locked/>
    <w:rsid w:val="007E6681"/>
  </w:style>
  <w:style w:type="table" w:styleId="Tramemoyenne1-Accent1">
    <w:name w:val="Medium Shading 1 Accent 1"/>
    <w:basedOn w:val="TableauNormal"/>
    <w:uiPriority w:val="63"/>
    <w:rsid w:val="00005F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091F71-CFBC-4E0E-88EB-99934F18B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377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poste</dc:creator>
  <cp:lastModifiedBy>hp</cp:lastModifiedBy>
  <cp:revision>31</cp:revision>
  <cp:lastPrinted>2020-10-23T13:43:00Z</cp:lastPrinted>
  <dcterms:created xsi:type="dcterms:W3CDTF">2020-10-15T09:39:00Z</dcterms:created>
  <dcterms:modified xsi:type="dcterms:W3CDTF">2022-11-25T15:32:00Z</dcterms:modified>
</cp:coreProperties>
</file>