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1087DF9D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846888">
        <w:rPr>
          <w:rFonts w:ascii="Arial" w:hAnsi="Arial" w:cs="Arial"/>
          <w:b/>
          <w:sz w:val="24"/>
          <w:szCs w:val="24"/>
        </w:rPr>
        <w:t>83419160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D22E0" w:rsidRDefault="00DF4E95" w:rsidP="009D22E0">
      <w:pPr>
        <w:pStyle w:val="Corpsdetexte"/>
        <w:spacing w:before="8"/>
        <w:jc w:val="both"/>
        <w:rPr>
          <w:rFonts w:ascii="Arial" w:hAnsi="Arial" w:cs="Arial"/>
          <w:sz w:val="22"/>
          <w:szCs w:val="22"/>
        </w:rPr>
      </w:pPr>
    </w:p>
    <w:p w14:paraId="3FE35FCF" w14:textId="2D3249CE" w:rsidR="00E97A2C" w:rsidRPr="00846888" w:rsidRDefault="00340725" w:rsidP="009D22E0">
      <w:pPr>
        <w:spacing w:line="480" w:lineRule="auto"/>
        <w:ind w:left="720"/>
        <w:rPr>
          <w:rFonts w:ascii="Arial" w:hAnsi="Arial" w:cs="Arial"/>
        </w:rPr>
      </w:pPr>
      <w:r w:rsidRPr="006242F1">
        <w:rPr>
          <w:rFonts w:ascii="Arial" w:hAnsi="Arial" w:cs="Arial"/>
        </w:rPr>
        <w:t xml:space="preserve">La Deutsche Gesellschaft </w:t>
      </w:r>
      <w:proofErr w:type="spellStart"/>
      <w:r w:rsidRPr="006242F1">
        <w:rPr>
          <w:rFonts w:ascii="Arial" w:hAnsi="Arial" w:cs="Arial"/>
        </w:rPr>
        <w:t>für</w:t>
      </w:r>
      <w:proofErr w:type="spellEnd"/>
      <w:r w:rsidRPr="006242F1">
        <w:rPr>
          <w:rFonts w:ascii="Arial" w:hAnsi="Arial" w:cs="Arial"/>
        </w:rPr>
        <w:t xml:space="preserve"> Internationale </w:t>
      </w:r>
      <w:proofErr w:type="spellStart"/>
      <w:r w:rsidRPr="006242F1">
        <w:rPr>
          <w:rFonts w:ascii="Arial" w:hAnsi="Arial" w:cs="Arial"/>
        </w:rPr>
        <w:t>Zusammenarbeit</w:t>
      </w:r>
      <w:proofErr w:type="spellEnd"/>
      <w:r w:rsidRPr="006242F1">
        <w:rPr>
          <w:rFonts w:ascii="Arial" w:hAnsi="Arial" w:cs="Arial"/>
        </w:rPr>
        <w:t xml:space="preserve"> (GIZ) </w:t>
      </w:r>
      <w:proofErr w:type="spellStart"/>
      <w:r w:rsidRPr="006242F1">
        <w:rPr>
          <w:rFonts w:ascii="Arial" w:hAnsi="Arial" w:cs="Arial"/>
        </w:rPr>
        <w:t>GmbH</w:t>
      </w:r>
      <w:proofErr w:type="spellEnd"/>
      <w:r w:rsidRPr="006242F1">
        <w:rPr>
          <w:rFonts w:ascii="Arial" w:hAnsi="Arial" w:cs="Arial"/>
        </w:rPr>
        <w:t xml:space="preserve"> lance un appel</w:t>
      </w:r>
      <w:r w:rsidR="00991D4E" w:rsidRPr="006242F1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d’offres</w:t>
      </w:r>
      <w:r w:rsidRPr="009D22E0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relatif</w:t>
      </w:r>
      <w:r w:rsidRPr="009D22E0">
        <w:rPr>
          <w:rFonts w:ascii="Arial" w:hAnsi="Arial" w:cs="Arial"/>
        </w:rPr>
        <w:t xml:space="preserve"> </w:t>
      </w:r>
      <w:r w:rsidR="00E50418">
        <w:rPr>
          <w:rFonts w:ascii="Arial" w:hAnsi="Arial" w:cs="Arial"/>
        </w:rPr>
        <w:t>à</w:t>
      </w:r>
      <w:r w:rsidR="009D22E0" w:rsidRPr="009D22E0">
        <w:rPr>
          <w:rFonts w:ascii="Arial" w:hAnsi="Arial" w:cs="Arial"/>
        </w:rPr>
        <w:t xml:space="preserve"> </w:t>
      </w:r>
      <w:r w:rsidR="00846888">
        <w:rPr>
          <w:rFonts w:ascii="Arial" w:hAnsi="Arial" w:cs="Arial"/>
        </w:rPr>
        <w:t xml:space="preserve">la </w:t>
      </w:r>
      <w:r w:rsidR="00846888" w:rsidRPr="00846888">
        <w:rPr>
          <w:rFonts w:ascii="Arial" w:hAnsi="Arial" w:cs="Arial"/>
        </w:rPr>
        <w:t>Réalisation de deux formations de formateurs sur la méthodologie et les bonnes pratiques d'irrigation et fertilisation /</w:t>
      </w:r>
      <w:proofErr w:type="spellStart"/>
      <w:r w:rsidR="00846888" w:rsidRPr="00846888">
        <w:rPr>
          <w:rFonts w:ascii="Arial" w:hAnsi="Arial" w:cs="Arial"/>
        </w:rPr>
        <w:t>fertigation</w:t>
      </w:r>
      <w:proofErr w:type="spellEnd"/>
      <w:r w:rsidR="00846888" w:rsidRPr="00846888">
        <w:rPr>
          <w:rFonts w:ascii="Arial" w:hAnsi="Arial" w:cs="Arial"/>
        </w:rPr>
        <w:t xml:space="preserve"> de la culture de la fraise</w:t>
      </w:r>
    </w:p>
    <w:p w14:paraId="14859E28" w14:textId="77777777" w:rsidR="009D22E0" w:rsidRDefault="009D22E0" w:rsidP="009D22E0">
      <w:pPr>
        <w:spacing w:line="480" w:lineRule="auto"/>
        <w:ind w:left="720"/>
        <w:rPr>
          <w:rFonts w:ascii="Arial" w:hAnsi="Arial" w:cs="Arial"/>
        </w:rPr>
      </w:pPr>
    </w:p>
    <w:p w14:paraId="02B13E61" w14:textId="3497D56C" w:rsidR="00631103" w:rsidRPr="00931E63" w:rsidRDefault="00340725" w:rsidP="009D22E0">
      <w:pPr>
        <w:spacing w:line="480" w:lineRule="auto"/>
        <w:ind w:left="720" w:right="1113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0E336C"/>
    <w:rsid w:val="001025F4"/>
    <w:rsid w:val="001100A3"/>
    <w:rsid w:val="00112506"/>
    <w:rsid w:val="001149B1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01E50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5C5F19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4B6B"/>
    <w:rsid w:val="0075521F"/>
    <w:rsid w:val="007665B8"/>
    <w:rsid w:val="00783434"/>
    <w:rsid w:val="007B3ECC"/>
    <w:rsid w:val="007B6CD6"/>
    <w:rsid w:val="007C7949"/>
    <w:rsid w:val="0082668F"/>
    <w:rsid w:val="00826EAF"/>
    <w:rsid w:val="00846888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D22E0"/>
    <w:rsid w:val="009E58BD"/>
    <w:rsid w:val="009E6544"/>
    <w:rsid w:val="009F1DB5"/>
    <w:rsid w:val="009F75CC"/>
    <w:rsid w:val="00A30652"/>
    <w:rsid w:val="00A712FB"/>
    <w:rsid w:val="00A76043"/>
    <w:rsid w:val="00A82302"/>
    <w:rsid w:val="00AC42F1"/>
    <w:rsid w:val="00AD069E"/>
    <w:rsid w:val="00AD3C7E"/>
    <w:rsid w:val="00B51192"/>
    <w:rsid w:val="00B72E00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007C5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AJANA-EL-KHADDAR, Khadija GIZ MA</cp:lastModifiedBy>
  <cp:revision>2</cp:revision>
  <cp:lastPrinted>2020-09-08T15:43:00Z</cp:lastPrinted>
  <dcterms:created xsi:type="dcterms:W3CDTF">2022-09-06T13:59:00Z</dcterms:created>
  <dcterms:modified xsi:type="dcterms:W3CDTF">2022-09-06T13:59:00Z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