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38B" w:rsidRPr="0051338B" w:rsidRDefault="00B444E7" w:rsidP="0051338B">
      <w:pPr>
        <w:spacing w:after="0" w:line="276" w:lineRule="auto"/>
        <w:jc w:val="center"/>
        <w:rPr>
          <w:rFonts w:asciiTheme="majorBidi" w:hAnsiTheme="majorBidi" w:cstheme="majorBidi"/>
          <w:b/>
          <w:sz w:val="28"/>
          <w:szCs w:val="28"/>
          <w:lang w:val="fr-FR"/>
        </w:rPr>
      </w:pPr>
      <w:r w:rsidRPr="0051338B">
        <w:rPr>
          <w:rFonts w:asciiTheme="majorBidi" w:hAnsiTheme="majorBidi" w:cstheme="majorBidi"/>
          <w:b/>
          <w:sz w:val="28"/>
          <w:szCs w:val="28"/>
          <w:lang w:val="fr-FR"/>
        </w:rPr>
        <w:t>Appel à candidature</w:t>
      </w:r>
      <w:r w:rsidR="00825B60" w:rsidRPr="0051338B">
        <w:rPr>
          <w:rFonts w:asciiTheme="majorBidi" w:hAnsiTheme="majorBidi" w:cstheme="majorBidi"/>
          <w:b/>
          <w:sz w:val="28"/>
          <w:szCs w:val="28"/>
          <w:lang w:val="fr-FR"/>
        </w:rPr>
        <w:t> : Evaluation du projet</w:t>
      </w:r>
      <w:r w:rsidRPr="0051338B">
        <w:rPr>
          <w:rFonts w:asciiTheme="majorBidi" w:hAnsiTheme="majorBidi" w:cstheme="majorBidi"/>
          <w:b/>
          <w:sz w:val="28"/>
          <w:szCs w:val="28"/>
          <w:lang w:val="fr-FR"/>
        </w:rPr>
        <w:t xml:space="preserve"> « le carrefour de la migration »</w:t>
      </w:r>
    </w:p>
    <w:p w:rsidR="00E7038B" w:rsidRPr="0051338B" w:rsidRDefault="00E7038B" w:rsidP="0051338B">
      <w:pPr>
        <w:spacing w:after="0" w:line="276" w:lineRule="auto"/>
        <w:jc w:val="both"/>
        <w:rPr>
          <w:rFonts w:asciiTheme="majorBidi" w:hAnsiTheme="majorBidi" w:cstheme="majorBidi"/>
          <w:sz w:val="24"/>
          <w:szCs w:val="24"/>
          <w:lang w:val="fr-FR"/>
        </w:rPr>
      </w:pPr>
    </w:p>
    <w:p w:rsidR="0051338B" w:rsidRDefault="0051338B" w:rsidP="0051338B">
      <w:pPr>
        <w:spacing w:after="0" w:line="276" w:lineRule="auto"/>
        <w:jc w:val="both"/>
        <w:rPr>
          <w:rFonts w:asciiTheme="majorBidi" w:hAnsiTheme="majorBidi" w:cstheme="majorBidi"/>
          <w:sz w:val="24"/>
          <w:szCs w:val="24"/>
          <w:lang w:val="fr-FR"/>
        </w:rPr>
      </w:pPr>
    </w:p>
    <w:p w:rsidR="0029244C" w:rsidRPr="0051338B" w:rsidRDefault="009C7080" w:rsidP="0051338B">
      <w:p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La fondation Heinric</w:t>
      </w:r>
      <w:r w:rsidR="00B22EA9" w:rsidRPr="0051338B">
        <w:rPr>
          <w:rFonts w:asciiTheme="majorBidi" w:hAnsiTheme="majorBidi" w:cstheme="majorBidi"/>
          <w:sz w:val="24"/>
          <w:szCs w:val="24"/>
          <w:lang w:val="fr-FR"/>
        </w:rPr>
        <w:t xml:space="preserve">h Böll à Rabat </w:t>
      </w:r>
      <w:r w:rsidR="00B444E7" w:rsidRPr="0051338B">
        <w:rPr>
          <w:rFonts w:asciiTheme="majorBidi" w:hAnsiTheme="majorBidi" w:cstheme="majorBidi"/>
          <w:sz w:val="24"/>
          <w:szCs w:val="24"/>
          <w:lang w:val="fr-FR"/>
        </w:rPr>
        <w:t>lance un appel à candidature</w:t>
      </w:r>
      <w:r w:rsidRPr="0051338B">
        <w:rPr>
          <w:rFonts w:asciiTheme="majorBidi" w:hAnsiTheme="majorBidi" w:cstheme="majorBidi"/>
          <w:sz w:val="24"/>
          <w:szCs w:val="24"/>
          <w:lang w:val="fr-FR"/>
        </w:rPr>
        <w:t xml:space="preserve"> aux expert</w:t>
      </w:r>
      <w:r w:rsidR="00B22EA9" w:rsidRPr="0051338B">
        <w:rPr>
          <w:rFonts w:asciiTheme="majorBidi" w:hAnsiTheme="majorBidi" w:cstheme="majorBidi"/>
          <w:sz w:val="24"/>
          <w:szCs w:val="24"/>
          <w:lang w:val="fr-FR"/>
        </w:rPr>
        <w:t>.e.s</w:t>
      </w:r>
      <w:r w:rsidR="004530E9" w:rsidRPr="0051338B">
        <w:rPr>
          <w:rFonts w:asciiTheme="majorBidi" w:hAnsiTheme="majorBidi" w:cstheme="majorBidi"/>
          <w:sz w:val="24"/>
          <w:szCs w:val="24"/>
          <w:lang w:val="fr-FR"/>
        </w:rPr>
        <w:t xml:space="preserve"> </w:t>
      </w:r>
      <w:r w:rsidRPr="0051338B">
        <w:rPr>
          <w:rFonts w:asciiTheme="majorBidi" w:hAnsiTheme="majorBidi" w:cstheme="majorBidi"/>
          <w:sz w:val="24"/>
          <w:szCs w:val="24"/>
          <w:lang w:val="fr-FR"/>
        </w:rPr>
        <w:t>intéressé</w:t>
      </w:r>
      <w:r w:rsidR="004530E9" w:rsidRPr="0051338B">
        <w:rPr>
          <w:rFonts w:asciiTheme="majorBidi" w:hAnsiTheme="majorBidi" w:cstheme="majorBidi"/>
          <w:sz w:val="24"/>
          <w:szCs w:val="24"/>
          <w:lang w:val="fr-FR"/>
        </w:rPr>
        <w:t>.e.</w:t>
      </w:r>
      <w:r w:rsidRPr="0051338B">
        <w:rPr>
          <w:rFonts w:asciiTheme="majorBidi" w:hAnsiTheme="majorBidi" w:cstheme="majorBidi"/>
          <w:sz w:val="24"/>
          <w:szCs w:val="24"/>
          <w:lang w:val="fr-FR"/>
        </w:rPr>
        <w:t>s afin d’élaborer un rapport d’évaluation sur l</w:t>
      </w:r>
      <w:r w:rsidR="004530E9" w:rsidRPr="0051338B">
        <w:rPr>
          <w:rFonts w:asciiTheme="majorBidi" w:hAnsiTheme="majorBidi" w:cstheme="majorBidi"/>
          <w:sz w:val="24"/>
          <w:szCs w:val="24"/>
          <w:lang w:val="fr-FR"/>
        </w:rPr>
        <w:t>’impact d</w:t>
      </w:r>
      <w:r w:rsidRPr="0051338B">
        <w:rPr>
          <w:rFonts w:asciiTheme="majorBidi" w:hAnsiTheme="majorBidi" w:cstheme="majorBidi"/>
          <w:sz w:val="24"/>
          <w:szCs w:val="24"/>
          <w:lang w:val="fr-FR"/>
        </w:rPr>
        <w:t>es cinq éditions du projet « le carrefour de la migration</w:t>
      </w:r>
      <w:r w:rsidR="009D0CB0" w:rsidRPr="0051338B">
        <w:rPr>
          <w:rFonts w:asciiTheme="majorBidi" w:hAnsiTheme="majorBidi" w:cstheme="majorBidi"/>
          <w:sz w:val="24"/>
          <w:szCs w:val="24"/>
          <w:lang w:val="fr-FR"/>
        </w:rPr>
        <w:t> »</w:t>
      </w:r>
      <w:r w:rsidR="00E87C44" w:rsidRPr="0051338B">
        <w:rPr>
          <w:rFonts w:asciiTheme="majorBidi" w:hAnsiTheme="majorBidi" w:cstheme="majorBidi"/>
          <w:sz w:val="24"/>
          <w:szCs w:val="24"/>
          <w:lang w:val="fr-FR"/>
        </w:rPr>
        <w:t xml:space="preserve"> </w:t>
      </w:r>
      <w:r w:rsidR="00DA5647" w:rsidRPr="0051338B">
        <w:rPr>
          <w:rFonts w:asciiTheme="majorBidi" w:hAnsiTheme="majorBidi" w:cstheme="majorBidi"/>
          <w:sz w:val="24"/>
          <w:szCs w:val="24"/>
          <w:lang w:val="fr-FR"/>
        </w:rPr>
        <w:t>depuis son lancement (2017 – 2021).</w:t>
      </w:r>
    </w:p>
    <w:p w:rsidR="00D7346F" w:rsidRPr="0051338B" w:rsidRDefault="00D7346F" w:rsidP="006D010F">
      <w:p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Le</w:t>
      </w:r>
      <w:r w:rsidR="0091760A" w:rsidRPr="0051338B">
        <w:rPr>
          <w:rFonts w:asciiTheme="majorBidi" w:hAnsiTheme="majorBidi" w:cstheme="majorBidi"/>
          <w:sz w:val="24"/>
          <w:szCs w:val="24"/>
          <w:lang w:val="fr-FR"/>
        </w:rPr>
        <w:t>s candidat</w:t>
      </w:r>
      <w:r w:rsidR="00DA5647" w:rsidRPr="0051338B">
        <w:rPr>
          <w:rFonts w:asciiTheme="majorBidi" w:hAnsiTheme="majorBidi" w:cstheme="majorBidi"/>
          <w:sz w:val="24"/>
          <w:szCs w:val="24"/>
          <w:lang w:val="fr-FR"/>
        </w:rPr>
        <w:t>.e.</w:t>
      </w:r>
      <w:r w:rsidR="0091760A" w:rsidRPr="0051338B">
        <w:rPr>
          <w:rFonts w:asciiTheme="majorBidi" w:hAnsiTheme="majorBidi" w:cstheme="majorBidi"/>
          <w:sz w:val="24"/>
          <w:szCs w:val="24"/>
          <w:lang w:val="fr-FR"/>
        </w:rPr>
        <w:t>s intéressé</w:t>
      </w:r>
      <w:r w:rsidR="00DA5647" w:rsidRPr="0051338B">
        <w:rPr>
          <w:rFonts w:asciiTheme="majorBidi" w:hAnsiTheme="majorBidi" w:cstheme="majorBidi"/>
          <w:sz w:val="24"/>
          <w:szCs w:val="24"/>
          <w:lang w:val="fr-FR"/>
        </w:rPr>
        <w:t>.e.</w:t>
      </w:r>
      <w:r w:rsidR="0091760A" w:rsidRPr="0051338B">
        <w:rPr>
          <w:rFonts w:asciiTheme="majorBidi" w:hAnsiTheme="majorBidi" w:cstheme="majorBidi"/>
          <w:sz w:val="24"/>
          <w:szCs w:val="24"/>
          <w:lang w:val="fr-FR"/>
        </w:rPr>
        <w:t xml:space="preserve">s sont appelés à </w:t>
      </w:r>
      <w:r w:rsidR="00C73BF1" w:rsidRPr="0051338B">
        <w:rPr>
          <w:rFonts w:asciiTheme="majorBidi" w:hAnsiTheme="majorBidi" w:cstheme="majorBidi"/>
          <w:sz w:val="24"/>
          <w:szCs w:val="24"/>
          <w:lang w:val="fr-FR"/>
        </w:rPr>
        <w:t>so</w:t>
      </w:r>
      <w:r w:rsidR="0091760A" w:rsidRPr="0051338B">
        <w:rPr>
          <w:rFonts w:asciiTheme="majorBidi" w:hAnsiTheme="majorBidi" w:cstheme="majorBidi"/>
          <w:sz w:val="24"/>
          <w:szCs w:val="24"/>
          <w:lang w:val="fr-FR"/>
        </w:rPr>
        <w:t>umettre leur</w:t>
      </w:r>
      <w:r w:rsidR="00C73BF1" w:rsidRPr="0051338B">
        <w:rPr>
          <w:rFonts w:asciiTheme="majorBidi" w:hAnsiTheme="majorBidi" w:cstheme="majorBidi"/>
          <w:sz w:val="24"/>
          <w:szCs w:val="24"/>
          <w:lang w:val="fr-FR"/>
        </w:rPr>
        <w:t xml:space="preserve"> candidature</w:t>
      </w:r>
      <w:r w:rsidR="0091760A" w:rsidRPr="0051338B">
        <w:rPr>
          <w:rFonts w:asciiTheme="majorBidi" w:hAnsiTheme="majorBidi" w:cstheme="majorBidi"/>
          <w:sz w:val="24"/>
          <w:szCs w:val="24"/>
          <w:lang w:val="fr-FR"/>
        </w:rPr>
        <w:t xml:space="preserve"> composé</w:t>
      </w:r>
      <w:r w:rsidR="00DA5647" w:rsidRPr="0051338B">
        <w:rPr>
          <w:rFonts w:asciiTheme="majorBidi" w:hAnsiTheme="majorBidi" w:cstheme="majorBidi"/>
          <w:sz w:val="24"/>
          <w:szCs w:val="24"/>
          <w:lang w:val="fr-FR"/>
        </w:rPr>
        <w:t>e d’</w:t>
      </w:r>
      <w:r w:rsidR="008678B4" w:rsidRPr="0051338B">
        <w:rPr>
          <w:rFonts w:asciiTheme="majorBidi" w:hAnsiTheme="majorBidi" w:cstheme="majorBidi"/>
          <w:sz w:val="24"/>
          <w:szCs w:val="24"/>
          <w:lang w:val="fr-FR"/>
        </w:rPr>
        <w:t>un CV et d’</w:t>
      </w:r>
      <w:r w:rsidR="00DA5647" w:rsidRPr="0051338B">
        <w:rPr>
          <w:rFonts w:asciiTheme="majorBidi" w:hAnsiTheme="majorBidi" w:cstheme="majorBidi"/>
          <w:sz w:val="24"/>
          <w:szCs w:val="24"/>
          <w:lang w:val="fr-FR"/>
        </w:rPr>
        <w:t>un plan d’évaluation avec échéances</w:t>
      </w:r>
      <w:r w:rsidR="00E64817">
        <w:rPr>
          <w:rFonts w:asciiTheme="majorBidi" w:hAnsiTheme="majorBidi" w:cstheme="majorBidi"/>
          <w:sz w:val="24"/>
          <w:szCs w:val="24"/>
          <w:lang w:val="fr-FR"/>
        </w:rPr>
        <w:t xml:space="preserve"> ainsi qu</w:t>
      </w:r>
      <w:r w:rsidR="00146516">
        <w:rPr>
          <w:rFonts w:asciiTheme="majorBidi" w:hAnsiTheme="majorBidi" w:cstheme="majorBidi"/>
          <w:sz w:val="24"/>
          <w:szCs w:val="24"/>
          <w:lang w:val="fr-FR"/>
        </w:rPr>
        <w:t>’</w:t>
      </w:r>
      <w:r w:rsidR="00E64817">
        <w:rPr>
          <w:rFonts w:asciiTheme="majorBidi" w:hAnsiTheme="majorBidi" w:cstheme="majorBidi"/>
          <w:sz w:val="24"/>
          <w:szCs w:val="24"/>
          <w:lang w:val="fr-FR"/>
        </w:rPr>
        <w:t>une offre financière</w:t>
      </w:r>
      <w:r w:rsidR="008678B4" w:rsidRPr="0051338B">
        <w:rPr>
          <w:rFonts w:asciiTheme="majorBidi" w:hAnsiTheme="majorBidi" w:cstheme="majorBidi"/>
          <w:sz w:val="24"/>
          <w:szCs w:val="24"/>
          <w:lang w:val="fr-FR"/>
        </w:rPr>
        <w:t xml:space="preserve"> </w:t>
      </w:r>
      <w:r w:rsidR="008678B4" w:rsidRPr="00680022">
        <w:rPr>
          <w:rFonts w:asciiTheme="majorBidi" w:hAnsiTheme="majorBidi" w:cstheme="majorBidi"/>
          <w:b/>
          <w:bCs/>
          <w:sz w:val="24"/>
          <w:szCs w:val="24"/>
          <w:lang w:val="fr-FR"/>
        </w:rPr>
        <w:t>avant le 31 Juillet 2022</w:t>
      </w:r>
      <w:r w:rsidR="008678B4" w:rsidRPr="0051338B">
        <w:rPr>
          <w:rFonts w:asciiTheme="majorBidi" w:hAnsiTheme="majorBidi" w:cstheme="majorBidi"/>
          <w:sz w:val="24"/>
          <w:szCs w:val="24"/>
          <w:lang w:val="fr-FR"/>
        </w:rPr>
        <w:t xml:space="preserve"> à l’adresse email suivante : </w:t>
      </w:r>
      <w:hyperlink r:id="rId5" w:history="1">
        <w:r w:rsidR="008678B4" w:rsidRPr="0051338B">
          <w:rPr>
            <w:rStyle w:val="Hyperlink"/>
            <w:rFonts w:asciiTheme="majorBidi" w:hAnsiTheme="majorBidi" w:cstheme="majorBidi"/>
            <w:sz w:val="24"/>
            <w:szCs w:val="24"/>
            <w:lang w:val="fr-FR"/>
          </w:rPr>
          <w:t>ilham.siba@ma.boell.org</w:t>
        </w:r>
      </w:hyperlink>
      <w:r w:rsidR="008678B4" w:rsidRPr="0051338B">
        <w:rPr>
          <w:rFonts w:asciiTheme="majorBidi" w:hAnsiTheme="majorBidi" w:cstheme="majorBidi"/>
          <w:sz w:val="24"/>
          <w:szCs w:val="24"/>
          <w:lang w:val="fr-FR"/>
        </w:rPr>
        <w:t xml:space="preserve"> </w:t>
      </w:r>
      <w:r w:rsidR="00C73BF1" w:rsidRPr="0051338B">
        <w:rPr>
          <w:rFonts w:asciiTheme="majorBidi" w:hAnsiTheme="majorBidi" w:cstheme="majorBidi"/>
          <w:sz w:val="24"/>
          <w:szCs w:val="24"/>
          <w:lang w:val="fr-FR"/>
        </w:rPr>
        <w:t> </w:t>
      </w:r>
    </w:p>
    <w:p w:rsidR="00937DAF" w:rsidRDefault="00937DAF" w:rsidP="0051338B">
      <w:pPr>
        <w:spacing w:after="0" w:line="276" w:lineRule="auto"/>
        <w:jc w:val="both"/>
        <w:rPr>
          <w:rFonts w:asciiTheme="majorBidi" w:hAnsiTheme="majorBidi" w:cstheme="majorBidi"/>
          <w:sz w:val="24"/>
          <w:szCs w:val="24"/>
          <w:lang w:val="fr-FR"/>
        </w:rPr>
      </w:pPr>
    </w:p>
    <w:p w:rsidR="00E7038B" w:rsidRPr="0051338B" w:rsidRDefault="00680022" w:rsidP="0051338B">
      <w:pPr>
        <w:spacing w:after="0" w:line="276" w:lineRule="auto"/>
        <w:jc w:val="both"/>
        <w:rPr>
          <w:rFonts w:asciiTheme="majorBidi" w:hAnsiTheme="majorBidi" w:cstheme="majorBidi"/>
          <w:sz w:val="24"/>
          <w:szCs w:val="24"/>
          <w:lang w:val="fr-FR"/>
        </w:rPr>
      </w:pPr>
      <w:r w:rsidRPr="00680022">
        <w:rPr>
          <w:rFonts w:asciiTheme="majorBidi" w:hAnsiTheme="majorBidi" w:cstheme="majorBidi"/>
          <w:sz w:val="24"/>
          <w:szCs w:val="24"/>
          <w:lang w:val="fr-FR"/>
        </w:rPr>
        <w:t xml:space="preserve">Les candidat.e.s retenu.e.s seront informés </w:t>
      </w:r>
      <w:r w:rsidR="00937DAF" w:rsidRPr="00937DAF">
        <w:rPr>
          <w:rFonts w:asciiTheme="majorBidi" w:hAnsiTheme="majorBidi" w:cstheme="majorBidi"/>
          <w:b/>
          <w:bCs/>
          <w:sz w:val="24"/>
          <w:szCs w:val="24"/>
          <w:lang w:val="fr-FR"/>
        </w:rPr>
        <w:t xml:space="preserve">au plus tard </w:t>
      </w:r>
      <w:r w:rsidRPr="00937DAF">
        <w:rPr>
          <w:rFonts w:asciiTheme="majorBidi" w:hAnsiTheme="majorBidi" w:cstheme="majorBidi"/>
          <w:b/>
          <w:bCs/>
          <w:sz w:val="24"/>
          <w:szCs w:val="24"/>
          <w:lang w:val="fr-FR"/>
        </w:rPr>
        <w:t>le 8 Août 2022</w:t>
      </w:r>
      <w:r w:rsidR="00937DAF">
        <w:rPr>
          <w:rFonts w:asciiTheme="majorBidi" w:hAnsiTheme="majorBidi" w:cstheme="majorBidi"/>
          <w:sz w:val="24"/>
          <w:szCs w:val="24"/>
          <w:lang w:val="fr-FR"/>
        </w:rPr>
        <w:t>.</w:t>
      </w:r>
      <w:r w:rsidRPr="00680022">
        <w:rPr>
          <w:rFonts w:asciiTheme="majorBidi" w:hAnsiTheme="majorBidi" w:cstheme="majorBidi"/>
          <w:sz w:val="24"/>
          <w:szCs w:val="24"/>
          <w:lang w:val="fr-FR"/>
        </w:rPr>
        <w:t xml:space="preserve"> </w:t>
      </w:r>
    </w:p>
    <w:p w:rsidR="00680022" w:rsidRDefault="00680022" w:rsidP="0051338B">
      <w:pPr>
        <w:spacing w:after="0" w:line="276" w:lineRule="auto"/>
        <w:jc w:val="both"/>
        <w:rPr>
          <w:rFonts w:asciiTheme="majorBidi" w:hAnsiTheme="majorBidi" w:cstheme="majorBidi"/>
          <w:sz w:val="24"/>
          <w:szCs w:val="24"/>
          <w:lang w:val="fr-FR"/>
        </w:rPr>
      </w:pPr>
      <w:r>
        <w:rPr>
          <w:rFonts w:asciiTheme="majorBidi" w:hAnsiTheme="majorBidi" w:cstheme="majorBidi"/>
          <w:sz w:val="24"/>
          <w:szCs w:val="24"/>
          <w:lang w:val="fr-FR"/>
        </w:rPr>
        <w:t>--</w:t>
      </w:r>
    </w:p>
    <w:p w:rsidR="008C319B" w:rsidRPr="0051338B" w:rsidRDefault="00C73BF1" w:rsidP="0051338B">
      <w:p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 xml:space="preserve">Adresse : 17, Rue Tiddas, Hassan, 10010 Rabat </w:t>
      </w:r>
      <w:r w:rsidR="008C319B" w:rsidRPr="0051338B">
        <w:rPr>
          <w:rFonts w:asciiTheme="majorBidi" w:hAnsiTheme="majorBidi" w:cstheme="majorBidi"/>
          <w:sz w:val="24"/>
          <w:szCs w:val="24"/>
          <w:lang w:val="fr-FR"/>
        </w:rPr>
        <w:t>–</w:t>
      </w:r>
      <w:r w:rsidRPr="0051338B">
        <w:rPr>
          <w:rFonts w:asciiTheme="majorBidi" w:hAnsiTheme="majorBidi" w:cstheme="majorBidi"/>
          <w:sz w:val="24"/>
          <w:szCs w:val="24"/>
          <w:lang w:val="fr-FR"/>
        </w:rPr>
        <w:t xml:space="preserve"> Maroc</w:t>
      </w:r>
    </w:p>
    <w:p w:rsidR="008C319B" w:rsidRPr="0051338B" w:rsidRDefault="008C319B" w:rsidP="0051338B">
      <w:pPr>
        <w:spacing w:after="0" w:line="276" w:lineRule="auto"/>
        <w:jc w:val="both"/>
        <w:rPr>
          <w:rFonts w:asciiTheme="majorBidi" w:hAnsiTheme="majorBidi" w:cstheme="majorBidi"/>
          <w:sz w:val="24"/>
          <w:szCs w:val="24"/>
          <w:lang w:val="de-DE"/>
        </w:rPr>
      </w:pPr>
      <w:r w:rsidRPr="0051338B">
        <w:rPr>
          <w:rFonts w:asciiTheme="majorBidi" w:hAnsiTheme="majorBidi" w:cstheme="majorBidi"/>
          <w:sz w:val="24"/>
          <w:szCs w:val="24"/>
          <w:lang w:val="de-DE"/>
        </w:rPr>
        <w:t xml:space="preserve">E-mail : </w:t>
      </w:r>
      <w:hyperlink r:id="rId6" w:history="1">
        <w:r w:rsidR="00F43EA2" w:rsidRPr="00F43EA2">
          <w:rPr>
            <w:rStyle w:val="Hyperlink"/>
            <w:rFonts w:asciiTheme="majorBidi" w:hAnsiTheme="majorBidi" w:cstheme="majorBidi"/>
            <w:sz w:val="24"/>
            <w:szCs w:val="24"/>
            <w:lang w:val="de-DE"/>
          </w:rPr>
          <w:t>ma-info@ma.boell.org</w:t>
        </w:r>
      </w:hyperlink>
      <w:r w:rsidRPr="0051338B">
        <w:rPr>
          <w:rFonts w:asciiTheme="majorBidi" w:hAnsiTheme="majorBidi" w:cstheme="majorBidi"/>
          <w:sz w:val="24"/>
          <w:szCs w:val="24"/>
          <w:lang w:val="de-DE"/>
        </w:rPr>
        <w:t xml:space="preserve"> </w:t>
      </w:r>
    </w:p>
    <w:p w:rsidR="001674E7" w:rsidRPr="0051338B" w:rsidRDefault="008C319B" w:rsidP="0051338B">
      <w:p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Tel: 00 212 (0) 537 20 20</w:t>
      </w:r>
      <w:r w:rsidR="001674E7" w:rsidRPr="0051338B">
        <w:rPr>
          <w:rFonts w:asciiTheme="majorBidi" w:hAnsiTheme="majorBidi" w:cstheme="majorBidi"/>
          <w:sz w:val="24"/>
          <w:szCs w:val="24"/>
          <w:lang w:val="fr-FR"/>
        </w:rPr>
        <w:t xml:space="preserve"> 93 / 94</w:t>
      </w:r>
    </w:p>
    <w:p w:rsidR="001674E7" w:rsidRPr="0051338B" w:rsidRDefault="001674E7" w:rsidP="0051338B">
      <w:p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Fax: 00 212 (0) 537 20 20 92</w:t>
      </w:r>
    </w:p>
    <w:p w:rsidR="00E7038B" w:rsidRPr="0051338B" w:rsidRDefault="00E7038B" w:rsidP="0051338B">
      <w:pPr>
        <w:spacing w:after="0" w:line="276" w:lineRule="auto"/>
        <w:jc w:val="both"/>
        <w:rPr>
          <w:rFonts w:asciiTheme="majorBidi" w:hAnsiTheme="majorBidi" w:cstheme="majorBidi"/>
          <w:sz w:val="24"/>
          <w:szCs w:val="24"/>
          <w:lang w:val="fr-FR"/>
        </w:rPr>
      </w:pPr>
    </w:p>
    <w:p w:rsidR="006D010F" w:rsidRDefault="006D010F">
      <w:pPr>
        <w:rPr>
          <w:rFonts w:asciiTheme="majorBidi" w:hAnsiTheme="majorBidi" w:cstheme="majorBidi"/>
          <w:sz w:val="24"/>
          <w:szCs w:val="24"/>
          <w:lang w:val="fr-FR"/>
        </w:rPr>
      </w:pPr>
      <w:r>
        <w:rPr>
          <w:rFonts w:asciiTheme="majorBidi" w:hAnsiTheme="majorBidi" w:cstheme="majorBidi"/>
          <w:sz w:val="24"/>
          <w:szCs w:val="24"/>
          <w:lang w:val="fr-FR"/>
        </w:rPr>
        <w:br w:type="page"/>
      </w:r>
    </w:p>
    <w:p w:rsidR="009D0CB0" w:rsidRPr="0051338B" w:rsidRDefault="009D0CB0" w:rsidP="0051338B">
      <w:pPr>
        <w:spacing w:after="0" w:line="276" w:lineRule="auto"/>
        <w:jc w:val="both"/>
        <w:rPr>
          <w:rFonts w:asciiTheme="majorBidi" w:hAnsiTheme="majorBidi" w:cstheme="majorBidi"/>
          <w:b/>
          <w:sz w:val="24"/>
          <w:szCs w:val="24"/>
          <w:lang w:val="fr-FR"/>
        </w:rPr>
      </w:pPr>
      <w:r w:rsidRPr="0051338B">
        <w:rPr>
          <w:rFonts w:asciiTheme="majorBidi" w:hAnsiTheme="majorBidi" w:cstheme="majorBidi"/>
          <w:b/>
          <w:sz w:val="24"/>
          <w:szCs w:val="24"/>
          <w:lang w:val="fr-FR"/>
        </w:rPr>
        <w:t>Termes de référence</w:t>
      </w:r>
      <w:r w:rsidR="00D44A44" w:rsidRPr="0051338B">
        <w:rPr>
          <w:rFonts w:asciiTheme="majorBidi" w:hAnsiTheme="majorBidi" w:cstheme="majorBidi"/>
          <w:b/>
          <w:sz w:val="24"/>
          <w:szCs w:val="24"/>
          <w:lang w:val="fr-FR"/>
        </w:rPr>
        <w:t> :</w:t>
      </w:r>
    </w:p>
    <w:p w:rsidR="00EF431F" w:rsidRPr="0051338B" w:rsidRDefault="00EF431F" w:rsidP="0051338B">
      <w:pPr>
        <w:spacing w:after="0" w:line="276" w:lineRule="auto"/>
        <w:jc w:val="both"/>
        <w:rPr>
          <w:rFonts w:asciiTheme="majorBidi" w:hAnsiTheme="majorBidi" w:cstheme="majorBidi"/>
          <w:b/>
          <w:sz w:val="24"/>
          <w:szCs w:val="24"/>
          <w:lang w:val="fr-FR"/>
        </w:rPr>
      </w:pPr>
    </w:p>
    <w:p w:rsidR="00476210" w:rsidRPr="0051338B" w:rsidRDefault="00476210" w:rsidP="0051338B">
      <w:pPr>
        <w:spacing w:after="0" w:line="276" w:lineRule="auto"/>
        <w:jc w:val="both"/>
        <w:rPr>
          <w:rFonts w:asciiTheme="majorBidi" w:hAnsiTheme="majorBidi" w:cstheme="majorBidi"/>
          <w:b/>
          <w:sz w:val="24"/>
          <w:szCs w:val="24"/>
          <w:lang w:val="fr-FR"/>
        </w:rPr>
      </w:pPr>
      <w:r w:rsidRPr="0051338B">
        <w:rPr>
          <w:rFonts w:asciiTheme="majorBidi" w:hAnsiTheme="majorBidi" w:cstheme="majorBidi"/>
          <w:b/>
          <w:sz w:val="24"/>
          <w:szCs w:val="24"/>
          <w:lang w:val="fr-FR"/>
        </w:rPr>
        <w:t>Contexte :</w:t>
      </w:r>
    </w:p>
    <w:p w:rsidR="00476210" w:rsidRPr="0051338B" w:rsidRDefault="00476210" w:rsidP="00FB2CD3">
      <w:p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 xml:space="preserve">Depuis 2014, la fondation Heinrich </w:t>
      </w:r>
      <w:r w:rsidR="00FB2CD3" w:rsidRPr="0051338B">
        <w:rPr>
          <w:rFonts w:asciiTheme="majorBidi" w:hAnsiTheme="majorBidi" w:cstheme="majorBidi"/>
          <w:sz w:val="24"/>
          <w:szCs w:val="24"/>
          <w:lang w:val="fr-FR"/>
        </w:rPr>
        <w:t>Böll</w:t>
      </w:r>
      <w:r w:rsidRPr="0051338B">
        <w:rPr>
          <w:rFonts w:asciiTheme="majorBidi" w:hAnsiTheme="majorBidi" w:cstheme="majorBidi"/>
          <w:sz w:val="24"/>
          <w:szCs w:val="24"/>
          <w:lang w:val="fr-FR"/>
        </w:rPr>
        <w:t xml:space="preserve"> et ses partenaires œuvrent pour la promotion d’un débat plus humaniste et factuelle sur les migrations au Maroc et la région.</w:t>
      </w:r>
    </w:p>
    <w:p w:rsidR="00476210" w:rsidRPr="0051338B" w:rsidRDefault="00476210" w:rsidP="0051338B">
      <w:p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Afin de garantir les droits fondamentaux qui sont internationalement reconnus aux personnes migrantes les efforts sont dirigés vers le renforcement du cadre légal, politique et social réservé aux personnes migrantes au Maroc.</w:t>
      </w:r>
    </w:p>
    <w:p w:rsidR="00D44A44" w:rsidRPr="0051338B" w:rsidRDefault="00D44A44" w:rsidP="0051338B">
      <w:pPr>
        <w:spacing w:after="0" w:line="276" w:lineRule="auto"/>
        <w:jc w:val="both"/>
        <w:rPr>
          <w:rFonts w:asciiTheme="majorBidi" w:hAnsiTheme="majorBidi" w:cstheme="majorBidi"/>
          <w:sz w:val="24"/>
          <w:szCs w:val="24"/>
          <w:lang w:val="fr-FR"/>
        </w:rPr>
      </w:pPr>
    </w:p>
    <w:p w:rsidR="00D44A44" w:rsidRPr="0051338B" w:rsidRDefault="00D44A44" w:rsidP="0051338B">
      <w:pPr>
        <w:spacing w:after="0" w:line="276" w:lineRule="auto"/>
        <w:jc w:val="both"/>
        <w:rPr>
          <w:rFonts w:asciiTheme="majorBidi" w:hAnsiTheme="majorBidi" w:cstheme="majorBidi"/>
          <w:b/>
          <w:sz w:val="24"/>
          <w:szCs w:val="24"/>
          <w:lang w:val="fr-FR"/>
        </w:rPr>
      </w:pPr>
      <w:r w:rsidRPr="0051338B">
        <w:rPr>
          <w:rFonts w:asciiTheme="majorBidi" w:hAnsiTheme="majorBidi" w:cstheme="majorBidi"/>
          <w:b/>
          <w:sz w:val="24"/>
          <w:szCs w:val="24"/>
          <w:lang w:val="fr-FR"/>
        </w:rPr>
        <w:t>Présentation du projet :</w:t>
      </w:r>
    </w:p>
    <w:p w:rsidR="002D6556" w:rsidRDefault="003269CE" w:rsidP="00F73146">
      <w:p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Pour cinq</w:t>
      </w:r>
      <w:r w:rsidR="004367EC" w:rsidRPr="0051338B">
        <w:rPr>
          <w:rFonts w:asciiTheme="majorBidi" w:hAnsiTheme="majorBidi" w:cstheme="majorBidi"/>
          <w:sz w:val="24"/>
          <w:szCs w:val="24"/>
          <w:lang w:val="fr-FR"/>
        </w:rPr>
        <w:t xml:space="preserve"> </w:t>
      </w:r>
      <w:r w:rsidR="002D6556">
        <w:rPr>
          <w:rFonts w:asciiTheme="majorBidi" w:hAnsiTheme="majorBidi" w:cstheme="majorBidi"/>
          <w:sz w:val="24"/>
          <w:szCs w:val="24"/>
          <w:lang w:val="fr-FR"/>
        </w:rPr>
        <w:t>années</w:t>
      </w:r>
      <w:r w:rsidRPr="0051338B">
        <w:rPr>
          <w:rFonts w:asciiTheme="majorBidi" w:hAnsiTheme="majorBidi" w:cstheme="majorBidi"/>
          <w:sz w:val="24"/>
          <w:szCs w:val="24"/>
          <w:lang w:val="fr-FR"/>
        </w:rPr>
        <w:t xml:space="preserve"> consécutives la fondation Heinrich </w:t>
      </w:r>
      <w:r w:rsidR="00FB2CD3" w:rsidRPr="0051338B">
        <w:rPr>
          <w:rFonts w:asciiTheme="majorBidi" w:hAnsiTheme="majorBidi" w:cstheme="majorBidi"/>
          <w:sz w:val="24"/>
          <w:szCs w:val="24"/>
          <w:lang w:val="fr-FR"/>
        </w:rPr>
        <w:t>Böll</w:t>
      </w:r>
      <w:r w:rsidRPr="0051338B">
        <w:rPr>
          <w:rFonts w:asciiTheme="majorBidi" w:hAnsiTheme="majorBidi" w:cstheme="majorBidi"/>
          <w:sz w:val="24"/>
          <w:szCs w:val="24"/>
          <w:lang w:val="fr-FR"/>
        </w:rPr>
        <w:t xml:space="preserve"> avait or</w:t>
      </w:r>
      <w:r w:rsidR="00B04916" w:rsidRPr="0051338B">
        <w:rPr>
          <w:rFonts w:asciiTheme="majorBidi" w:hAnsiTheme="majorBidi" w:cstheme="majorBidi"/>
          <w:sz w:val="24"/>
          <w:szCs w:val="24"/>
          <w:lang w:val="fr-FR"/>
        </w:rPr>
        <w:t>ganisé</w:t>
      </w:r>
      <w:r w:rsidR="00696995" w:rsidRPr="0051338B">
        <w:rPr>
          <w:rFonts w:asciiTheme="majorBidi" w:hAnsiTheme="majorBidi" w:cstheme="majorBidi"/>
          <w:sz w:val="24"/>
          <w:szCs w:val="24"/>
          <w:lang w:val="fr-FR"/>
        </w:rPr>
        <w:t xml:space="preserve"> « </w:t>
      </w:r>
      <w:hyperlink r:id="rId7" w:history="1">
        <w:r w:rsidR="00696995" w:rsidRPr="00FD29C6">
          <w:rPr>
            <w:rStyle w:val="Hyperlink"/>
            <w:rFonts w:asciiTheme="majorBidi" w:hAnsiTheme="majorBidi" w:cstheme="majorBidi"/>
            <w:sz w:val="24"/>
            <w:szCs w:val="24"/>
            <w:lang w:val="fr-FR"/>
          </w:rPr>
          <w:t>le carrefour de la migration</w:t>
        </w:r>
      </w:hyperlink>
      <w:r w:rsidR="00696995" w:rsidRPr="0051338B">
        <w:rPr>
          <w:rFonts w:asciiTheme="majorBidi" w:hAnsiTheme="majorBidi" w:cstheme="majorBidi"/>
          <w:sz w:val="24"/>
          <w:szCs w:val="24"/>
          <w:lang w:val="fr-FR"/>
        </w:rPr>
        <w:t xml:space="preserve"> » </w:t>
      </w:r>
      <w:r w:rsidR="002D6556">
        <w:rPr>
          <w:rFonts w:asciiTheme="majorBidi" w:hAnsiTheme="majorBidi" w:cstheme="majorBidi"/>
          <w:sz w:val="24"/>
          <w:szCs w:val="24"/>
          <w:lang w:val="fr-FR"/>
        </w:rPr>
        <w:t>comme une</w:t>
      </w:r>
      <w:r w:rsidR="002D6556" w:rsidRPr="002D6556">
        <w:rPr>
          <w:rFonts w:asciiTheme="majorBidi" w:hAnsiTheme="majorBidi" w:cstheme="majorBidi"/>
          <w:sz w:val="24"/>
          <w:szCs w:val="24"/>
          <w:lang w:val="fr-FR"/>
        </w:rPr>
        <w:t xml:space="preserve"> conférence </w:t>
      </w:r>
      <w:r w:rsidR="002D6556">
        <w:rPr>
          <w:rFonts w:asciiTheme="majorBidi" w:hAnsiTheme="majorBidi" w:cstheme="majorBidi"/>
          <w:sz w:val="24"/>
          <w:szCs w:val="24"/>
          <w:lang w:val="fr-FR"/>
        </w:rPr>
        <w:t>a</w:t>
      </w:r>
      <w:r w:rsidR="002D6556" w:rsidRPr="002D6556">
        <w:rPr>
          <w:rFonts w:asciiTheme="majorBidi" w:hAnsiTheme="majorBidi" w:cstheme="majorBidi"/>
          <w:sz w:val="24"/>
          <w:szCs w:val="24"/>
          <w:lang w:val="fr-FR"/>
        </w:rPr>
        <w:t xml:space="preserve">typique, </w:t>
      </w:r>
      <w:r w:rsidR="002D6556">
        <w:rPr>
          <w:rFonts w:asciiTheme="majorBidi" w:hAnsiTheme="majorBidi" w:cstheme="majorBidi"/>
          <w:sz w:val="24"/>
          <w:szCs w:val="24"/>
          <w:lang w:val="fr-FR"/>
        </w:rPr>
        <w:t>et</w:t>
      </w:r>
      <w:r w:rsidR="002D6556" w:rsidRPr="002D6556">
        <w:rPr>
          <w:rFonts w:asciiTheme="majorBidi" w:hAnsiTheme="majorBidi" w:cstheme="majorBidi"/>
          <w:sz w:val="24"/>
          <w:szCs w:val="24"/>
          <w:lang w:val="fr-FR"/>
        </w:rPr>
        <w:t xml:space="preserve"> un espace ouvert d’é</w:t>
      </w:r>
      <w:r w:rsidR="00D05BD9">
        <w:rPr>
          <w:rFonts w:asciiTheme="majorBidi" w:hAnsiTheme="majorBidi" w:cstheme="majorBidi"/>
          <w:sz w:val="24"/>
          <w:szCs w:val="24"/>
          <w:lang w:val="fr-FR"/>
        </w:rPr>
        <w:t>change entre différents acteur.</w:t>
      </w:r>
      <w:r w:rsidR="002D6556" w:rsidRPr="002D6556">
        <w:rPr>
          <w:rFonts w:asciiTheme="majorBidi" w:hAnsiTheme="majorBidi" w:cstheme="majorBidi"/>
          <w:sz w:val="24"/>
          <w:szCs w:val="24"/>
          <w:lang w:val="fr-FR"/>
        </w:rPr>
        <w:t xml:space="preserve">rices, utilisant des formats innovateurs et culturels tels que les arts visuels ou les nouvelles formes littéraires, et invitant des figures clés de la migration. </w:t>
      </w:r>
      <w:r w:rsidR="002D6556">
        <w:rPr>
          <w:rFonts w:asciiTheme="majorBidi" w:hAnsiTheme="majorBidi" w:cstheme="majorBidi"/>
          <w:sz w:val="24"/>
          <w:szCs w:val="24"/>
          <w:lang w:val="fr-FR"/>
        </w:rPr>
        <w:t xml:space="preserve">Cette </w:t>
      </w:r>
      <w:r w:rsidR="002D6556" w:rsidRPr="002D6556">
        <w:rPr>
          <w:rFonts w:asciiTheme="majorBidi" w:hAnsiTheme="majorBidi" w:cstheme="majorBidi"/>
          <w:sz w:val="24"/>
          <w:szCs w:val="24"/>
          <w:lang w:val="fr-FR"/>
        </w:rPr>
        <w:t xml:space="preserve">conférence a </w:t>
      </w:r>
      <w:r w:rsidR="002D6556">
        <w:rPr>
          <w:rFonts w:asciiTheme="majorBidi" w:hAnsiTheme="majorBidi" w:cstheme="majorBidi"/>
          <w:sz w:val="24"/>
          <w:szCs w:val="24"/>
          <w:lang w:val="fr-FR"/>
        </w:rPr>
        <w:t xml:space="preserve">toujours eu </w:t>
      </w:r>
      <w:r w:rsidR="002D6556" w:rsidRPr="002D6556">
        <w:rPr>
          <w:rFonts w:asciiTheme="majorBidi" w:hAnsiTheme="majorBidi" w:cstheme="majorBidi"/>
          <w:sz w:val="24"/>
          <w:szCs w:val="24"/>
          <w:lang w:val="fr-FR"/>
        </w:rPr>
        <w:t xml:space="preserve">pour objectif de donner un </w:t>
      </w:r>
      <w:r w:rsidR="004146A1">
        <w:rPr>
          <w:rFonts w:asciiTheme="majorBidi" w:hAnsiTheme="majorBidi" w:cstheme="majorBidi"/>
          <w:sz w:val="24"/>
          <w:szCs w:val="24"/>
          <w:lang w:val="fr-FR"/>
        </w:rPr>
        <w:t>regard nouveau à la migration</w:t>
      </w:r>
      <w:r w:rsidR="002D6556" w:rsidRPr="002D6556">
        <w:rPr>
          <w:rFonts w:asciiTheme="majorBidi" w:hAnsiTheme="majorBidi" w:cstheme="majorBidi"/>
          <w:sz w:val="24"/>
          <w:szCs w:val="24"/>
          <w:lang w:val="fr-FR"/>
        </w:rPr>
        <w:t>, en cr</w:t>
      </w:r>
      <w:r w:rsidR="00D05BD9">
        <w:rPr>
          <w:rFonts w:asciiTheme="majorBidi" w:hAnsiTheme="majorBidi" w:cstheme="majorBidi"/>
          <w:sz w:val="24"/>
          <w:szCs w:val="24"/>
          <w:lang w:val="fr-FR"/>
        </w:rPr>
        <w:t>éant un espace pour les acteur.</w:t>
      </w:r>
      <w:r w:rsidR="002D6556" w:rsidRPr="002D6556">
        <w:rPr>
          <w:rFonts w:asciiTheme="majorBidi" w:hAnsiTheme="majorBidi" w:cstheme="majorBidi"/>
          <w:sz w:val="24"/>
          <w:szCs w:val="24"/>
          <w:lang w:val="fr-FR"/>
        </w:rPr>
        <w:t>rices de</w:t>
      </w:r>
      <w:r w:rsidR="004146A1">
        <w:rPr>
          <w:rFonts w:asciiTheme="majorBidi" w:hAnsiTheme="majorBidi" w:cstheme="majorBidi"/>
          <w:sz w:val="24"/>
          <w:szCs w:val="24"/>
          <w:lang w:val="fr-FR"/>
        </w:rPr>
        <w:t xml:space="preserve"> la société civile, </w:t>
      </w:r>
      <w:r w:rsidR="008D31E4">
        <w:rPr>
          <w:rFonts w:asciiTheme="majorBidi" w:hAnsiTheme="majorBidi" w:cstheme="majorBidi"/>
          <w:sz w:val="24"/>
          <w:szCs w:val="24"/>
          <w:lang w:val="fr-FR"/>
        </w:rPr>
        <w:t xml:space="preserve">les artistes, </w:t>
      </w:r>
      <w:r w:rsidR="004146A1">
        <w:rPr>
          <w:rFonts w:asciiTheme="majorBidi" w:hAnsiTheme="majorBidi" w:cstheme="majorBidi"/>
          <w:sz w:val="24"/>
          <w:szCs w:val="24"/>
          <w:lang w:val="fr-FR"/>
        </w:rPr>
        <w:t>les chercheur.</w:t>
      </w:r>
      <w:r w:rsidR="002D6556" w:rsidRPr="002D6556">
        <w:rPr>
          <w:rFonts w:asciiTheme="majorBidi" w:hAnsiTheme="majorBidi" w:cstheme="majorBidi"/>
          <w:sz w:val="24"/>
          <w:szCs w:val="24"/>
          <w:lang w:val="fr-FR"/>
        </w:rPr>
        <w:t>e</w:t>
      </w:r>
      <w:r w:rsidR="004146A1">
        <w:rPr>
          <w:rFonts w:asciiTheme="majorBidi" w:hAnsiTheme="majorBidi" w:cstheme="majorBidi"/>
          <w:sz w:val="24"/>
          <w:szCs w:val="24"/>
          <w:lang w:val="fr-FR"/>
        </w:rPr>
        <w:t>.</w:t>
      </w:r>
      <w:r w:rsidR="002D6556" w:rsidRPr="002D6556">
        <w:rPr>
          <w:rFonts w:asciiTheme="majorBidi" w:hAnsiTheme="majorBidi" w:cstheme="majorBidi"/>
          <w:sz w:val="24"/>
          <w:szCs w:val="24"/>
          <w:lang w:val="fr-FR"/>
        </w:rPr>
        <w:t>s</w:t>
      </w:r>
      <w:r w:rsidR="008D31E4">
        <w:rPr>
          <w:rFonts w:asciiTheme="majorBidi" w:hAnsiTheme="majorBidi" w:cstheme="majorBidi"/>
          <w:sz w:val="24"/>
          <w:szCs w:val="24"/>
          <w:lang w:val="fr-FR"/>
        </w:rPr>
        <w:t>,</w:t>
      </w:r>
      <w:r w:rsidR="002D6556" w:rsidRPr="002D6556">
        <w:rPr>
          <w:rFonts w:asciiTheme="majorBidi" w:hAnsiTheme="majorBidi" w:cstheme="majorBidi"/>
          <w:sz w:val="24"/>
          <w:szCs w:val="24"/>
          <w:lang w:val="fr-FR"/>
        </w:rPr>
        <w:t xml:space="preserve"> </w:t>
      </w:r>
      <w:r w:rsidR="008D31E4">
        <w:rPr>
          <w:rFonts w:asciiTheme="majorBidi" w:hAnsiTheme="majorBidi" w:cstheme="majorBidi"/>
          <w:sz w:val="24"/>
          <w:szCs w:val="24"/>
          <w:lang w:val="fr-FR"/>
        </w:rPr>
        <w:t xml:space="preserve">les institutionnels etc. </w:t>
      </w:r>
      <w:r w:rsidR="002D6556" w:rsidRPr="002D6556">
        <w:rPr>
          <w:rFonts w:asciiTheme="majorBidi" w:hAnsiTheme="majorBidi" w:cstheme="majorBidi"/>
          <w:sz w:val="24"/>
          <w:szCs w:val="24"/>
          <w:lang w:val="fr-FR"/>
        </w:rPr>
        <w:t xml:space="preserve">afin d’échanger, de débattre et de réfléchir sur les conditions actuelles des </w:t>
      </w:r>
      <w:r w:rsidR="00310FA7">
        <w:rPr>
          <w:rFonts w:asciiTheme="majorBidi" w:hAnsiTheme="majorBidi" w:cstheme="majorBidi"/>
          <w:sz w:val="24"/>
          <w:szCs w:val="24"/>
          <w:lang w:val="fr-FR"/>
        </w:rPr>
        <w:t>personnes migrant</w:t>
      </w:r>
      <w:r w:rsidR="002D6556" w:rsidRPr="002D6556">
        <w:rPr>
          <w:rFonts w:asciiTheme="majorBidi" w:hAnsiTheme="majorBidi" w:cstheme="majorBidi"/>
          <w:sz w:val="24"/>
          <w:szCs w:val="24"/>
          <w:lang w:val="fr-FR"/>
        </w:rPr>
        <w:t xml:space="preserve">es ainsi que sur les </w:t>
      </w:r>
      <w:r w:rsidR="00310FA7">
        <w:rPr>
          <w:rFonts w:asciiTheme="majorBidi" w:hAnsiTheme="majorBidi" w:cstheme="majorBidi"/>
          <w:sz w:val="24"/>
          <w:szCs w:val="24"/>
          <w:lang w:val="fr-FR"/>
        </w:rPr>
        <w:t>lois réglementaires</w:t>
      </w:r>
      <w:r w:rsidR="002D6556" w:rsidRPr="002D6556">
        <w:rPr>
          <w:rFonts w:asciiTheme="majorBidi" w:hAnsiTheme="majorBidi" w:cstheme="majorBidi"/>
          <w:sz w:val="24"/>
          <w:szCs w:val="24"/>
          <w:lang w:val="fr-FR"/>
        </w:rPr>
        <w:t>.</w:t>
      </w:r>
    </w:p>
    <w:p w:rsidR="002D6556" w:rsidRDefault="002D6556" w:rsidP="002D6556">
      <w:pPr>
        <w:spacing w:after="0" w:line="276" w:lineRule="auto"/>
        <w:jc w:val="both"/>
        <w:rPr>
          <w:rFonts w:asciiTheme="majorBidi" w:hAnsiTheme="majorBidi" w:cstheme="majorBidi"/>
          <w:sz w:val="24"/>
          <w:szCs w:val="24"/>
          <w:lang w:val="fr-FR"/>
        </w:rPr>
      </w:pPr>
    </w:p>
    <w:p w:rsidR="009D0CB0" w:rsidRPr="0051338B" w:rsidRDefault="008E0E4A" w:rsidP="002D6556">
      <w:pPr>
        <w:spacing w:after="0" w:line="276" w:lineRule="auto"/>
        <w:jc w:val="both"/>
        <w:rPr>
          <w:rFonts w:asciiTheme="majorBidi" w:hAnsiTheme="majorBidi" w:cstheme="majorBidi"/>
          <w:sz w:val="24"/>
          <w:szCs w:val="24"/>
          <w:lang w:val="fr-FR"/>
        </w:rPr>
      </w:pPr>
      <w:r>
        <w:rPr>
          <w:rFonts w:asciiTheme="majorBidi" w:hAnsiTheme="majorBidi" w:cstheme="majorBidi"/>
          <w:sz w:val="24"/>
          <w:szCs w:val="24"/>
          <w:lang w:val="fr-FR"/>
        </w:rPr>
        <w:t xml:space="preserve">Cette </w:t>
      </w:r>
      <w:r w:rsidR="00696995" w:rsidRPr="0051338B">
        <w:rPr>
          <w:rFonts w:asciiTheme="majorBidi" w:hAnsiTheme="majorBidi" w:cstheme="majorBidi"/>
          <w:sz w:val="24"/>
          <w:szCs w:val="24"/>
          <w:lang w:val="fr-FR"/>
        </w:rPr>
        <w:t>série de conférences présenté</w:t>
      </w:r>
      <w:r w:rsidR="003B693C">
        <w:rPr>
          <w:rFonts w:asciiTheme="majorBidi" w:hAnsiTheme="majorBidi" w:cstheme="majorBidi"/>
          <w:sz w:val="24"/>
          <w:szCs w:val="24"/>
          <w:lang w:val="fr-FR"/>
        </w:rPr>
        <w:t>e</w:t>
      </w:r>
      <w:r w:rsidR="00696995" w:rsidRPr="0051338B">
        <w:rPr>
          <w:rFonts w:asciiTheme="majorBidi" w:hAnsiTheme="majorBidi" w:cstheme="majorBidi"/>
          <w:sz w:val="24"/>
          <w:szCs w:val="24"/>
          <w:lang w:val="fr-FR"/>
        </w:rPr>
        <w:t>s en différents formats dont le but ultime est de permettre un échange sur la thématique migratoire, rendre plus visible les vécus des personnes migrantes et réfugié</w:t>
      </w:r>
      <w:r w:rsidR="00F73146">
        <w:rPr>
          <w:rFonts w:asciiTheme="majorBidi" w:hAnsiTheme="majorBidi" w:cstheme="majorBidi"/>
          <w:sz w:val="24"/>
          <w:szCs w:val="24"/>
          <w:lang w:val="fr-FR"/>
        </w:rPr>
        <w:t>e</w:t>
      </w:r>
      <w:r w:rsidR="00696995" w:rsidRPr="0051338B">
        <w:rPr>
          <w:rFonts w:asciiTheme="majorBidi" w:hAnsiTheme="majorBidi" w:cstheme="majorBidi"/>
          <w:sz w:val="24"/>
          <w:szCs w:val="24"/>
          <w:lang w:val="fr-FR"/>
        </w:rPr>
        <w:t xml:space="preserve">s au Maroc </w:t>
      </w:r>
      <w:r w:rsidR="007D3D3D" w:rsidRPr="0051338B">
        <w:rPr>
          <w:rFonts w:asciiTheme="majorBidi" w:hAnsiTheme="majorBidi" w:cstheme="majorBidi"/>
          <w:sz w:val="24"/>
          <w:szCs w:val="24"/>
          <w:lang w:val="fr-FR"/>
        </w:rPr>
        <w:t xml:space="preserve">et mettre l’accent sur </w:t>
      </w:r>
      <w:r w:rsidR="007C4891">
        <w:rPr>
          <w:rFonts w:asciiTheme="majorBidi" w:hAnsiTheme="majorBidi" w:cstheme="majorBidi"/>
          <w:sz w:val="24"/>
          <w:szCs w:val="24"/>
          <w:lang w:val="fr-FR"/>
        </w:rPr>
        <w:t>leurs droits</w:t>
      </w:r>
      <w:r w:rsidR="00906B11" w:rsidRPr="0051338B">
        <w:rPr>
          <w:rFonts w:asciiTheme="majorBidi" w:hAnsiTheme="majorBidi" w:cstheme="majorBidi"/>
          <w:sz w:val="24"/>
          <w:szCs w:val="24"/>
          <w:lang w:val="fr-FR"/>
        </w:rPr>
        <w:t>.</w:t>
      </w:r>
    </w:p>
    <w:p w:rsidR="00906B11" w:rsidRPr="0051338B" w:rsidRDefault="00C424DC" w:rsidP="00F73146">
      <w:pPr>
        <w:spacing w:after="0" w:line="276" w:lineRule="auto"/>
        <w:jc w:val="both"/>
        <w:rPr>
          <w:rFonts w:asciiTheme="majorBidi" w:hAnsiTheme="majorBidi" w:cstheme="majorBidi"/>
          <w:sz w:val="24"/>
          <w:szCs w:val="24"/>
          <w:lang w:val="fr-FR"/>
        </w:rPr>
      </w:pPr>
      <w:r>
        <w:rPr>
          <w:rFonts w:asciiTheme="majorBidi" w:hAnsiTheme="majorBidi" w:cstheme="majorBidi"/>
          <w:sz w:val="24"/>
          <w:szCs w:val="24"/>
          <w:lang w:val="fr-FR"/>
        </w:rPr>
        <w:t>Panels, conférences</w:t>
      </w:r>
      <w:r w:rsidR="00A212DE" w:rsidRPr="0051338B">
        <w:rPr>
          <w:rFonts w:asciiTheme="majorBidi" w:hAnsiTheme="majorBidi" w:cstheme="majorBidi"/>
          <w:sz w:val="24"/>
          <w:szCs w:val="24"/>
          <w:lang w:val="fr-FR"/>
        </w:rPr>
        <w:t>, films</w:t>
      </w:r>
      <w:r>
        <w:rPr>
          <w:rFonts w:asciiTheme="majorBidi" w:hAnsiTheme="majorBidi" w:cstheme="majorBidi"/>
          <w:sz w:val="24"/>
          <w:szCs w:val="24"/>
          <w:lang w:val="fr-FR"/>
        </w:rPr>
        <w:t>, expositions artistiques</w:t>
      </w:r>
      <w:r w:rsidR="00A212DE" w:rsidRPr="0051338B">
        <w:rPr>
          <w:rFonts w:asciiTheme="majorBidi" w:hAnsiTheme="majorBidi" w:cstheme="majorBidi"/>
          <w:sz w:val="24"/>
          <w:szCs w:val="24"/>
          <w:lang w:val="fr-FR"/>
        </w:rPr>
        <w:t xml:space="preserve"> et pièces théâtrales</w:t>
      </w:r>
      <w:r w:rsidR="00F37AB1" w:rsidRPr="0051338B">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sont tous des </w:t>
      </w:r>
      <w:r w:rsidR="00F37AB1" w:rsidRPr="0051338B">
        <w:rPr>
          <w:rFonts w:asciiTheme="majorBidi" w:hAnsiTheme="majorBidi" w:cstheme="majorBidi"/>
          <w:sz w:val="24"/>
          <w:szCs w:val="24"/>
          <w:lang w:val="fr-FR"/>
        </w:rPr>
        <w:t xml:space="preserve">différents formats qui ont </w:t>
      </w:r>
      <w:r>
        <w:rPr>
          <w:rFonts w:asciiTheme="majorBidi" w:hAnsiTheme="majorBidi" w:cstheme="majorBidi"/>
          <w:sz w:val="24"/>
          <w:szCs w:val="24"/>
          <w:lang w:val="fr-FR"/>
        </w:rPr>
        <w:t xml:space="preserve">été utilisés au passé et qui </w:t>
      </w:r>
      <w:r w:rsidR="00F73146">
        <w:rPr>
          <w:rFonts w:asciiTheme="majorBidi" w:hAnsiTheme="majorBidi" w:cstheme="majorBidi"/>
          <w:sz w:val="24"/>
          <w:szCs w:val="24"/>
          <w:lang w:val="fr-FR"/>
        </w:rPr>
        <w:t>avaient</w:t>
      </w:r>
      <w:r>
        <w:rPr>
          <w:rFonts w:asciiTheme="majorBidi" w:hAnsiTheme="majorBidi" w:cstheme="majorBidi"/>
          <w:sz w:val="24"/>
          <w:szCs w:val="24"/>
          <w:lang w:val="fr-FR"/>
        </w:rPr>
        <w:t xml:space="preserve"> </w:t>
      </w:r>
      <w:r w:rsidR="00F37AB1" w:rsidRPr="0051338B">
        <w:rPr>
          <w:rFonts w:asciiTheme="majorBidi" w:hAnsiTheme="majorBidi" w:cstheme="majorBidi"/>
          <w:sz w:val="24"/>
          <w:szCs w:val="24"/>
          <w:lang w:val="fr-FR"/>
        </w:rPr>
        <w:t>comme objectif commun d’offrir un espace inclusif où expert</w:t>
      </w:r>
      <w:r w:rsidR="00F73146">
        <w:rPr>
          <w:rFonts w:asciiTheme="majorBidi" w:hAnsiTheme="majorBidi" w:cstheme="majorBidi"/>
          <w:sz w:val="24"/>
          <w:szCs w:val="24"/>
          <w:lang w:val="fr-FR"/>
        </w:rPr>
        <w:t>.e.</w:t>
      </w:r>
      <w:r w:rsidR="00F37AB1" w:rsidRPr="0051338B">
        <w:rPr>
          <w:rFonts w:asciiTheme="majorBidi" w:hAnsiTheme="majorBidi" w:cstheme="majorBidi"/>
          <w:sz w:val="24"/>
          <w:szCs w:val="24"/>
          <w:lang w:val="fr-FR"/>
        </w:rPr>
        <w:t>s, décideurs politiques, société civile,</w:t>
      </w:r>
      <w:r w:rsidR="00A24369" w:rsidRPr="0051338B">
        <w:rPr>
          <w:rFonts w:asciiTheme="majorBidi" w:hAnsiTheme="majorBidi" w:cstheme="majorBidi"/>
          <w:sz w:val="24"/>
          <w:szCs w:val="24"/>
          <w:lang w:val="fr-FR"/>
        </w:rPr>
        <w:t xml:space="preserve"> large</w:t>
      </w:r>
      <w:r w:rsidR="00F37AB1" w:rsidRPr="0051338B">
        <w:rPr>
          <w:rFonts w:asciiTheme="majorBidi" w:hAnsiTheme="majorBidi" w:cstheme="majorBidi"/>
          <w:sz w:val="24"/>
          <w:szCs w:val="24"/>
          <w:lang w:val="fr-FR"/>
        </w:rPr>
        <w:t xml:space="preserve"> public</w:t>
      </w:r>
      <w:r w:rsidR="00A24369" w:rsidRPr="0051338B">
        <w:rPr>
          <w:rFonts w:asciiTheme="majorBidi" w:hAnsiTheme="majorBidi" w:cstheme="majorBidi"/>
          <w:sz w:val="24"/>
          <w:szCs w:val="24"/>
          <w:lang w:val="fr-FR"/>
        </w:rPr>
        <w:t xml:space="preserve"> </w:t>
      </w:r>
      <w:r w:rsidR="00A84D1C" w:rsidRPr="0051338B">
        <w:rPr>
          <w:rFonts w:asciiTheme="majorBidi" w:hAnsiTheme="majorBidi" w:cstheme="majorBidi"/>
          <w:sz w:val="24"/>
          <w:szCs w:val="24"/>
          <w:lang w:val="fr-FR"/>
        </w:rPr>
        <w:t>peuvent interagir</w:t>
      </w:r>
      <w:r w:rsidR="00780C1D" w:rsidRPr="0051338B">
        <w:rPr>
          <w:rFonts w:asciiTheme="majorBidi" w:hAnsiTheme="majorBidi" w:cstheme="majorBidi"/>
          <w:sz w:val="24"/>
          <w:szCs w:val="24"/>
          <w:lang w:val="fr-FR"/>
        </w:rPr>
        <w:t xml:space="preserve"> pour repenser les migrations, briser les tabous et les freins sur un sujet </w:t>
      </w:r>
      <w:r w:rsidR="00970789" w:rsidRPr="0051338B">
        <w:rPr>
          <w:rFonts w:asciiTheme="majorBidi" w:hAnsiTheme="majorBidi" w:cstheme="majorBidi"/>
          <w:sz w:val="24"/>
          <w:szCs w:val="24"/>
          <w:lang w:val="fr-FR"/>
        </w:rPr>
        <w:t>souvent victime</w:t>
      </w:r>
      <w:r w:rsidR="00AE13A5" w:rsidRPr="0051338B">
        <w:rPr>
          <w:rFonts w:asciiTheme="majorBidi" w:hAnsiTheme="majorBidi" w:cstheme="majorBidi"/>
          <w:sz w:val="24"/>
          <w:szCs w:val="24"/>
          <w:lang w:val="fr-FR"/>
        </w:rPr>
        <w:t xml:space="preserve"> de préconceptions et de stéréotypes.</w:t>
      </w:r>
    </w:p>
    <w:p w:rsidR="007D1484" w:rsidRPr="0051338B" w:rsidRDefault="007D1484" w:rsidP="0051338B">
      <w:pPr>
        <w:spacing w:after="0" w:line="276" w:lineRule="auto"/>
        <w:jc w:val="both"/>
        <w:rPr>
          <w:rFonts w:asciiTheme="majorBidi" w:hAnsiTheme="majorBidi" w:cstheme="majorBidi"/>
          <w:sz w:val="24"/>
          <w:szCs w:val="24"/>
          <w:lang w:val="fr-FR"/>
        </w:rPr>
      </w:pPr>
    </w:p>
    <w:p w:rsidR="007D1484" w:rsidRPr="0051338B" w:rsidRDefault="00896E22" w:rsidP="0051338B">
      <w:pPr>
        <w:spacing w:after="0" w:line="276" w:lineRule="auto"/>
        <w:jc w:val="both"/>
        <w:rPr>
          <w:rFonts w:asciiTheme="majorBidi" w:hAnsiTheme="majorBidi" w:cstheme="majorBidi"/>
          <w:b/>
          <w:sz w:val="24"/>
          <w:szCs w:val="24"/>
          <w:lang w:val="fr-FR"/>
        </w:rPr>
      </w:pPr>
      <w:r w:rsidRPr="0051338B">
        <w:rPr>
          <w:rFonts w:asciiTheme="majorBidi" w:hAnsiTheme="majorBidi" w:cstheme="majorBidi"/>
          <w:b/>
          <w:sz w:val="24"/>
          <w:szCs w:val="24"/>
          <w:lang w:val="fr-FR"/>
        </w:rPr>
        <w:t>Les objectifs du projet :</w:t>
      </w:r>
    </w:p>
    <w:p w:rsidR="004739C0" w:rsidRPr="0051338B" w:rsidRDefault="004739C0" w:rsidP="0051338B">
      <w:pPr>
        <w:spacing w:after="0" w:line="276" w:lineRule="auto"/>
        <w:jc w:val="both"/>
        <w:rPr>
          <w:rFonts w:asciiTheme="majorBidi" w:hAnsiTheme="majorBidi" w:cstheme="majorBidi"/>
          <w:b/>
          <w:sz w:val="24"/>
          <w:szCs w:val="24"/>
          <w:lang w:val="fr-FR"/>
        </w:rPr>
      </w:pPr>
    </w:p>
    <w:p w:rsidR="00896E22" w:rsidRPr="0051338B" w:rsidRDefault="00896E22" w:rsidP="0051338B">
      <w:pPr>
        <w:spacing w:after="0" w:line="276" w:lineRule="auto"/>
        <w:jc w:val="both"/>
        <w:rPr>
          <w:rFonts w:asciiTheme="majorBidi" w:hAnsiTheme="majorBidi" w:cstheme="majorBidi"/>
          <w:sz w:val="24"/>
          <w:szCs w:val="24"/>
          <w:lang w:val="fr-FR"/>
        </w:rPr>
      </w:pPr>
      <w:r w:rsidRPr="0051338B">
        <w:rPr>
          <w:rFonts w:asciiTheme="majorBidi" w:hAnsiTheme="majorBidi" w:cstheme="majorBidi"/>
          <w:b/>
          <w:sz w:val="24"/>
          <w:szCs w:val="24"/>
          <w:lang w:val="fr-FR"/>
        </w:rPr>
        <w:t xml:space="preserve">L’objectif </w:t>
      </w:r>
      <w:r w:rsidR="008E7C61" w:rsidRPr="0051338B">
        <w:rPr>
          <w:rFonts w:asciiTheme="majorBidi" w:hAnsiTheme="majorBidi" w:cstheme="majorBidi"/>
          <w:b/>
          <w:sz w:val="24"/>
          <w:szCs w:val="24"/>
          <w:lang w:val="fr-FR"/>
        </w:rPr>
        <w:t>général</w:t>
      </w:r>
      <w:r w:rsidR="008E7C61" w:rsidRPr="0051338B">
        <w:rPr>
          <w:rFonts w:asciiTheme="majorBidi" w:hAnsiTheme="majorBidi" w:cstheme="majorBidi"/>
          <w:sz w:val="24"/>
          <w:szCs w:val="24"/>
          <w:lang w:val="fr-FR"/>
        </w:rPr>
        <w:t> </w:t>
      </w:r>
      <w:r w:rsidR="008E7C61" w:rsidRPr="0051338B">
        <w:rPr>
          <w:rFonts w:asciiTheme="majorBidi" w:hAnsiTheme="majorBidi" w:cstheme="majorBidi"/>
          <w:b/>
          <w:sz w:val="24"/>
          <w:szCs w:val="24"/>
          <w:lang w:val="fr-FR"/>
        </w:rPr>
        <w:t>:</w:t>
      </w:r>
      <w:r w:rsidR="008E7C61" w:rsidRPr="0051338B">
        <w:rPr>
          <w:rFonts w:asciiTheme="majorBidi" w:hAnsiTheme="majorBidi" w:cstheme="majorBidi"/>
          <w:sz w:val="24"/>
          <w:szCs w:val="24"/>
          <w:lang w:val="fr-FR"/>
        </w:rPr>
        <w:t xml:space="preserve"> </w:t>
      </w:r>
      <w:r w:rsidRPr="0051338B">
        <w:rPr>
          <w:rFonts w:asciiTheme="majorBidi" w:hAnsiTheme="majorBidi" w:cstheme="majorBidi"/>
          <w:sz w:val="24"/>
          <w:szCs w:val="24"/>
          <w:lang w:val="fr-FR"/>
        </w:rPr>
        <w:t>créer un espace</w:t>
      </w:r>
      <w:r w:rsidR="00284C3A" w:rsidRPr="0051338B">
        <w:rPr>
          <w:rFonts w:asciiTheme="majorBidi" w:hAnsiTheme="majorBidi" w:cstheme="majorBidi"/>
          <w:sz w:val="24"/>
          <w:szCs w:val="24"/>
          <w:lang w:val="fr-FR"/>
        </w:rPr>
        <w:t xml:space="preserve"> inclusif</w:t>
      </w:r>
      <w:r w:rsidRPr="0051338B">
        <w:rPr>
          <w:rFonts w:asciiTheme="majorBidi" w:hAnsiTheme="majorBidi" w:cstheme="majorBidi"/>
          <w:sz w:val="24"/>
          <w:szCs w:val="24"/>
          <w:lang w:val="fr-FR"/>
        </w:rPr>
        <w:t xml:space="preserve"> d’échange</w:t>
      </w:r>
      <w:r w:rsidR="00C81D74" w:rsidRPr="0051338B">
        <w:rPr>
          <w:rFonts w:asciiTheme="majorBidi" w:hAnsiTheme="majorBidi" w:cstheme="majorBidi"/>
          <w:sz w:val="24"/>
          <w:szCs w:val="24"/>
          <w:lang w:val="fr-FR"/>
        </w:rPr>
        <w:t>, de débat</w:t>
      </w:r>
      <w:r w:rsidRPr="0051338B">
        <w:rPr>
          <w:rFonts w:asciiTheme="majorBidi" w:hAnsiTheme="majorBidi" w:cstheme="majorBidi"/>
          <w:sz w:val="24"/>
          <w:szCs w:val="24"/>
          <w:lang w:val="fr-FR"/>
        </w:rPr>
        <w:t xml:space="preserve"> et d’interaction entre </w:t>
      </w:r>
      <w:r w:rsidR="00BD38C1" w:rsidRPr="0051338B">
        <w:rPr>
          <w:rFonts w:asciiTheme="majorBidi" w:hAnsiTheme="majorBidi" w:cstheme="majorBidi"/>
          <w:sz w:val="24"/>
          <w:szCs w:val="24"/>
          <w:lang w:val="fr-FR"/>
        </w:rPr>
        <w:t>les différents acte</w:t>
      </w:r>
      <w:r w:rsidR="00C81D74" w:rsidRPr="0051338B">
        <w:rPr>
          <w:rFonts w:asciiTheme="majorBidi" w:hAnsiTheme="majorBidi" w:cstheme="majorBidi"/>
          <w:sz w:val="24"/>
          <w:szCs w:val="24"/>
          <w:lang w:val="fr-FR"/>
        </w:rPr>
        <w:t xml:space="preserve">urs travaillant sur la thématique </w:t>
      </w:r>
      <w:r w:rsidR="00BD38C1" w:rsidRPr="0051338B">
        <w:rPr>
          <w:rFonts w:asciiTheme="majorBidi" w:hAnsiTheme="majorBidi" w:cstheme="majorBidi"/>
          <w:sz w:val="24"/>
          <w:szCs w:val="24"/>
          <w:lang w:val="fr-FR"/>
        </w:rPr>
        <w:t>des migrations</w:t>
      </w:r>
      <w:r w:rsidR="00BC3DCA">
        <w:rPr>
          <w:rFonts w:asciiTheme="majorBidi" w:hAnsiTheme="majorBidi" w:cstheme="majorBidi"/>
          <w:sz w:val="24"/>
          <w:szCs w:val="24"/>
          <w:lang w:val="fr-FR"/>
        </w:rPr>
        <w:t xml:space="preserve"> et présenter la thématique avec des formats innovateurs et peu conventionnels.</w:t>
      </w:r>
    </w:p>
    <w:p w:rsidR="004739C0" w:rsidRPr="0051338B" w:rsidRDefault="004739C0" w:rsidP="0051338B">
      <w:pPr>
        <w:spacing w:after="0" w:line="276" w:lineRule="auto"/>
        <w:jc w:val="both"/>
        <w:rPr>
          <w:rFonts w:asciiTheme="majorBidi" w:hAnsiTheme="majorBidi" w:cstheme="majorBidi"/>
          <w:sz w:val="24"/>
          <w:szCs w:val="24"/>
          <w:lang w:val="fr-FR"/>
        </w:rPr>
      </w:pPr>
    </w:p>
    <w:p w:rsidR="008E7C61" w:rsidRPr="0051338B" w:rsidRDefault="008E7C61" w:rsidP="0051338B">
      <w:pPr>
        <w:spacing w:after="0" w:line="276" w:lineRule="auto"/>
        <w:jc w:val="both"/>
        <w:rPr>
          <w:rFonts w:asciiTheme="majorBidi" w:hAnsiTheme="majorBidi" w:cstheme="majorBidi"/>
          <w:b/>
          <w:sz w:val="24"/>
          <w:szCs w:val="24"/>
          <w:lang w:val="fr-FR"/>
        </w:rPr>
      </w:pPr>
      <w:r w:rsidRPr="0051338B">
        <w:rPr>
          <w:rFonts w:asciiTheme="majorBidi" w:hAnsiTheme="majorBidi" w:cstheme="majorBidi"/>
          <w:b/>
          <w:sz w:val="24"/>
          <w:szCs w:val="24"/>
          <w:lang w:val="fr-FR"/>
        </w:rPr>
        <w:t xml:space="preserve">Les objectifs spécifiques : </w:t>
      </w:r>
    </w:p>
    <w:p w:rsidR="00B82CC2" w:rsidRPr="0051338B" w:rsidRDefault="008E7C61" w:rsidP="0051338B">
      <w:pPr>
        <w:pStyle w:val="Listenabsatz"/>
        <w:numPr>
          <w:ilvl w:val="0"/>
          <w:numId w:val="1"/>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 xml:space="preserve">Permettre </w:t>
      </w:r>
      <w:r w:rsidR="001B2F5F" w:rsidRPr="0051338B">
        <w:rPr>
          <w:rFonts w:asciiTheme="majorBidi" w:hAnsiTheme="majorBidi" w:cstheme="majorBidi"/>
          <w:sz w:val="24"/>
          <w:szCs w:val="24"/>
          <w:lang w:val="fr-FR"/>
        </w:rPr>
        <w:t xml:space="preserve">le réseautage entre </w:t>
      </w:r>
      <w:r w:rsidR="00BC3DCA">
        <w:rPr>
          <w:rFonts w:asciiTheme="majorBidi" w:hAnsiTheme="majorBidi" w:cstheme="majorBidi"/>
          <w:sz w:val="24"/>
          <w:szCs w:val="24"/>
          <w:lang w:val="fr-FR"/>
        </w:rPr>
        <w:t xml:space="preserve">nos partenaires et </w:t>
      </w:r>
      <w:r w:rsidR="001B2F5F" w:rsidRPr="0051338B">
        <w:rPr>
          <w:rFonts w:asciiTheme="majorBidi" w:hAnsiTheme="majorBidi" w:cstheme="majorBidi"/>
          <w:sz w:val="24"/>
          <w:szCs w:val="24"/>
          <w:lang w:val="fr-FR"/>
        </w:rPr>
        <w:t>les différents acteur</w:t>
      </w:r>
      <w:r w:rsidR="00F47E69">
        <w:rPr>
          <w:rFonts w:asciiTheme="majorBidi" w:hAnsiTheme="majorBidi" w:cstheme="majorBidi"/>
          <w:sz w:val="24"/>
          <w:szCs w:val="24"/>
          <w:lang w:val="fr-FR"/>
        </w:rPr>
        <w:t>.rice</w:t>
      </w:r>
      <w:r w:rsidR="001B2F5F" w:rsidRPr="0051338B">
        <w:rPr>
          <w:rFonts w:asciiTheme="majorBidi" w:hAnsiTheme="majorBidi" w:cstheme="majorBidi"/>
          <w:sz w:val="24"/>
          <w:szCs w:val="24"/>
          <w:lang w:val="fr-FR"/>
        </w:rPr>
        <w:t>s de la migration, société civil, chercheur</w:t>
      </w:r>
      <w:r w:rsidR="000B3FED">
        <w:rPr>
          <w:rFonts w:asciiTheme="majorBidi" w:hAnsiTheme="majorBidi" w:cstheme="majorBidi"/>
          <w:sz w:val="24"/>
          <w:szCs w:val="24"/>
          <w:lang w:val="fr-FR"/>
        </w:rPr>
        <w:t>.e.</w:t>
      </w:r>
      <w:r w:rsidR="001B2F5F" w:rsidRPr="0051338B">
        <w:rPr>
          <w:rFonts w:asciiTheme="majorBidi" w:hAnsiTheme="majorBidi" w:cstheme="majorBidi"/>
          <w:sz w:val="24"/>
          <w:szCs w:val="24"/>
          <w:lang w:val="fr-FR"/>
        </w:rPr>
        <w:t>s et expert</w:t>
      </w:r>
      <w:r w:rsidR="000B3FED">
        <w:rPr>
          <w:rFonts w:asciiTheme="majorBidi" w:hAnsiTheme="majorBidi" w:cstheme="majorBidi"/>
          <w:sz w:val="24"/>
          <w:szCs w:val="24"/>
          <w:lang w:val="fr-FR"/>
        </w:rPr>
        <w:t>.e.</w:t>
      </w:r>
      <w:r w:rsidR="001B2F5F" w:rsidRPr="0051338B">
        <w:rPr>
          <w:rFonts w:asciiTheme="majorBidi" w:hAnsiTheme="majorBidi" w:cstheme="majorBidi"/>
          <w:sz w:val="24"/>
          <w:szCs w:val="24"/>
          <w:lang w:val="fr-FR"/>
        </w:rPr>
        <w:t>s, décideurs politiques</w:t>
      </w:r>
      <w:r w:rsidR="00B82CC2" w:rsidRPr="0051338B">
        <w:rPr>
          <w:rFonts w:asciiTheme="majorBidi" w:hAnsiTheme="majorBidi" w:cstheme="majorBidi"/>
          <w:sz w:val="24"/>
          <w:szCs w:val="24"/>
          <w:lang w:val="fr-FR"/>
        </w:rPr>
        <w:t>, ba</w:t>
      </w:r>
      <w:r w:rsidR="002C0D0E" w:rsidRPr="0051338B">
        <w:rPr>
          <w:rFonts w:asciiTheme="majorBidi" w:hAnsiTheme="majorBidi" w:cstheme="majorBidi"/>
          <w:sz w:val="24"/>
          <w:szCs w:val="24"/>
          <w:lang w:val="fr-FR"/>
        </w:rPr>
        <w:t>illeurs de fonds internationaux</w:t>
      </w:r>
      <w:r w:rsidR="00B82CC2" w:rsidRPr="0051338B">
        <w:rPr>
          <w:rFonts w:asciiTheme="majorBidi" w:hAnsiTheme="majorBidi" w:cstheme="majorBidi"/>
          <w:sz w:val="24"/>
          <w:szCs w:val="24"/>
          <w:lang w:val="fr-FR"/>
        </w:rPr>
        <w:t>, ONG locales etc.</w:t>
      </w:r>
    </w:p>
    <w:p w:rsidR="008E7C61" w:rsidRPr="0051338B" w:rsidRDefault="00B82CC2" w:rsidP="009529D6">
      <w:pPr>
        <w:pStyle w:val="Listenabsatz"/>
        <w:numPr>
          <w:ilvl w:val="0"/>
          <w:numId w:val="1"/>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 xml:space="preserve">Donner la parole aux </w:t>
      </w:r>
      <w:r w:rsidR="000B3FED">
        <w:rPr>
          <w:rFonts w:asciiTheme="majorBidi" w:hAnsiTheme="majorBidi" w:cstheme="majorBidi"/>
          <w:sz w:val="24"/>
          <w:szCs w:val="24"/>
          <w:lang w:val="fr-FR"/>
        </w:rPr>
        <w:t xml:space="preserve">personnes </w:t>
      </w:r>
      <w:r w:rsidRPr="0051338B">
        <w:rPr>
          <w:rFonts w:asciiTheme="majorBidi" w:hAnsiTheme="majorBidi" w:cstheme="majorBidi"/>
          <w:sz w:val="24"/>
          <w:szCs w:val="24"/>
          <w:lang w:val="fr-FR"/>
        </w:rPr>
        <w:t>migrant</w:t>
      </w:r>
      <w:r w:rsidR="000B3FED">
        <w:rPr>
          <w:rFonts w:asciiTheme="majorBidi" w:hAnsiTheme="majorBidi" w:cstheme="majorBidi"/>
          <w:sz w:val="24"/>
          <w:szCs w:val="24"/>
          <w:lang w:val="fr-FR"/>
        </w:rPr>
        <w:t>e</w:t>
      </w:r>
      <w:r w:rsidRPr="0051338B">
        <w:rPr>
          <w:rFonts w:asciiTheme="majorBidi" w:hAnsiTheme="majorBidi" w:cstheme="majorBidi"/>
          <w:sz w:val="24"/>
          <w:szCs w:val="24"/>
          <w:lang w:val="fr-FR"/>
        </w:rPr>
        <w:t>s pour s’exprimer sur leurs réalités vécu</w:t>
      </w:r>
      <w:r w:rsidR="000860B3">
        <w:rPr>
          <w:rFonts w:asciiTheme="majorBidi" w:hAnsiTheme="majorBidi" w:cstheme="majorBidi"/>
          <w:sz w:val="24"/>
          <w:szCs w:val="24"/>
          <w:lang w:val="fr-FR"/>
        </w:rPr>
        <w:t>e</w:t>
      </w:r>
      <w:r w:rsidRPr="0051338B">
        <w:rPr>
          <w:rFonts w:asciiTheme="majorBidi" w:hAnsiTheme="majorBidi" w:cstheme="majorBidi"/>
          <w:sz w:val="24"/>
          <w:szCs w:val="24"/>
          <w:lang w:val="fr-FR"/>
        </w:rPr>
        <w:t>s</w:t>
      </w:r>
      <w:r w:rsidR="000860B3">
        <w:rPr>
          <w:rFonts w:asciiTheme="majorBidi" w:hAnsiTheme="majorBidi" w:cstheme="majorBidi"/>
          <w:sz w:val="24"/>
          <w:szCs w:val="24"/>
          <w:lang w:val="fr-FR"/>
        </w:rPr>
        <w:t xml:space="preserve"> ainsi que </w:t>
      </w:r>
      <w:r w:rsidR="00C30910" w:rsidRPr="0051338B">
        <w:rPr>
          <w:rFonts w:asciiTheme="majorBidi" w:hAnsiTheme="majorBidi" w:cstheme="majorBidi"/>
          <w:sz w:val="24"/>
          <w:szCs w:val="24"/>
          <w:lang w:val="fr-FR"/>
        </w:rPr>
        <w:t>sur le</w:t>
      </w:r>
      <w:r w:rsidR="000860B3">
        <w:rPr>
          <w:rFonts w:asciiTheme="majorBidi" w:hAnsiTheme="majorBidi" w:cstheme="majorBidi"/>
          <w:sz w:val="24"/>
          <w:szCs w:val="24"/>
          <w:lang w:val="fr-FR"/>
        </w:rPr>
        <w:t>urs droits</w:t>
      </w:r>
      <w:r w:rsidR="009D223C" w:rsidRPr="0051338B">
        <w:rPr>
          <w:rFonts w:asciiTheme="majorBidi" w:hAnsiTheme="majorBidi" w:cstheme="majorBidi"/>
          <w:sz w:val="24"/>
          <w:szCs w:val="24"/>
          <w:lang w:val="fr-FR"/>
        </w:rPr>
        <w:t>.</w:t>
      </w:r>
    </w:p>
    <w:p w:rsidR="008C2FA4" w:rsidRPr="0051338B" w:rsidRDefault="008C2FA4" w:rsidP="0051338B">
      <w:pPr>
        <w:pStyle w:val="Listenabsatz"/>
        <w:numPr>
          <w:ilvl w:val="0"/>
          <w:numId w:val="1"/>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 xml:space="preserve">Inclure l’approche genre dans le discours sur la migration en avançant le vécu des femmes </w:t>
      </w:r>
      <w:r w:rsidR="00BB5374" w:rsidRPr="0051338B">
        <w:rPr>
          <w:rFonts w:asciiTheme="majorBidi" w:hAnsiTheme="majorBidi" w:cstheme="majorBidi"/>
          <w:sz w:val="24"/>
          <w:szCs w:val="24"/>
          <w:lang w:val="fr-FR"/>
        </w:rPr>
        <w:t>migrantes et ses particularités</w:t>
      </w:r>
    </w:p>
    <w:p w:rsidR="00F752BD" w:rsidRPr="0051338B" w:rsidRDefault="00BB5374" w:rsidP="0051338B">
      <w:pPr>
        <w:pStyle w:val="Listenabsatz"/>
        <w:numPr>
          <w:ilvl w:val="0"/>
          <w:numId w:val="1"/>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 xml:space="preserve">Permettre un </w:t>
      </w:r>
      <w:r w:rsidR="00570766" w:rsidRPr="0051338B">
        <w:rPr>
          <w:rFonts w:asciiTheme="majorBidi" w:hAnsiTheme="majorBidi" w:cstheme="majorBidi"/>
          <w:sz w:val="24"/>
          <w:szCs w:val="24"/>
          <w:lang w:val="fr-FR"/>
        </w:rPr>
        <w:t xml:space="preserve">échange </w:t>
      </w:r>
      <w:r w:rsidR="005C44DE" w:rsidRPr="0051338B">
        <w:rPr>
          <w:rFonts w:asciiTheme="majorBidi" w:hAnsiTheme="majorBidi" w:cstheme="majorBidi"/>
          <w:sz w:val="24"/>
          <w:szCs w:val="24"/>
          <w:lang w:val="fr-FR"/>
        </w:rPr>
        <w:t xml:space="preserve">pluridisciplinaire, </w:t>
      </w:r>
      <w:r w:rsidR="007D080A" w:rsidRPr="0051338B">
        <w:rPr>
          <w:rFonts w:asciiTheme="majorBidi" w:hAnsiTheme="majorBidi" w:cstheme="majorBidi"/>
          <w:sz w:val="24"/>
          <w:szCs w:val="24"/>
          <w:lang w:val="fr-FR"/>
        </w:rPr>
        <w:t>(</w:t>
      </w:r>
      <w:r w:rsidR="005C44DE" w:rsidRPr="0051338B">
        <w:rPr>
          <w:rFonts w:asciiTheme="majorBidi" w:hAnsiTheme="majorBidi" w:cstheme="majorBidi"/>
          <w:sz w:val="24"/>
          <w:szCs w:val="24"/>
          <w:lang w:val="fr-FR"/>
        </w:rPr>
        <w:t>art, politique, sociologie</w:t>
      </w:r>
      <w:r w:rsidR="007D080A" w:rsidRPr="0051338B">
        <w:rPr>
          <w:rFonts w:asciiTheme="majorBidi" w:hAnsiTheme="majorBidi" w:cstheme="majorBidi"/>
          <w:sz w:val="24"/>
          <w:szCs w:val="24"/>
          <w:lang w:val="fr-FR"/>
        </w:rPr>
        <w:t xml:space="preserve"> etc.) </w:t>
      </w:r>
      <w:r w:rsidR="00D7360F" w:rsidRPr="0051338B">
        <w:rPr>
          <w:rFonts w:asciiTheme="majorBidi" w:hAnsiTheme="majorBidi" w:cstheme="majorBidi"/>
          <w:sz w:val="24"/>
          <w:szCs w:val="24"/>
          <w:lang w:val="fr-FR"/>
        </w:rPr>
        <w:t>enrichi par des perspectives et des lectures de trois niveaux</w:t>
      </w:r>
      <w:r w:rsidR="007A1CEF" w:rsidRPr="0051338B">
        <w:rPr>
          <w:rFonts w:asciiTheme="majorBidi" w:hAnsiTheme="majorBidi" w:cstheme="majorBidi"/>
          <w:sz w:val="24"/>
          <w:szCs w:val="24"/>
          <w:lang w:val="fr-FR"/>
        </w:rPr>
        <w:t xml:space="preserve"> apporté</w:t>
      </w:r>
      <w:r w:rsidR="0011096D" w:rsidRPr="0051338B">
        <w:rPr>
          <w:rFonts w:asciiTheme="majorBidi" w:hAnsiTheme="majorBidi" w:cstheme="majorBidi"/>
          <w:sz w:val="24"/>
          <w:szCs w:val="24"/>
          <w:lang w:val="fr-FR"/>
        </w:rPr>
        <w:t>es</w:t>
      </w:r>
      <w:r w:rsidR="00D7360F" w:rsidRPr="0051338B">
        <w:rPr>
          <w:rFonts w:asciiTheme="majorBidi" w:hAnsiTheme="majorBidi" w:cstheme="majorBidi"/>
          <w:sz w:val="24"/>
          <w:szCs w:val="24"/>
          <w:lang w:val="fr-FR"/>
        </w:rPr>
        <w:t xml:space="preserve"> à la question migratoire ; une perspective Marocaine, une perspective Africaine et une perspective Européenne.</w:t>
      </w:r>
    </w:p>
    <w:p w:rsidR="007D1484" w:rsidRPr="0051338B" w:rsidRDefault="007D1484" w:rsidP="0051338B">
      <w:pPr>
        <w:pStyle w:val="Listenabsatz"/>
        <w:spacing w:after="0" w:line="276" w:lineRule="auto"/>
        <w:jc w:val="both"/>
        <w:rPr>
          <w:rFonts w:asciiTheme="majorBidi" w:hAnsiTheme="majorBidi" w:cstheme="majorBidi"/>
          <w:sz w:val="24"/>
          <w:szCs w:val="24"/>
          <w:lang w:val="fr-FR"/>
        </w:rPr>
      </w:pPr>
    </w:p>
    <w:p w:rsidR="00B41AD9" w:rsidRPr="0051338B" w:rsidRDefault="00F752BD" w:rsidP="0051338B">
      <w:pPr>
        <w:spacing w:after="0" w:line="276" w:lineRule="auto"/>
        <w:jc w:val="both"/>
        <w:rPr>
          <w:rFonts w:asciiTheme="majorBidi" w:hAnsiTheme="majorBidi" w:cstheme="majorBidi"/>
          <w:b/>
          <w:sz w:val="24"/>
          <w:szCs w:val="24"/>
          <w:lang w:val="fr-FR"/>
        </w:rPr>
      </w:pPr>
      <w:r w:rsidRPr="0051338B">
        <w:rPr>
          <w:rFonts w:asciiTheme="majorBidi" w:hAnsiTheme="majorBidi" w:cstheme="majorBidi"/>
          <w:b/>
          <w:sz w:val="24"/>
          <w:szCs w:val="24"/>
          <w:lang w:val="fr-FR"/>
        </w:rPr>
        <w:t>La cible :</w:t>
      </w:r>
    </w:p>
    <w:p w:rsidR="00F752BD" w:rsidRPr="0051338B" w:rsidRDefault="00F752BD" w:rsidP="009529D6">
      <w:pPr>
        <w:pStyle w:val="Listenabsatz"/>
        <w:numPr>
          <w:ilvl w:val="0"/>
          <w:numId w:val="2"/>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 xml:space="preserve">Les organisations partenaires de </w:t>
      </w:r>
      <w:r w:rsidR="009529D6">
        <w:rPr>
          <w:rFonts w:asciiTheme="majorBidi" w:hAnsiTheme="majorBidi" w:cstheme="majorBidi"/>
          <w:sz w:val="24"/>
          <w:szCs w:val="24"/>
          <w:lang w:val="fr-FR"/>
        </w:rPr>
        <w:t>la fondation</w:t>
      </w:r>
      <w:r w:rsidRPr="0051338B">
        <w:rPr>
          <w:rFonts w:asciiTheme="majorBidi" w:hAnsiTheme="majorBidi" w:cstheme="majorBidi"/>
          <w:sz w:val="24"/>
          <w:szCs w:val="24"/>
          <w:lang w:val="fr-FR"/>
        </w:rPr>
        <w:t xml:space="preserve"> en particulier et la société civile en général</w:t>
      </w:r>
    </w:p>
    <w:p w:rsidR="00F752BD" w:rsidRPr="0051338B" w:rsidRDefault="00F752BD" w:rsidP="0051338B">
      <w:pPr>
        <w:pStyle w:val="Listenabsatz"/>
        <w:numPr>
          <w:ilvl w:val="0"/>
          <w:numId w:val="2"/>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Les chercheu</w:t>
      </w:r>
      <w:r w:rsidR="001D376F">
        <w:rPr>
          <w:rFonts w:asciiTheme="majorBidi" w:hAnsiTheme="majorBidi" w:cstheme="majorBidi"/>
          <w:sz w:val="24"/>
          <w:szCs w:val="24"/>
          <w:lang w:val="fr-FR"/>
        </w:rPr>
        <w:t>.e.</w:t>
      </w:r>
      <w:r w:rsidRPr="0051338B">
        <w:rPr>
          <w:rFonts w:asciiTheme="majorBidi" w:hAnsiTheme="majorBidi" w:cstheme="majorBidi"/>
          <w:sz w:val="24"/>
          <w:szCs w:val="24"/>
          <w:lang w:val="fr-FR"/>
        </w:rPr>
        <w:t>rs</w:t>
      </w:r>
      <w:r w:rsidR="00E95B39" w:rsidRPr="0051338B">
        <w:rPr>
          <w:rFonts w:asciiTheme="majorBidi" w:hAnsiTheme="majorBidi" w:cstheme="majorBidi"/>
          <w:sz w:val="24"/>
          <w:szCs w:val="24"/>
          <w:lang w:val="fr-FR"/>
        </w:rPr>
        <w:t xml:space="preserve"> et les expert</w:t>
      </w:r>
      <w:r w:rsidR="001D376F">
        <w:rPr>
          <w:rFonts w:asciiTheme="majorBidi" w:hAnsiTheme="majorBidi" w:cstheme="majorBidi"/>
          <w:sz w:val="24"/>
          <w:szCs w:val="24"/>
          <w:lang w:val="fr-FR"/>
        </w:rPr>
        <w:t>.e.</w:t>
      </w:r>
      <w:r w:rsidR="00E95B39" w:rsidRPr="0051338B">
        <w:rPr>
          <w:rFonts w:asciiTheme="majorBidi" w:hAnsiTheme="majorBidi" w:cstheme="majorBidi"/>
          <w:sz w:val="24"/>
          <w:szCs w:val="24"/>
          <w:lang w:val="fr-FR"/>
        </w:rPr>
        <w:t>s qui travaillent sur la thématique de la Migration</w:t>
      </w:r>
    </w:p>
    <w:p w:rsidR="00F752BD" w:rsidRPr="0051338B" w:rsidRDefault="00F752BD" w:rsidP="0051338B">
      <w:pPr>
        <w:pStyle w:val="Listenabsatz"/>
        <w:numPr>
          <w:ilvl w:val="0"/>
          <w:numId w:val="2"/>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Les décideurs politiques</w:t>
      </w:r>
    </w:p>
    <w:p w:rsidR="00E95B39" w:rsidRPr="0051338B" w:rsidRDefault="00E95B39" w:rsidP="0051338B">
      <w:pPr>
        <w:pStyle w:val="Listenabsatz"/>
        <w:numPr>
          <w:ilvl w:val="0"/>
          <w:numId w:val="2"/>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Les artistes</w:t>
      </w:r>
    </w:p>
    <w:p w:rsidR="00E95B39" w:rsidRPr="0051338B" w:rsidRDefault="00E95B39" w:rsidP="0051338B">
      <w:pPr>
        <w:pStyle w:val="Listenabsatz"/>
        <w:numPr>
          <w:ilvl w:val="0"/>
          <w:numId w:val="2"/>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Les journalistes</w:t>
      </w:r>
    </w:p>
    <w:p w:rsidR="00E95B39" w:rsidRPr="0051338B" w:rsidRDefault="00E95B39" w:rsidP="0051338B">
      <w:pPr>
        <w:pStyle w:val="Listenabsatz"/>
        <w:numPr>
          <w:ilvl w:val="0"/>
          <w:numId w:val="2"/>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Les organisations de</w:t>
      </w:r>
      <w:r w:rsidR="00181A5E">
        <w:rPr>
          <w:rFonts w:asciiTheme="majorBidi" w:hAnsiTheme="majorBidi" w:cstheme="majorBidi"/>
          <w:sz w:val="24"/>
          <w:szCs w:val="24"/>
          <w:lang w:val="fr-FR"/>
        </w:rPr>
        <w:t xml:space="preserve"> personnes</w:t>
      </w:r>
      <w:r w:rsidRPr="0051338B">
        <w:rPr>
          <w:rFonts w:asciiTheme="majorBidi" w:hAnsiTheme="majorBidi" w:cstheme="majorBidi"/>
          <w:sz w:val="24"/>
          <w:szCs w:val="24"/>
          <w:lang w:val="fr-FR"/>
        </w:rPr>
        <w:t xml:space="preserve"> migrant</w:t>
      </w:r>
      <w:r w:rsidR="00181A5E">
        <w:rPr>
          <w:rFonts w:asciiTheme="majorBidi" w:hAnsiTheme="majorBidi" w:cstheme="majorBidi"/>
          <w:sz w:val="24"/>
          <w:szCs w:val="24"/>
          <w:lang w:val="fr-FR"/>
        </w:rPr>
        <w:t>e</w:t>
      </w:r>
      <w:r w:rsidRPr="0051338B">
        <w:rPr>
          <w:rFonts w:asciiTheme="majorBidi" w:hAnsiTheme="majorBidi" w:cstheme="majorBidi"/>
          <w:sz w:val="24"/>
          <w:szCs w:val="24"/>
          <w:lang w:val="fr-FR"/>
        </w:rPr>
        <w:t>s et réfugié</w:t>
      </w:r>
      <w:r w:rsidR="00181A5E">
        <w:rPr>
          <w:rFonts w:asciiTheme="majorBidi" w:hAnsiTheme="majorBidi" w:cstheme="majorBidi"/>
          <w:sz w:val="24"/>
          <w:szCs w:val="24"/>
          <w:lang w:val="fr-FR"/>
        </w:rPr>
        <w:t>e</w:t>
      </w:r>
      <w:r w:rsidRPr="0051338B">
        <w:rPr>
          <w:rFonts w:asciiTheme="majorBidi" w:hAnsiTheme="majorBidi" w:cstheme="majorBidi"/>
          <w:sz w:val="24"/>
          <w:szCs w:val="24"/>
          <w:lang w:val="fr-FR"/>
        </w:rPr>
        <w:t>s</w:t>
      </w:r>
    </w:p>
    <w:p w:rsidR="002F355A" w:rsidRPr="0051338B" w:rsidRDefault="002F355A" w:rsidP="0051338B">
      <w:pPr>
        <w:pStyle w:val="Listenabsatz"/>
        <w:numPr>
          <w:ilvl w:val="0"/>
          <w:numId w:val="2"/>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Le public intéressé</w:t>
      </w:r>
    </w:p>
    <w:p w:rsidR="007D1484" w:rsidRPr="0051338B" w:rsidRDefault="007D1484" w:rsidP="0051338B">
      <w:pPr>
        <w:pStyle w:val="Listenabsatz"/>
        <w:spacing w:after="0" w:line="276" w:lineRule="auto"/>
        <w:jc w:val="both"/>
        <w:rPr>
          <w:rFonts w:asciiTheme="majorBidi" w:hAnsiTheme="majorBidi" w:cstheme="majorBidi"/>
          <w:sz w:val="24"/>
          <w:szCs w:val="24"/>
          <w:lang w:val="fr-FR"/>
        </w:rPr>
      </w:pPr>
    </w:p>
    <w:p w:rsidR="002F355A" w:rsidRPr="0051338B" w:rsidRDefault="002F355A" w:rsidP="00130E05">
      <w:pPr>
        <w:spacing w:after="0" w:line="276" w:lineRule="auto"/>
        <w:jc w:val="both"/>
        <w:rPr>
          <w:rFonts w:asciiTheme="majorBidi" w:hAnsiTheme="majorBidi" w:cstheme="majorBidi"/>
          <w:b/>
          <w:sz w:val="24"/>
          <w:szCs w:val="24"/>
          <w:lang w:val="fr-FR"/>
        </w:rPr>
      </w:pPr>
      <w:r w:rsidRPr="0051338B">
        <w:rPr>
          <w:rFonts w:asciiTheme="majorBidi" w:hAnsiTheme="majorBidi" w:cstheme="majorBidi"/>
          <w:b/>
          <w:sz w:val="24"/>
          <w:szCs w:val="24"/>
          <w:lang w:val="fr-FR"/>
        </w:rPr>
        <w:t xml:space="preserve">Les objectifs de la consultation : </w:t>
      </w:r>
    </w:p>
    <w:p w:rsidR="002F355A" w:rsidRPr="0051338B" w:rsidRDefault="0076335D" w:rsidP="00130E05">
      <w:p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L’objectif</w:t>
      </w:r>
      <w:r w:rsidR="002F355A" w:rsidRPr="0051338B">
        <w:rPr>
          <w:rFonts w:asciiTheme="majorBidi" w:hAnsiTheme="majorBidi" w:cstheme="majorBidi"/>
          <w:sz w:val="24"/>
          <w:szCs w:val="24"/>
          <w:lang w:val="fr-FR"/>
        </w:rPr>
        <w:t xml:space="preserve"> principal de cette évaluation est de permettre une </w:t>
      </w:r>
      <w:r w:rsidR="00D47ECB" w:rsidRPr="0051338B">
        <w:rPr>
          <w:rFonts w:asciiTheme="majorBidi" w:hAnsiTheme="majorBidi" w:cstheme="majorBidi"/>
          <w:sz w:val="24"/>
          <w:szCs w:val="24"/>
          <w:lang w:val="fr-FR"/>
        </w:rPr>
        <w:t>lecture</w:t>
      </w:r>
      <w:r w:rsidRPr="0051338B">
        <w:rPr>
          <w:rFonts w:asciiTheme="majorBidi" w:hAnsiTheme="majorBidi" w:cstheme="majorBidi"/>
          <w:sz w:val="24"/>
          <w:szCs w:val="24"/>
          <w:lang w:val="fr-FR"/>
        </w:rPr>
        <w:t xml:space="preserve"> claire de l’impact de ce projet</w:t>
      </w:r>
      <w:r w:rsidR="00D47ECB" w:rsidRPr="0051338B">
        <w:rPr>
          <w:rFonts w:asciiTheme="majorBidi" w:hAnsiTheme="majorBidi" w:cstheme="majorBidi"/>
          <w:sz w:val="24"/>
          <w:szCs w:val="24"/>
          <w:lang w:val="fr-FR"/>
        </w:rPr>
        <w:t xml:space="preserve"> à travers l’examination des </w:t>
      </w:r>
      <w:r w:rsidR="005A2AA7" w:rsidRPr="0051338B">
        <w:rPr>
          <w:rFonts w:asciiTheme="majorBidi" w:hAnsiTheme="majorBidi" w:cstheme="majorBidi"/>
          <w:sz w:val="24"/>
          <w:szCs w:val="24"/>
          <w:lang w:val="fr-FR"/>
        </w:rPr>
        <w:t xml:space="preserve">objectifs tracés en </w:t>
      </w:r>
      <w:r w:rsidR="00F56109" w:rsidRPr="0051338B">
        <w:rPr>
          <w:rFonts w:asciiTheme="majorBidi" w:hAnsiTheme="majorBidi" w:cstheme="majorBidi"/>
          <w:sz w:val="24"/>
          <w:szCs w:val="24"/>
          <w:lang w:val="fr-FR"/>
        </w:rPr>
        <w:t>amont</w:t>
      </w:r>
      <w:r w:rsidR="00BA2A10" w:rsidRPr="0051338B">
        <w:rPr>
          <w:rFonts w:asciiTheme="majorBidi" w:hAnsiTheme="majorBidi" w:cstheme="majorBidi"/>
          <w:sz w:val="24"/>
          <w:szCs w:val="24"/>
          <w:lang w:val="fr-FR"/>
        </w:rPr>
        <w:t xml:space="preserve"> et les résultats achevés et de tracer la pertinence du projet, son effectivité et efficience </w:t>
      </w:r>
      <w:r w:rsidR="006824D7">
        <w:rPr>
          <w:rFonts w:asciiTheme="majorBidi" w:hAnsiTheme="majorBidi" w:cstheme="majorBidi"/>
          <w:sz w:val="24"/>
          <w:szCs w:val="24"/>
          <w:lang w:val="fr-FR"/>
        </w:rPr>
        <w:t xml:space="preserve">(aussi financière) </w:t>
      </w:r>
      <w:r w:rsidR="001F0378" w:rsidRPr="0051338B">
        <w:rPr>
          <w:rFonts w:asciiTheme="majorBidi" w:hAnsiTheme="majorBidi" w:cstheme="majorBidi"/>
          <w:sz w:val="24"/>
          <w:szCs w:val="24"/>
          <w:lang w:val="fr-FR"/>
        </w:rPr>
        <w:t>ainsi que les leçons apprises.</w:t>
      </w:r>
    </w:p>
    <w:p w:rsidR="007D1484" w:rsidRPr="0051338B" w:rsidRDefault="007D1484" w:rsidP="00130E05">
      <w:pPr>
        <w:spacing w:after="0" w:line="276" w:lineRule="auto"/>
        <w:jc w:val="both"/>
        <w:rPr>
          <w:rFonts w:asciiTheme="majorBidi" w:hAnsiTheme="majorBidi" w:cstheme="majorBidi"/>
          <w:sz w:val="24"/>
          <w:szCs w:val="24"/>
          <w:lang w:val="fr-FR"/>
        </w:rPr>
      </w:pPr>
    </w:p>
    <w:p w:rsidR="001F0378" w:rsidRPr="0051338B" w:rsidRDefault="004739C0" w:rsidP="00130E05">
      <w:pPr>
        <w:spacing w:after="0" w:line="276" w:lineRule="auto"/>
        <w:jc w:val="both"/>
        <w:rPr>
          <w:rFonts w:asciiTheme="majorBidi" w:hAnsiTheme="majorBidi" w:cstheme="majorBidi"/>
          <w:b/>
          <w:sz w:val="24"/>
          <w:szCs w:val="24"/>
          <w:lang w:val="fr-FR"/>
        </w:rPr>
      </w:pPr>
      <w:r w:rsidRPr="0051338B">
        <w:rPr>
          <w:rFonts w:asciiTheme="majorBidi" w:hAnsiTheme="majorBidi" w:cstheme="majorBidi"/>
          <w:b/>
          <w:sz w:val="24"/>
          <w:szCs w:val="24"/>
          <w:lang w:val="fr-FR"/>
        </w:rPr>
        <w:t>Les o</w:t>
      </w:r>
      <w:r w:rsidR="001F0378" w:rsidRPr="0051338B">
        <w:rPr>
          <w:rFonts w:asciiTheme="majorBidi" w:hAnsiTheme="majorBidi" w:cstheme="majorBidi"/>
          <w:b/>
          <w:sz w:val="24"/>
          <w:szCs w:val="24"/>
          <w:lang w:val="fr-FR"/>
        </w:rPr>
        <w:t>bjectifs spécifiques de l’évaluation :</w:t>
      </w:r>
    </w:p>
    <w:p w:rsidR="001F0378" w:rsidRPr="0051338B" w:rsidRDefault="001F0378" w:rsidP="00130E05">
      <w:pPr>
        <w:pStyle w:val="Listenabsatz"/>
        <w:numPr>
          <w:ilvl w:val="0"/>
          <w:numId w:val="3"/>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Examiner le processus vers l’</w:t>
      </w:r>
      <w:r w:rsidR="00274410" w:rsidRPr="0051338B">
        <w:rPr>
          <w:rFonts w:asciiTheme="majorBidi" w:hAnsiTheme="majorBidi" w:cstheme="majorBidi"/>
          <w:sz w:val="24"/>
          <w:szCs w:val="24"/>
          <w:lang w:val="fr-FR"/>
        </w:rPr>
        <w:t>atteinte des objectifs du projet (objectifs et résultats)</w:t>
      </w:r>
    </w:p>
    <w:p w:rsidR="00274410" w:rsidRPr="0051338B" w:rsidRDefault="00274410" w:rsidP="00130E05">
      <w:pPr>
        <w:pStyle w:val="Listenabsatz"/>
        <w:numPr>
          <w:ilvl w:val="0"/>
          <w:numId w:val="3"/>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Evaluer l’effectivité et l’efficience du projet</w:t>
      </w:r>
    </w:p>
    <w:p w:rsidR="00274410" w:rsidRPr="0051338B" w:rsidRDefault="00274410" w:rsidP="00130E05">
      <w:pPr>
        <w:pStyle w:val="Listenabsatz"/>
        <w:numPr>
          <w:ilvl w:val="0"/>
          <w:numId w:val="3"/>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 xml:space="preserve">Evaluer la pertinence </w:t>
      </w:r>
      <w:r w:rsidR="00F12745" w:rsidRPr="0051338B">
        <w:rPr>
          <w:rFonts w:asciiTheme="majorBidi" w:hAnsiTheme="majorBidi" w:cstheme="majorBidi"/>
          <w:sz w:val="24"/>
          <w:szCs w:val="24"/>
          <w:lang w:val="fr-FR"/>
        </w:rPr>
        <w:t>et l’appropriation des stratégies/ designs du projet</w:t>
      </w:r>
    </w:p>
    <w:p w:rsidR="00F12745" w:rsidRPr="0051338B" w:rsidRDefault="00F12745" w:rsidP="00130E05">
      <w:pPr>
        <w:pStyle w:val="Listenabsatz"/>
        <w:numPr>
          <w:ilvl w:val="0"/>
          <w:numId w:val="3"/>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 xml:space="preserve">Evaluer la durabilité des </w:t>
      </w:r>
      <w:r w:rsidR="008C44FF" w:rsidRPr="0051338B">
        <w:rPr>
          <w:rFonts w:asciiTheme="majorBidi" w:hAnsiTheme="majorBidi" w:cstheme="majorBidi"/>
          <w:sz w:val="24"/>
          <w:szCs w:val="24"/>
          <w:lang w:val="fr-FR"/>
        </w:rPr>
        <w:t>résultats et des issues du projet</w:t>
      </w:r>
    </w:p>
    <w:p w:rsidR="008C44FF" w:rsidRPr="0051338B" w:rsidRDefault="008C44FF" w:rsidP="00130E05">
      <w:pPr>
        <w:pStyle w:val="Listenabsatz"/>
        <w:numPr>
          <w:ilvl w:val="0"/>
          <w:numId w:val="3"/>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Documenter les leçons apprises (qu’est ce qui a marché ? qu’est ce qui n’a pas marché ?</w:t>
      </w:r>
      <w:r w:rsidR="00130E05">
        <w:rPr>
          <w:rFonts w:asciiTheme="majorBidi" w:hAnsiTheme="majorBidi" w:cstheme="majorBidi"/>
          <w:sz w:val="24"/>
          <w:szCs w:val="24"/>
          <w:lang w:val="fr-FR"/>
        </w:rPr>
        <w:t xml:space="preserve"> qu’est ce qui doit être changé ?</w:t>
      </w:r>
      <w:r w:rsidRPr="0051338B">
        <w:rPr>
          <w:rFonts w:asciiTheme="majorBidi" w:hAnsiTheme="majorBidi" w:cstheme="majorBidi"/>
          <w:sz w:val="24"/>
          <w:szCs w:val="24"/>
          <w:lang w:val="fr-FR"/>
        </w:rPr>
        <w:t>) pour la globalité du projet.</w:t>
      </w:r>
    </w:p>
    <w:p w:rsidR="00130E05" w:rsidRDefault="00130E05" w:rsidP="00130E05">
      <w:pPr>
        <w:spacing w:after="0" w:line="276" w:lineRule="auto"/>
        <w:jc w:val="both"/>
        <w:rPr>
          <w:rFonts w:asciiTheme="majorBidi" w:hAnsiTheme="majorBidi" w:cstheme="majorBidi"/>
          <w:b/>
          <w:sz w:val="24"/>
          <w:szCs w:val="24"/>
          <w:lang w:val="fr-FR"/>
        </w:rPr>
      </w:pPr>
    </w:p>
    <w:p w:rsidR="008C44FF" w:rsidRPr="0051338B" w:rsidRDefault="008C44FF" w:rsidP="00130E05">
      <w:pPr>
        <w:spacing w:after="0" w:line="276" w:lineRule="auto"/>
        <w:jc w:val="both"/>
        <w:rPr>
          <w:rFonts w:asciiTheme="majorBidi" w:hAnsiTheme="majorBidi" w:cstheme="majorBidi"/>
          <w:b/>
          <w:sz w:val="24"/>
          <w:szCs w:val="24"/>
          <w:lang w:val="fr-FR"/>
        </w:rPr>
      </w:pPr>
      <w:r w:rsidRPr="0051338B">
        <w:rPr>
          <w:rFonts w:asciiTheme="majorBidi" w:hAnsiTheme="majorBidi" w:cstheme="majorBidi"/>
          <w:b/>
          <w:sz w:val="24"/>
          <w:szCs w:val="24"/>
          <w:lang w:val="fr-FR"/>
        </w:rPr>
        <w:t>Aperçu des taches à réaliser</w:t>
      </w:r>
    </w:p>
    <w:p w:rsidR="00F752BD" w:rsidRPr="0051338B" w:rsidRDefault="00BB586F" w:rsidP="00130E05">
      <w:p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Le</w:t>
      </w:r>
      <w:r w:rsidR="00130E05">
        <w:rPr>
          <w:rFonts w:asciiTheme="majorBidi" w:hAnsiTheme="majorBidi" w:cstheme="majorBidi"/>
          <w:sz w:val="24"/>
          <w:szCs w:val="24"/>
          <w:lang w:val="fr-FR"/>
        </w:rPr>
        <w:t>/la</w:t>
      </w:r>
      <w:r w:rsidRPr="0051338B">
        <w:rPr>
          <w:rFonts w:asciiTheme="majorBidi" w:hAnsiTheme="majorBidi" w:cstheme="majorBidi"/>
          <w:sz w:val="24"/>
          <w:szCs w:val="24"/>
          <w:lang w:val="fr-FR"/>
        </w:rPr>
        <w:t xml:space="preserve"> consultant</w:t>
      </w:r>
      <w:r w:rsidR="00130E05">
        <w:rPr>
          <w:rFonts w:asciiTheme="majorBidi" w:hAnsiTheme="majorBidi" w:cstheme="majorBidi"/>
          <w:sz w:val="24"/>
          <w:szCs w:val="24"/>
          <w:lang w:val="fr-FR"/>
        </w:rPr>
        <w:t>.e</w:t>
      </w:r>
      <w:r w:rsidRPr="0051338B">
        <w:rPr>
          <w:rFonts w:asciiTheme="majorBidi" w:hAnsiTheme="majorBidi" w:cstheme="majorBidi"/>
          <w:sz w:val="24"/>
          <w:szCs w:val="24"/>
          <w:lang w:val="fr-FR"/>
        </w:rPr>
        <w:t xml:space="preserve"> doit assurer </w:t>
      </w:r>
      <w:r w:rsidR="00793D29" w:rsidRPr="0051338B">
        <w:rPr>
          <w:rFonts w:asciiTheme="majorBidi" w:hAnsiTheme="majorBidi" w:cstheme="majorBidi"/>
          <w:sz w:val="24"/>
          <w:szCs w:val="24"/>
          <w:lang w:val="fr-FR"/>
        </w:rPr>
        <w:t xml:space="preserve">la complétion des activités suivantes </w:t>
      </w:r>
      <w:r w:rsidR="00D83D70" w:rsidRPr="0051338B">
        <w:rPr>
          <w:rFonts w:asciiTheme="majorBidi" w:hAnsiTheme="majorBidi" w:cstheme="majorBidi"/>
          <w:sz w:val="24"/>
          <w:szCs w:val="24"/>
          <w:lang w:val="fr-FR"/>
        </w:rPr>
        <w:t>conformément aux dispositions et conditions stipulé</w:t>
      </w:r>
      <w:r w:rsidR="00864AE3">
        <w:rPr>
          <w:rFonts w:asciiTheme="majorBidi" w:hAnsiTheme="majorBidi" w:cstheme="majorBidi"/>
          <w:sz w:val="24"/>
          <w:szCs w:val="24"/>
          <w:lang w:val="fr-FR"/>
        </w:rPr>
        <w:t>e</w:t>
      </w:r>
      <w:r w:rsidR="00D83D70" w:rsidRPr="0051338B">
        <w:rPr>
          <w:rFonts w:asciiTheme="majorBidi" w:hAnsiTheme="majorBidi" w:cstheme="majorBidi"/>
          <w:sz w:val="24"/>
          <w:szCs w:val="24"/>
          <w:lang w:val="fr-FR"/>
        </w:rPr>
        <w:t>s par le contrat de consultation :</w:t>
      </w:r>
    </w:p>
    <w:p w:rsidR="009D0CB0" w:rsidRPr="0051338B" w:rsidRDefault="00AC60A9" w:rsidP="00864AE3">
      <w:p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Le</w:t>
      </w:r>
      <w:r w:rsidR="00864AE3">
        <w:rPr>
          <w:rFonts w:asciiTheme="majorBidi" w:hAnsiTheme="majorBidi" w:cstheme="majorBidi"/>
          <w:sz w:val="24"/>
          <w:szCs w:val="24"/>
          <w:lang w:val="fr-FR"/>
        </w:rPr>
        <w:t>/la</w:t>
      </w:r>
      <w:r w:rsidRPr="0051338B">
        <w:rPr>
          <w:rFonts w:asciiTheme="majorBidi" w:hAnsiTheme="majorBidi" w:cstheme="majorBidi"/>
          <w:sz w:val="24"/>
          <w:szCs w:val="24"/>
          <w:lang w:val="fr-FR"/>
        </w:rPr>
        <w:t xml:space="preserve"> consultant</w:t>
      </w:r>
      <w:r w:rsidR="00864AE3">
        <w:rPr>
          <w:rFonts w:asciiTheme="majorBidi" w:hAnsiTheme="majorBidi" w:cstheme="majorBidi"/>
          <w:sz w:val="24"/>
          <w:szCs w:val="24"/>
          <w:lang w:val="fr-FR"/>
        </w:rPr>
        <w:t>e</w:t>
      </w:r>
      <w:r w:rsidRPr="0051338B">
        <w:rPr>
          <w:rFonts w:asciiTheme="majorBidi" w:hAnsiTheme="majorBidi" w:cstheme="majorBidi"/>
          <w:sz w:val="24"/>
          <w:szCs w:val="24"/>
          <w:lang w:val="fr-FR"/>
        </w:rPr>
        <w:t xml:space="preserve"> est censé</w:t>
      </w:r>
      <w:r w:rsidR="00864AE3">
        <w:rPr>
          <w:rFonts w:asciiTheme="majorBidi" w:hAnsiTheme="majorBidi" w:cstheme="majorBidi"/>
          <w:sz w:val="24"/>
          <w:szCs w:val="24"/>
          <w:lang w:val="fr-FR"/>
        </w:rPr>
        <w:t>.e</w:t>
      </w:r>
      <w:r w:rsidRPr="0051338B">
        <w:rPr>
          <w:rFonts w:asciiTheme="majorBidi" w:hAnsiTheme="majorBidi" w:cstheme="majorBidi"/>
          <w:sz w:val="24"/>
          <w:szCs w:val="24"/>
          <w:lang w:val="fr-FR"/>
        </w:rPr>
        <w:t xml:space="preserve"> travaill</w:t>
      </w:r>
      <w:r w:rsidR="00864AE3">
        <w:rPr>
          <w:rFonts w:asciiTheme="majorBidi" w:hAnsiTheme="majorBidi" w:cstheme="majorBidi"/>
          <w:sz w:val="24"/>
          <w:szCs w:val="24"/>
          <w:lang w:val="fr-FR"/>
        </w:rPr>
        <w:t>er</w:t>
      </w:r>
      <w:r w:rsidRPr="0051338B">
        <w:rPr>
          <w:rFonts w:asciiTheme="majorBidi" w:hAnsiTheme="majorBidi" w:cstheme="majorBidi"/>
          <w:sz w:val="24"/>
          <w:szCs w:val="24"/>
          <w:lang w:val="fr-FR"/>
        </w:rPr>
        <w:t xml:space="preserve"> en étroite coordination avec la cheffe de projet pour la réalisation de l’évaluation</w:t>
      </w:r>
      <w:r w:rsidR="00F81B6D" w:rsidRPr="0051338B">
        <w:rPr>
          <w:rFonts w:asciiTheme="majorBidi" w:hAnsiTheme="majorBidi" w:cstheme="majorBidi"/>
          <w:sz w:val="24"/>
          <w:szCs w:val="24"/>
          <w:lang w:val="fr-FR"/>
        </w:rPr>
        <w:t>, la collecte des données et la ré</w:t>
      </w:r>
      <w:r w:rsidR="00864AE3">
        <w:rPr>
          <w:rFonts w:asciiTheme="majorBidi" w:hAnsiTheme="majorBidi" w:cstheme="majorBidi"/>
          <w:sz w:val="24"/>
          <w:szCs w:val="24"/>
          <w:lang w:val="fr-FR"/>
        </w:rPr>
        <w:t>daction du rapport d’évaluation. Il/elle doivent prendre le temps d’entretenir avec des personnes qui ont contribué au déroulement de l’activité de près ou de loin pour assurer un œil critique externe.</w:t>
      </w:r>
    </w:p>
    <w:p w:rsidR="00F248EF" w:rsidRPr="0051338B" w:rsidRDefault="00F248EF" w:rsidP="00130E05">
      <w:pPr>
        <w:spacing w:after="0" w:line="276" w:lineRule="auto"/>
        <w:jc w:val="both"/>
        <w:rPr>
          <w:rFonts w:asciiTheme="majorBidi" w:hAnsiTheme="majorBidi" w:cstheme="majorBidi"/>
          <w:sz w:val="24"/>
          <w:szCs w:val="24"/>
          <w:lang w:val="fr-FR"/>
        </w:rPr>
      </w:pPr>
    </w:p>
    <w:p w:rsidR="00F81B6D" w:rsidRPr="0051338B" w:rsidRDefault="00F81B6D" w:rsidP="00130E05">
      <w:pPr>
        <w:spacing w:after="0" w:line="276" w:lineRule="auto"/>
        <w:jc w:val="both"/>
        <w:rPr>
          <w:rFonts w:asciiTheme="majorBidi" w:hAnsiTheme="majorBidi" w:cstheme="majorBidi"/>
          <w:b/>
          <w:sz w:val="24"/>
          <w:szCs w:val="24"/>
          <w:lang w:val="fr-FR"/>
        </w:rPr>
      </w:pPr>
      <w:r w:rsidRPr="0051338B">
        <w:rPr>
          <w:rFonts w:asciiTheme="majorBidi" w:hAnsiTheme="majorBidi" w:cstheme="majorBidi"/>
          <w:b/>
          <w:sz w:val="24"/>
          <w:szCs w:val="24"/>
          <w:lang w:val="fr-FR"/>
        </w:rPr>
        <w:t>Les délivrables attendues :</w:t>
      </w:r>
    </w:p>
    <w:p w:rsidR="00E1535D" w:rsidRPr="0051338B" w:rsidRDefault="008F2303" w:rsidP="00130E05">
      <w:pPr>
        <w:pStyle w:val="Listenabsatz"/>
        <w:numPr>
          <w:ilvl w:val="0"/>
          <w:numId w:val="4"/>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U</w:t>
      </w:r>
      <w:r w:rsidR="008C704D" w:rsidRPr="0051338B">
        <w:rPr>
          <w:rFonts w:asciiTheme="majorBidi" w:hAnsiTheme="majorBidi" w:cstheme="majorBidi"/>
          <w:sz w:val="24"/>
          <w:szCs w:val="24"/>
          <w:lang w:val="fr-FR"/>
        </w:rPr>
        <w:t>n rapport démontrant l’interprétation indépendante des évaluateurs eu égard le projet</w:t>
      </w:r>
    </w:p>
    <w:p w:rsidR="008C704D" w:rsidRPr="0051338B" w:rsidRDefault="008F2303" w:rsidP="00130E05">
      <w:pPr>
        <w:pStyle w:val="Listenabsatz"/>
        <w:numPr>
          <w:ilvl w:val="0"/>
          <w:numId w:val="4"/>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L</w:t>
      </w:r>
      <w:r w:rsidR="008C704D" w:rsidRPr="0051338B">
        <w:rPr>
          <w:rFonts w:asciiTheme="majorBidi" w:hAnsiTheme="majorBidi" w:cstheme="majorBidi"/>
          <w:sz w:val="24"/>
          <w:szCs w:val="24"/>
          <w:lang w:val="fr-FR"/>
        </w:rPr>
        <w:t>a méthodologie suivie pour mener la collecte des données quantitatives et qualitatives</w:t>
      </w:r>
    </w:p>
    <w:p w:rsidR="00F248EF" w:rsidRPr="0051338B" w:rsidRDefault="008F2303" w:rsidP="00130E05">
      <w:pPr>
        <w:pStyle w:val="Listenabsatz"/>
        <w:numPr>
          <w:ilvl w:val="0"/>
          <w:numId w:val="4"/>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U</w:t>
      </w:r>
      <w:r w:rsidR="00F248EF" w:rsidRPr="0051338B">
        <w:rPr>
          <w:rFonts w:asciiTheme="majorBidi" w:hAnsiTheme="majorBidi" w:cstheme="majorBidi"/>
          <w:sz w:val="24"/>
          <w:szCs w:val="24"/>
          <w:lang w:val="fr-FR"/>
        </w:rPr>
        <w:t xml:space="preserve">n plan d’action (avec un time-line) </w:t>
      </w:r>
    </w:p>
    <w:p w:rsidR="00F248EF" w:rsidRPr="0051338B" w:rsidRDefault="008F2303" w:rsidP="00130E05">
      <w:pPr>
        <w:pStyle w:val="Listenabsatz"/>
        <w:numPr>
          <w:ilvl w:val="0"/>
          <w:numId w:val="4"/>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U</w:t>
      </w:r>
      <w:r w:rsidR="00F248EF" w:rsidRPr="0051338B">
        <w:rPr>
          <w:rFonts w:asciiTheme="majorBidi" w:hAnsiTheme="majorBidi" w:cstheme="majorBidi"/>
          <w:sz w:val="24"/>
          <w:szCs w:val="24"/>
          <w:lang w:val="fr-FR"/>
        </w:rPr>
        <w:t xml:space="preserve">n draft de rapport qui sera partagé avec l’équipe de Hbs Rabat </w:t>
      </w:r>
      <w:r w:rsidRPr="0051338B">
        <w:rPr>
          <w:rFonts w:asciiTheme="majorBidi" w:hAnsiTheme="majorBidi" w:cstheme="majorBidi"/>
          <w:sz w:val="24"/>
          <w:szCs w:val="24"/>
          <w:lang w:val="fr-FR"/>
        </w:rPr>
        <w:t>pour des retours/ observations et commentaires.</w:t>
      </w:r>
    </w:p>
    <w:p w:rsidR="008F2303" w:rsidRPr="0051338B" w:rsidRDefault="008F2303" w:rsidP="0051338B">
      <w:pPr>
        <w:pStyle w:val="Listenabsatz"/>
        <w:numPr>
          <w:ilvl w:val="0"/>
          <w:numId w:val="4"/>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Une réunion de validation</w:t>
      </w:r>
    </w:p>
    <w:p w:rsidR="008F2303" w:rsidRPr="0051338B" w:rsidRDefault="008F2303" w:rsidP="0051338B">
      <w:pPr>
        <w:pStyle w:val="Listenabsatz"/>
        <w:numPr>
          <w:ilvl w:val="0"/>
          <w:numId w:val="4"/>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Le rapport final approuvé par Hbs e</w:t>
      </w:r>
      <w:r w:rsidR="003B7600" w:rsidRPr="0051338B">
        <w:rPr>
          <w:rFonts w:asciiTheme="majorBidi" w:hAnsiTheme="majorBidi" w:cstheme="majorBidi"/>
          <w:sz w:val="24"/>
          <w:szCs w:val="24"/>
          <w:lang w:val="fr-FR"/>
        </w:rPr>
        <w:t>n format papier et électronique</w:t>
      </w:r>
    </w:p>
    <w:p w:rsidR="00235BB0" w:rsidRPr="0051338B" w:rsidRDefault="00235BB0" w:rsidP="0051338B">
      <w:pPr>
        <w:spacing w:after="0" w:line="276" w:lineRule="auto"/>
        <w:jc w:val="both"/>
        <w:rPr>
          <w:rFonts w:asciiTheme="majorBidi" w:hAnsiTheme="majorBidi" w:cstheme="majorBidi"/>
          <w:sz w:val="24"/>
          <w:szCs w:val="24"/>
          <w:lang w:val="fr-FR"/>
        </w:rPr>
      </w:pPr>
    </w:p>
    <w:p w:rsidR="00235BB0" w:rsidRPr="0051338B" w:rsidRDefault="00235BB0" w:rsidP="00B305F5">
      <w:p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 xml:space="preserve">Le draft ainsi que </w:t>
      </w:r>
      <w:r w:rsidR="00405113" w:rsidRPr="0051338B">
        <w:rPr>
          <w:rFonts w:asciiTheme="majorBidi" w:hAnsiTheme="majorBidi" w:cstheme="majorBidi"/>
          <w:sz w:val="24"/>
          <w:szCs w:val="24"/>
          <w:lang w:val="fr-FR"/>
        </w:rPr>
        <w:t>le rapport final</w:t>
      </w:r>
      <w:r w:rsidRPr="0051338B">
        <w:rPr>
          <w:rFonts w:asciiTheme="majorBidi" w:hAnsiTheme="majorBidi" w:cstheme="majorBidi"/>
          <w:sz w:val="24"/>
          <w:szCs w:val="24"/>
          <w:lang w:val="fr-FR"/>
        </w:rPr>
        <w:t xml:space="preserve"> doivent être présentés sous format </w:t>
      </w:r>
      <w:r w:rsidR="000019E9" w:rsidRPr="0051338B">
        <w:rPr>
          <w:rFonts w:asciiTheme="majorBidi" w:hAnsiTheme="majorBidi" w:cstheme="majorBidi"/>
          <w:sz w:val="24"/>
          <w:szCs w:val="24"/>
          <w:lang w:val="fr-FR"/>
        </w:rPr>
        <w:t xml:space="preserve">A4, ne dépassant pas </w:t>
      </w:r>
      <w:r w:rsidR="004F764E">
        <w:rPr>
          <w:rFonts w:asciiTheme="majorBidi" w:hAnsiTheme="majorBidi" w:cstheme="majorBidi"/>
          <w:sz w:val="24"/>
          <w:szCs w:val="24"/>
          <w:lang w:val="fr-FR"/>
        </w:rPr>
        <w:t>2</w:t>
      </w:r>
      <w:r w:rsidR="000019E9" w:rsidRPr="0051338B">
        <w:rPr>
          <w:rFonts w:asciiTheme="majorBidi" w:hAnsiTheme="majorBidi" w:cstheme="majorBidi"/>
          <w:sz w:val="24"/>
          <w:szCs w:val="24"/>
          <w:lang w:val="fr-FR"/>
        </w:rPr>
        <w:t xml:space="preserve">5 pages, Ms Word, </w:t>
      </w:r>
      <w:r w:rsidR="00B305F5">
        <w:rPr>
          <w:rFonts w:asciiTheme="majorBidi" w:hAnsiTheme="majorBidi" w:cstheme="majorBidi"/>
          <w:sz w:val="24"/>
          <w:szCs w:val="24"/>
          <w:lang w:val="fr-FR"/>
        </w:rPr>
        <w:t>interligne</w:t>
      </w:r>
      <w:r w:rsidR="00B305F5" w:rsidRPr="0051338B">
        <w:rPr>
          <w:rFonts w:asciiTheme="majorBidi" w:hAnsiTheme="majorBidi" w:cstheme="majorBidi"/>
          <w:sz w:val="24"/>
          <w:szCs w:val="24"/>
          <w:lang w:val="fr-FR"/>
        </w:rPr>
        <w:t xml:space="preserve"> </w:t>
      </w:r>
      <w:r w:rsidR="000019E9" w:rsidRPr="0051338B">
        <w:rPr>
          <w:rFonts w:asciiTheme="majorBidi" w:hAnsiTheme="majorBidi" w:cstheme="majorBidi"/>
          <w:sz w:val="24"/>
          <w:szCs w:val="24"/>
          <w:lang w:val="fr-FR"/>
        </w:rPr>
        <w:t>de 1.</w:t>
      </w:r>
      <w:r w:rsidR="000473D5" w:rsidRPr="0051338B">
        <w:rPr>
          <w:rFonts w:asciiTheme="majorBidi" w:hAnsiTheme="majorBidi" w:cstheme="majorBidi"/>
          <w:sz w:val="24"/>
          <w:szCs w:val="24"/>
          <w:lang w:val="fr-FR"/>
        </w:rPr>
        <w:t>5</w:t>
      </w:r>
      <w:r w:rsidR="00405113" w:rsidRPr="0051338B">
        <w:rPr>
          <w:rFonts w:asciiTheme="majorBidi" w:hAnsiTheme="majorBidi" w:cstheme="majorBidi"/>
          <w:sz w:val="24"/>
          <w:szCs w:val="24"/>
          <w:lang w:val="fr-FR"/>
        </w:rPr>
        <w:t xml:space="preserve"> 12 Times New Roman, le rapport sera présenté avec les tableaux, graphs et photos ou notes demandés.</w:t>
      </w:r>
    </w:p>
    <w:p w:rsidR="00405113" w:rsidRPr="0051338B" w:rsidRDefault="00405113" w:rsidP="0051338B">
      <w:pPr>
        <w:spacing w:after="0" w:line="276" w:lineRule="auto"/>
        <w:jc w:val="both"/>
        <w:rPr>
          <w:rFonts w:asciiTheme="majorBidi" w:hAnsiTheme="majorBidi" w:cstheme="majorBidi"/>
          <w:sz w:val="24"/>
          <w:szCs w:val="24"/>
          <w:lang w:val="fr-FR"/>
        </w:rPr>
      </w:pPr>
    </w:p>
    <w:p w:rsidR="008233A1" w:rsidRPr="0051338B" w:rsidRDefault="00405113" w:rsidP="0051338B">
      <w:pPr>
        <w:spacing w:after="0" w:line="276" w:lineRule="auto"/>
        <w:jc w:val="both"/>
        <w:rPr>
          <w:rFonts w:asciiTheme="majorBidi" w:hAnsiTheme="majorBidi" w:cstheme="majorBidi"/>
          <w:b/>
          <w:sz w:val="24"/>
          <w:szCs w:val="24"/>
          <w:lang w:val="fr-FR"/>
        </w:rPr>
      </w:pPr>
      <w:r w:rsidRPr="0051338B">
        <w:rPr>
          <w:rFonts w:asciiTheme="majorBidi" w:hAnsiTheme="majorBidi" w:cstheme="majorBidi"/>
          <w:b/>
          <w:sz w:val="24"/>
          <w:szCs w:val="24"/>
          <w:lang w:val="fr-FR"/>
        </w:rPr>
        <w:t>Le contenu du rapport :</w:t>
      </w:r>
    </w:p>
    <w:p w:rsidR="00405113" w:rsidRPr="004F764E" w:rsidRDefault="00405113" w:rsidP="004F764E">
      <w:pPr>
        <w:spacing w:after="0" w:line="276" w:lineRule="auto"/>
        <w:jc w:val="both"/>
        <w:rPr>
          <w:rFonts w:asciiTheme="majorBidi" w:hAnsiTheme="majorBidi" w:cstheme="majorBidi"/>
          <w:sz w:val="24"/>
          <w:szCs w:val="24"/>
          <w:lang w:val="fr-FR"/>
        </w:rPr>
      </w:pPr>
      <w:r w:rsidRPr="004F764E">
        <w:rPr>
          <w:rFonts w:asciiTheme="majorBidi" w:hAnsiTheme="majorBidi" w:cstheme="majorBidi"/>
          <w:sz w:val="24"/>
          <w:szCs w:val="24"/>
          <w:lang w:val="fr-FR"/>
        </w:rPr>
        <w:t>La structure du rapport devra comporter les éléments suivants :</w:t>
      </w:r>
    </w:p>
    <w:p w:rsidR="00405113" w:rsidRPr="0051338B" w:rsidRDefault="008233A1" w:rsidP="0051338B">
      <w:pPr>
        <w:pStyle w:val="Listenabsatz"/>
        <w:numPr>
          <w:ilvl w:val="0"/>
          <w:numId w:val="5"/>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La page de couverture</w:t>
      </w:r>
    </w:p>
    <w:p w:rsidR="008233A1" w:rsidRPr="0051338B" w:rsidRDefault="008233A1" w:rsidP="0051338B">
      <w:pPr>
        <w:pStyle w:val="Listenabsatz"/>
        <w:numPr>
          <w:ilvl w:val="0"/>
          <w:numId w:val="5"/>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Table des matières</w:t>
      </w:r>
    </w:p>
    <w:p w:rsidR="008233A1" w:rsidRPr="0051338B" w:rsidRDefault="00B953FE" w:rsidP="0051338B">
      <w:pPr>
        <w:pStyle w:val="Listenabsatz"/>
        <w:numPr>
          <w:ilvl w:val="0"/>
          <w:numId w:val="5"/>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Résumé</w:t>
      </w:r>
    </w:p>
    <w:p w:rsidR="00B953FE" w:rsidRPr="0051338B" w:rsidRDefault="00B953FE" w:rsidP="0051338B">
      <w:pPr>
        <w:pStyle w:val="Listenabsatz"/>
        <w:numPr>
          <w:ilvl w:val="0"/>
          <w:numId w:val="5"/>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Liste des acronymes et abréviations</w:t>
      </w:r>
    </w:p>
    <w:p w:rsidR="00B953FE" w:rsidRPr="0051338B" w:rsidRDefault="00B953FE" w:rsidP="0051338B">
      <w:pPr>
        <w:pStyle w:val="Listenabsatz"/>
        <w:numPr>
          <w:ilvl w:val="0"/>
          <w:numId w:val="5"/>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Introduction/ Contexte</w:t>
      </w:r>
    </w:p>
    <w:p w:rsidR="00B953FE" w:rsidRPr="0051338B" w:rsidRDefault="00B953FE" w:rsidP="0051338B">
      <w:pPr>
        <w:pStyle w:val="Listenabsatz"/>
        <w:numPr>
          <w:ilvl w:val="0"/>
          <w:numId w:val="5"/>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Description de la méthodologie de l’évaluation</w:t>
      </w:r>
    </w:p>
    <w:p w:rsidR="00B953FE" w:rsidRPr="0051338B" w:rsidRDefault="00B953FE" w:rsidP="0051338B">
      <w:pPr>
        <w:pStyle w:val="Listenabsatz"/>
        <w:numPr>
          <w:ilvl w:val="0"/>
          <w:numId w:val="5"/>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Les limites</w:t>
      </w:r>
    </w:p>
    <w:p w:rsidR="00B953FE" w:rsidRPr="0051338B" w:rsidRDefault="00AD4EE2" w:rsidP="0051338B">
      <w:pPr>
        <w:pStyle w:val="Listenabsatz"/>
        <w:numPr>
          <w:ilvl w:val="0"/>
          <w:numId w:val="5"/>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Les constats (les constats seront organisés et alignés aux objectifs de l’évaluation y compris les éléments suivants</w:t>
      </w:r>
    </w:p>
    <w:p w:rsidR="008D4AB3" w:rsidRPr="0051338B" w:rsidRDefault="008D4AB3" w:rsidP="0051338B">
      <w:pPr>
        <w:pStyle w:val="Listenabsatz"/>
        <w:numPr>
          <w:ilvl w:val="0"/>
          <w:numId w:val="6"/>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Réalisation de l’objectif et des indicateurs de succès</w:t>
      </w:r>
    </w:p>
    <w:p w:rsidR="008D4AB3" w:rsidRPr="0051338B" w:rsidRDefault="008D4AB3" w:rsidP="0051338B">
      <w:pPr>
        <w:pStyle w:val="Listenabsatz"/>
        <w:numPr>
          <w:ilvl w:val="0"/>
          <w:numId w:val="6"/>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L’effectivité et l’efficience du projet</w:t>
      </w:r>
    </w:p>
    <w:p w:rsidR="008D4AB3" w:rsidRPr="0051338B" w:rsidRDefault="008D4AB3" w:rsidP="0051338B">
      <w:pPr>
        <w:pStyle w:val="Listenabsatz"/>
        <w:numPr>
          <w:ilvl w:val="0"/>
          <w:numId w:val="6"/>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La pertinence</w:t>
      </w:r>
    </w:p>
    <w:p w:rsidR="008D4AB3" w:rsidRPr="0051338B" w:rsidRDefault="008D4AB3" w:rsidP="0051338B">
      <w:pPr>
        <w:pStyle w:val="Listenabsatz"/>
        <w:numPr>
          <w:ilvl w:val="0"/>
          <w:numId w:val="6"/>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La durabilité</w:t>
      </w:r>
    </w:p>
    <w:p w:rsidR="008D4AB3" w:rsidRPr="0051338B" w:rsidRDefault="008D4AB3" w:rsidP="0051338B">
      <w:pPr>
        <w:pStyle w:val="Listenabsatz"/>
        <w:numPr>
          <w:ilvl w:val="0"/>
          <w:numId w:val="6"/>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La participation et l’interaction de l’audience</w:t>
      </w:r>
    </w:p>
    <w:p w:rsidR="008D4AB3" w:rsidRPr="0051338B" w:rsidRDefault="00C20B59" w:rsidP="0051338B">
      <w:pPr>
        <w:pStyle w:val="Listenabsatz"/>
        <w:numPr>
          <w:ilvl w:val="0"/>
          <w:numId w:val="7"/>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Conclusions et recommandations</w:t>
      </w:r>
    </w:p>
    <w:p w:rsidR="00C20B59" w:rsidRPr="0051338B" w:rsidRDefault="00C20B59" w:rsidP="0051338B">
      <w:pPr>
        <w:pStyle w:val="Listenabsatz"/>
        <w:numPr>
          <w:ilvl w:val="0"/>
          <w:numId w:val="7"/>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Leçons tirés du processus d’évaluation</w:t>
      </w:r>
    </w:p>
    <w:p w:rsidR="00C20B59" w:rsidRPr="0051338B" w:rsidRDefault="007F6BBD" w:rsidP="0051338B">
      <w:pPr>
        <w:pStyle w:val="Listenabsatz"/>
        <w:numPr>
          <w:ilvl w:val="0"/>
          <w:numId w:val="7"/>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Appendices</w:t>
      </w:r>
    </w:p>
    <w:p w:rsidR="007F6BBD" w:rsidRPr="0051338B" w:rsidRDefault="007F6BBD" w:rsidP="0051338B">
      <w:pPr>
        <w:pStyle w:val="Listenabsatz"/>
        <w:numPr>
          <w:ilvl w:val="0"/>
          <w:numId w:val="7"/>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Les données analysés et liste des acteurs, partenaires et les personnes qui ont été consultés.</w:t>
      </w:r>
    </w:p>
    <w:p w:rsidR="007F6BBD" w:rsidRPr="0051338B" w:rsidRDefault="007F6BBD" w:rsidP="0051338B">
      <w:pPr>
        <w:spacing w:after="0" w:line="276" w:lineRule="auto"/>
        <w:jc w:val="both"/>
        <w:rPr>
          <w:rFonts w:asciiTheme="majorBidi" w:hAnsiTheme="majorBidi" w:cstheme="majorBidi"/>
          <w:sz w:val="24"/>
          <w:szCs w:val="24"/>
          <w:lang w:val="fr-FR"/>
        </w:rPr>
      </w:pPr>
    </w:p>
    <w:p w:rsidR="008233A1" w:rsidRPr="0051338B" w:rsidRDefault="00827565" w:rsidP="0051338B">
      <w:pPr>
        <w:spacing w:after="0" w:line="276" w:lineRule="auto"/>
        <w:jc w:val="both"/>
        <w:rPr>
          <w:rFonts w:asciiTheme="majorBidi" w:hAnsiTheme="majorBidi" w:cstheme="majorBidi"/>
          <w:b/>
          <w:sz w:val="24"/>
          <w:szCs w:val="24"/>
          <w:lang w:val="fr-FR"/>
        </w:rPr>
      </w:pPr>
      <w:r w:rsidRPr="0051338B">
        <w:rPr>
          <w:rFonts w:asciiTheme="majorBidi" w:hAnsiTheme="majorBidi" w:cstheme="majorBidi"/>
          <w:b/>
          <w:sz w:val="24"/>
          <w:szCs w:val="24"/>
          <w:lang w:val="fr-FR"/>
        </w:rPr>
        <w:t>La méthodologie :</w:t>
      </w:r>
    </w:p>
    <w:p w:rsidR="00827565" w:rsidRDefault="00827565" w:rsidP="00B06C89">
      <w:p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Hbs s’attend à ce que l’</w:t>
      </w:r>
      <w:r w:rsidR="008E4D05" w:rsidRPr="0051338B">
        <w:rPr>
          <w:rFonts w:asciiTheme="majorBidi" w:hAnsiTheme="majorBidi" w:cstheme="majorBidi"/>
          <w:sz w:val="24"/>
          <w:szCs w:val="24"/>
          <w:lang w:val="fr-FR"/>
        </w:rPr>
        <w:t>évaluation combine l’aspect</w:t>
      </w:r>
      <w:r w:rsidR="00ED1D7E" w:rsidRPr="0051338B">
        <w:rPr>
          <w:rFonts w:asciiTheme="majorBidi" w:hAnsiTheme="majorBidi" w:cstheme="majorBidi"/>
          <w:sz w:val="24"/>
          <w:szCs w:val="24"/>
          <w:lang w:val="fr-FR"/>
        </w:rPr>
        <w:t xml:space="preserve"> quantitatif et qualitatif, les approches suivies devraient être</w:t>
      </w:r>
      <w:r w:rsidR="005348B1" w:rsidRPr="0051338B">
        <w:rPr>
          <w:rFonts w:asciiTheme="majorBidi" w:hAnsiTheme="majorBidi" w:cstheme="majorBidi"/>
          <w:sz w:val="24"/>
          <w:szCs w:val="24"/>
          <w:lang w:val="fr-FR"/>
        </w:rPr>
        <w:t xml:space="preserve"> participative pour permettre la participation d’une variété d’acteur</w:t>
      </w:r>
      <w:r w:rsidR="00A50DC6">
        <w:rPr>
          <w:rFonts w:asciiTheme="majorBidi" w:hAnsiTheme="majorBidi" w:cstheme="majorBidi"/>
          <w:sz w:val="24"/>
          <w:szCs w:val="24"/>
          <w:lang w:val="fr-FR"/>
        </w:rPr>
        <w:t>.rice</w:t>
      </w:r>
      <w:r w:rsidR="005348B1" w:rsidRPr="0051338B">
        <w:rPr>
          <w:rFonts w:asciiTheme="majorBidi" w:hAnsiTheme="majorBidi" w:cstheme="majorBidi"/>
          <w:sz w:val="24"/>
          <w:szCs w:val="24"/>
          <w:lang w:val="fr-FR"/>
        </w:rPr>
        <w:t>s à ce processus d</w:t>
      </w:r>
      <w:r w:rsidR="003C2DA7" w:rsidRPr="0051338B">
        <w:rPr>
          <w:rFonts w:asciiTheme="majorBidi" w:hAnsiTheme="majorBidi" w:cstheme="majorBidi"/>
          <w:sz w:val="24"/>
          <w:szCs w:val="24"/>
          <w:lang w:val="fr-FR"/>
        </w:rPr>
        <w:t>’évaluation. Quantitativement</w:t>
      </w:r>
      <w:r w:rsidR="00074687" w:rsidRPr="0051338B">
        <w:rPr>
          <w:rFonts w:asciiTheme="majorBidi" w:hAnsiTheme="majorBidi" w:cstheme="majorBidi"/>
          <w:sz w:val="24"/>
          <w:szCs w:val="24"/>
          <w:lang w:val="fr-FR"/>
        </w:rPr>
        <w:t>,</w:t>
      </w:r>
      <w:r w:rsidR="003C2DA7" w:rsidRPr="0051338B">
        <w:rPr>
          <w:rFonts w:asciiTheme="majorBidi" w:hAnsiTheme="majorBidi" w:cstheme="majorBidi"/>
          <w:sz w:val="24"/>
          <w:szCs w:val="24"/>
          <w:lang w:val="fr-FR"/>
        </w:rPr>
        <w:t xml:space="preserve"> ça doit inclure des questionnaires avec un choix aléatoire des participant</w:t>
      </w:r>
      <w:r w:rsidR="004F764E">
        <w:rPr>
          <w:rFonts w:asciiTheme="majorBidi" w:hAnsiTheme="majorBidi" w:cstheme="majorBidi"/>
          <w:sz w:val="24"/>
          <w:szCs w:val="24"/>
          <w:lang w:val="fr-FR"/>
        </w:rPr>
        <w:t>.e.</w:t>
      </w:r>
      <w:r w:rsidR="003C2DA7" w:rsidRPr="0051338B">
        <w:rPr>
          <w:rFonts w:asciiTheme="majorBidi" w:hAnsiTheme="majorBidi" w:cstheme="majorBidi"/>
          <w:sz w:val="24"/>
          <w:szCs w:val="24"/>
          <w:lang w:val="fr-FR"/>
        </w:rPr>
        <w:t>s quand c’est possible</w:t>
      </w:r>
      <w:r w:rsidR="00074687" w:rsidRPr="0051338B">
        <w:rPr>
          <w:rFonts w:asciiTheme="majorBidi" w:hAnsiTheme="majorBidi" w:cstheme="majorBidi"/>
          <w:sz w:val="24"/>
          <w:szCs w:val="24"/>
          <w:lang w:val="fr-FR"/>
        </w:rPr>
        <w:t>. Qualitativement,</w:t>
      </w:r>
      <w:r w:rsidR="00BA216F" w:rsidRPr="0051338B">
        <w:rPr>
          <w:rFonts w:asciiTheme="majorBidi" w:hAnsiTheme="majorBidi" w:cstheme="majorBidi"/>
          <w:sz w:val="24"/>
          <w:szCs w:val="24"/>
          <w:lang w:val="fr-FR"/>
        </w:rPr>
        <w:t xml:space="preserve"> ça doit comprendre des consultations de terrain avec différents acteur</w:t>
      </w:r>
      <w:r w:rsidR="00A50DC6">
        <w:rPr>
          <w:rFonts w:asciiTheme="majorBidi" w:hAnsiTheme="majorBidi" w:cstheme="majorBidi"/>
          <w:sz w:val="24"/>
          <w:szCs w:val="24"/>
          <w:lang w:val="fr-FR"/>
        </w:rPr>
        <w:t>.rice</w:t>
      </w:r>
      <w:r w:rsidR="00BA216F" w:rsidRPr="0051338B">
        <w:rPr>
          <w:rFonts w:asciiTheme="majorBidi" w:hAnsiTheme="majorBidi" w:cstheme="majorBidi"/>
          <w:sz w:val="24"/>
          <w:szCs w:val="24"/>
          <w:lang w:val="fr-FR"/>
        </w:rPr>
        <w:t>s (</w:t>
      </w:r>
      <w:r w:rsidR="009F0C9A">
        <w:rPr>
          <w:rFonts w:asciiTheme="majorBidi" w:hAnsiTheme="majorBidi" w:cstheme="majorBidi"/>
          <w:sz w:val="24"/>
          <w:szCs w:val="24"/>
          <w:lang w:val="fr-FR"/>
        </w:rPr>
        <w:t>les conférencier.e.s et les participant.e.s</w:t>
      </w:r>
      <w:r w:rsidR="00BA216F" w:rsidRPr="0051338B">
        <w:rPr>
          <w:rFonts w:asciiTheme="majorBidi" w:hAnsiTheme="majorBidi" w:cstheme="majorBidi"/>
          <w:sz w:val="24"/>
          <w:szCs w:val="24"/>
          <w:lang w:val="fr-FR"/>
        </w:rPr>
        <w:t>)</w:t>
      </w:r>
      <w:r w:rsidR="003022DE" w:rsidRPr="0051338B">
        <w:rPr>
          <w:rFonts w:asciiTheme="majorBidi" w:hAnsiTheme="majorBidi" w:cstheme="majorBidi"/>
          <w:sz w:val="24"/>
          <w:szCs w:val="24"/>
          <w:lang w:val="fr-FR"/>
        </w:rPr>
        <w:t xml:space="preserve">. En plus, des lectures approfondies et des analyses du </w:t>
      </w:r>
      <w:r w:rsidR="00B06C89">
        <w:rPr>
          <w:rFonts w:asciiTheme="majorBidi" w:hAnsiTheme="majorBidi" w:cstheme="majorBidi"/>
          <w:sz w:val="24"/>
          <w:szCs w:val="24"/>
          <w:lang w:val="fr-FR"/>
        </w:rPr>
        <w:t>contenu</w:t>
      </w:r>
      <w:r w:rsidR="003022DE" w:rsidRPr="0051338B">
        <w:rPr>
          <w:rFonts w:asciiTheme="majorBidi" w:hAnsiTheme="majorBidi" w:cstheme="majorBidi"/>
          <w:sz w:val="24"/>
          <w:szCs w:val="24"/>
          <w:lang w:val="fr-FR"/>
        </w:rPr>
        <w:t xml:space="preserve"> produit dans le cadre du projet est exigée. Le</w:t>
      </w:r>
      <w:r w:rsidR="00B06C89">
        <w:rPr>
          <w:rFonts w:asciiTheme="majorBidi" w:hAnsiTheme="majorBidi" w:cstheme="majorBidi"/>
          <w:sz w:val="24"/>
          <w:szCs w:val="24"/>
          <w:lang w:val="fr-FR"/>
        </w:rPr>
        <w:t>/la</w:t>
      </w:r>
      <w:r w:rsidR="003022DE" w:rsidRPr="0051338B">
        <w:rPr>
          <w:rFonts w:asciiTheme="majorBidi" w:hAnsiTheme="majorBidi" w:cstheme="majorBidi"/>
          <w:sz w:val="24"/>
          <w:szCs w:val="24"/>
          <w:lang w:val="fr-FR"/>
        </w:rPr>
        <w:t xml:space="preserve"> consultant</w:t>
      </w:r>
      <w:r w:rsidR="00B06C89">
        <w:rPr>
          <w:rFonts w:asciiTheme="majorBidi" w:hAnsiTheme="majorBidi" w:cstheme="majorBidi"/>
          <w:sz w:val="24"/>
          <w:szCs w:val="24"/>
          <w:lang w:val="fr-FR"/>
        </w:rPr>
        <w:t>.e</w:t>
      </w:r>
      <w:r w:rsidR="003022DE" w:rsidRPr="0051338B">
        <w:rPr>
          <w:rFonts w:asciiTheme="majorBidi" w:hAnsiTheme="majorBidi" w:cstheme="majorBidi"/>
          <w:sz w:val="24"/>
          <w:szCs w:val="24"/>
          <w:lang w:val="fr-FR"/>
        </w:rPr>
        <w:t xml:space="preserve"> sera responsable du développement de l’approche méthodologique suivie et des outils adoptés pour l’évaluation </w:t>
      </w:r>
      <w:r w:rsidR="00E47F53" w:rsidRPr="0051338B">
        <w:rPr>
          <w:rFonts w:asciiTheme="majorBidi" w:hAnsiTheme="majorBidi" w:cstheme="majorBidi"/>
          <w:sz w:val="24"/>
          <w:szCs w:val="24"/>
          <w:lang w:val="fr-FR"/>
        </w:rPr>
        <w:t>montrant ainsi comment les données sont analysé pour chaque objectif d’évaluation.</w:t>
      </w:r>
    </w:p>
    <w:p w:rsidR="00C53C9F" w:rsidRDefault="00C53C9F" w:rsidP="00B06C89">
      <w:pPr>
        <w:spacing w:after="0" w:line="276" w:lineRule="auto"/>
        <w:jc w:val="both"/>
        <w:rPr>
          <w:rFonts w:asciiTheme="majorBidi" w:hAnsiTheme="majorBidi" w:cstheme="majorBidi"/>
          <w:sz w:val="24"/>
          <w:szCs w:val="24"/>
          <w:lang w:val="fr-FR"/>
        </w:rPr>
      </w:pPr>
    </w:p>
    <w:p w:rsidR="00C53C9F" w:rsidRPr="0051338B" w:rsidRDefault="00C53C9F" w:rsidP="00C53C9F">
      <w:pPr>
        <w:spacing w:after="0" w:line="276" w:lineRule="auto"/>
        <w:jc w:val="both"/>
        <w:rPr>
          <w:rFonts w:asciiTheme="majorBidi" w:hAnsiTheme="majorBidi" w:cstheme="majorBidi"/>
          <w:b/>
          <w:sz w:val="24"/>
          <w:szCs w:val="24"/>
          <w:lang w:val="fr-FR"/>
        </w:rPr>
      </w:pPr>
      <w:r>
        <w:rPr>
          <w:rFonts w:asciiTheme="majorBidi" w:hAnsiTheme="majorBidi" w:cstheme="majorBidi"/>
          <w:b/>
          <w:sz w:val="24"/>
          <w:szCs w:val="24"/>
          <w:lang w:val="fr-FR"/>
        </w:rPr>
        <w:t>Le calendrier</w:t>
      </w:r>
      <w:r w:rsidRPr="0051338B">
        <w:rPr>
          <w:rFonts w:asciiTheme="majorBidi" w:hAnsiTheme="majorBidi" w:cstheme="majorBidi"/>
          <w:b/>
          <w:sz w:val="24"/>
          <w:szCs w:val="24"/>
          <w:lang w:val="fr-FR"/>
        </w:rPr>
        <w:t> :</w:t>
      </w:r>
    </w:p>
    <w:p w:rsidR="00355D63" w:rsidRDefault="00C53C9F" w:rsidP="007B3C41">
      <w:p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 xml:space="preserve">Hbs </w:t>
      </w:r>
      <w:r w:rsidR="00355D63">
        <w:rPr>
          <w:rFonts w:asciiTheme="majorBidi" w:hAnsiTheme="majorBidi" w:cstheme="majorBidi"/>
          <w:sz w:val="24"/>
          <w:szCs w:val="24"/>
          <w:lang w:val="fr-FR"/>
        </w:rPr>
        <w:t xml:space="preserve">a prévu pour la réalisation de l’évaluation un total de </w:t>
      </w:r>
      <w:r w:rsidR="007B3C41">
        <w:rPr>
          <w:rFonts w:asciiTheme="majorBidi" w:hAnsiTheme="majorBidi" w:cstheme="majorBidi"/>
          <w:sz w:val="24"/>
          <w:szCs w:val="24"/>
          <w:lang w:val="fr-FR"/>
        </w:rPr>
        <w:t>8</w:t>
      </w:r>
      <w:r w:rsidR="00355D63" w:rsidRPr="00355D63">
        <w:rPr>
          <w:rFonts w:asciiTheme="majorBidi" w:hAnsiTheme="majorBidi" w:cstheme="majorBidi"/>
          <w:sz w:val="24"/>
          <w:szCs w:val="24"/>
          <w:lang w:val="fr-FR"/>
        </w:rPr>
        <w:t xml:space="preserve"> jours de travail que le</w:t>
      </w:r>
      <w:r w:rsidR="009C41DD">
        <w:rPr>
          <w:rFonts w:asciiTheme="majorBidi" w:hAnsiTheme="majorBidi" w:cstheme="majorBidi"/>
          <w:sz w:val="24"/>
          <w:szCs w:val="24"/>
          <w:lang w:val="fr-FR"/>
        </w:rPr>
        <w:t>/la</w:t>
      </w:r>
      <w:r w:rsidR="00355D63" w:rsidRPr="00355D63">
        <w:rPr>
          <w:rFonts w:asciiTheme="majorBidi" w:hAnsiTheme="majorBidi" w:cstheme="majorBidi"/>
          <w:sz w:val="24"/>
          <w:szCs w:val="24"/>
          <w:lang w:val="fr-FR"/>
        </w:rPr>
        <w:t xml:space="preserve"> consultant</w:t>
      </w:r>
      <w:r w:rsidR="009C41DD">
        <w:rPr>
          <w:rFonts w:asciiTheme="majorBidi" w:hAnsiTheme="majorBidi" w:cstheme="majorBidi"/>
          <w:sz w:val="24"/>
          <w:szCs w:val="24"/>
          <w:lang w:val="fr-FR"/>
        </w:rPr>
        <w:t>.e</w:t>
      </w:r>
      <w:r w:rsidR="00355D63" w:rsidRPr="00355D63">
        <w:rPr>
          <w:rFonts w:asciiTheme="majorBidi" w:hAnsiTheme="majorBidi" w:cstheme="majorBidi"/>
          <w:sz w:val="24"/>
          <w:szCs w:val="24"/>
          <w:lang w:val="fr-FR"/>
        </w:rPr>
        <w:t xml:space="preserve"> peut répartir librement a</w:t>
      </w:r>
      <w:r w:rsidR="009C41DD">
        <w:rPr>
          <w:rFonts w:asciiTheme="majorBidi" w:hAnsiTheme="majorBidi" w:cstheme="majorBidi"/>
          <w:sz w:val="24"/>
          <w:szCs w:val="24"/>
          <w:lang w:val="fr-FR"/>
        </w:rPr>
        <w:t>u cours de la période de la mis</w:t>
      </w:r>
      <w:r w:rsidR="00355D63" w:rsidRPr="00355D63">
        <w:rPr>
          <w:rFonts w:asciiTheme="majorBidi" w:hAnsiTheme="majorBidi" w:cstheme="majorBidi"/>
          <w:sz w:val="24"/>
          <w:szCs w:val="24"/>
          <w:lang w:val="fr-FR"/>
        </w:rPr>
        <w:t>sion.</w:t>
      </w:r>
      <w:r w:rsidR="009C41DD">
        <w:rPr>
          <w:rFonts w:asciiTheme="majorBidi" w:hAnsiTheme="majorBidi" w:cstheme="majorBidi"/>
          <w:sz w:val="24"/>
          <w:szCs w:val="24"/>
          <w:lang w:val="fr-FR"/>
        </w:rPr>
        <w:t xml:space="preserve"> </w:t>
      </w:r>
      <w:r w:rsidR="00E06884" w:rsidRPr="00E06884">
        <w:rPr>
          <w:rFonts w:asciiTheme="majorBidi" w:hAnsiTheme="majorBidi" w:cstheme="majorBidi"/>
          <w:sz w:val="24"/>
          <w:szCs w:val="24"/>
          <w:lang w:val="fr-FR"/>
        </w:rPr>
        <w:t>L'évaluation devrait être</w:t>
      </w:r>
      <w:r w:rsidR="00E06884">
        <w:rPr>
          <w:rFonts w:asciiTheme="majorBidi" w:hAnsiTheme="majorBidi" w:cstheme="majorBidi"/>
          <w:sz w:val="24"/>
          <w:szCs w:val="24"/>
          <w:lang w:val="fr-FR"/>
        </w:rPr>
        <w:t xml:space="preserve"> achevée en août-septembre 2022</w:t>
      </w:r>
      <w:r w:rsidR="00E06884" w:rsidRPr="00E06884">
        <w:rPr>
          <w:rFonts w:asciiTheme="majorBidi" w:hAnsiTheme="majorBidi" w:cstheme="majorBidi"/>
          <w:sz w:val="24"/>
          <w:szCs w:val="24"/>
          <w:lang w:val="fr-FR"/>
        </w:rPr>
        <w:t xml:space="preserve">. Le rapport final devrait être </w:t>
      </w:r>
      <w:r w:rsidR="00E06884">
        <w:rPr>
          <w:rFonts w:asciiTheme="majorBidi" w:hAnsiTheme="majorBidi" w:cstheme="majorBidi"/>
          <w:sz w:val="24"/>
          <w:szCs w:val="24"/>
          <w:lang w:val="fr-FR"/>
        </w:rPr>
        <w:t>délivré</w:t>
      </w:r>
      <w:r w:rsidR="00E06884" w:rsidRPr="00E06884">
        <w:rPr>
          <w:rFonts w:asciiTheme="majorBidi" w:hAnsiTheme="majorBidi" w:cstheme="majorBidi"/>
          <w:sz w:val="24"/>
          <w:szCs w:val="24"/>
          <w:lang w:val="fr-FR"/>
        </w:rPr>
        <w:t xml:space="preserve"> au plus tard le </w:t>
      </w:r>
      <w:r w:rsidR="007B3C41">
        <w:rPr>
          <w:rFonts w:asciiTheme="majorBidi" w:hAnsiTheme="majorBidi" w:cstheme="majorBidi"/>
          <w:sz w:val="24"/>
          <w:szCs w:val="24"/>
          <w:lang w:val="fr-FR"/>
        </w:rPr>
        <w:t>16</w:t>
      </w:r>
      <w:r w:rsidR="00E06884" w:rsidRPr="00E06884">
        <w:rPr>
          <w:rFonts w:asciiTheme="majorBidi" w:hAnsiTheme="majorBidi" w:cstheme="majorBidi"/>
          <w:sz w:val="24"/>
          <w:szCs w:val="24"/>
          <w:lang w:val="fr-FR"/>
        </w:rPr>
        <w:t xml:space="preserve"> septembre.</w:t>
      </w:r>
    </w:p>
    <w:p w:rsidR="00C53C9F" w:rsidRPr="0051338B" w:rsidRDefault="00C53C9F" w:rsidP="00B06C89">
      <w:pPr>
        <w:spacing w:after="0" w:line="276" w:lineRule="auto"/>
        <w:jc w:val="both"/>
        <w:rPr>
          <w:rFonts w:asciiTheme="majorBidi" w:hAnsiTheme="majorBidi" w:cstheme="majorBidi"/>
          <w:sz w:val="24"/>
          <w:szCs w:val="24"/>
          <w:lang w:val="fr-FR"/>
        </w:rPr>
      </w:pPr>
    </w:p>
    <w:p w:rsidR="00E47F53" w:rsidRPr="0051338B" w:rsidRDefault="00E47F53" w:rsidP="0051338B">
      <w:pPr>
        <w:spacing w:after="0" w:line="276" w:lineRule="auto"/>
        <w:jc w:val="both"/>
        <w:rPr>
          <w:rFonts w:asciiTheme="majorBidi" w:hAnsiTheme="majorBidi" w:cstheme="majorBidi"/>
          <w:b/>
          <w:sz w:val="24"/>
          <w:szCs w:val="24"/>
          <w:lang w:val="fr-FR"/>
        </w:rPr>
      </w:pPr>
      <w:r w:rsidRPr="0051338B">
        <w:rPr>
          <w:rFonts w:asciiTheme="majorBidi" w:hAnsiTheme="majorBidi" w:cstheme="majorBidi"/>
          <w:b/>
          <w:sz w:val="24"/>
          <w:szCs w:val="24"/>
          <w:lang w:val="fr-FR"/>
        </w:rPr>
        <w:t>Rôles et responsabilités :</w:t>
      </w:r>
    </w:p>
    <w:p w:rsidR="00B06C89" w:rsidRDefault="00B06C89" w:rsidP="0051338B">
      <w:pPr>
        <w:spacing w:after="0" w:line="276" w:lineRule="auto"/>
        <w:jc w:val="both"/>
        <w:rPr>
          <w:rFonts w:asciiTheme="majorBidi" w:hAnsiTheme="majorBidi" w:cstheme="majorBidi"/>
          <w:b/>
          <w:sz w:val="24"/>
          <w:szCs w:val="24"/>
          <w:lang w:val="fr-FR"/>
        </w:rPr>
      </w:pPr>
    </w:p>
    <w:p w:rsidR="00E47F53" w:rsidRPr="0051338B" w:rsidRDefault="00E47F53" w:rsidP="0051338B">
      <w:pPr>
        <w:spacing w:after="0" w:line="276" w:lineRule="auto"/>
        <w:jc w:val="both"/>
        <w:rPr>
          <w:rFonts w:asciiTheme="majorBidi" w:hAnsiTheme="majorBidi" w:cstheme="majorBidi"/>
          <w:b/>
          <w:sz w:val="24"/>
          <w:szCs w:val="24"/>
          <w:lang w:val="fr-FR"/>
        </w:rPr>
      </w:pPr>
      <w:r w:rsidRPr="0051338B">
        <w:rPr>
          <w:rFonts w:asciiTheme="majorBidi" w:hAnsiTheme="majorBidi" w:cstheme="majorBidi"/>
          <w:b/>
          <w:sz w:val="24"/>
          <w:szCs w:val="24"/>
          <w:lang w:val="fr-FR"/>
        </w:rPr>
        <w:t>Le</w:t>
      </w:r>
      <w:r w:rsidR="00B06C89">
        <w:rPr>
          <w:rFonts w:asciiTheme="majorBidi" w:hAnsiTheme="majorBidi" w:cstheme="majorBidi"/>
          <w:b/>
          <w:sz w:val="24"/>
          <w:szCs w:val="24"/>
          <w:lang w:val="fr-FR"/>
        </w:rPr>
        <w:t>/la consultant.e</w:t>
      </w:r>
    </w:p>
    <w:p w:rsidR="00E47F53" w:rsidRPr="00686DFE" w:rsidRDefault="00E47F53" w:rsidP="00686DFE">
      <w:pPr>
        <w:pStyle w:val="Listenabsatz"/>
        <w:numPr>
          <w:ilvl w:val="0"/>
          <w:numId w:val="9"/>
        </w:numPr>
        <w:spacing w:after="0" w:line="276" w:lineRule="auto"/>
        <w:jc w:val="both"/>
        <w:rPr>
          <w:rFonts w:asciiTheme="majorBidi" w:hAnsiTheme="majorBidi" w:cstheme="majorBidi"/>
          <w:sz w:val="24"/>
          <w:szCs w:val="24"/>
          <w:lang w:val="fr-FR"/>
        </w:rPr>
      </w:pPr>
      <w:r w:rsidRPr="00686DFE">
        <w:rPr>
          <w:rFonts w:asciiTheme="majorBidi" w:hAnsiTheme="majorBidi" w:cstheme="majorBidi"/>
          <w:sz w:val="24"/>
          <w:szCs w:val="24"/>
          <w:lang w:val="fr-FR"/>
        </w:rPr>
        <w:t xml:space="preserve">En collaboration avec </w:t>
      </w:r>
      <w:r w:rsidR="00B06C89" w:rsidRPr="00686DFE">
        <w:rPr>
          <w:rFonts w:asciiTheme="majorBidi" w:hAnsiTheme="majorBidi" w:cstheme="majorBidi"/>
          <w:sz w:val="24"/>
          <w:szCs w:val="24"/>
          <w:lang w:val="fr-FR"/>
        </w:rPr>
        <w:t xml:space="preserve">la cheffe de projet </w:t>
      </w:r>
      <w:r w:rsidR="00A81D60" w:rsidRPr="00686DFE">
        <w:rPr>
          <w:rFonts w:asciiTheme="majorBidi" w:hAnsiTheme="majorBidi" w:cstheme="majorBidi"/>
          <w:sz w:val="24"/>
          <w:szCs w:val="24"/>
          <w:lang w:val="fr-FR"/>
        </w:rPr>
        <w:t>le</w:t>
      </w:r>
      <w:r w:rsidR="00B06C89" w:rsidRPr="00686DFE">
        <w:rPr>
          <w:rFonts w:asciiTheme="majorBidi" w:hAnsiTheme="majorBidi" w:cstheme="majorBidi"/>
          <w:sz w:val="24"/>
          <w:szCs w:val="24"/>
          <w:lang w:val="fr-FR"/>
        </w:rPr>
        <w:t>/la</w:t>
      </w:r>
      <w:r w:rsidR="00A81D60" w:rsidRPr="00686DFE">
        <w:rPr>
          <w:rFonts w:asciiTheme="majorBidi" w:hAnsiTheme="majorBidi" w:cstheme="majorBidi"/>
          <w:sz w:val="24"/>
          <w:szCs w:val="24"/>
          <w:lang w:val="fr-FR"/>
        </w:rPr>
        <w:t xml:space="preserve"> consultant</w:t>
      </w:r>
      <w:r w:rsidR="00B06C89" w:rsidRPr="00686DFE">
        <w:rPr>
          <w:rFonts w:asciiTheme="majorBidi" w:hAnsiTheme="majorBidi" w:cstheme="majorBidi"/>
          <w:sz w:val="24"/>
          <w:szCs w:val="24"/>
          <w:lang w:val="fr-FR"/>
        </w:rPr>
        <w:t>e</w:t>
      </w:r>
      <w:r w:rsidR="00A81D60" w:rsidRPr="00686DFE">
        <w:rPr>
          <w:rFonts w:asciiTheme="majorBidi" w:hAnsiTheme="majorBidi" w:cstheme="majorBidi"/>
          <w:sz w:val="24"/>
          <w:szCs w:val="24"/>
          <w:lang w:val="fr-FR"/>
        </w:rPr>
        <w:t xml:space="preserve"> développe </w:t>
      </w:r>
      <w:r w:rsidR="00B0546F" w:rsidRPr="00686DFE">
        <w:rPr>
          <w:rFonts w:asciiTheme="majorBidi" w:hAnsiTheme="majorBidi" w:cstheme="majorBidi"/>
          <w:sz w:val="24"/>
          <w:szCs w:val="24"/>
          <w:lang w:val="fr-FR"/>
        </w:rPr>
        <w:t>un rapport primaire avec une approche méthodologique claire et un plan d’action qu’il</w:t>
      </w:r>
      <w:r w:rsidR="00B24FD9" w:rsidRPr="00686DFE">
        <w:rPr>
          <w:rFonts w:asciiTheme="majorBidi" w:hAnsiTheme="majorBidi" w:cstheme="majorBidi"/>
          <w:sz w:val="24"/>
          <w:szCs w:val="24"/>
          <w:lang w:val="fr-FR"/>
        </w:rPr>
        <w:t>/elle</w:t>
      </w:r>
      <w:r w:rsidR="00B0546F" w:rsidRPr="00686DFE">
        <w:rPr>
          <w:rFonts w:asciiTheme="majorBidi" w:hAnsiTheme="majorBidi" w:cstheme="majorBidi"/>
          <w:sz w:val="24"/>
          <w:szCs w:val="24"/>
          <w:lang w:val="fr-FR"/>
        </w:rPr>
        <w:t xml:space="preserve"> soumettra à l’approbation de </w:t>
      </w:r>
      <w:r w:rsidR="00B24FD9" w:rsidRPr="00686DFE">
        <w:rPr>
          <w:rFonts w:asciiTheme="majorBidi" w:hAnsiTheme="majorBidi" w:cstheme="majorBidi"/>
          <w:sz w:val="24"/>
          <w:szCs w:val="24"/>
          <w:lang w:val="fr-FR"/>
        </w:rPr>
        <w:t>hbs</w:t>
      </w:r>
      <w:r w:rsidR="004F7B7D" w:rsidRPr="00686DFE">
        <w:rPr>
          <w:rFonts w:asciiTheme="majorBidi" w:hAnsiTheme="majorBidi" w:cstheme="majorBidi"/>
          <w:sz w:val="24"/>
          <w:szCs w:val="24"/>
          <w:lang w:val="fr-FR"/>
        </w:rPr>
        <w:t>.</w:t>
      </w:r>
    </w:p>
    <w:p w:rsidR="004F7B7D" w:rsidRPr="00686DFE" w:rsidRDefault="004F7B7D" w:rsidP="00686DFE">
      <w:pPr>
        <w:pStyle w:val="Listenabsatz"/>
        <w:numPr>
          <w:ilvl w:val="0"/>
          <w:numId w:val="9"/>
        </w:numPr>
        <w:spacing w:after="0" w:line="276" w:lineRule="auto"/>
        <w:jc w:val="both"/>
        <w:rPr>
          <w:rFonts w:asciiTheme="majorBidi" w:hAnsiTheme="majorBidi" w:cstheme="majorBidi"/>
          <w:sz w:val="24"/>
          <w:szCs w:val="24"/>
          <w:lang w:val="fr-FR"/>
        </w:rPr>
      </w:pPr>
      <w:r w:rsidRPr="00686DFE">
        <w:rPr>
          <w:rFonts w:asciiTheme="majorBidi" w:hAnsiTheme="majorBidi" w:cstheme="majorBidi"/>
          <w:sz w:val="24"/>
          <w:szCs w:val="24"/>
          <w:lang w:val="fr-FR"/>
        </w:rPr>
        <w:t xml:space="preserve">Conduire l’évaluation – la collecte des données </w:t>
      </w:r>
      <w:r w:rsidR="00D17DFC" w:rsidRPr="00686DFE">
        <w:rPr>
          <w:rFonts w:asciiTheme="majorBidi" w:hAnsiTheme="majorBidi" w:cstheme="majorBidi"/>
          <w:sz w:val="24"/>
          <w:szCs w:val="24"/>
          <w:lang w:val="fr-FR"/>
        </w:rPr>
        <w:t xml:space="preserve">sur tous les résultats et les indicateurs de succès </w:t>
      </w:r>
      <w:r w:rsidR="001F1054" w:rsidRPr="00686DFE">
        <w:rPr>
          <w:rFonts w:asciiTheme="majorBidi" w:hAnsiTheme="majorBidi" w:cstheme="majorBidi"/>
          <w:sz w:val="24"/>
          <w:szCs w:val="24"/>
          <w:lang w:val="fr-FR"/>
        </w:rPr>
        <w:t>cités dans la documentation du projet (la documentation de chaque année du projet) conformément à la méthodologie validée.</w:t>
      </w:r>
    </w:p>
    <w:p w:rsidR="003C0272" w:rsidRPr="00686DFE" w:rsidRDefault="00B24FD9" w:rsidP="00686DFE">
      <w:pPr>
        <w:pStyle w:val="Listenabsatz"/>
        <w:numPr>
          <w:ilvl w:val="0"/>
          <w:numId w:val="9"/>
        </w:numPr>
        <w:spacing w:after="0" w:line="276" w:lineRule="auto"/>
        <w:jc w:val="both"/>
        <w:rPr>
          <w:rFonts w:asciiTheme="majorBidi" w:hAnsiTheme="majorBidi" w:cstheme="majorBidi"/>
          <w:sz w:val="24"/>
          <w:szCs w:val="24"/>
          <w:lang w:val="fr-FR"/>
        </w:rPr>
      </w:pPr>
      <w:r w:rsidRPr="00686DFE">
        <w:rPr>
          <w:rFonts w:asciiTheme="majorBidi" w:hAnsiTheme="majorBidi" w:cstheme="majorBidi"/>
          <w:sz w:val="24"/>
          <w:szCs w:val="24"/>
          <w:lang w:val="fr-FR"/>
        </w:rPr>
        <w:t>Assurer un</w:t>
      </w:r>
      <w:r w:rsidR="006F123C" w:rsidRPr="00686DFE">
        <w:rPr>
          <w:rFonts w:asciiTheme="majorBidi" w:hAnsiTheme="majorBidi" w:cstheme="majorBidi"/>
          <w:sz w:val="24"/>
          <w:szCs w:val="24"/>
          <w:lang w:val="fr-FR"/>
        </w:rPr>
        <w:t xml:space="preserve"> update réguli</w:t>
      </w:r>
      <w:r w:rsidRPr="00686DFE">
        <w:rPr>
          <w:rFonts w:asciiTheme="majorBidi" w:hAnsiTheme="majorBidi" w:cstheme="majorBidi"/>
          <w:sz w:val="24"/>
          <w:szCs w:val="24"/>
          <w:lang w:val="fr-FR"/>
        </w:rPr>
        <w:t>er</w:t>
      </w:r>
      <w:r w:rsidR="006F123C" w:rsidRPr="00686DFE">
        <w:rPr>
          <w:rFonts w:asciiTheme="majorBidi" w:hAnsiTheme="majorBidi" w:cstheme="majorBidi"/>
          <w:sz w:val="24"/>
          <w:szCs w:val="24"/>
          <w:lang w:val="fr-FR"/>
        </w:rPr>
        <w:t xml:space="preserve"> à </w:t>
      </w:r>
      <w:r w:rsidRPr="00686DFE">
        <w:rPr>
          <w:rFonts w:asciiTheme="majorBidi" w:hAnsiTheme="majorBidi" w:cstheme="majorBidi"/>
          <w:sz w:val="24"/>
          <w:szCs w:val="24"/>
          <w:lang w:val="fr-FR"/>
        </w:rPr>
        <w:t>h</w:t>
      </w:r>
      <w:r w:rsidR="006F123C" w:rsidRPr="00686DFE">
        <w:rPr>
          <w:rFonts w:asciiTheme="majorBidi" w:hAnsiTheme="majorBidi" w:cstheme="majorBidi"/>
          <w:sz w:val="24"/>
          <w:szCs w:val="24"/>
          <w:lang w:val="fr-FR"/>
        </w:rPr>
        <w:t>bs</w:t>
      </w:r>
    </w:p>
    <w:p w:rsidR="006F123C" w:rsidRPr="00686DFE" w:rsidRDefault="000B2590" w:rsidP="00686DFE">
      <w:pPr>
        <w:pStyle w:val="Listenabsatz"/>
        <w:numPr>
          <w:ilvl w:val="0"/>
          <w:numId w:val="9"/>
        </w:numPr>
        <w:spacing w:after="0" w:line="276" w:lineRule="auto"/>
        <w:jc w:val="both"/>
        <w:rPr>
          <w:rFonts w:asciiTheme="majorBidi" w:hAnsiTheme="majorBidi" w:cstheme="majorBidi"/>
          <w:sz w:val="24"/>
          <w:szCs w:val="24"/>
          <w:lang w:val="fr-FR"/>
        </w:rPr>
      </w:pPr>
      <w:r w:rsidRPr="00686DFE">
        <w:rPr>
          <w:rFonts w:asciiTheme="majorBidi" w:hAnsiTheme="majorBidi" w:cstheme="majorBidi"/>
          <w:sz w:val="24"/>
          <w:szCs w:val="24"/>
          <w:lang w:val="fr-FR"/>
        </w:rPr>
        <w:t xml:space="preserve">Produire un rapport primaire, recevoir et </w:t>
      </w:r>
      <w:r w:rsidR="00B24FD9" w:rsidRPr="00686DFE">
        <w:rPr>
          <w:rFonts w:asciiTheme="majorBidi" w:hAnsiTheme="majorBidi" w:cstheme="majorBidi"/>
          <w:sz w:val="24"/>
          <w:szCs w:val="24"/>
          <w:lang w:val="fr-FR"/>
        </w:rPr>
        <w:t>incorporer les commentaires de h</w:t>
      </w:r>
      <w:r w:rsidRPr="00686DFE">
        <w:rPr>
          <w:rFonts w:asciiTheme="majorBidi" w:hAnsiTheme="majorBidi" w:cstheme="majorBidi"/>
          <w:sz w:val="24"/>
          <w:szCs w:val="24"/>
          <w:lang w:val="fr-FR"/>
        </w:rPr>
        <w:t>bs</w:t>
      </w:r>
    </w:p>
    <w:p w:rsidR="000B2590" w:rsidRPr="00686DFE" w:rsidRDefault="000B2590" w:rsidP="00686DFE">
      <w:pPr>
        <w:pStyle w:val="Listenabsatz"/>
        <w:numPr>
          <w:ilvl w:val="0"/>
          <w:numId w:val="9"/>
        </w:numPr>
        <w:spacing w:after="0" w:line="276" w:lineRule="auto"/>
        <w:jc w:val="both"/>
        <w:rPr>
          <w:rFonts w:asciiTheme="majorBidi" w:hAnsiTheme="majorBidi" w:cstheme="majorBidi"/>
          <w:sz w:val="24"/>
          <w:szCs w:val="24"/>
          <w:lang w:val="fr-FR"/>
        </w:rPr>
      </w:pPr>
      <w:r w:rsidRPr="00686DFE">
        <w:rPr>
          <w:rFonts w:asciiTheme="majorBidi" w:hAnsiTheme="majorBidi" w:cstheme="majorBidi"/>
          <w:sz w:val="24"/>
          <w:szCs w:val="24"/>
          <w:lang w:val="fr-FR"/>
        </w:rPr>
        <w:t xml:space="preserve">Conduire des réunions/ validations avec </w:t>
      </w:r>
      <w:r w:rsidR="003279E5" w:rsidRPr="00686DFE">
        <w:rPr>
          <w:rFonts w:asciiTheme="majorBidi" w:hAnsiTheme="majorBidi" w:cstheme="majorBidi"/>
          <w:sz w:val="24"/>
          <w:szCs w:val="24"/>
          <w:lang w:val="fr-FR"/>
        </w:rPr>
        <w:t>les acteurs concernés</w:t>
      </w:r>
    </w:p>
    <w:p w:rsidR="003279E5" w:rsidRPr="00686DFE" w:rsidRDefault="003279E5" w:rsidP="00686DFE">
      <w:pPr>
        <w:pStyle w:val="Listenabsatz"/>
        <w:numPr>
          <w:ilvl w:val="0"/>
          <w:numId w:val="9"/>
        </w:numPr>
        <w:spacing w:after="0" w:line="276" w:lineRule="auto"/>
        <w:jc w:val="both"/>
        <w:rPr>
          <w:rFonts w:asciiTheme="majorBidi" w:hAnsiTheme="majorBidi" w:cstheme="majorBidi"/>
          <w:sz w:val="24"/>
          <w:szCs w:val="24"/>
          <w:lang w:val="fr-FR"/>
        </w:rPr>
      </w:pPr>
      <w:r w:rsidRPr="00686DFE">
        <w:rPr>
          <w:rFonts w:asciiTheme="majorBidi" w:hAnsiTheme="majorBidi" w:cstheme="majorBidi"/>
          <w:sz w:val="24"/>
          <w:szCs w:val="24"/>
          <w:lang w:val="fr-FR"/>
        </w:rPr>
        <w:t xml:space="preserve">Produire le rapport final qui doit être approuvé par </w:t>
      </w:r>
      <w:r w:rsidR="00B24FD9" w:rsidRPr="00686DFE">
        <w:rPr>
          <w:rFonts w:asciiTheme="majorBidi" w:hAnsiTheme="majorBidi" w:cstheme="majorBidi"/>
          <w:sz w:val="24"/>
          <w:szCs w:val="24"/>
          <w:lang w:val="fr-FR"/>
        </w:rPr>
        <w:t>hbs</w:t>
      </w:r>
    </w:p>
    <w:p w:rsidR="00B24FD9" w:rsidRDefault="00B24FD9" w:rsidP="0051338B">
      <w:pPr>
        <w:spacing w:after="0" w:line="276" w:lineRule="auto"/>
        <w:jc w:val="both"/>
        <w:rPr>
          <w:rFonts w:asciiTheme="majorBidi" w:hAnsiTheme="majorBidi" w:cstheme="majorBidi"/>
          <w:b/>
          <w:sz w:val="24"/>
          <w:szCs w:val="24"/>
          <w:lang w:val="fr-FR"/>
        </w:rPr>
      </w:pPr>
    </w:p>
    <w:p w:rsidR="00875365" w:rsidRPr="0051338B" w:rsidRDefault="00875365" w:rsidP="0051338B">
      <w:pPr>
        <w:spacing w:after="0" w:line="276" w:lineRule="auto"/>
        <w:jc w:val="both"/>
        <w:rPr>
          <w:rFonts w:asciiTheme="majorBidi" w:hAnsiTheme="majorBidi" w:cstheme="majorBidi"/>
          <w:b/>
          <w:sz w:val="24"/>
          <w:szCs w:val="24"/>
          <w:lang w:val="fr-FR"/>
        </w:rPr>
      </w:pPr>
      <w:r w:rsidRPr="0051338B">
        <w:rPr>
          <w:rFonts w:asciiTheme="majorBidi" w:hAnsiTheme="majorBidi" w:cstheme="majorBidi"/>
          <w:b/>
          <w:sz w:val="24"/>
          <w:szCs w:val="24"/>
          <w:lang w:val="fr-FR"/>
        </w:rPr>
        <w:t>Hbs Rabat :</w:t>
      </w:r>
    </w:p>
    <w:p w:rsidR="00875365" w:rsidRPr="00686DFE" w:rsidRDefault="00875365" w:rsidP="00686DFE">
      <w:pPr>
        <w:pStyle w:val="Listenabsatz"/>
        <w:numPr>
          <w:ilvl w:val="0"/>
          <w:numId w:val="10"/>
        </w:numPr>
        <w:spacing w:after="0" w:line="276" w:lineRule="auto"/>
        <w:jc w:val="both"/>
        <w:rPr>
          <w:rFonts w:asciiTheme="majorBidi" w:hAnsiTheme="majorBidi" w:cstheme="majorBidi"/>
          <w:sz w:val="24"/>
          <w:szCs w:val="24"/>
          <w:lang w:val="fr-FR"/>
        </w:rPr>
      </w:pPr>
      <w:r w:rsidRPr="00686DFE">
        <w:rPr>
          <w:rFonts w:asciiTheme="majorBidi" w:hAnsiTheme="majorBidi" w:cstheme="majorBidi"/>
          <w:sz w:val="24"/>
          <w:szCs w:val="24"/>
          <w:lang w:val="fr-FR"/>
        </w:rPr>
        <w:t>Soutenir le calendrier et la gestion des deadlines de l’évaluation</w:t>
      </w:r>
    </w:p>
    <w:p w:rsidR="00875365" w:rsidRPr="00686DFE" w:rsidRDefault="00875365" w:rsidP="00686DFE">
      <w:pPr>
        <w:pStyle w:val="Listenabsatz"/>
        <w:numPr>
          <w:ilvl w:val="0"/>
          <w:numId w:val="10"/>
        </w:numPr>
        <w:spacing w:after="0" w:line="276" w:lineRule="auto"/>
        <w:jc w:val="both"/>
        <w:rPr>
          <w:rFonts w:asciiTheme="majorBidi" w:hAnsiTheme="majorBidi" w:cstheme="majorBidi"/>
          <w:sz w:val="24"/>
          <w:szCs w:val="24"/>
          <w:lang w:val="fr-FR"/>
        </w:rPr>
      </w:pPr>
      <w:r w:rsidRPr="00686DFE">
        <w:rPr>
          <w:rFonts w:asciiTheme="majorBidi" w:hAnsiTheme="majorBidi" w:cstheme="majorBidi"/>
          <w:sz w:val="24"/>
          <w:szCs w:val="24"/>
          <w:lang w:val="fr-FR"/>
        </w:rPr>
        <w:t>Fournir les ressources nécessaires pour cette mission</w:t>
      </w:r>
    </w:p>
    <w:p w:rsidR="00B77D5D" w:rsidRPr="00686DFE" w:rsidRDefault="00116E46" w:rsidP="00686DFE">
      <w:pPr>
        <w:pStyle w:val="Listenabsatz"/>
        <w:numPr>
          <w:ilvl w:val="0"/>
          <w:numId w:val="10"/>
        </w:numPr>
        <w:spacing w:after="0" w:line="276" w:lineRule="auto"/>
        <w:jc w:val="both"/>
        <w:rPr>
          <w:rFonts w:asciiTheme="majorBidi" w:hAnsiTheme="majorBidi" w:cstheme="majorBidi"/>
          <w:sz w:val="24"/>
          <w:szCs w:val="24"/>
          <w:lang w:val="fr-FR"/>
        </w:rPr>
      </w:pPr>
      <w:r w:rsidRPr="00686DFE">
        <w:rPr>
          <w:rFonts w:asciiTheme="majorBidi" w:hAnsiTheme="majorBidi" w:cstheme="majorBidi"/>
          <w:sz w:val="24"/>
          <w:szCs w:val="24"/>
          <w:lang w:val="fr-FR"/>
        </w:rPr>
        <w:t>Veille</w:t>
      </w:r>
      <w:r w:rsidR="00686DFE">
        <w:rPr>
          <w:rFonts w:asciiTheme="majorBidi" w:hAnsiTheme="majorBidi" w:cstheme="majorBidi"/>
          <w:sz w:val="24"/>
          <w:szCs w:val="24"/>
          <w:lang w:val="fr-FR"/>
        </w:rPr>
        <w:t xml:space="preserve">r à ce que les personnes </w:t>
      </w:r>
      <w:r w:rsidR="00686DFE" w:rsidRPr="00686DFE">
        <w:rPr>
          <w:rFonts w:asciiTheme="majorBidi" w:hAnsiTheme="majorBidi" w:cstheme="majorBidi"/>
          <w:sz w:val="24"/>
          <w:szCs w:val="24"/>
          <w:lang w:val="fr-FR"/>
        </w:rPr>
        <w:t>nécessaires</w:t>
      </w:r>
      <w:r w:rsidR="00B77D5D" w:rsidRPr="00686DFE">
        <w:rPr>
          <w:rFonts w:asciiTheme="majorBidi" w:hAnsiTheme="majorBidi" w:cstheme="majorBidi"/>
          <w:sz w:val="24"/>
          <w:szCs w:val="24"/>
          <w:lang w:val="fr-FR"/>
        </w:rPr>
        <w:t xml:space="preserve"> soi</w:t>
      </w:r>
      <w:r w:rsidR="00686DFE">
        <w:rPr>
          <w:rFonts w:asciiTheme="majorBidi" w:hAnsiTheme="majorBidi" w:cstheme="majorBidi"/>
          <w:sz w:val="24"/>
          <w:szCs w:val="24"/>
          <w:lang w:val="fr-FR"/>
        </w:rPr>
        <w:t>en</w:t>
      </w:r>
      <w:r w:rsidR="00B77D5D" w:rsidRPr="00686DFE">
        <w:rPr>
          <w:rFonts w:asciiTheme="majorBidi" w:hAnsiTheme="majorBidi" w:cstheme="majorBidi"/>
          <w:sz w:val="24"/>
          <w:szCs w:val="24"/>
          <w:lang w:val="fr-FR"/>
        </w:rPr>
        <w:t>t disponible pour les entretiens</w:t>
      </w:r>
    </w:p>
    <w:p w:rsidR="00B77D5D" w:rsidRPr="00686DFE" w:rsidRDefault="00B77D5D" w:rsidP="00686DFE">
      <w:pPr>
        <w:pStyle w:val="Listenabsatz"/>
        <w:numPr>
          <w:ilvl w:val="0"/>
          <w:numId w:val="10"/>
        </w:numPr>
        <w:spacing w:after="0" w:line="276" w:lineRule="auto"/>
        <w:jc w:val="both"/>
        <w:rPr>
          <w:rFonts w:asciiTheme="majorBidi" w:hAnsiTheme="majorBidi" w:cstheme="majorBidi"/>
          <w:sz w:val="24"/>
          <w:szCs w:val="24"/>
          <w:lang w:val="fr-FR"/>
        </w:rPr>
      </w:pPr>
      <w:r w:rsidRPr="00686DFE">
        <w:rPr>
          <w:rFonts w:asciiTheme="majorBidi" w:hAnsiTheme="majorBidi" w:cstheme="majorBidi"/>
          <w:sz w:val="24"/>
          <w:szCs w:val="24"/>
          <w:lang w:val="fr-FR"/>
        </w:rPr>
        <w:t>Fournir des commentaires sur le rapport primaire préalable au rapport final</w:t>
      </w:r>
    </w:p>
    <w:p w:rsidR="00686DFE" w:rsidRDefault="00686DFE" w:rsidP="0051338B">
      <w:pPr>
        <w:spacing w:after="0" w:line="276" w:lineRule="auto"/>
        <w:jc w:val="both"/>
        <w:rPr>
          <w:rFonts w:asciiTheme="majorBidi" w:hAnsiTheme="majorBidi" w:cstheme="majorBidi"/>
          <w:b/>
          <w:sz w:val="24"/>
          <w:szCs w:val="24"/>
          <w:lang w:val="fr-FR"/>
        </w:rPr>
      </w:pPr>
    </w:p>
    <w:p w:rsidR="00875365" w:rsidRPr="0051338B" w:rsidRDefault="00862F72" w:rsidP="0051338B">
      <w:pPr>
        <w:spacing w:after="0" w:line="276" w:lineRule="auto"/>
        <w:jc w:val="both"/>
        <w:rPr>
          <w:rFonts w:asciiTheme="majorBidi" w:hAnsiTheme="majorBidi" w:cstheme="majorBidi"/>
          <w:b/>
          <w:sz w:val="24"/>
          <w:szCs w:val="24"/>
          <w:lang w:val="fr-FR"/>
        </w:rPr>
      </w:pPr>
      <w:r w:rsidRPr="0051338B">
        <w:rPr>
          <w:rFonts w:asciiTheme="majorBidi" w:hAnsiTheme="majorBidi" w:cstheme="majorBidi"/>
          <w:b/>
          <w:sz w:val="24"/>
          <w:szCs w:val="24"/>
          <w:lang w:val="fr-FR"/>
        </w:rPr>
        <w:t>D’</w:t>
      </w:r>
      <w:r w:rsidR="006F6571" w:rsidRPr="0051338B">
        <w:rPr>
          <w:rFonts w:asciiTheme="majorBidi" w:hAnsiTheme="majorBidi" w:cstheme="majorBidi"/>
          <w:b/>
          <w:sz w:val="24"/>
          <w:szCs w:val="24"/>
          <w:lang w:val="fr-FR"/>
        </w:rPr>
        <w:t>autres attributions :</w:t>
      </w:r>
    </w:p>
    <w:p w:rsidR="006F6571" w:rsidRPr="0051338B" w:rsidRDefault="00686DFE" w:rsidP="00686DFE">
      <w:pPr>
        <w:spacing w:after="0" w:line="276" w:lineRule="auto"/>
        <w:jc w:val="both"/>
        <w:rPr>
          <w:rFonts w:asciiTheme="majorBidi" w:hAnsiTheme="majorBidi" w:cstheme="majorBidi"/>
          <w:sz w:val="24"/>
          <w:szCs w:val="24"/>
          <w:lang w:val="fr-FR"/>
        </w:rPr>
      </w:pPr>
      <w:r>
        <w:rPr>
          <w:rFonts w:asciiTheme="majorBidi" w:hAnsiTheme="majorBidi" w:cstheme="majorBidi"/>
          <w:sz w:val="24"/>
          <w:szCs w:val="24"/>
          <w:lang w:val="fr-FR"/>
        </w:rPr>
        <w:t>Le ou la consultant.</w:t>
      </w:r>
      <w:r w:rsidR="006F6571" w:rsidRPr="0051338B">
        <w:rPr>
          <w:rFonts w:asciiTheme="majorBidi" w:hAnsiTheme="majorBidi" w:cstheme="majorBidi"/>
          <w:sz w:val="24"/>
          <w:szCs w:val="24"/>
          <w:lang w:val="fr-FR"/>
        </w:rPr>
        <w:t xml:space="preserve">e sera </w:t>
      </w:r>
      <w:r w:rsidR="00BE0B52" w:rsidRPr="0051338B">
        <w:rPr>
          <w:rFonts w:asciiTheme="majorBidi" w:hAnsiTheme="majorBidi" w:cstheme="majorBidi"/>
          <w:sz w:val="24"/>
          <w:szCs w:val="24"/>
          <w:lang w:val="fr-FR"/>
        </w:rPr>
        <w:t>sélectionné</w:t>
      </w:r>
      <w:r>
        <w:rPr>
          <w:rFonts w:asciiTheme="majorBidi" w:hAnsiTheme="majorBidi" w:cstheme="majorBidi"/>
          <w:sz w:val="24"/>
          <w:szCs w:val="24"/>
          <w:lang w:val="fr-FR"/>
        </w:rPr>
        <w:t>.</w:t>
      </w:r>
      <w:r w:rsidR="006F6571" w:rsidRPr="0051338B">
        <w:rPr>
          <w:rFonts w:asciiTheme="majorBidi" w:hAnsiTheme="majorBidi" w:cstheme="majorBidi"/>
          <w:sz w:val="24"/>
          <w:szCs w:val="24"/>
          <w:lang w:val="fr-FR"/>
        </w:rPr>
        <w:t>e</w:t>
      </w:r>
      <w:r w:rsidR="00ED4753" w:rsidRPr="0051338B">
        <w:rPr>
          <w:rFonts w:asciiTheme="majorBidi" w:hAnsiTheme="majorBidi" w:cstheme="majorBidi"/>
          <w:sz w:val="24"/>
          <w:szCs w:val="24"/>
          <w:lang w:val="fr-FR"/>
        </w:rPr>
        <w:t xml:space="preserve"> sur la base de l’expérience démontré</w:t>
      </w:r>
      <w:r>
        <w:rPr>
          <w:rFonts w:asciiTheme="majorBidi" w:hAnsiTheme="majorBidi" w:cstheme="majorBidi"/>
          <w:sz w:val="24"/>
          <w:szCs w:val="24"/>
          <w:lang w:val="fr-FR"/>
        </w:rPr>
        <w:t>e</w:t>
      </w:r>
      <w:r w:rsidR="00ED4753" w:rsidRPr="0051338B">
        <w:rPr>
          <w:rFonts w:asciiTheme="majorBidi" w:hAnsiTheme="majorBidi" w:cstheme="majorBidi"/>
          <w:sz w:val="24"/>
          <w:szCs w:val="24"/>
          <w:lang w:val="fr-FR"/>
        </w:rPr>
        <w:t xml:space="preserve">, des qualifications et de la capacité à produire un travail de qualité dans les délais fixés. </w:t>
      </w:r>
    </w:p>
    <w:p w:rsidR="00ED4753" w:rsidRPr="0051338B" w:rsidRDefault="00ED4753" w:rsidP="0051338B">
      <w:p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 xml:space="preserve">Les </w:t>
      </w:r>
      <w:r w:rsidR="00BE0B52" w:rsidRPr="0051338B">
        <w:rPr>
          <w:rFonts w:asciiTheme="majorBidi" w:hAnsiTheme="majorBidi" w:cstheme="majorBidi"/>
          <w:sz w:val="24"/>
          <w:szCs w:val="24"/>
          <w:lang w:val="fr-FR"/>
        </w:rPr>
        <w:t>expériences</w:t>
      </w:r>
      <w:r w:rsidRPr="0051338B">
        <w:rPr>
          <w:rFonts w:asciiTheme="majorBidi" w:hAnsiTheme="majorBidi" w:cstheme="majorBidi"/>
          <w:sz w:val="24"/>
          <w:szCs w:val="24"/>
          <w:lang w:val="fr-FR"/>
        </w:rPr>
        <w:t xml:space="preserve"> et qualifications particulières consistent en :</w:t>
      </w:r>
    </w:p>
    <w:p w:rsidR="00BE0B52" w:rsidRPr="0051338B" w:rsidRDefault="00ED4753" w:rsidP="0051338B">
      <w:pPr>
        <w:pStyle w:val="Listenabsatz"/>
        <w:numPr>
          <w:ilvl w:val="0"/>
          <w:numId w:val="8"/>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 xml:space="preserve">Master en Education, </w:t>
      </w:r>
      <w:r w:rsidR="00BE0B52" w:rsidRPr="0051338B">
        <w:rPr>
          <w:rFonts w:asciiTheme="majorBidi" w:hAnsiTheme="majorBidi" w:cstheme="majorBidi"/>
          <w:sz w:val="24"/>
          <w:szCs w:val="24"/>
          <w:lang w:val="fr-FR"/>
        </w:rPr>
        <w:t>Sciences</w:t>
      </w:r>
      <w:r w:rsidRPr="0051338B">
        <w:rPr>
          <w:rFonts w:asciiTheme="majorBidi" w:hAnsiTheme="majorBidi" w:cstheme="majorBidi"/>
          <w:sz w:val="24"/>
          <w:szCs w:val="24"/>
          <w:lang w:val="fr-FR"/>
        </w:rPr>
        <w:t xml:space="preserve"> sociales (science politique</w:t>
      </w:r>
      <w:r w:rsidR="00BE0B52" w:rsidRPr="0051338B">
        <w:rPr>
          <w:rFonts w:asciiTheme="majorBidi" w:hAnsiTheme="majorBidi" w:cstheme="majorBidi"/>
          <w:sz w:val="24"/>
          <w:szCs w:val="24"/>
          <w:lang w:val="fr-FR"/>
        </w:rPr>
        <w:t>)</w:t>
      </w:r>
      <w:r w:rsidRPr="0051338B">
        <w:rPr>
          <w:rFonts w:asciiTheme="majorBidi" w:hAnsiTheme="majorBidi" w:cstheme="majorBidi"/>
          <w:sz w:val="24"/>
          <w:szCs w:val="24"/>
          <w:lang w:val="fr-FR"/>
        </w:rPr>
        <w:t xml:space="preserve">, Droit ou toute discipline </w:t>
      </w:r>
      <w:r w:rsidR="002E638B" w:rsidRPr="0051338B">
        <w:rPr>
          <w:rFonts w:asciiTheme="majorBidi" w:hAnsiTheme="majorBidi" w:cstheme="majorBidi"/>
          <w:sz w:val="24"/>
          <w:szCs w:val="24"/>
          <w:lang w:val="fr-FR"/>
        </w:rPr>
        <w:t>similaire et au moins 5 and d’expérience lié au champ de la consultation</w:t>
      </w:r>
      <w:r w:rsidR="00BE0B52" w:rsidRPr="0051338B">
        <w:rPr>
          <w:rFonts w:asciiTheme="majorBidi" w:hAnsiTheme="majorBidi" w:cstheme="majorBidi"/>
          <w:sz w:val="24"/>
          <w:szCs w:val="24"/>
          <w:lang w:val="fr-FR"/>
        </w:rPr>
        <w:t>.</w:t>
      </w:r>
    </w:p>
    <w:p w:rsidR="000D0C2D" w:rsidRPr="0051338B" w:rsidRDefault="00957BEB" w:rsidP="00331E35">
      <w:pPr>
        <w:pStyle w:val="Listenabsatz"/>
        <w:numPr>
          <w:ilvl w:val="0"/>
          <w:numId w:val="8"/>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 xml:space="preserve">La connaissance du </w:t>
      </w:r>
      <w:r w:rsidR="007D6E9E">
        <w:rPr>
          <w:rFonts w:asciiTheme="majorBidi" w:hAnsiTheme="majorBidi" w:cstheme="majorBidi"/>
          <w:sz w:val="24"/>
          <w:szCs w:val="24"/>
          <w:lang w:val="fr-FR"/>
        </w:rPr>
        <w:t>Français et de l’anglais est obligatoire, le Darija / Allemand</w:t>
      </w:r>
      <w:r w:rsidRPr="0051338B">
        <w:rPr>
          <w:rFonts w:asciiTheme="majorBidi" w:hAnsiTheme="majorBidi" w:cstheme="majorBidi"/>
          <w:sz w:val="24"/>
          <w:szCs w:val="24"/>
          <w:lang w:val="fr-FR"/>
        </w:rPr>
        <w:t xml:space="preserve"> sont un</w:t>
      </w:r>
      <w:r w:rsidR="00331E35">
        <w:rPr>
          <w:rFonts w:asciiTheme="majorBidi" w:hAnsiTheme="majorBidi" w:cstheme="majorBidi"/>
          <w:sz w:val="24"/>
          <w:szCs w:val="24"/>
          <w:lang w:val="fr-FR"/>
        </w:rPr>
        <w:t xml:space="preserve"> </w:t>
      </w:r>
      <w:r w:rsidR="000D0C2D" w:rsidRPr="0051338B">
        <w:rPr>
          <w:rFonts w:asciiTheme="majorBidi" w:hAnsiTheme="majorBidi" w:cstheme="majorBidi"/>
          <w:sz w:val="24"/>
          <w:szCs w:val="24"/>
          <w:lang w:val="fr-FR"/>
        </w:rPr>
        <w:t xml:space="preserve">plus </w:t>
      </w:r>
    </w:p>
    <w:p w:rsidR="000D0C2D" w:rsidRDefault="00957BEB" w:rsidP="00922255">
      <w:pPr>
        <w:pStyle w:val="Listenabsatz"/>
        <w:numPr>
          <w:ilvl w:val="0"/>
          <w:numId w:val="8"/>
        </w:numPr>
        <w:spacing w:after="0" w:line="276" w:lineRule="auto"/>
        <w:jc w:val="both"/>
        <w:rPr>
          <w:rFonts w:asciiTheme="majorBidi" w:hAnsiTheme="majorBidi" w:cstheme="majorBidi"/>
          <w:sz w:val="24"/>
          <w:szCs w:val="24"/>
          <w:lang w:val="fr-FR"/>
        </w:rPr>
      </w:pPr>
      <w:r w:rsidRPr="0051338B">
        <w:rPr>
          <w:rFonts w:asciiTheme="majorBidi" w:hAnsiTheme="majorBidi" w:cstheme="majorBidi"/>
          <w:sz w:val="24"/>
          <w:szCs w:val="24"/>
          <w:lang w:val="fr-FR"/>
        </w:rPr>
        <w:t>Expérience</w:t>
      </w:r>
      <w:r w:rsidR="000D0C2D" w:rsidRPr="0051338B">
        <w:rPr>
          <w:rFonts w:asciiTheme="majorBidi" w:hAnsiTheme="majorBidi" w:cstheme="majorBidi"/>
          <w:sz w:val="24"/>
          <w:szCs w:val="24"/>
          <w:lang w:val="fr-FR"/>
        </w:rPr>
        <w:t xml:space="preserve"> </w:t>
      </w:r>
      <w:r w:rsidR="00922255">
        <w:rPr>
          <w:rFonts w:asciiTheme="majorBidi" w:hAnsiTheme="majorBidi" w:cstheme="majorBidi"/>
          <w:sz w:val="24"/>
          <w:szCs w:val="24"/>
          <w:lang w:val="fr-FR"/>
        </w:rPr>
        <w:t>dans le domaine des évaluations/monitoring</w:t>
      </w:r>
      <w:r w:rsidRPr="0051338B">
        <w:rPr>
          <w:rFonts w:asciiTheme="majorBidi" w:hAnsiTheme="majorBidi" w:cstheme="majorBidi"/>
          <w:sz w:val="24"/>
          <w:szCs w:val="24"/>
          <w:lang w:val="fr-FR"/>
        </w:rPr>
        <w:t xml:space="preserve"> est </w:t>
      </w:r>
      <w:r w:rsidR="00922255">
        <w:rPr>
          <w:rFonts w:asciiTheme="majorBidi" w:hAnsiTheme="majorBidi" w:cstheme="majorBidi"/>
          <w:sz w:val="24"/>
          <w:szCs w:val="24"/>
          <w:lang w:val="fr-FR"/>
        </w:rPr>
        <w:t>obligatoire</w:t>
      </w:r>
      <w:r w:rsidR="00E32075" w:rsidRPr="0051338B">
        <w:rPr>
          <w:rFonts w:asciiTheme="majorBidi" w:hAnsiTheme="majorBidi" w:cstheme="majorBidi"/>
          <w:sz w:val="24"/>
          <w:szCs w:val="24"/>
          <w:lang w:val="fr-FR"/>
        </w:rPr>
        <w:t>.</w:t>
      </w:r>
    </w:p>
    <w:p w:rsidR="00825B60" w:rsidRPr="0051338B" w:rsidRDefault="00922255" w:rsidP="00B305F5">
      <w:pPr>
        <w:spacing w:after="0" w:line="276" w:lineRule="auto"/>
        <w:jc w:val="both"/>
        <w:rPr>
          <w:rFonts w:asciiTheme="majorBidi" w:hAnsiTheme="majorBidi" w:cstheme="majorBidi"/>
          <w:sz w:val="24"/>
          <w:szCs w:val="24"/>
          <w:lang w:val="fr-FR"/>
        </w:rPr>
      </w:pPr>
      <w:r w:rsidRPr="00B305F5">
        <w:rPr>
          <w:rFonts w:asciiTheme="majorBidi" w:hAnsiTheme="majorBidi" w:cstheme="majorBidi"/>
          <w:sz w:val="24"/>
          <w:szCs w:val="24"/>
          <w:lang w:val="fr-FR"/>
        </w:rPr>
        <w:t xml:space="preserve">Une connaissance de la thématique </w:t>
      </w:r>
      <w:r w:rsidR="00331E35" w:rsidRPr="00B305F5">
        <w:rPr>
          <w:rFonts w:asciiTheme="majorBidi" w:hAnsiTheme="majorBidi" w:cstheme="majorBidi"/>
          <w:sz w:val="24"/>
          <w:szCs w:val="24"/>
          <w:lang w:val="fr-FR"/>
        </w:rPr>
        <w:t xml:space="preserve">et des acteurs </w:t>
      </w:r>
      <w:r w:rsidRPr="00B305F5">
        <w:rPr>
          <w:rFonts w:asciiTheme="majorBidi" w:hAnsiTheme="majorBidi" w:cstheme="majorBidi"/>
          <w:sz w:val="24"/>
          <w:szCs w:val="24"/>
          <w:lang w:val="fr-FR"/>
        </w:rPr>
        <w:t xml:space="preserve">de la migration </w:t>
      </w:r>
      <w:r w:rsidR="00331E35" w:rsidRPr="00B305F5">
        <w:rPr>
          <w:rFonts w:asciiTheme="majorBidi" w:hAnsiTheme="majorBidi" w:cstheme="majorBidi"/>
          <w:sz w:val="24"/>
          <w:szCs w:val="24"/>
          <w:lang w:val="fr-FR"/>
        </w:rPr>
        <w:t>est souhaité.</w:t>
      </w:r>
    </w:p>
    <w:sectPr w:rsidR="00825B60" w:rsidRPr="00513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E5A"/>
    <w:multiLevelType w:val="hybridMultilevel"/>
    <w:tmpl w:val="336C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E420C"/>
    <w:multiLevelType w:val="hybridMultilevel"/>
    <w:tmpl w:val="2AF0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D3FF9"/>
    <w:multiLevelType w:val="hybridMultilevel"/>
    <w:tmpl w:val="CAEC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73432"/>
    <w:multiLevelType w:val="hybridMultilevel"/>
    <w:tmpl w:val="3242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05498"/>
    <w:multiLevelType w:val="hybridMultilevel"/>
    <w:tmpl w:val="3C4C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0095E"/>
    <w:multiLevelType w:val="hybridMultilevel"/>
    <w:tmpl w:val="1830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D59ED"/>
    <w:multiLevelType w:val="hybridMultilevel"/>
    <w:tmpl w:val="217A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B3646"/>
    <w:multiLevelType w:val="hybridMultilevel"/>
    <w:tmpl w:val="CD5E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C4098"/>
    <w:multiLevelType w:val="hybridMultilevel"/>
    <w:tmpl w:val="99D85D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E4193D"/>
    <w:multiLevelType w:val="hybridMultilevel"/>
    <w:tmpl w:val="DD00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9"/>
  </w:num>
  <w:num w:numId="6">
    <w:abstractNumId w:val="8"/>
  </w:num>
  <w:num w:numId="7">
    <w:abstractNumId w:val="2"/>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B60"/>
    <w:rsid w:val="000019E9"/>
    <w:rsid w:val="000473D5"/>
    <w:rsid w:val="00074687"/>
    <w:rsid w:val="000860B3"/>
    <w:rsid w:val="00086D32"/>
    <w:rsid w:val="000B2590"/>
    <w:rsid w:val="000B3FED"/>
    <w:rsid w:val="000B7A2C"/>
    <w:rsid w:val="000D0C2D"/>
    <w:rsid w:val="000E488D"/>
    <w:rsid w:val="000F00C5"/>
    <w:rsid w:val="0011096D"/>
    <w:rsid w:val="00116E46"/>
    <w:rsid w:val="00130E05"/>
    <w:rsid w:val="00146516"/>
    <w:rsid w:val="001674E7"/>
    <w:rsid w:val="00181A5E"/>
    <w:rsid w:val="001B2F5F"/>
    <w:rsid w:val="001D376F"/>
    <w:rsid w:val="001E7141"/>
    <w:rsid w:val="001F0378"/>
    <w:rsid w:val="001F1054"/>
    <w:rsid w:val="00235BB0"/>
    <w:rsid w:val="00274410"/>
    <w:rsid w:val="00284C3A"/>
    <w:rsid w:val="0029244C"/>
    <w:rsid w:val="002C0D0E"/>
    <w:rsid w:val="002D6556"/>
    <w:rsid w:val="002E638B"/>
    <w:rsid w:val="002F355A"/>
    <w:rsid w:val="003022DE"/>
    <w:rsid w:val="00310FA7"/>
    <w:rsid w:val="003269CE"/>
    <w:rsid w:val="003279E5"/>
    <w:rsid w:val="00331E35"/>
    <w:rsid w:val="00355D63"/>
    <w:rsid w:val="003A3261"/>
    <w:rsid w:val="003B693C"/>
    <w:rsid w:val="003B7600"/>
    <w:rsid w:val="003C0272"/>
    <w:rsid w:val="003C2DA7"/>
    <w:rsid w:val="00405113"/>
    <w:rsid w:val="004146A1"/>
    <w:rsid w:val="004367EC"/>
    <w:rsid w:val="004530E9"/>
    <w:rsid w:val="004739C0"/>
    <w:rsid w:val="00476210"/>
    <w:rsid w:val="004C2689"/>
    <w:rsid w:val="004F764E"/>
    <w:rsid w:val="004F7B7D"/>
    <w:rsid w:val="0051338B"/>
    <w:rsid w:val="005348B1"/>
    <w:rsid w:val="0055494D"/>
    <w:rsid w:val="00570766"/>
    <w:rsid w:val="005A2AA7"/>
    <w:rsid w:val="005C44DE"/>
    <w:rsid w:val="00680022"/>
    <w:rsid w:val="006824D7"/>
    <w:rsid w:val="00686DFE"/>
    <w:rsid w:val="00696995"/>
    <w:rsid w:val="006D010F"/>
    <w:rsid w:val="006E5177"/>
    <w:rsid w:val="006F123C"/>
    <w:rsid w:val="006F6571"/>
    <w:rsid w:val="0076335D"/>
    <w:rsid w:val="00780C1D"/>
    <w:rsid w:val="00793D29"/>
    <w:rsid w:val="007A1CEF"/>
    <w:rsid w:val="007B3C41"/>
    <w:rsid w:val="007C4891"/>
    <w:rsid w:val="007D080A"/>
    <w:rsid w:val="007D1484"/>
    <w:rsid w:val="007D3D3D"/>
    <w:rsid w:val="007D6E9E"/>
    <w:rsid w:val="007F6BBD"/>
    <w:rsid w:val="008233A1"/>
    <w:rsid w:val="00825B60"/>
    <w:rsid w:val="00827565"/>
    <w:rsid w:val="00862F72"/>
    <w:rsid w:val="00864AE3"/>
    <w:rsid w:val="008678B4"/>
    <w:rsid w:val="00875365"/>
    <w:rsid w:val="00896E22"/>
    <w:rsid w:val="008C2FA4"/>
    <w:rsid w:val="008C319B"/>
    <w:rsid w:val="008C44FF"/>
    <w:rsid w:val="008C4FCA"/>
    <w:rsid w:val="008C704D"/>
    <w:rsid w:val="008D31E4"/>
    <w:rsid w:val="008D4AB3"/>
    <w:rsid w:val="008E0E4A"/>
    <w:rsid w:val="008E4D05"/>
    <w:rsid w:val="008E7C61"/>
    <w:rsid w:val="008F2303"/>
    <w:rsid w:val="008F23B1"/>
    <w:rsid w:val="009020B8"/>
    <w:rsid w:val="00906B11"/>
    <w:rsid w:val="0091760A"/>
    <w:rsid w:val="00922255"/>
    <w:rsid w:val="00937DAF"/>
    <w:rsid w:val="009529D6"/>
    <w:rsid w:val="00957BEB"/>
    <w:rsid w:val="00970789"/>
    <w:rsid w:val="0098635D"/>
    <w:rsid w:val="009C41DD"/>
    <w:rsid w:val="009C7080"/>
    <w:rsid w:val="009D0CB0"/>
    <w:rsid w:val="009D223C"/>
    <w:rsid w:val="009F0C9A"/>
    <w:rsid w:val="00A15EF0"/>
    <w:rsid w:val="00A172DA"/>
    <w:rsid w:val="00A212DE"/>
    <w:rsid w:val="00A24369"/>
    <w:rsid w:val="00A50DC6"/>
    <w:rsid w:val="00A5692B"/>
    <w:rsid w:val="00A81D60"/>
    <w:rsid w:val="00A84D1C"/>
    <w:rsid w:val="00AC60A9"/>
    <w:rsid w:val="00AD4EE2"/>
    <w:rsid w:val="00AE13A5"/>
    <w:rsid w:val="00B04916"/>
    <w:rsid w:val="00B0546F"/>
    <w:rsid w:val="00B06C89"/>
    <w:rsid w:val="00B22EA9"/>
    <w:rsid w:val="00B24FD9"/>
    <w:rsid w:val="00B305F5"/>
    <w:rsid w:val="00B32049"/>
    <w:rsid w:val="00B32712"/>
    <w:rsid w:val="00B41AD9"/>
    <w:rsid w:val="00B444E7"/>
    <w:rsid w:val="00B6281F"/>
    <w:rsid w:val="00B62C94"/>
    <w:rsid w:val="00B6657D"/>
    <w:rsid w:val="00B77D5D"/>
    <w:rsid w:val="00B82CC2"/>
    <w:rsid w:val="00B953FE"/>
    <w:rsid w:val="00BA216F"/>
    <w:rsid w:val="00BA2A10"/>
    <w:rsid w:val="00BA40AA"/>
    <w:rsid w:val="00BB5374"/>
    <w:rsid w:val="00BB586F"/>
    <w:rsid w:val="00BC3DCA"/>
    <w:rsid w:val="00BD38C1"/>
    <w:rsid w:val="00BE0B52"/>
    <w:rsid w:val="00C20B59"/>
    <w:rsid w:val="00C30910"/>
    <w:rsid w:val="00C41B7B"/>
    <w:rsid w:val="00C424DC"/>
    <w:rsid w:val="00C53C9F"/>
    <w:rsid w:val="00C55D8A"/>
    <w:rsid w:val="00C63B6E"/>
    <w:rsid w:val="00C73BF1"/>
    <w:rsid w:val="00C81D74"/>
    <w:rsid w:val="00D05BD9"/>
    <w:rsid w:val="00D17DFC"/>
    <w:rsid w:val="00D44A44"/>
    <w:rsid w:val="00D47ECB"/>
    <w:rsid w:val="00D6465F"/>
    <w:rsid w:val="00D7346F"/>
    <w:rsid w:val="00D7360F"/>
    <w:rsid w:val="00D83D70"/>
    <w:rsid w:val="00DA5647"/>
    <w:rsid w:val="00DE36B3"/>
    <w:rsid w:val="00E06884"/>
    <w:rsid w:val="00E1535D"/>
    <w:rsid w:val="00E23F3C"/>
    <w:rsid w:val="00E32075"/>
    <w:rsid w:val="00E47F53"/>
    <w:rsid w:val="00E64817"/>
    <w:rsid w:val="00E7038B"/>
    <w:rsid w:val="00E765A5"/>
    <w:rsid w:val="00E87C44"/>
    <w:rsid w:val="00E95B39"/>
    <w:rsid w:val="00EC6FB6"/>
    <w:rsid w:val="00ED1D7E"/>
    <w:rsid w:val="00ED4753"/>
    <w:rsid w:val="00EF431F"/>
    <w:rsid w:val="00F07D8A"/>
    <w:rsid w:val="00F12745"/>
    <w:rsid w:val="00F248EF"/>
    <w:rsid w:val="00F37AB1"/>
    <w:rsid w:val="00F43EA2"/>
    <w:rsid w:val="00F47E69"/>
    <w:rsid w:val="00F56109"/>
    <w:rsid w:val="00F73146"/>
    <w:rsid w:val="00F752BD"/>
    <w:rsid w:val="00F81B6D"/>
    <w:rsid w:val="00FA09BC"/>
    <w:rsid w:val="00FB2CD3"/>
    <w:rsid w:val="00FB2D89"/>
    <w:rsid w:val="00FD29C6"/>
    <w:rsid w:val="00FE11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5598B-1D20-4E3E-8036-DD56DCEB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C319B"/>
    <w:rPr>
      <w:color w:val="0563C1" w:themeColor="hyperlink"/>
      <w:u w:val="single"/>
    </w:rPr>
  </w:style>
  <w:style w:type="character" w:styleId="Kommentarzeichen">
    <w:name w:val="annotation reference"/>
    <w:basedOn w:val="Absatz-Standardschriftart"/>
    <w:uiPriority w:val="99"/>
    <w:semiHidden/>
    <w:unhideWhenUsed/>
    <w:rsid w:val="00476210"/>
    <w:rPr>
      <w:sz w:val="16"/>
      <w:szCs w:val="16"/>
    </w:rPr>
  </w:style>
  <w:style w:type="paragraph" w:styleId="Kommentartext">
    <w:name w:val="annotation text"/>
    <w:basedOn w:val="Standard"/>
    <w:link w:val="KommentartextZchn"/>
    <w:uiPriority w:val="99"/>
    <w:semiHidden/>
    <w:unhideWhenUsed/>
    <w:rsid w:val="004762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6210"/>
    <w:rPr>
      <w:sz w:val="20"/>
      <w:szCs w:val="20"/>
    </w:rPr>
  </w:style>
  <w:style w:type="paragraph" w:styleId="Kommentarthema">
    <w:name w:val="annotation subject"/>
    <w:basedOn w:val="Kommentartext"/>
    <w:next w:val="Kommentartext"/>
    <w:link w:val="KommentarthemaZchn"/>
    <w:uiPriority w:val="99"/>
    <w:semiHidden/>
    <w:unhideWhenUsed/>
    <w:rsid w:val="00476210"/>
    <w:rPr>
      <w:b/>
      <w:bCs/>
    </w:rPr>
  </w:style>
  <w:style w:type="character" w:customStyle="1" w:styleId="KommentarthemaZchn">
    <w:name w:val="Kommentarthema Zchn"/>
    <w:basedOn w:val="KommentartextZchn"/>
    <w:link w:val="Kommentarthema"/>
    <w:uiPriority w:val="99"/>
    <w:semiHidden/>
    <w:rsid w:val="00476210"/>
    <w:rPr>
      <w:b/>
      <w:bCs/>
      <w:sz w:val="20"/>
      <w:szCs w:val="20"/>
    </w:rPr>
  </w:style>
  <w:style w:type="paragraph" w:styleId="Sprechblasentext">
    <w:name w:val="Balloon Text"/>
    <w:basedOn w:val="Standard"/>
    <w:link w:val="SprechblasentextZchn"/>
    <w:uiPriority w:val="99"/>
    <w:semiHidden/>
    <w:unhideWhenUsed/>
    <w:rsid w:val="004762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6210"/>
    <w:rPr>
      <w:rFonts w:ascii="Segoe UI" w:hAnsi="Segoe UI" w:cs="Segoe UI"/>
      <w:sz w:val="18"/>
      <w:szCs w:val="18"/>
    </w:rPr>
  </w:style>
  <w:style w:type="paragraph" w:styleId="Listenabsatz">
    <w:name w:val="List Paragraph"/>
    <w:basedOn w:val="Standard"/>
    <w:uiPriority w:val="34"/>
    <w:qFormat/>
    <w:rsid w:val="007D1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boell.org/fr/carrefour-de-la-mig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nfo@ma.boell.org" TargetMode="External"/><Relationship Id="rId5" Type="http://schemas.openxmlformats.org/officeDocument/2006/relationships/hyperlink" Target="mailto:ilham.siba@ma.boel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1434</Words>
  <Characters>8174</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Heinrich Boell Stiftung e. V.</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Wassima Bakera</dc:creator>
  <cp:keywords/>
  <dc:description/>
  <cp:lastModifiedBy>Ilham Siba</cp:lastModifiedBy>
  <cp:revision>2</cp:revision>
  <dcterms:created xsi:type="dcterms:W3CDTF">2022-06-24T12:01:00Z</dcterms:created>
  <dcterms:modified xsi:type="dcterms:W3CDTF">2022-06-24T12:01:00Z</dcterms:modified>
</cp:coreProperties>
</file>