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33C8C" w14:textId="3E4590DA" w:rsidR="0085650F" w:rsidRPr="003C3B4A" w:rsidRDefault="00377EF2" w:rsidP="006D5629">
      <w:pPr>
        <w:pStyle w:val="Corpsdetexte"/>
        <w:spacing w:line="259" w:lineRule="auto"/>
        <w:ind w:right="1"/>
        <w:jc w:val="both"/>
        <w:rPr>
          <w:rFonts w:asciiTheme="minorHAnsi" w:hAnsiTheme="minorHAnsi" w:cstheme="minorHAnsi"/>
          <w:sz w:val="22"/>
          <w:szCs w:val="22"/>
        </w:rPr>
      </w:pPr>
      <w:r w:rsidRPr="00666748">
        <w:rPr>
          <w:rFonts w:asciiTheme="minorHAnsi" w:hAnsiTheme="minorHAnsi" w:cstheme="minorHAnsi"/>
          <w:noProof/>
          <w:sz w:val="22"/>
          <w:szCs w:val="22"/>
          <w:lang w:val="en-US" w:eastAsia="en-US" w:bidi="ar-SA"/>
        </w:rPr>
        <w:drawing>
          <wp:anchor distT="0" distB="0" distL="114300" distR="114300" simplePos="0" relativeHeight="251669504" behindDoc="0" locked="0" layoutInCell="1" allowOverlap="1" wp14:anchorId="33500755" wp14:editId="071A1495">
            <wp:simplePos x="0" y="0"/>
            <wp:positionH relativeFrom="column">
              <wp:posOffset>104775</wp:posOffset>
            </wp:positionH>
            <wp:positionV relativeFrom="paragraph">
              <wp:posOffset>0</wp:posOffset>
            </wp:positionV>
            <wp:extent cx="1466850" cy="1188085"/>
            <wp:effectExtent l="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88085"/>
                    </a:xfrm>
                    <a:prstGeom prst="rect">
                      <a:avLst/>
                    </a:prstGeom>
                    <a:noFill/>
                  </pic:spPr>
                </pic:pic>
              </a:graphicData>
            </a:graphic>
            <wp14:sizeRelH relativeFrom="page">
              <wp14:pctWidth>0</wp14:pctWidth>
            </wp14:sizeRelH>
            <wp14:sizeRelV relativeFrom="page">
              <wp14:pctHeight>0</wp14:pctHeight>
            </wp14:sizeRelV>
          </wp:anchor>
        </w:drawing>
      </w:r>
      <w:r w:rsidRPr="00666748">
        <w:rPr>
          <w:rFonts w:asciiTheme="minorHAnsi" w:hAnsiTheme="minorHAnsi" w:cstheme="minorHAnsi"/>
          <w:noProof/>
          <w:sz w:val="22"/>
          <w:szCs w:val="22"/>
          <w:lang w:val="en-US" w:eastAsia="en-US" w:bidi="ar-SA"/>
        </w:rPr>
        <w:drawing>
          <wp:anchor distT="0" distB="0" distL="114300" distR="114300" simplePos="0" relativeHeight="251668480" behindDoc="0" locked="0" layoutInCell="1" allowOverlap="1" wp14:anchorId="10EB3ABC" wp14:editId="6479A366">
            <wp:simplePos x="0" y="0"/>
            <wp:positionH relativeFrom="column">
              <wp:posOffset>1649095</wp:posOffset>
            </wp:positionH>
            <wp:positionV relativeFrom="paragraph">
              <wp:posOffset>76835</wp:posOffset>
            </wp:positionV>
            <wp:extent cx="4886960" cy="949325"/>
            <wp:effectExtent l="0" t="0" r="8890"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9">
                      <a:extLst>
                        <a:ext uri="{28A0092B-C50C-407E-A947-70E740481C1C}">
                          <a14:useLocalDpi xmlns:a14="http://schemas.microsoft.com/office/drawing/2010/main" val="0"/>
                        </a:ext>
                      </a:extLst>
                    </a:blip>
                    <a:stretch>
                      <a:fillRect/>
                    </a:stretch>
                  </pic:blipFill>
                  <pic:spPr>
                    <a:xfrm>
                      <a:off x="0" y="0"/>
                      <a:ext cx="4886960" cy="949325"/>
                    </a:xfrm>
                    <a:prstGeom prst="rect">
                      <a:avLst/>
                    </a:prstGeom>
                  </pic:spPr>
                </pic:pic>
              </a:graphicData>
            </a:graphic>
            <wp14:sizeRelH relativeFrom="margin">
              <wp14:pctWidth>0</wp14:pctWidth>
            </wp14:sizeRelH>
            <wp14:sizeRelV relativeFrom="margin">
              <wp14:pctHeight>0</wp14:pctHeight>
            </wp14:sizeRelV>
          </wp:anchor>
        </w:drawing>
      </w:r>
    </w:p>
    <w:p w14:paraId="17F6AD37" w14:textId="2144FBDC" w:rsidR="0085650F" w:rsidRPr="00666748" w:rsidRDefault="0085650F" w:rsidP="006D5629">
      <w:pPr>
        <w:pStyle w:val="Corpsdetexte"/>
        <w:spacing w:before="9" w:line="259" w:lineRule="auto"/>
        <w:ind w:right="1"/>
        <w:jc w:val="both"/>
        <w:rPr>
          <w:rFonts w:asciiTheme="minorHAnsi" w:hAnsiTheme="minorHAnsi" w:cstheme="minorHAnsi"/>
          <w:b/>
          <w:sz w:val="22"/>
          <w:szCs w:val="22"/>
        </w:rPr>
      </w:pPr>
    </w:p>
    <w:p w14:paraId="59DCC211" w14:textId="3E44D017" w:rsidR="00323A62" w:rsidRPr="00666748" w:rsidRDefault="00586BD2" w:rsidP="006D5629">
      <w:pPr>
        <w:spacing w:before="35" w:line="259" w:lineRule="auto"/>
        <w:ind w:left="672" w:right="1" w:firstLine="1"/>
        <w:jc w:val="center"/>
        <w:rPr>
          <w:rFonts w:asciiTheme="minorHAnsi" w:hAnsiTheme="minorHAnsi" w:cstheme="minorHAnsi"/>
          <w:b/>
          <w:bCs/>
          <w:spacing w:val="-10"/>
          <w:sz w:val="24"/>
          <w:szCs w:val="24"/>
        </w:rPr>
      </w:pPr>
      <w:r w:rsidRPr="00666748">
        <w:rPr>
          <w:rFonts w:asciiTheme="minorHAnsi" w:hAnsiTheme="minorHAnsi" w:cstheme="minorHAnsi"/>
          <w:b/>
          <w:bCs/>
          <w:spacing w:val="-10"/>
          <w:sz w:val="24"/>
          <w:szCs w:val="24"/>
        </w:rPr>
        <w:t>Appel</w:t>
      </w:r>
      <w:r w:rsidR="0085650F" w:rsidRPr="00666748">
        <w:rPr>
          <w:rFonts w:asciiTheme="minorHAnsi" w:hAnsiTheme="minorHAnsi" w:cstheme="minorHAnsi"/>
          <w:b/>
          <w:bCs/>
          <w:spacing w:val="-10"/>
          <w:sz w:val="24"/>
          <w:szCs w:val="24"/>
        </w:rPr>
        <w:t xml:space="preserve"> à consultation</w:t>
      </w:r>
    </w:p>
    <w:p w14:paraId="6C253325" w14:textId="77777777" w:rsidR="00323A62" w:rsidRPr="00666748" w:rsidRDefault="00323A62" w:rsidP="006D5629">
      <w:pPr>
        <w:spacing w:before="35" w:line="259" w:lineRule="auto"/>
        <w:ind w:left="672" w:right="1" w:firstLine="1"/>
        <w:jc w:val="center"/>
        <w:rPr>
          <w:rFonts w:asciiTheme="minorHAnsi" w:hAnsiTheme="minorHAnsi" w:cstheme="minorHAnsi"/>
          <w:b/>
          <w:bCs/>
          <w:spacing w:val="-10"/>
          <w:sz w:val="24"/>
          <w:szCs w:val="24"/>
        </w:rPr>
      </w:pPr>
    </w:p>
    <w:p w14:paraId="40AF3246" w14:textId="2B3BE94D" w:rsidR="00323A62" w:rsidRPr="00666748" w:rsidRDefault="00377EF2" w:rsidP="006D5629">
      <w:pPr>
        <w:spacing w:before="35" w:line="259" w:lineRule="auto"/>
        <w:ind w:left="672" w:right="1" w:firstLine="1"/>
        <w:jc w:val="center"/>
        <w:rPr>
          <w:rFonts w:asciiTheme="minorHAnsi" w:hAnsiTheme="minorHAnsi" w:cstheme="minorHAnsi"/>
          <w:b/>
          <w:bCs/>
          <w:spacing w:val="-10"/>
          <w:sz w:val="24"/>
          <w:szCs w:val="24"/>
        </w:rPr>
      </w:pPr>
      <w:r w:rsidRPr="00666748">
        <w:rPr>
          <w:rFonts w:asciiTheme="minorHAnsi" w:hAnsiTheme="minorHAnsi" w:cstheme="minorHAnsi"/>
          <w:b/>
          <w:bCs/>
          <w:spacing w:val="-10"/>
          <w:sz w:val="24"/>
          <w:szCs w:val="24"/>
        </w:rPr>
        <w:t xml:space="preserve">Maintenance </w:t>
      </w:r>
      <w:r w:rsidR="002A23F4" w:rsidRPr="00666748">
        <w:rPr>
          <w:rFonts w:asciiTheme="minorHAnsi" w:hAnsiTheme="minorHAnsi" w:cstheme="minorHAnsi"/>
          <w:b/>
          <w:bCs/>
          <w:spacing w:val="-10"/>
          <w:sz w:val="24"/>
          <w:szCs w:val="24"/>
        </w:rPr>
        <w:t xml:space="preserve">du </w:t>
      </w:r>
      <w:r w:rsidR="00BD009D" w:rsidRPr="00666748">
        <w:rPr>
          <w:rFonts w:asciiTheme="minorHAnsi" w:hAnsiTheme="minorHAnsi" w:cstheme="minorHAnsi"/>
          <w:b/>
          <w:bCs/>
          <w:spacing w:val="-10"/>
          <w:sz w:val="24"/>
          <w:szCs w:val="24"/>
        </w:rPr>
        <w:t>S</w:t>
      </w:r>
      <w:r w:rsidR="002A23F4" w:rsidRPr="00666748">
        <w:rPr>
          <w:rFonts w:asciiTheme="minorHAnsi" w:hAnsiTheme="minorHAnsi" w:cstheme="minorHAnsi"/>
          <w:b/>
          <w:bCs/>
          <w:spacing w:val="-10"/>
          <w:sz w:val="24"/>
          <w:szCs w:val="24"/>
        </w:rPr>
        <w:t>ystème MRV en ligne intégré</w:t>
      </w:r>
      <w:r w:rsidR="00323A62" w:rsidRPr="00666748">
        <w:rPr>
          <w:rFonts w:asciiTheme="minorHAnsi" w:hAnsiTheme="minorHAnsi" w:cstheme="minorHAnsi"/>
          <w:b/>
          <w:bCs/>
          <w:spacing w:val="-10"/>
          <w:sz w:val="24"/>
          <w:szCs w:val="24"/>
        </w:rPr>
        <w:br/>
        <w:t xml:space="preserve">du Ministère de </w:t>
      </w:r>
      <w:r w:rsidRPr="00666748">
        <w:rPr>
          <w:rFonts w:asciiTheme="minorHAnsi" w:hAnsiTheme="minorHAnsi" w:cstheme="minorHAnsi"/>
          <w:b/>
          <w:bCs/>
          <w:spacing w:val="-10"/>
          <w:sz w:val="24"/>
          <w:szCs w:val="24"/>
        </w:rPr>
        <w:t xml:space="preserve">la Transition Energétique et </w:t>
      </w:r>
      <w:r w:rsidR="003E69DC" w:rsidRPr="00666748">
        <w:rPr>
          <w:rFonts w:asciiTheme="minorHAnsi" w:hAnsiTheme="minorHAnsi" w:cstheme="minorHAnsi"/>
          <w:b/>
          <w:bCs/>
          <w:spacing w:val="-10"/>
          <w:sz w:val="24"/>
          <w:szCs w:val="24"/>
        </w:rPr>
        <w:t>du Développement Durable</w:t>
      </w:r>
      <w:r w:rsidR="00323A62" w:rsidRPr="00666748">
        <w:rPr>
          <w:rFonts w:asciiTheme="minorHAnsi" w:hAnsiTheme="minorHAnsi" w:cstheme="minorHAnsi"/>
          <w:b/>
          <w:bCs/>
          <w:spacing w:val="-10"/>
          <w:sz w:val="24"/>
          <w:szCs w:val="24"/>
        </w:rPr>
        <w:br/>
        <w:t xml:space="preserve">Département </w:t>
      </w:r>
      <w:r w:rsidRPr="00666748">
        <w:rPr>
          <w:rFonts w:asciiTheme="minorHAnsi" w:hAnsiTheme="minorHAnsi" w:cstheme="minorHAnsi"/>
          <w:b/>
          <w:bCs/>
          <w:spacing w:val="-10"/>
          <w:sz w:val="24"/>
          <w:szCs w:val="24"/>
        </w:rPr>
        <w:t>du Développement Durable</w:t>
      </w:r>
    </w:p>
    <w:p w14:paraId="001F0831" w14:textId="55F8B11B" w:rsidR="00C06B76" w:rsidRPr="00666748" w:rsidRDefault="00C06B76" w:rsidP="006D5629">
      <w:pPr>
        <w:spacing w:before="35" w:line="259" w:lineRule="auto"/>
        <w:ind w:left="672" w:right="1" w:firstLine="1"/>
        <w:jc w:val="both"/>
        <w:rPr>
          <w:rFonts w:asciiTheme="minorHAnsi" w:hAnsiTheme="minorHAnsi" w:cstheme="minorHAnsi"/>
          <w:b/>
          <w:bCs/>
          <w:spacing w:val="-10"/>
        </w:rPr>
      </w:pPr>
    </w:p>
    <w:p w14:paraId="7CC0649A" w14:textId="77777777" w:rsidR="0085650F" w:rsidRPr="00666748" w:rsidRDefault="0085650F" w:rsidP="006D5629">
      <w:pPr>
        <w:pStyle w:val="Corpsdetexte"/>
        <w:spacing w:before="8" w:line="259" w:lineRule="auto"/>
        <w:ind w:right="1"/>
        <w:jc w:val="both"/>
        <w:rPr>
          <w:rFonts w:asciiTheme="minorHAnsi" w:hAnsiTheme="minorHAnsi" w:cstheme="minorHAnsi"/>
          <w:b/>
          <w:sz w:val="22"/>
          <w:szCs w:val="22"/>
        </w:rPr>
      </w:pPr>
    </w:p>
    <w:p w14:paraId="7BE0569C" w14:textId="44FBCEA0" w:rsidR="0085650F" w:rsidRPr="00666748" w:rsidRDefault="0085650F" w:rsidP="00745596">
      <w:pPr>
        <w:pStyle w:val="Corpsdetexte"/>
        <w:spacing w:line="259" w:lineRule="auto"/>
        <w:ind w:right="1"/>
        <w:jc w:val="right"/>
        <w:rPr>
          <w:rFonts w:asciiTheme="minorHAnsi" w:hAnsiTheme="minorHAnsi" w:cstheme="minorHAnsi"/>
          <w:sz w:val="22"/>
          <w:szCs w:val="22"/>
        </w:rPr>
      </w:pPr>
      <w:r w:rsidRPr="00666748">
        <w:rPr>
          <w:rFonts w:asciiTheme="minorHAnsi" w:hAnsiTheme="minorHAnsi" w:cstheme="minorHAnsi"/>
          <w:noProof/>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666748">
        <w:rPr>
          <w:rFonts w:asciiTheme="minorHAnsi" w:hAnsiTheme="minorHAnsi" w:cstheme="minorHAnsi"/>
          <w:sz w:val="22"/>
          <w:szCs w:val="22"/>
        </w:rPr>
        <w:t>Date :</w:t>
      </w:r>
      <w:r w:rsidR="003E69DC" w:rsidRPr="00666748">
        <w:rPr>
          <w:rFonts w:asciiTheme="minorHAnsi" w:hAnsiTheme="minorHAnsi" w:cstheme="minorHAnsi"/>
          <w:sz w:val="22"/>
          <w:szCs w:val="22"/>
        </w:rPr>
        <w:t xml:space="preserve"> </w:t>
      </w:r>
      <w:r w:rsidR="002E75BC">
        <w:rPr>
          <w:rFonts w:asciiTheme="minorHAnsi" w:hAnsiTheme="minorHAnsi" w:cstheme="minorHAnsi"/>
          <w:sz w:val="22"/>
          <w:szCs w:val="22"/>
        </w:rPr>
        <w:t xml:space="preserve">8 Avril </w:t>
      </w:r>
      <w:r w:rsidR="00E47FEE" w:rsidRPr="00666748">
        <w:rPr>
          <w:rFonts w:asciiTheme="minorHAnsi" w:hAnsiTheme="minorHAnsi" w:cstheme="minorHAnsi"/>
          <w:sz w:val="22"/>
          <w:szCs w:val="22"/>
        </w:rPr>
        <w:t>202</w:t>
      </w:r>
      <w:r w:rsidR="00377EF2" w:rsidRPr="00666748">
        <w:rPr>
          <w:rFonts w:asciiTheme="minorHAnsi" w:hAnsiTheme="minorHAnsi" w:cstheme="minorHAnsi"/>
          <w:sz w:val="22"/>
          <w:szCs w:val="22"/>
        </w:rPr>
        <w:t>2</w:t>
      </w:r>
    </w:p>
    <w:p w14:paraId="6867A9D0" w14:textId="77777777" w:rsidR="0085650F" w:rsidRPr="00666748" w:rsidRDefault="0085650F" w:rsidP="006D5629">
      <w:pPr>
        <w:pStyle w:val="Corpsdetexte"/>
        <w:spacing w:line="259" w:lineRule="auto"/>
        <w:ind w:right="1"/>
        <w:jc w:val="both"/>
        <w:rPr>
          <w:rFonts w:asciiTheme="minorHAnsi" w:hAnsiTheme="minorHAnsi" w:cstheme="minorHAnsi"/>
          <w:sz w:val="22"/>
          <w:szCs w:val="22"/>
        </w:rPr>
      </w:pPr>
    </w:p>
    <w:p w14:paraId="6BEA763D" w14:textId="77777777" w:rsidR="0085650F" w:rsidRPr="00666748" w:rsidRDefault="0085650F" w:rsidP="006D5629">
      <w:pPr>
        <w:pStyle w:val="Corpsdetexte"/>
        <w:spacing w:before="6" w:line="259" w:lineRule="auto"/>
        <w:ind w:right="1"/>
        <w:jc w:val="both"/>
        <w:rPr>
          <w:rFonts w:asciiTheme="minorHAnsi" w:hAnsiTheme="minorHAnsi" w:cstheme="minorHAnsi"/>
          <w:sz w:val="22"/>
          <w:szCs w:val="22"/>
        </w:rPr>
      </w:pPr>
    </w:p>
    <w:p w14:paraId="1CC6EEA9" w14:textId="77777777" w:rsidR="0085650F" w:rsidRPr="00666748" w:rsidRDefault="0085650F" w:rsidP="006D5629">
      <w:pPr>
        <w:spacing w:line="259" w:lineRule="auto"/>
        <w:ind w:left="516" w:right="1"/>
        <w:jc w:val="both"/>
        <w:rPr>
          <w:rFonts w:asciiTheme="minorHAnsi" w:hAnsiTheme="minorHAnsi" w:cstheme="minorHAnsi"/>
        </w:rPr>
      </w:pPr>
      <w:r w:rsidRPr="00666748">
        <w:rPr>
          <w:rFonts w:asciiTheme="minorHAnsi" w:hAnsiTheme="minorHAnsi" w:cstheme="minorHAnsi"/>
          <w:b/>
        </w:rPr>
        <w:t xml:space="preserve">Pays </w:t>
      </w:r>
      <w:r w:rsidRPr="00666748">
        <w:rPr>
          <w:rFonts w:asciiTheme="minorHAnsi" w:hAnsiTheme="minorHAnsi" w:cstheme="minorHAnsi"/>
        </w:rPr>
        <w:t>: Maroc</w:t>
      </w:r>
    </w:p>
    <w:p w14:paraId="16BE7D79" w14:textId="77777777" w:rsidR="0085650F" w:rsidRPr="00666748" w:rsidRDefault="0085650F" w:rsidP="006D5629">
      <w:pPr>
        <w:pStyle w:val="Corpsdetexte"/>
        <w:spacing w:before="8" w:line="259" w:lineRule="auto"/>
        <w:ind w:right="1"/>
        <w:jc w:val="both"/>
        <w:rPr>
          <w:rFonts w:asciiTheme="minorHAnsi" w:hAnsiTheme="minorHAnsi" w:cstheme="minorHAnsi"/>
          <w:sz w:val="22"/>
          <w:szCs w:val="22"/>
        </w:rPr>
      </w:pPr>
    </w:p>
    <w:p w14:paraId="7B9D7229" w14:textId="0E8C6A7A" w:rsidR="00323A62" w:rsidRPr="00666748" w:rsidRDefault="0085650F" w:rsidP="006D5629">
      <w:pPr>
        <w:pStyle w:val="Corpsdetexte"/>
        <w:spacing w:line="259" w:lineRule="auto"/>
        <w:ind w:left="516" w:right="1"/>
        <w:jc w:val="both"/>
        <w:rPr>
          <w:rFonts w:asciiTheme="minorHAnsi" w:hAnsiTheme="minorHAnsi" w:cstheme="minorHAnsi"/>
          <w:sz w:val="22"/>
          <w:szCs w:val="22"/>
        </w:rPr>
      </w:pPr>
      <w:r w:rsidRPr="00666748">
        <w:rPr>
          <w:rFonts w:asciiTheme="minorHAnsi" w:hAnsiTheme="minorHAnsi" w:cstheme="minorHAnsi"/>
          <w:b/>
          <w:sz w:val="22"/>
          <w:szCs w:val="22"/>
        </w:rPr>
        <w:t>Description</w:t>
      </w:r>
      <w:r w:rsidRPr="00666748">
        <w:rPr>
          <w:rFonts w:asciiTheme="minorHAnsi" w:hAnsiTheme="minorHAnsi" w:cstheme="minorHAnsi"/>
          <w:b/>
          <w:spacing w:val="-16"/>
          <w:sz w:val="22"/>
          <w:szCs w:val="22"/>
        </w:rPr>
        <w:t xml:space="preserve"> </w:t>
      </w:r>
      <w:r w:rsidRPr="00666748">
        <w:rPr>
          <w:rFonts w:asciiTheme="minorHAnsi" w:hAnsiTheme="minorHAnsi" w:cstheme="minorHAnsi"/>
          <w:b/>
          <w:sz w:val="22"/>
          <w:szCs w:val="22"/>
        </w:rPr>
        <w:t>de</w:t>
      </w:r>
      <w:r w:rsidRPr="00666748">
        <w:rPr>
          <w:rFonts w:asciiTheme="minorHAnsi" w:hAnsiTheme="minorHAnsi" w:cstheme="minorHAnsi"/>
          <w:b/>
          <w:spacing w:val="-17"/>
          <w:sz w:val="22"/>
          <w:szCs w:val="22"/>
        </w:rPr>
        <w:t xml:space="preserve"> </w:t>
      </w:r>
      <w:r w:rsidRPr="00666748">
        <w:rPr>
          <w:rFonts w:asciiTheme="minorHAnsi" w:hAnsiTheme="minorHAnsi" w:cstheme="minorHAnsi"/>
          <w:b/>
          <w:sz w:val="22"/>
          <w:szCs w:val="22"/>
        </w:rPr>
        <w:t>la</w:t>
      </w:r>
      <w:r w:rsidRPr="00666748">
        <w:rPr>
          <w:rFonts w:asciiTheme="minorHAnsi" w:hAnsiTheme="minorHAnsi" w:cstheme="minorHAnsi"/>
          <w:b/>
          <w:spacing w:val="-14"/>
          <w:sz w:val="22"/>
          <w:szCs w:val="22"/>
        </w:rPr>
        <w:t xml:space="preserve"> </w:t>
      </w:r>
      <w:r w:rsidRPr="00666748">
        <w:rPr>
          <w:rFonts w:asciiTheme="minorHAnsi" w:hAnsiTheme="minorHAnsi" w:cstheme="minorHAnsi"/>
          <w:b/>
          <w:sz w:val="22"/>
          <w:szCs w:val="22"/>
        </w:rPr>
        <w:t>mission</w:t>
      </w:r>
      <w:r w:rsidRPr="00666748">
        <w:rPr>
          <w:rFonts w:asciiTheme="minorHAnsi" w:hAnsiTheme="minorHAnsi" w:cstheme="minorHAnsi"/>
          <w:b/>
          <w:spacing w:val="-1"/>
          <w:sz w:val="22"/>
          <w:szCs w:val="22"/>
        </w:rPr>
        <w:t xml:space="preserve"> </w:t>
      </w:r>
      <w:r w:rsidRPr="00666748">
        <w:rPr>
          <w:rFonts w:asciiTheme="minorHAnsi" w:hAnsiTheme="minorHAnsi" w:cstheme="minorHAnsi"/>
          <w:sz w:val="22"/>
          <w:szCs w:val="22"/>
        </w:rPr>
        <w:t>:</w:t>
      </w:r>
      <w:r w:rsidRPr="00666748">
        <w:rPr>
          <w:rFonts w:asciiTheme="minorHAnsi" w:hAnsiTheme="minorHAnsi" w:cstheme="minorHAnsi"/>
          <w:spacing w:val="-15"/>
          <w:sz w:val="22"/>
          <w:szCs w:val="22"/>
        </w:rPr>
        <w:t xml:space="preserve"> </w:t>
      </w:r>
      <w:r w:rsidR="00323A62" w:rsidRPr="00666748">
        <w:rPr>
          <w:rFonts w:asciiTheme="minorHAnsi" w:hAnsiTheme="minorHAnsi" w:cstheme="minorHAnsi"/>
          <w:sz w:val="22"/>
          <w:szCs w:val="22"/>
        </w:rPr>
        <w:t xml:space="preserve">Appel à consultation pour </w:t>
      </w:r>
      <w:r w:rsidR="003E69DC" w:rsidRPr="00666748">
        <w:rPr>
          <w:rFonts w:asciiTheme="minorHAnsi" w:hAnsiTheme="minorHAnsi" w:cstheme="minorHAnsi"/>
          <w:sz w:val="22"/>
          <w:szCs w:val="22"/>
        </w:rPr>
        <w:t xml:space="preserve">la Maintenance </w:t>
      </w:r>
      <w:r w:rsidR="00BD009D" w:rsidRPr="00666748">
        <w:rPr>
          <w:rFonts w:asciiTheme="minorHAnsi" w:hAnsiTheme="minorHAnsi" w:cstheme="minorHAnsi"/>
          <w:sz w:val="22"/>
          <w:szCs w:val="22"/>
        </w:rPr>
        <w:t xml:space="preserve">du Système MRV en ligne Intégré du Ministère </w:t>
      </w:r>
      <w:r w:rsidR="003E69DC" w:rsidRPr="00666748">
        <w:rPr>
          <w:rFonts w:asciiTheme="minorHAnsi" w:hAnsiTheme="minorHAnsi" w:cstheme="minorHAnsi"/>
          <w:sz w:val="22"/>
          <w:szCs w:val="22"/>
        </w:rPr>
        <w:t>de la Transition Energétique et du Développement Durable- Département du Développement Durable</w:t>
      </w:r>
    </w:p>
    <w:p w14:paraId="4E4320A5" w14:textId="77777777" w:rsidR="003C3B4A" w:rsidRDefault="003C3B4A" w:rsidP="006D5629">
      <w:pPr>
        <w:pStyle w:val="Corpsdetexte"/>
        <w:spacing w:line="259" w:lineRule="auto"/>
        <w:ind w:left="516" w:right="1"/>
        <w:jc w:val="both"/>
        <w:rPr>
          <w:rFonts w:asciiTheme="minorHAnsi" w:hAnsiTheme="minorHAnsi" w:cstheme="minorHAnsi"/>
          <w:b/>
          <w:sz w:val="22"/>
          <w:szCs w:val="22"/>
        </w:rPr>
      </w:pPr>
    </w:p>
    <w:p w14:paraId="16636B69" w14:textId="1719A7B2" w:rsidR="0085650F" w:rsidRPr="00666748" w:rsidRDefault="0085650F" w:rsidP="006D5629">
      <w:pPr>
        <w:pStyle w:val="Corpsdetexte"/>
        <w:spacing w:line="259" w:lineRule="auto"/>
        <w:ind w:left="516" w:right="1"/>
        <w:jc w:val="both"/>
        <w:rPr>
          <w:rFonts w:asciiTheme="minorHAnsi" w:hAnsiTheme="minorHAnsi" w:cstheme="minorHAnsi"/>
          <w:sz w:val="22"/>
          <w:szCs w:val="22"/>
        </w:rPr>
      </w:pPr>
      <w:r w:rsidRPr="00666748">
        <w:rPr>
          <w:rFonts w:asciiTheme="minorHAnsi" w:hAnsiTheme="minorHAnsi" w:cstheme="minorHAnsi"/>
          <w:b/>
          <w:sz w:val="22"/>
          <w:szCs w:val="22"/>
        </w:rPr>
        <w:t xml:space="preserve">Titre du projet </w:t>
      </w:r>
      <w:r w:rsidRPr="00666748">
        <w:rPr>
          <w:rFonts w:asciiTheme="minorHAnsi" w:hAnsiTheme="minorHAnsi" w:cstheme="minorHAnsi"/>
          <w:sz w:val="22"/>
          <w:szCs w:val="22"/>
        </w:rPr>
        <w:t>: Renforcement opérationnel du 4C Maroc</w:t>
      </w:r>
    </w:p>
    <w:p w14:paraId="18D0DA7F" w14:textId="77777777" w:rsidR="008E6BAE" w:rsidRPr="00666748" w:rsidRDefault="008E6BAE" w:rsidP="006D5629">
      <w:pPr>
        <w:pStyle w:val="Corpsdetexte"/>
        <w:spacing w:line="259" w:lineRule="auto"/>
        <w:ind w:left="516" w:right="1"/>
        <w:jc w:val="both"/>
        <w:rPr>
          <w:rFonts w:asciiTheme="minorHAnsi" w:hAnsiTheme="minorHAnsi" w:cstheme="minorHAnsi"/>
          <w:sz w:val="22"/>
          <w:szCs w:val="22"/>
        </w:rPr>
      </w:pPr>
    </w:p>
    <w:p w14:paraId="7F2E76D5" w14:textId="1F5B0392" w:rsidR="0085650F" w:rsidRPr="00666748" w:rsidRDefault="0085650F" w:rsidP="006D5629">
      <w:pPr>
        <w:spacing w:line="259" w:lineRule="auto"/>
        <w:ind w:left="516" w:right="1"/>
        <w:jc w:val="both"/>
        <w:rPr>
          <w:rFonts w:asciiTheme="minorHAnsi" w:hAnsiTheme="minorHAnsi" w:cstheme="minorHAnsi"/>
        </w:rPr>
      </w:pPr>
      <w:r w:rsidRPr="00666748">
        <w:rPr>
          <w:rFonts w:asciiTheme="minorHAnsi" w:hAnsiTheme="minorHAnsi" w:cstheme="minorHAnsi"/>
          <w:b/>
        </w:rPr>
        <w:t xml:space="preserve">Lieu d’affectation </w:t>
      </w:r>
      <w:r w:rsidRPr="00666748">
        <w:rPr>
          <w:rFonts w:asciiTheme="minorHAnsi" w:hAnsiTheme="minorHAnsi" w:cstheme="minorHAnsi"/>
        </w:rPr>
        <w:t>: Rabat, Maroc</w:t>
      </w:r>
    </w:p>
    <w:p w14:paraId="01A4B752" w14:textId="77777777" w:rsidR="008E6BAE" w:rsidRPr="00666748" w:rsidRDefault="008E6BAE" w:rsidP="006D5629">
      <w:pPr>
        <w:spacing w:line="259" w:lineRule="auto"/>
        <w:ind w:left="516" w:right="1"/>
        <w:jc w:val="both"/>
        <w:rPr>
          <w:rFonts w:asciiTheme="minorHAnsi" w:hAnsiTheme="minorHAnsi" w:cstheme="minorHAnsi"/>
        </w:rPr>
      </w:pPr>
    </w:p>
    <w:p w14:paraId="55938608" w14:textId="7D9112EE" w:rsidR="00F472E4" w:rsidRPr="00666748" w:rsidRDefault="0085650F" w:rsidP="002E75BC">
      <w:pPr>
        <w:spacing w:line="259" w:lineRule="auto"/>
        <w:ind w:left="516" w:right="1"/>
        <w:jc w:val="both"/>
        <w:rPr>
          <w:rFonts w:asciiTheme="minorHAnsi" w:hAnsiTheme="minorHAnsi" w:cstheme="minorHAnsi"/>
        </w:rPr>
      </w:pPr>
      <w:r w:rsidRPr="00666748">
        <w:rPr>
          <w:rFonts w:asciiTheme="minorHAnsi" w:hAnsiTheme="minorHAnsi" w:cstheme="minorHAnsi"/>
          <w:b/>
        </w:rPr>
        <w:t xml:space="preserve">Date limite de dépôt des </w:t>
      </w:r>
      <w:r w:rsidR="005104DD" w:rsidRPr="00666748">
        <w:rPr>
          <w:rFonts w:asciiTheme="minorHAnsi" w:hAnsiTheme="minorHAnsi" w:cstheme="minorHAnsi"/>
          <w:b/>
        </w:rPr>
        <w:t>soumissions</w:t>
      </w:r>
      <w:r w:rsidRPr="00666748">
        <w:rPr>
          <w:rFonts w:asciiTheme="minorHAnsi" w:hAnsiTheme="minorHAnsi" w:cstheme="minorHAnsi"/>
          <w:b/>
        </w:rPr>
        <w:t xml:space="preserve"> </w:t>
      </w:r>
      <w:r w:rsidRPr="00666748">
        <w:rPr>
          <w:rFonts w:asciiTheme="minorHAnsi" w:hAnsiTheme="minorHAnsi" w:cstheme="minorHAnsi"/>
        </w:rPr>
        <w:t xml:space="preserve">: </w:t>
      </w:r>
      <w:r w:rsidR="002E75BC" w:rsidRPr="00666748">
        <w:rPr>
          <w:rFonts w:asciiTheme="minorHAnsi" w:hAnsiTheme="minorHAnsi" w:cstheme="minorHAnsi"/>
        </w:rPr>
        <w:t>2</w:t>
      </w:r>
      <w:r w:rsidR="002E75BC">
        <w:rPr>
          <w:rFonts w:asciiTheme="minorHAnsi" w:hAnsiTheme="minorHAnsi" w:cstheme="minorHAnsi"/>
        </w:rPr>
        <w:t>5</w:t>
      </w:r>
      <w:r w:rsidR="00745596">
        <w:rPr>
          <w:rFonts w:asciiTheme="minorHAnsi" w:hAnsiTheme="minorHAnsi" w:cstheme="minorHAnsi"/>
        </w:rPr>
        <w:t xml:space="preserve"> </w:t>
      </w:r>
      <w:r w:rsidR="003E69DC" w:rsidRPr="00666748">
        <w:rPr>
          <w:rFonts w:asciiTheme="minorHAnsi" w:hAnsiTheme="minorHAnsi" w:cstheme="minorHAnsi"/>
        </w:rPr>
        <w:t>Avril</w:t>
      </w:r>
      <w:r w:rsidR="00277097" w:rsidRPr="00666748">
        <w:rPr>
          <w:rFonts w:asciiTheme="minorHAnsi" w:hAnsiTheme="minorHAnsi" w:cstheme="minorHAnsi"/>
        </w:rPr>
        <w:t xml:space="preserve"> 202</w:t>
      </w:r>
      <w:r w:rsidR="003E69DC" w:rsidRPr="00666748">
        <w:rPr>
          <w:rFonts w:asciiTheme="minorHAnsi" w:hAnsiTheme="minorHAnsi" w:cstheme="minorHAnsi"/>
        </w:rPr>
        <w:t>2</w:t>
      </w:r>
      <w:r w:rsidRPr="00666748">
        <w:rPr>
          <w:rFonts w:asciiTheme="minorHAnsi" w:hAnsiTheme="minorHAnsi" w:cstheme="minorHAnsi"/>
        </w:rPr>
        <w:t xml:space="preserve"> à midi</w:t>
      </w:r>
      <w:r w:rsidR="00D7043A" w:rsidRPr="00666748">
        <w:rPr>
          <w:rFonts w:asciiTheme="minorHAnsi" w:hAnsiTheme="minorHAnsi" w:cstheme="minorHAnsi"/>
        </w:rPr>
        <w:t xml:space="preserve"> </w:t>
      </w:r>
    </w:p>
    <w:p w14:paraId="36D4E29C" w14:textId="77777777" w:rsidR="008E6BAE" w:rsidRPr="00666748" w:rsidRDefault="008E6BAE" w:rsidP="006D5629">
      <w:pPr>
        <w:spacing w:line="259" w:lineRule="auto"/>
        <w:ind w:left="516" w:right="1"/>
        <w:jc w:val="both"/>
        <w:rPr>
          <w:rFonts w:asciiTheme="minorHAnsi" w:hAnsiTheme="minorHAnsi" w:cstheme="minorHAnsi"/>
        </w:rPr>
      </w:pPr>
    </w:p>
    <w:p w14:paraId="1DFE32D3" w14:textId="20063E1C" w:rsidR="00D7043A" w:rsidRPr="00666748" w:rsidRDefault="00D7043A" w:rsidP="006D5629">
      <w:pPr>
        <w:spacing w:line="259" w:lineRule="auto"/>
        <w:ind w:left="516" w:right="1"/>
        <w:jc w:val="both"/>
        <w:rPr>
          <w:rFonts w:asciiTheme="minorHAnsi" w:hAnsiTheme="minorHAnsi" w:cstheme="minorHAnsi"/>
        </w:rPr>
      </w:pPr>
      <w:r w:rsidRPr="00666748">
        <w:rPr>
          <w:rFonts w:asciiTheme="minorHAnsi" w:hAnsiTheme="minorHAnsi" w:cstheme="minorHAnsi"/>
        </w:rPr>
        <w:t xml:space="preserve">Les offres seront envoyées par mail :  </w:t>
      </w:r>
      <w:hyperlink r:id="rId10" w:history="1">
        <w:r w:rsidRPr="00666748">
          <w:rPr>
            <w:rStyle w:val="Lienhypertexte"/>
            <w:rFonts w:asciiTheme="minorHAnsi" w:hAnsiTheme="minorHAnsi" w:cstheme="minorHAnsi"/>
          </w:rPr>
          <w:t>ro4c.maroc@gmail.com</w:t>
        </w:r>
      </w:hyperlink>
      <w:r w:rsidRPr="00666748">
        <w:rPr>
          <w:rFonts w:asciiTheme="minorHAnsi" w:hAnsiTheme="minorHAnsi" w:cstheme="minorHAnsi"/>
        </w:rPr>
        <w:t xml:space="preserve"> </w:t>
      </w:r>
    </w:p>
    <w:p w14:paraId="09A26A45" w14:textId="58D0984F" w:rsidR="00D7043A" w:rsidRPr="00666748" w:rsidRDefault="00AB6B39" w:rsidP="006D5629">
      <w:pPr>
        <w:spacing w:line="259" w:lineRule="auto"/>
        <w:ind w:right="1"/>
        <w:jc w:val="both"/>
        <w:rPr>
          <w:rFonts w:asciiTheme="minorHAnsi" w:hAnsiTheme="minorHAnsi" w:cstheme="minorHAnsi"/>
          <w:b/>
        </w:rPr>
      </w:pPr>
      <w:r w:rsidRPr="00666748">
        <w:rPr>
          <w:rFonts w:asciiTheme="minorHAnsi" w:hAnsiTheme="minorHAnsi" w:cstheme="minorHAnsi"/>
          <w:noProof/>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AB6B39" w:rsidRDefault="00AB6B39" w:rsidP="00AB6B39">
                            <w:pPr>
                              <w:pStyle w:val="Corpsdetexte"/>
                              <w:spacing w:before="9"/>
                              <w:rPr>
                                <w:sz w:val="33"/>
                              </w:rPr>
                            </w:pPr>
                          </w:p>
                          <w:p w14:paraId="4D706954" w14:textId="77777777" w:rsidR="00AB6B39" w:rsidRPr="004431EF" w:rsidRDefault="00AB6B39" w:rsidP="00AB6B39">
                            <w:pPr>
                              <w:spacing w:line="338" w:lineRule="auto"/>
                              <w:ind w:left="674" w:right="675"/>
                              <w:jc w:val="center"/>
                              <w:rPr>
                                <w:b/>
                                <w:sz w:val="24"/>
                                <w:szCs w:val="24"/>
                              </w:rPr>
                            </w:pPr>
                            <w:r w:rsidRPr="004431EF">
                              <w:rPr>
                                <w:b/>
                                <w:sz w:val="24"/>
                                <w:szCs w:val="24"/>
                              </w:rPr>
                              <w:t>Coordination Nationale du Projet de Renforcement Opérationnel du 4C Maroc Centre de Compétences Changement Climatique</w:t>
                            </w:r>
                          </w:p>
                          <w:p w14:paraId="6C85A5C3" w14:textId="23A7FC7C" w:rsidR="00AB6B39" w:rsidRPr="004431EF" w:rsidRDefault="00AB6B39" w:rsidP="002E75BC">
                            <w:pPr>
                              <w:spacing w:line="292" w:lineRule="exact"/>
                              <w:ind w:left="674" w:right="675"/>
                              <w:jc w:val="center"/>
                              <w:rPr>
                                <w:b/>
                                <w:sz w:val="24"/>
                                <w:szCs w:val="24"/>
                              </w:rPr>
                            </w:pPr>
                            <w:r w:rsidRPr="004431EF">
                              <w:rPr>
                                <w:b/>
                                <w:sz w:val="24"/>
                                <w:szCs w:val="24"/>
                              </w:rPr>
                              <w:t xml:space="preserve">Avenue Al </w:t>
                            </w:r>
                            <w:proofErr w:type="spellStart"/>
                            <w:r w:rsidRPr="004431EF">
                              <w:rPr>
                                <w:b/>
                                <w:sz w:val="24"/>
                                <w:szCs w:val="24"/>
                              </w:rPr>
                              <w:t>Araar</w:t>
                            </w:r>
                            <w:proofErr w:type="spellEnd"/>
                            <w:r w:rsidRPr="004431EF">
                              <w:rPr>
                                <w:b/>
                                <w:sz w:val="24"/>
                                <w:szCs w:val="24"/>
                              </w:rPr>
                              <w:t>,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BAA8" id="_x0000_t202" coordsize="21600,21600" o:spt="202" path="m,l,21600r21600,l21600,xe">
                <v:stroke joinstyle="miter"/>
                <v:path gradientshapeok="t" o:connecttype="rect"/>
              </v:shapetype>
              <v:shape id="Text Box 2" o:spid="_x0000_s1026" type="#_x0000_t202" style="position:absolute;left:0;text-align:left;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" fillcolor="#f1f1f1" stroked="f">
                <v:textbox inset="0,0,0,0">
                  <w:txbxContent>
                    <w:p w14:paraId="5DC0EDD2" w14:textId="77777777" w:rsidR="00AB6B39" w:rsidRDefault="00AB6B39" w:rsidP="00AB6B39">
                      <w:pPr>
                        <w:pStyle w:val="Corpsdetexte"/>
                        <w:spacing w:before="9"/>
                        <w:rPr>
                          <w:sz w:val="33"/>
                        </w:rPr>
                      </w:pPr>
                    </w:p>
                    <w:p w14:paraId="4D706954" w14:textId="77777777" w:rsidR="00AB6B39" w:rsidRPr="004431EF" w:rsidRDefault="00AB6B39" w:rsidP="00AB6B39">
                      <w:pPr>
                        <w:spacing w:line="338" w:lineRule="auto"/>
                        <w:ind w:left="674" w:right="675"/>
                        <w:jc w:val="center"/>
                        <w:rPr>
                          <w:b/>
                          <w:sz w:val="24"/>
                          <w:szCs w:val="24"/>
                        </w:rPr>
                      </w:pPr>
                      <w:r w:rsidRPr="004431EF">
                        <w:rPr>
                          <w:b/>
                          <w:sz w:val="24"/>
                          <w:szCs w:val="24"/>
                        </w:rPr>
                        <w:t>Coordination Nationale du Projet de Renforcement Opérationnel du 4C Maroc Centre de Compétences Changement Climatique</w:t>
                      </w:r>
                    </w:p>
                    <w:p w14:paraId="6C85A5C3" w14:textId="23A7FC7C" w:rsidR="00AB6B39" w:rsidRPr="004431EF" w:rsidRDefault="00AB6B39" w:rsidP="002E75BC">
                      <w:pPr>
                        <w:spacing w:line="292" w:lineRule="exact"/>
                        <w:ind w:left="674" w:right="675"/>
                        <w:jc w:val="center"/>
                        <w:rPr>
                          <w:b/>
                          <w:sz w:val="24"/>
                          <w:szCs w:val="24"/>
                        </w:rPr>
                      </w:pPr>
                      <w:r w:rsidRPr="004431EF">
                        <w:rPr>
                          <w:b/>
                          <w:sz w:val="24"/>
                          <w:szCs w:val="24"/>
                        </w:rPr>
                        <w:t xml:space="preserve">Avenue Al </w:t>
                      </w:r>
                      <w:proofErr w:type="spellStart"/>
                      <w:r w:rsidRPr="004431EF">
                        <w:rPr>
                          <w:b/>
                          <w:sz w:val="24"/>
                          <w:szCs w:val="24"/>
                        </w:rPr>
                        <w:t>Araar</w:t>
                      </w:r>
                      <w:proofErr w:type="spellEnd"/>
                      <w:r w:rsidRPr="004431EF">
                        <w:rPr>
                          <w:b/>
                          <w:sz w:val="24"/>
                          <w:szCs w:val="24"/>
                        </w:rPr>
                        <w:t>, Hay Ryad, Rabat, Maroc</w:t>
                      </w:r>
                    </w:p>
                  </w:txbxContent>
                </v:textbox>
                <w10:wrap type="topAndBottom" anchorx="page"/>
              </v:shape>
            </w:pict>
          </mc:Fallback>
        </mc:AlternateContent>
      </w:r>
    </w:p>
    <w:p w14:paraId="36D397EF" w14:textId="77777777" w:rsidR="00D7043A" w:rsidRPr="00666748" w:rsidRDefault="00D7043A" w:rsidP="006D5629">
      <w:pPr>
        <w:pStyle w:val="Corpsdetexte"/>
        <w:spacing w:before="1" w:line="259" w:lineRule="auto"/>
        <w:ind w:right="1"/>
        <w:jc w:val="both"/>
        <w:rPr>
          <w:rFonts w:asciiTheme="minorHAnsi" w:hAnsiTheme="minorHAnsi" w:cstheme="minorHAnsi"/>
          <w:sz w:val="22"/>
          <w:szCs w:val="22"/>
        </w:rPr>
      </w:pPr>
    </w:p>
    <w:p w14:paraId="6E786E82" w14:textId="77777777" w:rsidR="00D7043A" w:rsidRPr="00666748" w:rsidRDefault="00D7043A" w:rsidP="006D5629">
      <w:pPr>
        <w:pStyle w:val="Corpsdetexte"/>
        <w:spacing w:before="1" w:line="259" w:lineRule="auto"/>
        <w:ind w:right="1"/>
        <w:jc w:val="both"/>
        <w:rPr>
          <w:rFonts w:asciiTheme="minorHAnsi" w:hAnsiTheme="minorHAnsi" w:cstheme="minorHAnsi"/>
          <w:sz w:val="22"/>
          <w:szCs w:val="22"/>
        </w:rPr>
      </w:pPr>
    </w:p>
    <w:p w14:paraId="1D346465" w14:textId="6D9862CA" w:rsidR="0085650F" w:rsidRPr="00666748" w:rsidRDefault="0085650F" w:rsidP="006D5629">
      <w:pPr>
        <w:pStyle w:val="Corpsdetexte"/>
        <w:tabs>
          <w:tab w:val="left" w:pos="1290"/>
          <w:tab w:val="left" w:pos="2418"/>
          <w:tab w:val="left" w:pos="4061"/>
          <w:tab w:val="left" w:pos="5968"/>
          <w:tab w:val="left" w:pos="6584"/>
          <w:tab w:val="left" w:pos="7229"/>
          <w:tab w:val="left" w:pos="7756"/>
          <w:tab w:val="left" w:pos="8401"/>
          <w:tab w:val="left" w:pos="8720"/>
        </w:tabs>
        <w:spacing w:before="52" w:line="259" w:lineRule="auto"/>
        <w:ind w:left="516" w:right="1"/>
        <w:jc w:val="center"/>
        <w:rPr>
          <w:rFonts w:asciiTheme="minorHAnsi" w:hAnsiTheme="minorHAnsi" w:cstheme="minorHAnsi"/>
          <w:b/>
          <w:bCs/>
          <w:color w:val="5B9BD5" w:themeColor="accent1"/>
          <w:sz w:val="22"/>
          <w:szCs w:val="22"/>
          <w:u w:val="single"/>
        </w:rPr>
      </w:pPr>
      <w:r w:rsidRPr="00666748">
        <w:rPr>
          <w:rFonts w:asciiTheme="minorHAnsi" w:hAnsiTheme="minorHAnsi" w:cstheme="minorHAnsi"/>
          <w:sz w:val="22"/>
          <w:szCs w:val="22"/>
        </w:rPr>
        <w:t>Toute</w:t>
      </w:r>
      <w:r w:rsidRPr="00666748">
        <w:rPr>
          <w:rFonts w:asciiTheme="minorHAnsi" w:hAnsiTheme="minorHAnsi" w:cstheme="minorHAnsi"/>
          <w:sz w:val="22"/>
          <w:szCs w:val="22"/>
        </w:rPr>
        <w:tab/>
        <w:t>demande</w:t>
      </w:r>
      <w:r w:rsidRPr="00666748">
        <w:rPr>
          <w:rFonts w:asciiTheme="minorHAnsi" w:hAnsiTheme="minorHAnsi" w:cstheme="minorHAnsi"/>
          <w:sz w:val="22"/>
          <w:szCs w:val="22"/>
        </w:rPr>
        <w:tab/>
        <w:t>d’informations</w:t>
      </w:r>
      <w:r w:rsidRPr="00666748">
        <w:rPr>
          <w:rFonts w:asciiTheme="minorHAnsi" w:hAnsiTheme="minorHAnsi" w:cstheme="minorHAnsi"/>
          <w:sz w:val="22"/>
          <w:szCs w:val="22"/>
        </w:rPr>
        <w:tab/>
        <w:t>compléme</w:t>
      </w:r>
      <w:r w:rsidR="005E33FE" w:rsidRPr="00666748">
        <w:rPr>
          <w:rFonts w:asciiTheme="minorHAnsi" w:hAnsiTheme="minorHAnsi" w:cstheme="minorHAnsi"/>
          <w:sz w:val="22"/>
          <w:szCs w:val="22"/>
        </w:rPr>
        <w:t>ntaires</w:t>
      </w:r>
      <w:r w:rsidR="005E33FE" w:rsidRPr="00666748">
        <w:rPr>
          <w:rFonts w:asciiTheme="minorHAnsi" w:hAnsiTheme="minorHAnsi" w:cstheme="minorHAnsi"/>
          <w:sz w:val="22"/>
          <w:szCs w:val="22"/>
        </w:rPr>
        <w:tab/>
        <w:t>sera</w:t>
      </w:r>
      <w:r w:rsidR="005E33FE" w:rsidRPr="00666748">
        <w:rPr>
          <w:rFonts w:asciiTheme="minorHAnsi" w:hAnsiTheme="minorHAnsi" w:cstheme="minorHAnsi"/>
          <w:sz w:val="22"/>
          <w:szCs w:val="22"/>
        </w:rPr>
        <w:tab/>
        <w:t>faite</w:t>
      </w:r>
      <w:r w:rsidR="005E33FE" w:rsidRPr="00666748">
        <w:rPr>
          <w:rFonts w:asciiTheme="minorHAnsi" w:hAnsiTheme="minorHAnsi" w:cstheme="minorHAnsi"/>
          <w:sz w:val="22"/>
          <w:szCs w:val="22"/>
        </w:rPr>
        <w:tab/>
        <w:t>par</w:t>
      </w:r>
      <w:r w:rsidR="005E33FE" w:rsidRPr="00666748">
        <w:rPr>
          <w:rFonts w:asciiTheme="minorHAnsi" w:hAnsiTheme="minorHAnsi" w:cstheme="minorHAnsi"/>
          <w:sz w:val="22"/>
          <w:szCs w:val="22"/>
        </w:rPr>
        <w:tab/>
        <w:t xml:space="preserve">email à : </w:t>
      </w:r>
      <w:hyperlink r:id="rId11">
        <w:r w:rsidRPr="00666748">
          <w:rPr>
            <w:rStyle w:val="Lienhypertexte"/>
            <w:rFonts w:asciiTheme="minorHAnsi" w:hAnsiTheme="minorHAnsi" w:cstheme="minorHAnsi"/>
            <w:sz w:val="22"/>
            <w:szCs w:val="22"/>
          </w:rPr>
          <w:t>ro4c.maroc@gmail.com</w:t>
        </w:r>
      </w:hyperlink>
    </w:p>
    <w:p w14:paraId="7DFC3135" w14:textId="77777777" w:rsidR="0085650F" w:rsidRPr="00666748" w:rsidRDefault="0085650F" w:rsidP="006D5629">
      <w:pPr>
        <w:pStyle w:val="Corpsdetexte"/>
        <w:spacing w:before="5" w:line="259" w:lineRule="auto"/>
        <w:ind w:right="1"/>
        <w:jc w:val="both"/>
        <w:rPr>
          <w:rFonts w:asciiTheme="minorHAnsi" w:hAnsiTheme="minorHAnsi" w:cstheme="minorHAnsi"/>
          <w:b/>
          <w:bCs/>
          <w:color w:val="5B9BD5" w:themeColor="accent1"/>
          <w:sz w:val="22"/>
          <w:szCs w:val="22"/>
          <w:u w:val="single"/>
        </w:rPr>
      </w:pPr>
    </w:p>
    <w:p w14:paraId="4EF8B923" w14:textId="77777777" w:rsidR="0085650F" w:rsidRPr="00666748" w:rsidRDefault="00D7043A" w:rsidP="006D5629">
      <w:pPr>
        <w:pStyle w:val="Corpsdetexte"/>
        <w:tabs>
          <w:tab w:val="left" w:pos="9356"/>
        </w:tabs>
        <w:spacing w:before="51" w:line="259" w:lineRule="auto"/>
        <w:ind w:left="516" w:right="1"/>
        <w:jc w:val="both"/>
        <w:rPr>
          <w:rFonts w:asciiTheme="minorHAnsi" w:hAnsiTheme="minorHAnsi" w:cstheme="minorHAnsi"/>
          <w:sz w:val="22"/>
          <w:szCs w:val="22"/>
        </w:rPr>
        <w:sectPr w:rsidR="0085650F" w:rsidRPr="00666748" w:rsidSect="00E47FEE">
          <w:headerReference w:type="default" r:id="rId12"/>
          <w:footerReference w:type="default" r:id="rId13"/>
          <w:headerReference w:type="first" r:id="rId14"/>
          <w:pgSz w:w="11910" w:h="16840"/>
          <w:pgMar w:top="851" w:right="1220" w:bottom="280" w:left="900" w:header="720" w:footer="720" w:gutter="0"/>
          <w:cols w:space="720"/>
        </w:sectPr>
      </w:pPr>
      <w:r w:rsidRPr="00666748">
        <w:rPr>
          <w:rFonts w:asciiTheme="minorHAnsi" w:hAnsiTheme="minorHAnsi" w:cstheme="minorHAnsi"/>
          <w:noProof/>
          <w:sz w:val="22"/>
          <w:szCs w:val="22"/>
          <w:lang w:val="en-US" w:eastAsia="en-US" w:bidi="ar-SA"/>
        </w:rPr>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85650F" w:rsidRDefault="0085650F"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1DBE" id="Text Box 6" o:spid="_x0000_s1027" type="#_x0000_t202" style="position:absolute;left:0;text-align:left;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" fillcolor="#f1f1f1" stroked="f">
                <v:textbox inset="0,0,0,0">
                  <w:txbxContent>
                    <w:p w14:paraId="26376249" w14:textId="77777777" w:rsidR="0085650F" w:rsidRDefault="0085650F" w:rsidP="0085650F">
                      <w:pPr>
                        <w:pStyle w:val="Corpsdetexte"/>
                        <w:spacing w:before="10"/>
                        <w:rPr>
                          <w:sz w:val="21"/>
                        </w:rPr>
                      </w:pPr>
                    </w:p>
                  </w:txbxContent>
                </v:textbox>
                <w10:wrap type="topAndBottom" anchorx="page"/>
              </v:shape>
            </w:pict>
          </mc:Fallback>
        </mc:AlternateContent>
      </w:r>
      <w:r w:rsidR="0085650F" w:rsidRPr="00666748">
        <w:rPr>
          <w:rFonts w:asciiTheme="minorHAnsi" w:hAnsiTheme="minorHAnsi" w:cstheme="minorHAnsi"/>
          <w:noProof/>
          <w:sz w:val="22"/>
          <w:szCs w:val="22"/>
          <w:lang w:val="en-US" w:eastAsia="en-US" w:bidi="ar-SA"/>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36E3495C" w14:textId="55B1A426" w:rsidR="0085650F" w:rsidRPr="00666748" w:rsidRDefault="0085650F" w:rsidP="006D5629">
      <w:pPr>
        <w:pStyle w:val="Paragraphedeliste"/>
        <w:numPr>
          <w:ilvl w:val="0"/>
          <w:numId w:val="7"/>
        </w:numPr>
        <w:tabs>
          <w:tab w:val="left" w:pos="8882"/>
        </w:tabs>
        <w:spacing w:line="259" w:lineRule="auto"/>
        <w:ind w:left="1145"/>
        <w:jc w:val="both"/>
        <w:rPr>
          <w:rFonts w:asciiTheme="minorHAnsi" w:hAnsiTheme="minorHAnsi" w:cstheme="minorHAnsi"/>
          <w:b/>
          <w:bCs/>
        </w:rPr>
      </w:pPr>
      <w:r w:rsidRPr="00666748">
        <w:rPr>
          <w:rFonts w:asciiTheme="minorHAnsi" w:hAnsiTheme="minorHAnsi" w:cstheme="minorHAnsi"/>
          <w:b/>
          <w:bCs/>
        </w:rPr>
        <w:lastRenderedPageBreak/>
        <w:t>Contexte</w:t>
      </w:r>
    </w:p>
    <w:p w14:paraId="38E021B6" w14:textId="1C843809" w:rsidR="00866D6A" w:rsidRPr="00666748" w:rsidRDefault="00866D6A" w:rsidP="006D5629">
      <w:pPr>
        <w:tabs>
          <w:tab w:val="left" w:pos="8882"/>
        </w:tabs>
        <w:spacing w:before="120" w:after="120" w:line="259" w:lineRule="auto"/>
        <w:ind w:right="1"/>
        <w:jc w:val="both"/>
        <w:rPr>
          <w:rFonts w:asciiTheme="minorHAnsi" w:hAnsiTheme="minorHAnsi" w:cstheme="minorHAnsi"/>
        </w:rPr>
      </w:pPr>
      <w:r w:rsidRPr="00666748">
        <w:rPr>
          <w:rFonts w:asciiTheme="minorHAnsi" w:hAnsiTheme="minorHAnsi" w:cstheme="minorHAnsi"/>
        </w:rPr>
        <w:t xml:space="preserve">Afin de mettre en œuvre le « cadre de transparence renforcée » de l’Accord de Paris et pouvoir fournir « les informations nécessaires au bon suivi des progrès accomplis dans la mise en œuvre et la réalisation de sa Contribution Déterminée au niveau National », le Maroc </w:t>
      </w:r>
      <w:r w:rsidR="006419DD" w:rsidRPr="00666748">
        <w:rPr>
          <w:rFonts w:asciiTheme="minorHAnsi" w:hAnsiTheme="minorHAnsi" w:cstheme="minorHAnsi"/>
        </w:rPr>
        <w:t xml:space="preserve">a mis en place </w:t>
      </w:r>
      <w:r w:rsidRPr="00666748">
        <w:rPr>
          <w:rFonts w:asciiTheme="minorHAnsi" w:hAnsiTheme="minorHAnsi" w:cstheme="minorHAnsi"/>
        </w:rPr>
        <w:t>une plateforme MRV en ligne couvrant les différent</w:t>
      </w:r>
      <w:r w:rsidR="006419DD" w:rsidRPr="00666748">
        <w:rPr>
          <w:rFonts w:asciiTheme="minorHAnsi" w:hAnsiTheme="minorHAnsi" w:cstheme="minorHAnsi"/>
        </w:rPr>
        <w:t xml:space="preserve">es composantes d’un </w:t>
      </w:r>
      <w:r w:rsidR="00610693" w:rsidRPr="00666748">
        <w:rPr>
          <w:rFonts w:asciiTheme="minorHAnsi" w:hAnsiTheme="minorHAnsi" w:cstheme="minorHAnsi"/>
        </w:rPr>
        <w:t>système</w:t>
      </w:r>
      <w:r w:rsidRPr="00666748">
        <w:rPr>
          <w:rFonts w:asciiTheme="minorHAnsi" w:hAnsiTheme="minorHAnsi" w:cstheme="minorHAnsi"/>
        </w:rPr>
        <w:t xml:space="preserve"> MRV : </w:t>
      </w:r>
      <w:r w:rsidR="006419DD" w:rsidRPr="00666748">
        <w:rPr>
          <w:rFonts w:asciiTheme="minorHAnsi" w:hAnsiTheme="minorHAnsi" w:cstheme="minorHAnsi"/>
        </w:rPr>
        <w:t>composante</w:t>
      </w:r>
      <w:r w:rsidRPr="00666748">
        <w:rPr>
          <w:rFonts w:asciiTheme="minorHAnsi" w:hAnsiTheme="minorHAnsi" w:cstheme="minorHAnsi"/>
        </w:rPr>
        <w:t xml:space="preserve"> émissions nationales de GES ; </w:t>
      </w:r>
      <w:r w:rsidR="006419DD" w:rsidRPr="00666748">
        <w:rPr>
          <w:rFonts w:asciiTheme="minorHAnsi" w:hAnsiTheme="minorHAnsi" w:cstheme="minorHAnsi"/>
        </w:rPr>
        <w:t xml:space="preserve">composante </w:t>
      </w:r>
      <w:r w:rsidRPr="00666748">
        <w:rPr>
          <w:rFonts w:asciiTheme="minorHAnsi" w:hAnsiTheme="minorHAnsi" w:cstheme="minorHAnsi"/>
        </w:rPr>
        <w:t>relati</w:t>
      </w:r>
      <w:r w:rsidR="006419DD" w:rsidRPr="00666748">
        <w:rPr>
          <w:rFonts w:asciiTheme="minorHAnsi" w:hAnsiTheme="minorHAnsi" w:cstheme="minorHAnsi"/>
        </w:rPr>
        <w:t>ve</w:t>
      </w:r>
      <w:r w:rsidRPr="00666748">
        <w:rPr>
          <w:rFonts w:asciiTheme="minorHAnsi" w:hAnsiTheme="minorHAnsi" w:cstheme="minorHAnsi"/>
        </w:rPr>
        <w:t xml:space="preserve"> aux actions d’atténuation et </w:t>
      </w:r>
      <w:r w:rsidR="006419DD" w:rsidRPr="00666748">
        <w:rPr>
          <w:rFonts w:asciiTheme="minorHAnsi" w:hAnsiTheme="minorHAnsi" w:cstheme="minorHAnsi"/>
        </w:rPr>
        <w:t>celles relatives</w:t>
      </w:r>
      <w:r w:rsidRPr="00666748">
        <w:rPr>
          <w:rFonts w:asciiTheme="minorHAnsi" w:hAnsiTheme="minorHAnsi" w:cstheme="minorHAnsi"/>
        </w:rPr>
        <w:t xml:space="preserve"> aux supports/ressources.</w:t>
      </w:r>
    </w:p>
    <w:p w14:paraId="6F46DEAC" w14:textId="00B3D8CE" w:rsidR="008A2664" w:rsidRPr="00666748" w:rsidRDefault="008A2664" w:rsidP="006D5629">
      <w:pPr>
        <w:tabs>
          <w:tab w:val="left" w:pos="8789"/>
          <w:tab w:val="left" w:pos="8882"/>
        </w:tabs>
        <w:spacing w:before="120" w:after="120" w:line="259" w:lineRule="auto"/>
        <w:ind w:right="1"/>
        <w:jc w:val="both"/>
        <w:rPr>
          <w:rFonts w:asciiTheme="minorHAnsi" w:hAnsiTheme="minorHAnsi" w:cstheme="minorHAnsi"/>
        </w:rPr>
      </w:pPr>
      <w:r w:rsidRPr="00666748">
        <w:rPr>
          <w:rFonts w:asciiTheme="minorHAnsi" w:hAnsiTheme="minorHAnsi" w:cstheme="minorHAnsi"/>
        </w:rPr>
        <w:t>Ce projet national a été suivi par le Ministère de l’Energie, des Mines et de l’Environnement, Département de l’Environnement, le 4C Maroc et le PNUD Maroc</w:t>
      </w:r>
      <w:r w:rsidR="00323A62" w:rsidRPr="00666748">
        <w:rPr>
          <w:rFonts w:asciiTheme="minorHAnsi" w:hAnsiTheme="minorHAnsi" w:cstheme="minorHAnsi"/>
        </w:rPr>
        <w:t xml:space="preserve"> dans le cadre du projet ‘Renforcement Opérationnel du 4C Maroc’</w:t>
      </w:r>
      <w:r w:rsidRPr="00666748">
        <w:rPr>
          <w:rFonts w:asciiTheme="minorHAnsi" w:hAnsiTheme="minorHAnsi" w:cstheme="minorHAnsi"/>
        </w:rPr>
        <w:t>. L’éq</w:t>
      </w:r>
      <w:r w:rsidR="00323A62" w:rsidRPr="00666748">
        <w:rPr>
          <w:rFonts w:asciiTheme="minorHAnsi" w:hAnsiTheme="minorHAnsi" w:cstheme="minorHAnsi"/>
        </w:rPr>
        <w:t>uipe projet internationale étant</w:t>
      </w:r>
      <w:r w:rsidRPr="00666748">
        <w:rPr>
          <w:rFonts w:asciiTheme="minorHAnsi" w:hAnsiTheme="minorHAnsi" w:cstheme="minorHAnsi"/>
        </w:rPr>
        <w:t xml:space="preserve"> constituée du </w:t>
      </w:r>
      <w:proofErr w:type="spellStart"/>
      <w:r w:rsidRPr="00666748">
        <w:rPr>
          <w:rFonts w:asciiTheme="minorHAnsi" w:hAnsiTheme="minorHAnsi" w:cstheme="minorHAnsi"/>
        </w:rPr>
        <w:t>Citepa</w:t>
      </w:r>
      <w:proofErr w:type="spellEnd"/>
      <w:r w:rsidRPr="00666748">
        <w:rPr>
          <w:rFonts w:asciiTheme="minorHAnsi" w:hAnsiTheme="minorHAnsi" w:cstheme="minorHAnsi"/>
        </w:rPr>
        <w:t>, en tant que chef de projet, de ECI, en tant qu’expert climat Marocain, et de l’</w:t>
      </w:r>
      <w:proofErr w:type="spellStart"/>
      <w:r w:rsidRPr="00666748">
        <w:rPr>
          <w:rFonts w:asciiTheme="minorHAnsi" w:hAnsiTheme="minorHAnsi" w:cstheme="minorHAnsi"/>
        </w:rPr>
        <w:t>OIEau</w:t>
      </w:r>
      <w:proofErr w:type="spellEnd"/>
      <w:r w:rsidRPr="00666748">
        <w:rPr>
          <w:rFonts w:asciiTheme="minorHAnsi" w:hAnsiTheme="minorHAnsi" w:cstheme="minorHAnsi"/>
        </w:rPr>
        <w:t>, en tant qu’expert développement informatique.</w:t>
      </w:r>
    </w:p>
    <w:p w14:paraId="2A48A357" w14:textId="0B100D9F" w:rsidR="0070671C" w:rsidRPr="00666748" w:rsidRDefault="008A2664" w:rsidP="006D5629">
      <w:pPr>
        <w:tabs>
          <w:tab w:val="left" w:pos="8789"/>
          <w:tab w:val="left" w:pos="8882"/>
        </w:tabs>
        <w:spacing w:before="120" w:after="240" w:line="259" w:lineRule="auto"/>
        <w:jc w:val="both"/>
        <w:rPr>
          <w:rFonts w:asciiTheme="minorHAnsi" w:hAnsiTheme="minorHAnsi" w:cstheme="minorHAnsi"/>
        </w:rPr>
      </w:pPr>
      <w:r w:rsidRPr="00666748">
        <w:rPr>
          <w:rFonts w:asciiTheme="minorHAnsi" w:hAnsiTheme="minorHAnsi" w:cstheme="minorHAnsi"/>
        </w:rPr>
        <w:t>Pour sa phase de mise en production, cette plateforme MRV en ligne a été installée au sein du</w:t>
      </w:r>
      <w:r w:rsidR="003D3155" w:rsidRPr="00666748">
        <w:rPr>
          <w:rFonts w:asciiTheme="minorHAnsi" w:hAnsiTheme="minorHAnsi" w:cstheme="minorHAnsi"/>
        </w:rPr>
        <w:t xml:space="preserve"> Datacenter du</w:t>
      </w:r>
      <w:r w:rsidRPr="00666748">
        <w:rPr>
          <w:rFonts w:asciiTheme="minorHAnsi" w:hAnsiTheme="minorHAnsi" w:cstheme="minorHAnsi"/>
        </w:rPr>
        <w:t xml:space="preserve"> </w:t>
      </w:r>
      <w:r w:rsidR="003E69DC" w:rsidRPr="00666748">
        <w:rPr>
          <w:rFonts w:asciiTheme="minorHAnsi" w:hAnsiTheme="minorHAnsi" w:cstheme="minorHAnsi"/>
        </w:rPr>
        <w:t xml:space="preserve">Ministère de la Transition Energétique et du Développement Durable- Département du Développement Durable </w:t>
      </w:r>
      <w:r w:rsidR="006E6B4B" w:rsidRPr="00666748">
        <w:rPr>
          <w:rFonts w:asciiTheme="minorHAnsi" w:hAnsiTheme="minorHAnsi" w:cstheme="minorHAnsi"/>
        </w:rPr>
        <w:t>après</w:t>
      </w:r>
      <w:r w:rsidR="003E69DC" w:rsidRPr="00666748">
        <w:rPr>
          <w:rFonts w:asciiTheme="minorHAnsi" w:hAnsiTheme="minorHAnsi" w:cstheme="minorHAnsi"/>
        </w:rPr>
        <w:t xml:space="preserve"> avoir fait l’objet d’un audit de sécurité</w:t>
      </w:r>
      <w:r w:rsidRPr="00666748">
        <w:rPr>
          <w:rFonts w:asciiTheme="minorHAnsi" w:hAnsiTheme="minorHAnsi" w:cstheme="minorHAnsi"/>
        </w:rPr>
        <w:t xml:space="preserve">. </w:t>
      </w:r>
      <w:r w:rsidR="006E6B4B" w:rsidRPr="00666748">
        <w:rPr>
          <w:rFonts w:asciiTheme="minorHAnsi" w:hAnsiTheme="minorHAnsi" w:cstheme="minorHAnsi"/>
        </w:rPr>
        <w:t>Dans cette même optique et a</w:t>
      </w:r>
      <w:r w:rsidRPr="00666748">
        <w:rPr>
          <w:rFonts w:asciiTheme="minorHAnsi" w:hAnsiTheme="minorHAnsi" w:cstheme="minorHAnsi"/>
        </w:rPr>
        <w:t xml:space="preserve">fin de pouvoir être validée et officiellement communiquée pour le début des travaux de </w:t>
      </w:r>
      <w:proofErr w:type="spellStart"/>
      <w:r w:rsidRPr="00666748">
        <w:rPr>
          <w:rFonts w:asciiTheme="minorHAnsi" w:hAnsiTheme="minorHAnsi" w:cstheme="minorHAnsi"/>
        </w:rPr>
        <w:t>reporting</w:t>
      </w:r>
      <w:proofErr w:type="spellEnd"/>
      <w:r w:rsidRPr="00666748">
        <w:rPr>
          <w:rFonts w:asciiTheme="minorHAnsi" w:hAnsiTheme="minorHAnsi" w:cstheme="minorHAnsi"/>
        </w:rPr>
        <w:t xml:space="preserve">, la plateforme MRV doit faire l’objet </w:t>
      </w:r>
      <w:r w:rsidR="003E69DC" w:rsidRPr="00666748">
        <w:rPr>
          <w:rFonts w:asciiTheme="minorHAnsi" w:hAnsiTheme="minorHAnsi" w:cstheme="minorHAnsi"/>
        </w:rPr>
        <w:t>d’un contrat de maintenance</w:t>
      </w:r>
      <w:r w:rsidRPr="00666748">
        <w:rPr>
          <w:rFonts w:asciiTheme="minorHAnsi" w:hAnsiTheme="minorHAnsi" w:cstheme="minorHAnsi"/>
        </w:rPr>
        <w:t>. Cette</w:t>
      </w:r>
      <w:r w:rsidR="00323A62" w:rsidRPr="00666748">
        <w:rPr>
          <w:rFonts w:asciiTheme="minorHAnsi" w:hAnsiTheme="minorHAnsi" w:cstheme="minorHAnsi"/>
        </w:rPr>
        <w:t xml:space="preserve"> action</w:t>
      </w:r>
      <w:r w:rsidRPr="00666748">
        <w:rPr>
          <w:rFonts w:asciiTheme="minorHAnsi" w:hAnsiTheme="minorHAnsi" w:cstheme="minorHAnsi"/>
        </w:rPr>
        <w:t xml:space="preserve"> s’inscrit dans le cadre des efforts déployés par le Département </w:t>
      </w:r>
      <w:r w:rsidR="003E69DC" w:rsidRPr="00666748">
        <w:rPr>
          <w:rFonts w:asciiTheme="minorHAnsi" w:hAnsiTheme="minorHAnsi" w:cstheme="minorHAnsi"/>
        </w:rPr>
        <w:t>du Développement Durable</w:t>
      </w:r>
      <w:r w:rsidRPr="00666748">
        <w:rPr>
          <w:rFonts w:asciiTheme="minorHAnsi" w:hAnsiTheme="minorHAnsi" w:cstheme="minorHAnsi"/>
        </w:rPr>
        <w:t xml:space="preserve"> (D</w:t>
      </w:r>
      <w:r w:rsidR="003E69DC" w:rsidRPr="00666748">
        <w:rPr>
          <w:rFonts w:asciiTheme="minorHAnsi" w:hAnsiTheme="minorHAnsi" w:cstheme="minorHAnsi"/>
        </w:rPr>
        <w:t>DD</w:t>
      </w:r>
      <w:r w:rsidRPr="00666748">
        <w:rPr>
          <w:rFonts w:asciiTheme="minorHAnsi" w:hAnsiTheme="minorHAnsi" w:cstheme="minorHAnsi"/>
        </w:rPr>
        <w:t>) pour le renforcement de la sécurité de ses applications sur la base d’une démarche d’amélioration continue reposant sur des évaluations périodiques.</w:t>
      </w:r>
    </w:p>
    <w:p w14:paraId="0511127B" w14:textId="77777777" w:rsidR="00215FFD" w:rsidRPr="00666748" w:rsidRDefault="00215FFD" w:rsidP="006D5629">
      <w:pPr>
        <w:numPr>
          <w:ilvl w:val="0"/>
          <w:numId w:val="7"/>
        </w:numPr>
        <w:spacing w:line="259" w:lineRule="auto"/>
        <w:ind w:right="1"/>
        <w:contextualSpacing/>
        <w:rPr>
          <w:rFonts w:asciiTheme="minorHAnsi" w:hAnsiTheme="minorHAnsi" w:cstheme="minorHAnsi"/>
          <w:b/>
          <w:bCs/>
        </w:rPr>
      </w:pPr>
      <w:r w:rsidRPr="00666748">
        <w:rPr>
          <w:rFonts w:asciiTheme="minorHAnsi" w:hAnsiTheme="minorHAnsi" w:cstheme="minorHAnsi"/>
          <w:b/>
          <w:bCs/>
        </w:rPr>
        <w:t>Description de la plateforme MRV</w:t>
      </w:r>
    </w:p>
    <w:p w14:paraId="16FFD3FE" w14:textId="37426D03" w:rsidR="00215FFD" w:rsidRPr="00666748" w:rsidRDefault="00215FFD" w:rsidP="006D5629">
      <w:pPr>
        <w:spacing w:before="120" w:after="120" w:line="259" w:lineRule="auto"/>
        <w:jc w:val="both"/>
        <w:rPr>
          <w:rFonts w:asciiTheme="minorHAnsi" w:hAnsiTheme="minorHAnsi" w:cstheme="minorHAnsi"/>
        </w:rPr>
      </w:pPr>
      <w:r w:rsidRPr="00666748">
        <w:rPr>
          <w:rFonts w:asciiTheme="minorHAnsi" w:hAnsiTheme="minorHAnsi" w:cstheme="minorHAnsi"/>
        </w:rPr>
        <w:t>La plateforme MRV Maroc permet d’accompagner le travail d’inventaire de la production à la validation en passant par les vérifications et permet de suivre les actions d’atténuation et les supports reçus par le Maroc.</w:t>
      </w:r>
      <w:r w:rsidR="00B8791F">
        <w:rPr>
          <w:rFonts w:asciiTheme="minorHAnsi" w:hAnsiTheme="minorHAnsi" w:cstheme="minorHAnsi"/>
        </w:rPr>
        <w:t xml:space="preserve"> </w:t>
      </w:r>
      <w:r w:rsidRPr="00666748">
        <w:rPr>
          <w:rFonts w:asciiTheme="minorHAnsi" w:hAnsiTheme="minorHAnsi" w:cstheme="minorHAnsi"/>
        </w:rPr>
        <w:t>Elle contient deux grands modules distincts le premier est dédier aux inventaires de gaz à effet de serre, le second aux actions et supports.</w:t>
      </w:r>
    </w:p>
    <w:p w14:paraId="6F747157" w14:textId="77777777" w:rsidR="00215FFD" w:rsidRPr="00666748" w:rsidRDefault="00215FFD" w:rsidP="006D5629">
      <w:pPr>
        <w:spacing w:before="60" w:after="60" w:line="259" w:lineRule="auto"/>
        <w:jc w:val="both"/>
        <w:rPr>
          <w:rFonts w:asciiTheme="minorHAnsi" w:hAnsiTheme="minorHAnsi" w:cstheme="minorHAnsi"/>
        </w:rPr>
      </w:pPr>
      <w:r w:rsidRPr="00666748">
        <w:rPr>
          <w:rFonts w:asciiTheme="minorHAnsi" w:hAnsiTheme="minorHAnsi" w:cstheme="minorHAnsi"/>
        </w:rPr>
        <w:t>Les principales fonctionnalités du système sont :</w:t>
      </w:r>
    </w:p>
    <w:p w14:paraId="612D0E0A" w14:textId="7D4E2907"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Outil web pour la composition d’éditions d’inventaires d’émission des gaz à effet de serre et des polluants et d’éditions actions d’atténuation et supports ;</w:t>
      </w:r>
    </w:p>
    <w:p w14:paraId="18808428" w14:textId="16535A73"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Import des inventaires sectoriels d’émissions (classeurs Excel) ;</w:t>
      </w:r>
    </w:p>
    <w:p w14:paraId="155AA2F0" w14:textId="3F49D29E"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Export de données dans différents formats (rapportages, gestion) ;</w:t>
      </w:r>
    </w:p>
    <w:p w14:paraId="512991B3" w14:textId="5136BF4D"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Permet la consultation, l’analyse et la gestion des données grâce différentes interfaces ;</w:t>
      </w:r>
    </w:p>
    <w:p w14:paraId="42C768ED" w14:textId="36177B90"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Gestion de la documentation (documents et glossaire) et d’un agenda (tâches, événements) ;</w:t>
      </w:r>
    </w:p>
    <w:p w14:paraId="77113153" w14:textId="7CC51FE7"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Gestion multilingue : FR/EN (possibilité d’ajouter des langues) ;</w:t>
      </w:r>
    </w:p>
    <w:p w14:paraId="699E2633" w14:textId="361EBA72"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Gestion fine des droits d’accès entre différents profils (administrateurs, responsable officiel, responsable technique, manageur sectoriel, utilisateur simple, anonyme…) ;</w:t>
      </w:r>
    </w:p>
    <w:p w14:paraId="732C65D7" w14:textId="2ABF45E5"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Gestion de contenu et de liste de références ;</w:t>
      </w:r>
    </w:p>
    <w:p w14:paraId="094BD7DA" w14:textId="7F8772F3"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Workflow de validation et de publication des contenus ;</w:t>
      </w:r>
    </w:p>
    <w:p w14:paraId="3DA48BA8" w14:textId="729EC57C" w:rsidR="00215FFD" w:rsidRPr="00666748" w:rsidRDefault="005008A4" w:rsidP="006D5629">
      <w:pPr>
        <w:numPr>
          <w:ilvl w:val="0"/>
          <w:numId w:val="39"/>
        </w:numPr>
        <w:spacing w:before="60" w:after="240" w:line="259" w:lineRule="auto"/>
        <w:ind w:left="567" w:hanging="357"/>
        <w:jc w:val="both"/>
        <w:rPr>
          <w:rFonts w:asciiTheme="minorHAnsi" w:hAnsiTheme="minorHAnsi" w:cstheme="minorHAnsi"/>
          <w:bCs/>
        </w:rPr>
      </w:pPr>
      <w:r w:rsidRPr="00666748">
        <w:rPr>
          <w:rFonts w:asciiTheme="minorHAnsi" w:hAnsiTheme="minorHAnsi" w:cstheme="minorHAnsi"/>
          <w:noProof/>
          <w:lang w:val="en-US" w:eastAsia="en-US" w:bidi="ar-SA"/>
        </w:rPr>
        <w:drawing>
          <wp:anchor distT="0" distB="0" distL="114300" distR="114300" simplePos="0" relativeHeight="251670528" behindDoc="1" locked="0" layoutInCell="1" allowOverlap="1" wp14:anchorId="13E4061C" wp14:editId="347B65FC">
            <wp:simplePos x="0" y="0"/>
            <wp:positionH relativeFrom="margin">
              <wp:align>right</wp:align>
            </wp:positionH>
            <wp:positionV relativeFrom="paragraph">
              <wp:posOffset>271780</wp:posOffset>
            </wp:positionV>
            <wp:extent cx="2926715" cy="1276350"/>
            <wp:effectExtent l="0" t="0" r="6985" b="0"/>
            <wp:wrapTight wrapText="bothSides">
              <wp:wrapPolygon edited="0">
                <wp:start x="0" y="0"/>
                <wp:lineTo x="0" y="21278"/>
                <wp:lineTo x="21511" y="21278"/>
                <wp:lineTo x="2151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6715" cy="1276350"/>
                    </a:xfrm>
                    <a:prstGeom prst="rect">
                      <a:avLst/>
                    </a:prstGeom>
                  </pic:spPr>
                </pic:pic>
              </a:graphicData>
            </a:graphic>
            <wp14:sizeRelH relativeFrom="page">
              <wp14:pctWidth>0</wp14:pctWidth>
            </wp14:sizeRelH>
            <wp14:sizeRelV relativeFrom="page">
              <wp14:pctHeight>0</wp14:pctHeight>
            </wp14:sizeRelV>
          </wp:anchor>
        </w:drawing>
      </w:r>
      <w:r w:rsidR="00215FFD" w:rsidRPr="00666748">
        <w:rPr>
          <w:rFonts w:asciiTheme="minorHAnsi" w:hAnsiTheme="minorHAnsi" w:cstheme="minorHAnsi"/>
          <w:bCs/>
        </w:rPr>
        <w:t>Système de notification.</w:t>
      </w:r>
    </w:p>
    <w:p w14:paraId="03017DAA" w14:textId="79B01190" w:rsidR="005D3EF0" w:rsidRDefault="00215FFD" w:rsidP="006D5629">
      <w:pPr>
        <w:spacing w:after="120" w:line="259" w:lineRule="auto"/>
        <w:jc w:val="both"/>
        <w:rPr>
          <w:rFonts w:asciiTheme="minorHAnsi" w:hAnsiTheme="minorHAnsi" w:cstheme="minorHAnsi"/>
          <w:bCs/>
        </w:rPr>
      </w:pPr>
      <w:r w:rsidRPr="00666748">
        <w:rPr>
          <w:rFonts w:asciiTheme="minorHAnsi" w:eastAsia="Arial" w:hAnsiTheme="minorHAnsi" w:cstheme="minorHAnsi"/>
          <w:color w:val="000000"/>
        </w:rPr>
        <w:t xml:space="preserve">La plateforme MRV </w:t>
      </w:r>
      <w:r w:rsidRPr="00666748">
        <w:rPr>
          <w:rFonts w:asciiTheme="minorHAnsi" w:hAnsiTheme="minorHAnsi" w:cstheme="minorHAnsi"/>
        </w:rPr>
        <w:t>est une solution web utilisant des programmes et des l</w:t>
      </w:r>
      <w:r w:rsidR="00F34C02">
        <w:rPr>
          <w:rFonts w:asciiTheme="minorHAnsi" w:hAnsiTheme="minorHAnsi" w:cstheme="minorHAnsi"/>
        </w:rPr>
        <w:t xml:space="preserve">ibrairies open source </w:t>
      </w:r>
      <w:proofErr w:type="spellStart"/>
      <w:r w:rsidR="00F34C02">
        <w:rPr>
          <w:rFonts w:asciiTheme="minorHAnsi" w:hAnsiTheme="minorHAnsi" w:cstheme="minorHAnsi"/>
        </w:rPr>
        <w:t>Drupal</w:t>
      </w:r>
      <w:proofErr w:type="spellEnd"/>
      <w:r w:rsidR="00F34C02">
        <w:rPr>
          <w:rFonts w:asciiTheme="minorHAnsi" w:hAnsiTheme="minorHAnsi" w:cstheme="minorHAnsi"/>
        </w:rPr>
        <w:t xml:space="preserve"> 8, PostgreSQ</w:t>
      </w:r>
      <w:r w:rsidR="00191242">
        <w:rPr>
          <w:rFonts w:asciiTheme="minorHAnsi" w:hAnsiTheme="minorHAnsi" w:cstheme="minorHAnsi"/>
        </w:rPr>
        <w:t xml:space="preserve">L, D3.js </w:t>
      </w:r>
      <w:r w:rsidRPr="00666748">
        <w:rPr>
          <w:rFonts w:asciiTheme="minorHAnsi" w:hAnsiTheme="minorHAnsi" w:cstheme="minorHAnsi"/>
        </w:rPr>
        <w:t xml:space="preserve">et </w:t>
      </w:r>
      <w:proofErr w:type="spellStart"/>
      <w:r w:rsidRPr="00666748">
        <w:rPr>
          <w:rFonts w:asciiTheme="minorHAnsi" w:hAnsiTheme="minorHAnsi" w:cstheme="minorHAnsi"/>
        </w:rPr>
        <w:t>PhpSpreadsheet</w:t>
      </w:r>
      <w:proofErr w:type="spellEnd"/>
      <w:r w:rsidRPr="00666748">
        <w:rPr>
          <w:rFonts w:asciiTheme="minorHAnsi" w:hAnsiTheme="minorHAnsi" w:cstheme="minorHAnsi"/>
        </w:rPr>
        <w:t xml:space="preserve"> </w:t>
      </w:r>
      <w:r w:rsidRPr="00666748">
        <w:rPr>
          <w:rFonts w:asciiTheme="minorHAnsi" w:hAnsiTheme="minorHAnsi" w:cstheme="minorHAnsi"/>
          <w:bCs/>
        </w:rPr>
        <w:t xml:space="preserve">selon le schéma suivant : </w:t>
      </w:r>
    </w:p>
    <w:p w14:paraId="67248477" w14:textId="625268AB" w:rsidR="005008A4" w:rsidRDefault="005008A4" w:rsidP="006D5629">
      <w:pPr>
        <w:spacing w:line="259" w:lineRule="auto"/>
        <w:ind w:right="1"/>
        <w:jc w:val="center"/>
        <w:rPr>
          <w:rFonts w:asciiTheme="minorHAnsi" w:hAnsiTheme="minorHAnsi" w:cstheme="minorHAnsi"/>
          <w:bCs/>
        </w:rPr>
      </w:pPr>
    </w:p>
    <w:p w14:paraId="0E864107" w14:textId="77777777" w:rsidR="003C3B4A" w:rsidRDefault="003C3B4A" w:rsidP="006D5629">
      <w:pPr>
        <w:spacing w:line="259" w:lineRule="auto"/>
        <w:ind w:right="1"/>
        <w:jc w:val="center"/>
        <w:rPr>
          <w:rFonts w:asciiTheme="minorHAnsi" w:hAnsiTheme="minorHAnsi" w:cstheme="minorHAnsi"/>
          <w:bCs/>
        </w:rPr>
      </w:pPr>
    </w:p>
    <w:p w14:paraId="107A160E" w14:textId="00B08556" w:rsidR="00E47FEE" w:rsidRPr="00666748" w:rsidRDefault="0085650F" w:rsidP="006D5629">
      <w:pPr>
        <w:pStyle w:val="Paragraphedeliste"/>
        <w:numPr>
          <w:ilvl w:val="0"/>
          <w:numId w:val="7"/>
        </w:numPr>
        <w:tabs>
          <w:tab w:val="left" w:pos="8789"/>
          <w:tab w:val="left" w:pos="8882"/>
        </w:tabs>
        <w:spacing w:before="240" w:line="259" w:lineRule="auto"/>
        <w:ind w:right="1"/>
        <w:jc w:val="both"/>
        <w:rPr>
          <w:rFonts w:asciiTheme="minorHAnsi" w:hAnsiTheme="minorHAnsi" w:cstheme="minorHAnsi"/>
          <w:b/>
          <w:bCs/>
        </w:rPr>
      </w:pPr>
      <w:r w:rsidRPr="00666748">
        <w:rPr>
          <w:rFonts w:asciiTheme="minorHAnsi" w:hAnsiTheme="minorHAnsi" w:cstheme="minorHAnsi"/>
          <w:b/>
          <w:bCs/>
        </w:rPr>
        <w:lastRenderedPageBreak/>
        <w:t>Objectif de la mission</w:t>
      </w:r>
    </w:p>
    <w:p w14:paraId="75B30ECE" w14:textId="3F396FE9" w:rsidR="006E6B4B" w:rsidRPr="00666748" w:rsidRDefault="006E6B4B" w:rsidP="006D5629">
      <w:pPr>
        <w:pStyle w:val="Corpsdetexte"/>
        <w:tabs>
          <w:tab w:val="left" w:pos="8882"/>
        </w:tabs>
        <w:spacing w:after="240" w:line="259" w:lineRule="auto"/>
        <w:jc w:val="both"/>
        <w:rPr>
          <w:rFonts w:asciiTheme="minorHAnsi" w:hAnsiTheme="minorHAnsi" w:cstheme="minorHAnsi"/>
          <w:sz w:val="22"/>
          <w:szCs w:val="22"/>
        </w:rPr>
      </w:pPr>
      <w:r w:rsidRPr="00666748">
        <w:rPr>
          <w:rFonts w:asciiTheme="minorHAnsi" w:hAnsiTheme="minorHAnsi" w:cstheme="minorHAnsi"/>
          <w:sz w:val="22"/>
          <w:szCs w:val="22"/>
        </w:rPr>
        <w:t xml:space="preserve">Le présent règlement de la consultation ayant pour objet la Maintenance </w:t>
      </w:r>
      <w:r w:rsidR="00C6522B" w:rsidRPr="00666748">
        <w:rPr>
          <w:rFonts w:asciiTheme="minorHAnsi" w:hAnsiTheme="minorHAnsi" w:cstheme="minorHAnsi"/>
          <w:sz w:val="22"/>
          <w:szCs w:val="22"/>
        </w:rPr>
        <w:t xml:space="preserve">du Système MRV en ligne intégré </w:t>
      </w:r>
      <w:r w:rsidRPr="00666748">
        <w:rPr>
          <w:rFonts w:asciiTheme="minorHAnsi" w:hAnsiTheme="minorHAnsi" w:cstheme="minorHAnsi"/>
          <w:sz w:val="22"/>
          <w:szCs w:val="22"/>
        </w:rPr>
        <w:t>du Ministère de la Transition Energétique et du Développement Durable- Département du Développement Durable</w:t>
      </w:r>
      <w:r w:rsidR="00C6522B" w:rsidRPr="00666748">
        <w:rPr>
          <w:rFonts w:asciiTheme="minorHAnsi" w:hAnsiTheme="minorHAnsi" w:cstheme="minorHAnsi"/>
          <w:sz w:val="22"/>
          <w:szCs w:val="22"/>
        </w:rPr>
        <w:t>,</w:t>
      </w:r>
      <w:r w:rsidR="00C6522B" w:rsidRPr="00666748">
        <w:rPr>
          <w:rFonts w:asciiTheme="minorHAnsi" w:hAnsiTheme="minorHAnsi" w:cstheme="minorHAnsi"/>
        </w:rPr>
        <w:t xml:space="preserve"> pour une période de 2 ans renouvelable</w:t>
      </w:r>
      <w:r w:rsidRPr="00666748">
        <w:rPr>
          <w:rFonts w:asciiTheme="minorHAnsi" w:hAnsiTheme="minorHAnsi" w:cstheme="minorHAnsi"/>
          <w:sz w:val="22"/>
          <w:szCs w:val="22"/>
        </w:rPr>
        <w:t>.</w:t>
      </w:r>
    </w:p>
    <w:p w14:paraId="535BDD43" w14:textId="34066DE7" w:rsidR="009A0500" w:rsidRPr="00666748" w:rsidRDefault="00775EC2" w:rsidP="006D5629">
      <w:pPr>
        <w:pStyle w:val="Paragraphedeliste"/>
        <w:numPr>
          <w:ilvl w:val="0"/>
          <w:numId w:val="7"/>
        </w:numPr>
        <w:tabs>
          <w:tab w:val="left" w:pos="8882"/>
        </w:tabs>
        <w:spacing w:before="240" w:line="259" w:lineRule="auto"/>
        <w:ind w:right="1"/>
        <w:jc w:val="both"/>
        <w:rPr>
          <w:rFonts w:asciiTheme="minorHAnsi" w:hAnsiTheme="minorHAnsi" w:cstheme="minorHAnsi"/>
          <w:b/>
          <w:bCs/>
        </w:rPr>
      </w:pPr>
      <w:r w:rsidRPr="00666748">
        <w:rPr>
          <w:rFonts w:asciiTheme="minorHAnsi" w:hAnsiTheme="minorHAnsi" w:cstheme="minorHAnsi"/>
          <w:b/>
          <w:bCs/>
        </w:rPr>
        <w:t>Portée des travaux</w:t>
      </w:r>
      <w:r w:rsidR="00E63A70" w:rsidRPr="00666748">
        <w:rPr>
          <w:rFonts w:asciiTheme="minorHAnsi" w:hAnsiTheme="minorHAnsi" w:cstheme="minorHAnsi"/>
          <w:b/>
          <w:bCs/>
        </w:rPr>
        <w:t xml:space="preserve"> </w:t>
      </w:r>
    </w:p>
    <w:p w14:paraId="0A30617C" w14:textId="6106BE6A" w:rsidR="00C36699" w:rsidRPr="00666748" w:rsidRDefault="006E6B4B" w:rsidP="006D5629">
      <w:pPr>
        <w:pStyle w:val="Corpsdetexte"/>
        <w:tabs>
          <w:tab w:val="left" w:pos="8882"/>
        </w:tabs>
        <w:spacing w:after="120" w:line="259" w:lineRule="auto"/>
        <w:jc w:val="both"/>
        <w:rPr>
          <w:rFonts w:asciiTheme="minorHAnsi" w:hAnsiTheme="minorHAnsi" w:cstheme="minorHAnsi"/>
          <w:sz w:val="22"/>
          <w:szCs w:val="22"/>
        </w:rPr>
      </w:pPr>
      <w:r w:rsidRPr="00666748">
        <w:rPr>
          <w:rFonts w:asciiTheme="minorHAnsi" w:eastAsia="Arial" w:hAnsiTheme="minorHAnsi" w:cstheme="minorHAnsi"/>
          <w:color w:val="000000" w:themeColor="text1"/>
          <w:sz w:val="22"/>
          <w:szCs w:val="22"/>
        </w:rPr>
        <w:t xml:space="preserve">Dans le cadre de la présente prestation, le </w:t>
      </w:r>
      <w:r w:rsidR="00FA23C5">
        <w:rPr>
          <w:rFonts w:asciiTheme="minorHAnsi" w:eastAsia="Arial" w:hAnsiTheme="minorHAnsi" w:cstheme="minorHAnsi"/>
          <w:color w:val="000000" w:themeColor="text1"/>
          <w:sz w:val="22"/>
          <w:szCs w:val="22"/>
        </w:rPr>
        <w:t>Prestataire</w:t>
      </w:r>
      <w:r w:rsidRPr="00666748">
        <w:rPr>
          <w:rFonts w:asciiTheme="minorHAnsi" w:eastAsia="Arial" w:hAnsiTheme="minorHAnsi" w:cstheme="minorHAnsi"/>
          <w:color w:val="000000" w:themeColor="text1"/>
          <w:sz w:val="22"/>
          <w:szCs w:val="22"/>
        </w:rPr>
        <w:t xml:space="preserve"> devra assure</w:t>
      </w:r>
      <w:r w:rsidR="007A1CB1" w:rsidRPr="00666748">
        <w:rPr>
          <w:rFonts w:asciiTheme="minorHAnsi" w:eastAsia="Arial" w:hAnsiTheme="minorHAnsi" w:cstheme="minorHAnsi"/>
          <w:color w:val="000000" w:themeColor="text1"/>
          <w:sz w:val="22"/>
          <w:szCs w:val="22"/>
        </w:rPr>
        <w:t xml:space="preserve">r la maintenance </w:t>
      </w:r>
      <w:r w:rsidR="00C6522B" w:rsidRPr="00666748">
        <w:rPr>
          <w:rFonts w:asciiTheme="minorHAnsi" w:eastAsia="Arial" w:hAnsiTheme="minorHAnsi" w:cstheme="minorHAnsi"/>
          <w:color w:val="000000" w:themeColor="text1"/>
          <w:sz w:val="22"/>
          <w:szCs w:val="22"/>
        </w:rPr>
        <w:t xml:space="preserve">du Système MRV en ligne intégré </w:t>
      </w:r>
      <w:r w:rsidRPr="00666748">
        <w:rPr>
          <w:rFonts w:asciiTheme="minorHAnsi" w:eastAsia="Arial" w:hAnsiTheme="minorHAnsi" w:cstheme="minorHAnsi"/>
          <w:color w:val="000000" w:themeColor="text1"/>
          <w:sz w:val="22"/>
          <w:szCs w:val="22"/>
        </w:rPr>
        <w:t xml:space="preserve">au profit </w:t>
      </w:r>
      <w:r w:rsidR="00C36699" w:rsidRPr="00666748">
        <w:rPr>
          <w:rFonts w:asciiTheme="minorHAnsi" w:hAnsiTheme="minorHAnsi" w:cstheme="minorHAnsi"/>
          <w:sz w:val="22"/>
          <w:szCs w:val="22"/>
        </w:rPr>
        <w:t>du Ministère de la Transition Energétique et du Développement Durable- Département du Développement Durable.</w:t>
      </w:r>
    </w:p>
    <w:p w14:paraId="047C2C31" w14:textId="27E8E99F" w:rsidR="006E6B4B" w:rsidRPr="00666748" w:rsidRDefault="006E6B4B" w:rsidP="006D5629">
      <w:pPr>
        <w:pBdr>
          <w:top w:val="nil"/>
          <w:left w:val="nil"/>
          <w:bottom w:val="nil"/>
          <w:right w:val="nil"/>
          <w:between w:val="nil"/>
        </w:pBdr>
        <w:tabs>
          <w:tab w:val="left" w:pos="8882"/>
        </w:tabs>
        <w:spacing w:line="259" w:lineRule="auto"/>
        <w:ind w:right="1"/>
        <w:jc w:val="both"/>
        <w:rPr>
          <w:rFonts w:asciiTheme="minorHAnsi" w:eastAsia="Arial" w:hAnsiTheme="minorHAnsi" w:cstheme="minorHAnsi"/>
          <w:color w:val="000000" w:themeColor="text1"/>
        </w:rPr>
      </w:pPr>
      <w:r w:rsidRPr="00666748">
        <w:rPr>
          <w:rFonts w:asciiTheme="minorHAnsi" w:eastAsia="Arial" w:hAnsiTheme="minorHAnsi" w:cstheme="minorHAnsi"/>
          <w:color w:val="000000" w:themeColor="text1"/>
        </w:rPr>
        <w:t xml:space="preserve">Le </w:t>
      </w:r>
      <w:r w:rsidR="00FA23C5">
        <w:rPr>
          <w:rFonts w:asciiTheme="minorHAnsi" w:eastAsia="Arial" w:hAnsiTheme="minorHAnsi" w:cstheme="minorHAnsi"/>
          <w:color w:val="000000" w:themeColor="text1"/>
        </w:rPr>
        <w:t>Prestataire</w:t>
      </w:r>
      <w:r w:rsidRPr="00666748">
        <w:rPr>
          <w:rFonts w:asciiTheme="minorHAnsi" w:eastAsia="Arial" w:hAnsiTheme="minorHAnsi" w:cstheme="minorHAnsi"/>
          <w:color w:val="000000" w:themeColor="text1"/>
        </w:rPr>
        <w:t xml:space="preserve"> </w:t>
      </w:r>
      <w:r w:rsidR="00C36699" w:rsidRPr="00666748">
        <w:rPr>
          <w:rFonts w:asciiTheme="minorHAnsi" w:eastAsia="Arial" w:hAnsiTheme="minorHAnsi" w:cstheme="minorHAnsi"/>
          <w:color w:val="000000" w:themeColor="text1"/>
        </w:rPr>
        <w:t xml:space="preserve">s’engage dans le cadre de cette prestation </w:t>
      </w:r>
      <w:r w:rsidRPr="00666748">
        <w:rPr>
          <w:rFonts w:asciiTheme="minorHAnsi" w:eastAsia="Arial" w:hAnsiTheme="minorHAnsi" w:cstheme="minorHAnsi"/>
          <w:color w:val="000000" w:themeColor="text1"/>
        </w:rPr>
        <w:t>à procéder à trois types de maintenance :</w:t>
      </w:r>
    </w:p>
    <w:p w14:paraId="2AB80F4C" w14:textId="77777777" w:rsidR="006E6B4B" w:rsidRPr="00666748" w:rsidRDefault="006E6B4B" w:rsidP="006D5629">
      <w:pPr>
        <w:widowControl/>
        <w:numPr>
          <w:ilvl w:val="0"/>
          <w:numId w:val="30"/>
        </w:numPr>
        <w:pBdr>
          <w:top w:val="nil"/>
          <w:left w:val="nil"/>
          <w:bottom w:val="nil"/>
          <w:right w:val="nil"/>
          <w:between w:val="nil"/>
        </w:pBdr>
        <w:tabs>
          <w:tab w:val="left" w:pos="8882"/>
        </w:tabs>
        <w:autoSpaceDE/>
        <w:autoSpaceDN/>
        <w:spacing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Maintenance préventive afin de prévenir les dysfonctionnements ;</w:t>
      </w:r>
    </w:p>
    <w:p w14:paraId="722F92A0" w14:textId="581A8721" w:rsidR="006E6B4B" w:rsidRPr="00666748" w:rsidRDefault="006E6B4B" w:rsidP="006D5629">
      <w:pPr>
        <w:widowControl/>
        <w:numPr>
          <w:ilvl w:val="0"/>
          <w:numId w:val="30"/>
        </w:numPr>
        <w:pBdr>
          <w:top w:val="nil"/>
          <w:left w:val="nil"/>
          <w:bottom w:val="nil"/>
          <w:right w:val="nil"/>
          <w:between w:val="nil"/>
        </w:pBdr>
        <w:tabs>
          <w:tab w:val="left" w:pos="8882"/>
        </w:tabs>
        <w:autoSpaceDE/>
        <w:autoSpaceDN/>
        <w:spacing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Maintenance corrective afin de corriger les </w:t>
      </w:r>
      <w:r w:rsidR="00C234AA">
        <w:rPr>
          <w:rFonts w:asciiTheme="minorHAnsi" w:hAnsiTheme="minorHAnsi" w:cstheme="minorHAnsi"/>
          <w:color w:val="000000" w:themeColor="text1"/>
        </w:rPr>
        <w:t>anomalies</w:t>
      </w:r>
      <w:r w:rsidRPr="00666748">
        <w:rPr>
          <w:rFonts w:asciiTheme="minorHAnsi" w:hAnsiTheme="minorHAnsi" w:cstheme="minorHAnsi"/>
          <w:color w:val="000000" w:themeColor="text1"/>
        </w:rPr>
        <w:t xml:space="preserve"> et les défauts de fonctionnement survenus d’une manière inattendue ;</w:t>
      </w:r>
    </w:p>
    <w:p w14:paraId="60444FDE" w14:textId="417C63C6" w:rsidR="005F2423" w:rsidRPr="00C234AA" w:rsidRDefault="006E6B4B" w:rsidP="006D5629">
      <w:pPr>
        <w:widowControl/>
        <w:numPr>
          <w:ilvl w:val="0"/>
          <w:numId w:val="30"/>
        </w:numPr>
        <w:pBdr>
          <w:top w:val="nil"/>
          <w:left w:val="nil"/>
          <w:bottom w:val="nil"/>
          <w:right w:val="nil"/>
          <w:between w:val="nil"/>
        </w:pBdr>
        <w:tabs>
          <w:tab w:val="left" w:pos="8882"/>
        </w:tabs>
        <w:autoSpaceDE/>
        <w:autoSpaceDN/>
        <w:spacing w:after="240"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Maintenance évolutive qui consiste à améliorer </w:t>
      </w:r>
      <w:r w:rsidR="00C36699" w:rsidRPr="00666748">
        <w:rPr>
          <w:rFonts w:asciiTheme="minorHAnsi" w:hAnsiTheme="minorHAnsi" w:cstheme="minorHAnsi"/>
          <w:color w:val="000000" w:themeColor="text1"/>
        </w:rPr>
        <w:t>les fonctionnalités de la Plateforme MRV Nationale</w:t>
      </w:r>
      <w:r w:rsidR="00C234AA">
        <w:rPr>
          <w:rFonts w:asciiTheme="minorHAnsi" w:hAnsiTheme="minorHAnsi" w:cstheme="minorHAnsi"/>
          <w:color w:val="000000" w:themeColor="text1"/>
        </w:rPr>
        <w:t>.</w:t>
      </w:r>
    </w:p>
    <w:p w14:paraId="5FFFA7F0" w14:textId="77777777" w:rsidR="00844437" w:rsidRPr="00666748" w:rsidRDefault="00844437" w:rsidP="006D5629">
      <w:pPr>
        <w:widowControl/>
        <w:numPr>
          <w:ilvl w:val="0"/>
          <w:numId w:val="36"/>
        </w:numPr>
        <w:pBdr>
          <w:top w:val="nil"/>
          <w:left w:val="nil"/>
          <w:bottom w:val="nil"/>
          <w:right w:val="nil"/>
          <w:between w:val="nil"/>
        </w:pBdr>
        <w:tabs>
          <w:tab w:val="left" w:pos="8882"/>
        </w:tabs>
        <w:autoSpaceDE/>
        <w:autoSpaceDN/>
        <w:spacing w:after="120" w:line="259" w:lineRule="auto"/>
        <w:ind w:left="426" w:right="1"/>
        <w:contextualSpacing/>
        <w:jc w:val="both"/>
        <w:rPr>
          <w:rFonts w:asciiTheme="minorHAnsi" w:hAnsiTheme="minorHAnsi" w:cstheme="minorHAnsi"/>
          <w:b/>
          <w:color w:val="000000" w:themeColor="text1"/>
        </w:rPr>
      </w:pPr>
      <w:r w:rsidRPr="00666748">
        <w:rPr>
          <w:rFonts w:asciiTheme="minorHAnsi" w:hAnsiTheme="minorHAnsi" w:cstheme="minorHAnsi"/>
          <w:b/>
          <w:color w:val="000000" w:themeColor="text1"/>
        </w:rPr>
        <w:t xml:space="preserve">Maintenance préventive </w:t>
      </w:r>
    </w:p>
    <w:p w14:paraId="7413D059" w14:textId="1473D978" w:rsidR="00844437" w:rsidRPr="00666748" w:rsidRDefault="00844437" w:rsidP="006D5629">
      <w:pPr>
        <w:tabs>
          <w:tab w:val="left" w:pos="8882"/>
        </w:tabs>
        <w:spacing w:after="120" w:line="259" w:lineRule="auto"/>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La Maintenance préventive a pour objectif d'anticiper les problèmes techniques et de sécurité en procédant, </w:t>
      </w:r>
      <w:r w:rsidRPr="00666748">
        <w:rPr>
          <w:rFonts w:asciiTheme="minorHAnsi" w:hAnsiTheme="minorHAnsi" w:cstheme="minorHAnsi"/>
          <w:b/>
          <w:bCs/>
          <w:color w:val="000000" w:themeColor="text1"/>
        </w:rPr>
        <w:t>chaque début de trimestre</w:t>
      </w:r>
      <w:r w:rsidRPr="00666748">
        <w:rPr>
          <w:rFonts w:asciiTheme="minorHAnsi" w:hAnsiTheme="minorHAnsi" w:cstheme="minorHAnsi"/>
          <w:color w:val="000000" w:themeColor="text1"/>
        </w:rPr>
        <w:t>, aux mises à jour des logicielles et en procédant aux configurations et aux paramétrages nécessaires pour éviter les risques pouvant causer un dysfonctionnement des systèmes d’information et ce, afin de permettre un fonctionnement optimal de tous leurs composants.</w:t>
      </w:r>
    </w:p>
    <w:p w14:paraId="372CD3A7" w14:textId="77777777" w:rsidR="00844437" w:rsidRPr="00666748" w:rsidRDefault="00844437" w:rsidP="006D5629">
      <w:pPr>
        <w:tabs>
          <w:tab w:val="left" w:pos="8882"/>
        </w:tabs>
        <w:spacing w:before="60" w:after="60"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La maintenance préventive consiste en : </w:t>
      </w:r>
    </w:p>
    <w:p w14:paraId="1C3B3B12" w14:textId="609D2925" w:rsidR="00844437" w:rsidRPr="00666748" w:rsidRDefault="00844437" w:rsidP="006D5629">
      <w:pPr>
        <w:widowControl/>
        <w:numPr>
          <w:ilvl w:val="0"/>
          <w:numId w:val="31"/>
        </w:numPr>
        <w:pBdr>
          <w:top w:val="nil"/>
          <w:left w:val="nil"/>
          <w:bottom w:val="nil"/>
          <w:right w:val="nil"/>
          <w:between w:val="nil"/>
        </w:pBdr>
        <w:tabs>
          <w:tab w:val="left" w:pos="8882"/>
        </w:tabs>
        <w:autoSpaceDE/>
        <w:autoSpaceDN/>
        <w:spacing w:before="60" w:after="60"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L’installation des mises à jour des composants logiciels des systèmes ainsi que les mises à jour du code corrigeant des vulnérabilités de sécurité ou améliorant les performances des applications ;</w:t>
      </w:r>
    </w:p>
    <w:p w14:paraId="2751D8A8" w14:textId="2E4F1197" w:rsidR="00844437" w:rsidRPr="00666748" w:rsidRDefault="006B18F5" w:rsidP="006D5629">
      <w:pPr>
        <w:widowControl/>
        <w:numPr>
          <w:ilvl w:val="0"/>
          <w:numId w:val="31"/>
        </w:numPr>
        <w:pBdr>
          <w:top w:val="nil"/>
          <w:left w:val="nil"/>
          <w:bottom w:val="nil"/>
          <w:right w:val="nil"/>
          <w:between w:val="nil"/>
        </w:pBdr>
        <w:tabs>
          <w:tab w:val="left" w:pos="8882"/>
        </w:tabs>
        <w:autoSpaceDE/>
        <w:autoSpaceDN/>
        <w:spacing w:line="259" w:lineRule="auto"/>
        <w:ind w:left="714" w:right="1" w:hanging="357"/>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La surveillance du fonctionnement des systèmes </w:t>
      </w:r>
      <w:r w:rsidR="007B2A3A" w:rsidRPr="00666748">
        <w:rPr>
          <w:rFonts w:asciiTheme="minorHAnsi" w:eastAsia="Times New Roman" w:hAnsiTheme="minorHAnsi" w:cstheme="minorHAnsi"/>
          <w:szCs w:val="24"/>
          <w:lang w:bidi="ar-SA"/>
        </w:rPr>
        <w:t>et l</w:t>
      </w:r>
      <w:r w:rsidR="00844437" w:rsidRPr="00666748">
        <w:rPr>
          <w:rFonts w:asciiTheme="minorHAnsi" w:eastAsia="Times New Roman" w:hAnsiTheme="minorHAnsi" w:cstheme="minorHAnsi"/>
          <w:szCs w:val="24"/>
          <w:lang w:bidi="ar-SA"/>
        </w:rPr>
        <w:t xml:space="preserve">e </w:t>
      </w:r>
      <w:proofErr w:type="spellStart"/>
      <w:r w:rsidR="00844437" w:rsidRPr="00666748">
        <w:rPr>
          <w:rFonts w:asciiTheme="minorHAnsi" w:eastAsia="Times New Roman" w:hAnsiTheme="minorHAnsi" w:cstheme="minorHAnsi"/>
          <w:szCs w:val="24"/>
          <w:lang w:bidi="ar-SA"/>
        </w:rPr>
        <w:t>report</w:t>
      </w:r>
      <w:r w:rsidR="00666748" w:rsidRPr="00666748">
        <w:rPr>
          <w:rFonts w:asciiTheme="minorHAnsi" w:eastAsia="Times New Roman" w:hAnsiTheme="minorHAnsi" w:cstheme="minorHAnsi"/>
          <w:szCs w:val="24"/>
          <w:lang w:bidi="ar-SA"/>
        </w:rPr>
        <w:t>ing</w:t>
      </w:r>
      <w:proofErr w:type="spellEnd"/>
      <w:r w:rsidR="00666748" w:rsidRPr="00666748">
        <w:rPr>
          <w:rFonts w:asciiTheme="minorHAnsi" w:eastAsia="Times New Roman" w:hAnsiTheme="minorHAnsi" w:cstheme="minorHAnsi"/>
          <w:szCs w:val="24"/>
          <w:lang w:bidi="ar-SA"/>
        </w:rPr>
        <w:t xml:space="preserve"> détaillé incluent notamment</w:t>
      </w:r>
      <w:r w:rsidR="00844437" w:rsidRPr="00666748">
        <w:rPr>
          <w:rFonts w:asciiTheme="minorHAnsi" w:eastAsia="Times New Roman" w:hAnsiTheme="minorHAnsi" w:cstheme="minorHAnsi"/>
          <w:szCs w:val="24"/>
          <w:lang w:bidi="ar-SA"/>
        </w:rPr>
        <w:t>:</w:t>
      </w:r>
    </w:p>
    <w:p w14:paraId="09F16181" w14:textId="77777777" w:rsidR="00844437" w:rsidRPr="00666748" w:rsidRDefault="00844437" w:rsidP="006D5629">
      <w:pPr>
        <w:widowControl/>
        <w:numPr>
          <w:ilvl w:val="0"/>
          <w:numId w:val="41"/>
        </w:numPr>
        <w:tabs>
          <w:tab w:val="left" w:pos="142"/>
        </w:tabs>
        <w:overflowPunct w:val="0"/>
        <w:adjustRightInd w:val="0"/>
        <w:spacing w:line="259" w:lineRule="auto"/>
        <w:ind w:left="1276" w:right="1"/>
        <w:jc w:val="both"/>
        <w:rPr>
          <w:rFonts w:asciiTheme="minorHAnsi" w:eastAsia="Times New Roman" w:hAnsiTheme="minorHAnsi" w:cstheme="minorHAnsi"/>
          <w:szCs w:val="24"/>
          <w:lang w:bidi="ar-SA"/>
        </w:rPr>
      </w:pPr>
      <w:r w:rsidRPr="00666748">
        <w:rPr>
          <w:rFonts w:asciiTheme="minorHAnsi" w:eastAsia="Times New Roman" w:hAnsiTheme="minorHAnsi" w:cstheme="minorHAnsi"/>
          <w:szCs w:val="24"/>
          <w:lang w:bidi="ar-SA"/>
        </w:rPr>
        <w:t>Des analyses de performances ;</w:t>
      </w:r>
    </w:p>
    <w:p w14:paraId="0C363562" w14:textId="4BD72414" w:rsidR="00844437" w:rsidRPr="00666748" w:rsidRDefault="00844437" w:rsidP="006D5629">
      <w:pPr>
        <w:widowControl/>
        <w:numPr>
          <w:ilvl w:val="0"/>
          <w:numId w:val="41"/>
        </w:numPr>
        <w:tabs>
          <w:tab w:val="left" w:pos="142"/>
        </w:tabs>
        <w:overflowPunct w:val="0"/>
        <w:adjustRightInd w:val="0"/>
        <w:spacing w:after="120" w:line="259" w:lineRule="auto"/>
        <w:ind w:left="1276" w:hanging="357"/>
        <w:jc w:val="both"/>
        <w:rPr>
          <w:rFonts w:asciiTheme="minorHAnsi" w:eastAsia="Times New Roman" w:hAnsiTheme="minorHAnsi" w:cstheme="minorHAnsi"/>
          <w:szCs w:val="24"/>
          <w:lang w:bidi="ar-SA"/>
        </w:rPr>
      </w:pPr>
      <w:r w:rsidRPr="00666748">
        <w:rPr>
          <w:rFonts w:asciiTheme="minorHAnsi" w:eastAsia="Times New Roman" w:hAnsiTheme="minorHAnsi" w:cstheme="minorHAnsi"/>
          <w:szCs w:val="24"/>
          <w:lang w:bidi="ar-SA"/>
        </w:rPr>
        <w:t>Une vue sur le niveau de sécurité du système par l’analyse de journ</w:t>
      </w:r>
      <w:r w:rsidR="005043CE">
        <w:rPr>
          <w:rFonts w:asciiTheme="minorHAnsi" w:eastAsia="Times New Roman" w:hAnsiTheme="minorHAnsi" w:cstheme="minorHAnsi"/>
          <w:szCs w:val="24"/>
          <w:lang w:bidi="ar-SA"/>
        </w:rPr>
        <w:t>aux et d’évènements de sécurité ;</w:t>
      </w:r>
    </w:p>
    <w:p w14:paraId="676B5C95" w14:textId="3832CE82" w:rsidR="00844437" w:rsidRPr="00191242" w:rsidRDefault="00844437" w:rsidP="006D5629">
      <w:pPr>
        <w:pStyle w:val="Paragraphedeliste"/>
        <w:widowControl/>
        <w:numPr>
          <w:ilvl w:val="0"/>
          <w:numId w:val="45"/>
        </w:numPr>
        <w:tabs>
          <w:tab w:val="left" w:pos="142"/>
        </w:tabs>
        <w:overflowPunct w:val="0"/>
        <w:adjustRightInd w:val="0"/>
        <w:spacing w:after="120" w:line="259" w:lineRule="auto"/>
        <w:ind w:left="714" w:hanging="357"/>
        <w:contextualSpacing w:val="0"/>
        <w:jc w:val="both"/>
        <w:rPr>
          <w:rFonts w:asciiTheme="minorHAnsi" w:eastAsia="Times New Roman" w:hAnsiTheme="minorHAnsi" w:cstheme="minorHAnsi"/>
          <w:szCs w:val="24"/>
          <w:lang w:bidi="ar-SA"/>
        </w:rPr>
      </w:pPr>
      <w:r w:rsidRPr="00666748">
        <w:rPr>
          <w:rFonts w:asciiTheme="minorHAnsi" w:eastAsia="Times New Roman" w:hAnsiTheme="minorHAnsi" w:cstheme="minorHAnsi"/>
          <w:szCs w:val="24"/>
          <w:lang w:bidi="ar-SA"/>
        </w:rPr>
        <w:t xml:space="preserve">La mise en œuvre, en concertation avec le Maitre d’ouvrage, des tests nécessaires pour s’assurer que tous les composantes </w:t>
      </w:r>
      <w:r w:rsidR="00BE00E8" w:rsidRPr="00666748">
        <w:rPr>
          <w:rFonts w:asciiTheme="minorHAnsi" w:eastAsia="Times New Roman" w:hAnsiTheme="minorHAnsi" w:cstheme="minorHAnsi"/>
          <w:szCs w:val="24"/>
          <w:lang w:bidi="ar-SA"/>
        </w:rPr>
        <w:t>de la plateforme MRV</w:t>
      </w:r>
      <w:r w:rsidRPr="00666748">
        <w:rPr>
          <w:rFonts w:asciiTheme="minorHAnsi" w:eastAsia="Times New Roman" w:hAnsiTheme="minorHAnsi" w:cstheme="minorHAnsi"/>
          <w:szCs w:val="24"/>
          <w:lang w:bidi="ar-SA"/>
        </w:rPr>
        <w:t xml:space="preserve"> </w:t>
      </w:r>
      <w:r w:rsidR="00B8791F">
        <w:rPr>
          <w:rFonts w:asciiTheme="minorHAnsi" w:eastAsia="Times New Roman" w:hAnsiTheme="minorHAnsi" w:cstheme="minorHAnsi"/>
          <w:szCs w:val="24"/>
          <w:lang w:bidi="ar-SA"/>
        </w:rPr>
        <w:t>sont convenablement sauvegardées.</w:t>
      </w:r>
    </w:p>
    <w:p w14:paraId="6BBEDED0" w14:textId="3001DB81" w:rsidR="00C36699" w:rsidRPr="00666748" w:rsidRDefault="00844437" w:rsidP="006D5629">
      <w:pPr>
        <w:tabs>
          <w:tab w:val="left" w:pos="8882"/>
        </w:tabs>
        <w:spacing w:after="120" w:line="259" w:lineRule="auto"/>
        <w:ind w:right="1"/>
        <w:jc w:val="both"/>
        <w:rPr>
          <w:rFonts w:asciiTheme="minorHAnsi" w:hAnsiTheme="minorHAnsi" w:cstheme="minorHAnsi"/>
          <w:b/>
          <w:bCs/>
          <w:color w:val="000000" w:themeColor="text1"/>
        </w:rPr>
      </w:pPr>
      <w:r w:rsidRPr="00666748">
        <w:rPr>
          <w:rFonts w:asciiTheme="minorHAnsi" w:hAnsiTheme="minorHAnsi" w:cstheme="minorHAnsi"/>
          <w:b/>
          <w:bCs/>
          <w:color w:val="000000" w:themeColor="text1"/>
        </w:rPr>
        <w:t>Une intervention de la maintenance préventive correspond à la réalisation des tâches décrites ci-dessus à chaque début de trimestre.</w:t>
      </w:r>
    </w:p>
    <w:p w14:paraId="33EEEE4B" w14:textId="4C66AB5A" w:rsidR="00844437" w:rsidRPr="00666748" w:rsidRDefault="00844437" w:rsidP="006D5629">
      <w:pPr>
        <w:tabs>
          <w:tab w:val="left" w:pos="8882"/>
        </w:tabs>
        <w:spacing w:after="240" w:line="259" w:lineRule="auto"/>
        <w:ind w:right="1"/>
        <w:jc w:val="both"/>
        <w:rPr>
          <w:rFonts w:asciiTheme="minorHAnsi" w:hAnsiTheme="minorHAnsi" w:cstheme="minorHAnsi"/>
          <w:b/>
          <w:bCs/>
          <w:color w:val="000000" w:themeColor="text1"/>
        </w:rPr>
      </w:pPr>
      <w:r w:rsidRPr="00666748">
        <w:rPr>
          <w:rFonts w:asciiTheme="minorHAnsi" w:hAnsiTheme="minorHAnsi" w:cstheme="minorHAnsi"/>
          <w:b/>
          <w:bCs/>
          <w:color w:val="000000" w:themeColor="text1"/>
        </w:rPr>
        <w:t>Le nombre d’interventions préventives à assurer par an est de 4 (Une intervention par trimestre</w:t>
      </w:r>
      <w:r w:rsidR="009E1797">
        <w:rPr>
          <w:rFonts w:asciiTheme="minorHAnsi" w:hAnsiTheme="minorHAnsi" w:cstheme="minorHAnsi"/>
          <w:b/>
          <w:bCs/>
          <w:color w:val="000000" w:themeColor="text1"/>
        </w:rPr>
        <w:t xml:space="preserve"> correspondant à un H /J par </w:t>
      </w:r>
      <w:proofErr w:type="gramStart"/>
      <w:r w:rsidR="009E1797">
        <w:rPr>
          <w:rFonts w:asciiTheme="minorHAnsi" w:hAnsiTheme="minorHAnsi" w:cstheme="minorHAnsi"/>
          <w:b/>
          <w:bCs/>
          <w:color w:val="000000" w:themeColor="text1"/>
        </w:rPr>
        <w:t xml:space="preserve">intervention </w:t>
      </w:r>
      <w:r w:rsidRPr="00666748">
        <w:rPr>
          <w:rFonts w:asciiTheme="minorHAnsi" w:hAnsiTheme="minorHAnsi" w:cstheme="minorHAnsi"/>
          <w:b/>
          <w:bCs/>
          <w:color w:val="000000" w:themeColor="text1"/>
        </w:rPr>
        <w:t>)</w:t>
      </w:r>
      <w:proofErr w:type="gramEnd"/>
      <w:r w:rsidR="00C234AA">
        <w:rPr>
          <w:rFonts w:asciiTheme="minorHAnsi" w:hAnsiTheme="minorHAnsi" w:cstheme="minorHAnsi"/>
          <w:b/>
          <w:bCs/>
          <w:color w:val="000000" w:themeColor="text1"/>
        </w:rPr>
        <w:t>.</w:t>
      </w:r>
    </w:p>
    <w:p w14:paraId="34476BA4" w14:textId="77777777" w:rsidR="00574882" w:rsidRPr="00666748" w:rsidRDefault="00574882" w:rsidP="006D5629">
      <w:pPr>
        <w:widowControl/>
        <w:numPr>
          <w:ilvl w:val="0"/>
          <w:numId w:val="36"/>
        </w:numPr>
        <w:pBdr>
          <w:top w:val="nil"/>
          <w:left w:val="nil"/>
          <w:bottom w:val="nil"/>
          <w:right w:val="nil"/>
          <w:between w:val="nil"/>
        </w:pBdr>
        <w:tabs>
          <w:tab w:val="left" w:pos="8882"/>
        </w:tabs>
        <w:autoSpaceDE/>
        <w:autoSpaceDN/>
        <w:spacing w:after="120" w:line="259" w:lineRule="auto"/>
        <w:ind w:left="426" w:right="1"/>
        <w:contextualSpacing/>
        <w:jc w:val="both"/>
        <w:rPr>
          <w:rFonts w:asciiTheme="minorHAnsi" w:hAnsiTheme="minorHAnsi" w:cstheme="minorHAnsi"/>
          <w:b/>
          <w:color w:val="000000" w:themeColor="text1"/>
        </w:rPr>
      </w:pPr>
      <w:r w:rsidRPr="00666748">
        <w:rPr>
          <w:rFonts w:asciiTheme="minorHAnsi" w:hAnsiTheme="minorHAnsi" w:cstheme="minorHAnsi"/>
          <w:b/>
          <w:color w:val="000000" w:themeColor="text1"/>
        </w:rPr>
        <w:t xml:space="preserve">Maintenance corrective </w:t>
      </w:r>
    </w:p>
    <w:p w14:paraId="1E495553" w14:textId="3BF8E3EF" w:rsidR="00574882" w:rsidRPr="00666748" w:rsidRDefault="00574882" w:rsidP="006D5629">
      <w:pPr>
        <w:tabs>
          <w:tab w:val="left" w:pos="8882"/>
        </w:tabs>
        <w:spacing w:after="120" w:line="259" w:lineRule="auto"/>
        <w:jc w:val="both"/>
        <w:rPr>
          <w:rFonts w:asciiTheme="minorHAnsi" w:hAnsiTheme="minorHAnsi" w:cstheme="minorHAnsi"/>
          <w:color w:val="000000" w:themeColor="text1"/>
        </w:rPr>
      </w:pPr>
      <w:r w:rsidRPr="00666748">
        <w:rPr>
          <w:rFonts w:asciiTheme="minorHAnsi" w:hAnsiTheme="minorHAnsi" w:cstheme="minorHAnsi"/>
          <w:bCs/>
          <w:color w:val="000000" w:themeColor="text1"/>
        </w:rPr>
        <w:t xml:space="preserve">La maintenance corrective intervient </w:t>
      </w:r>
      <w:r w:rsidRPr="00666748">
        <w:rPr>
          <w:rFonts w:asciiTheme="minorHAnsi" w:hAnsiTheme="minorHAnsi" w:cstheme="minorHAnsi"/>
          <w:color w:val="000000" w:themeColor="text1"/>
        </w:rPr>
        <w:t xml:space="preserve">suite à d'éventuels incidents pouvant affecter le fonctionnement normal de la Plateforme MRV et réduire leur disponibilité. Cette intervention a pour objectif de pallier à tout dysfonctionnement technique ou opérationnel de la Plateforme MRV, en vue de restaurer une marche normale de toutes ses composantes et une utilisation correcte par les </w:t>
      </w:r>
      <w:r w:rsidR="006543C6" w:rsidRPr="00666748">
        <w:rPr>
          <w:rFonts w:asciiTheme="minorHAnsi" w:hAnsiTheme="minorHAnsi" w:cstheme="minorHAnsi"/>
          <w:color w:val="000000" w:themeColor="text1"/>
        </w:rPr>
        <w:t>usagers</w:t>
      </w:r>
      <w:r w:rsidR="008B3AA5">
        <w:rPr>
          <w:rFonts w:asciiTheme="minorHAnsi" w:hAnsiTheme="minorHAnsi" w:cstheme="minorHAnsi"/>
          <w:color w:val="000000" w:themeColor="text1"/>
        </w:rPr>
        <w:t>.</w:t>
      </w:r>
    </w:p>
    <w:p w14:paraId="7E5B19E7" w14:textId="77777777" w:rsidR="00574882" w:rsidRPr="00666748" w:rsidRDefault="00574882" w:rsidP="006D5629">
      <w:pPr>
        <w:tabs>
          <w:tab w:val="left" w:pos="8882"/>
        </w:tabs>
        <w:spacing w:before="60" w:after="60" w:line="259" w:lineRule="auto"/>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La maintenance corrective concerne : </w:t>
      </w:r>
    </w:p>
    <w:p w14:paraId="07FDC16F" w14:textId="77777777" w:rsidR="00574882" w:rsidRPr="00666748" w:rsidRDefault="00574882" w:rsidP="006D5629">
      <w:pPr>
        <w:widowControl/>
        <w:numPr>
          <w:ilvl w:val="0"/>
          <w:numId w:val="46"/>
        </w:numPr>
        <w:tabs>
          <w:tab w:val="left" w:pos="142"/>
        </w:tabs>
        <w:suppressAutoHyphens/>
        <w:overflowPunct w:val="0"/>
        <w:autoSpaceDN/>
        <w:spacing w:before="60" w:after="60" w:line="259" w:lineRule="auto"/>
        <w:jc w:val="both"/>
        <w:rPr>
          <w:rFonts w:asciiTheme="minorHAnsi" w:eastAsia="Times New Roman" w:hAnsiTheme="minorHAnsi" w:cstheme="minorHAnsi"/>
          <w:szCs w:val="24"/>
          <w:lang w:bidi="ar-SA"/>
        </w:rPr>
      </w:pPr>
      <w:r w:rsidRPr="00666748">
        <w:rPr>
          <w:rFonts w:asciiTheme="minorHAnsi" w:eastAsia="Times New Roman" w:hAnsiTheme="minorHAnsi" w:cstheme="minorHAnsi"/>
          <w:szCs w:val="24"/>
          <w:lang w:bidi="ar-SA"/>
        </w:rPr>
        <w:t xml:space="preserve">Le diagnostic des anomalies ; </w:t>
      </w:r>
    </w:p>
    <w:p w14:paraId="2CF28562" w14:textId="2ADA7F49" w:rsidR="00574882" w:rsidRPr="00666748" w:rsidRDefault="00574882" w:rsidP="006D5629">
      <w:pPr>
        <w:widowControl/>
        <w:numPr>
          <w:ilvl w:val="0"/>
          <w:numId w:val="46"/>
        </w:numPr>
        <w:pBdr>
          <w:top w:val="nil"/>
          <w:left w:val="nil"/>
          <w:bottom w:val="nil"/>
          <w:right w:val="nil"/>
          <w:between w:val="nil"/>
        </w:pBdr>
        <w:tabs>
          <w:tab w:val="left" w:pos="8882"/>
        </w:tabs>
        <w:autoSpaceDE/>
        <w:autoSpaceDN/>
        <w:spacing w:before="60" w:after="60" w:line="259" w:lineRule="auto"/>
        <w:jc w:val="both"/>
        <w:rPr>
          <w:rFonts w:asciiTheme="minorHAnsi" w:hAnsiTheme="minorHAnsi" w:cstheme="minorHAnsi"/>
          <w:color w:val="000000" w:themeColor="text1"/>
        </w:rPr>
      </w:pPr>
      <w:r w:rsidRPr="00666748">
        <w:rPr>
          <w:rFonts w:asciiTheme="minorHAnsi" w:hAnsiTheme="minorHAnsi" w:cstheme="minorHAnsi"/>
          <w:color w:val="000000" w:themeColor="text1"/>
        </w:rPr>
        <w:t>La résolution des anomalies détectées (bugs techniques, non disponibilité en entier ou en partie des modules, droit d’accès...) ;</w:t>
      </w:r>
    </w:p>
    <w:p w14:paraId="3A26C290" w14:textId="3075166C" w:rsidR="00CE3333" w:rsidRPr="00666748" w:rsidRDefault="00574882" w:rsidP="006D5629">
      <w:pPr>
        <w:widowControl/>
        <w:numPr>
          <w:ilvl w:val="0"/>
          <w:numId w:val="46"/>
        </w:numPr>
        <w:pBdr>
          <w:top w:val="nil"/>
          <w:left w:val="nil"/>
          <w:bottom w:val="nil"/>
          <w:right w:val="nil"/>
          <w:between w:val="nil"/>
        </w:pBdr>
        <w:tabs>
          <w:tab w:val="left" w:pos="8882"/>
        </w:tabs>
        <w:autoSpaceDE/>
        <w:autoSpaceDN/>
        <w:spacing w:before="60" w:after="60" w:line="259" w:lineRule="auto"/>
        <w:jc w:val="both"/>
        <w:rPr>
          <w:rFonts w:asciiTheme="minorHAnsi" w:hAnsiTheme="minorHAnsi" w:cstheme="minorHAnsi"/>
          <w:color w:val="000000" w:themeColor="text1"/>
        </w:rPr>
      </w:pPr>
      <w:r w:rsidRPr="00666748">
        <w:rPr>
          <w:rFonts w:asciiTheme="minorHAnsi" w:hAnsiTheme="minorHAnsi" w:cstheme="minorHAnsi"/>
          <w:color w:val="000000" w:themeColor="text1"/>
        </w:rPr>
        <w:lastRenderedPageBreak/>
        <w:t xml:space="preserve">La résolution des problèmes d'affichage des informations (textes, visuels) et les anomalies dans les </w:t>
      </w:r>
      <w:r w:rsidR="00592C57" w:rsidRPr="00666748">
        <w:rPr>
          <w:rFonts w:asciiTheme="minorHAnsi" w:hAnsiTheme="minorHAnsi" w:cstheme="minorHAnsi"/>
          <w:color w:val="000000" w:themeColor="text1"/>
        </w:rPr>
        <w:t>thèmes</w:t>
      </w:r>
      <w:r w:rsidR="008B3AA5">
        <w:rPr>
          <w:rFonts w:asciiTheme="minorHAnsi" w:hAnsiTheme="minorHAnsi" w:cstheme="minorHAnsi"/>
          <w:color w:val="000000" w:themeColor="text1"/>
        </w:rPr>
        <w:t xml:space="preserve"> graphiques</w:t>
      </w:r>
      <w:r w:rsidR="00592C57" w:rsidRPr="00666748">
        <w:rPr>
          <w:rFonts w:asciiTheme="minorHAnsi" w:hAnsiTheme="minorHAnsi" w:cstheme="minorHAnsi"/>
          <w:color w:val="000000" w:themeColor="text1"/>
        </w:rPr>
        <w:t> :</w:t>
      </w:r>
    </w:p>
    <w:p w14:paraId="27B84D23" w14:textId="5AD8984B" w:rsidR="00592C57" w:rsidRPr="00670717" w:rsidRDefault="00212214" w:rsidP="006D5629">
      <w:pPr>
        <w:widowControl/>
        <w:numPr>
          <w:ilvl w:val="0"/>
          <w:numId w:val="46"/>
        </w:numPr>
        <w:pBdr>
          <w:top w:val="nil"/>
          <w:left w:val="nil"/>
          <w:bottom w:val="nil"/>
          <w:right w:val="nil"/>
          <w:between w:val="nil"/>
        </w:pBdr>
        <w:tabs>
          <w:tab w:val="left" w:pos="8882"/>
        </w:tabs>
        <w:autoSpaceDE/>
        <w:autoSpaceDN/>
        <w:spacing w:after="160" w:line="259" w:lineRule="auto"/>
        <w:ind w:right="1"/>
        <w:jc w:val="both"/>
        <w:rPr>
          <w:rFonts w:asciiTheme="minorHAnsi" w:hAnsiTheme="minorHAnsi" w:cstheme="minorHAnsi"/>
          <w:color w:val="000000" w:themeColor="text1"/>
        </w:rPr>
      </w:pPr>
      <w:r w:rsidRPr="00670717">
        <w:rPr>
          <w:rFonts w:asciiTheme="minorHAnsi" w:hAnsiTheme="minorHAnsi" w:cstheme="minorHAnsi"/>
          <w:color w:val="000000" w:themeColor="text1"/>
        </w:rPr>
        <w:t xml:space="preserve">La résolution </w:t>
      </w:r>
      <w:r w:rsidR="00900DC1" w:rsidRPr="00670717">
        <w:rPr>
          <w:rFonts w:asciiTheme="minorHAnsi" w:hAnsiTheme="minorHAnsi" w:cstheme="minorHAnsi"/>
          <w:color w:val="000000" w:themeColor="text1"/>
        </w:rPr>
        <w:t>des failles de sécurité et des non-conformités détectées par le Maitre d’Ouvrage à la suite des audits ou des alertes de sécurité reçu depuis les organismes compétents en matière de sécurité du SI</w:t>
      </w:r>
      <w:r w:rsidR="008B3AA5">
        <w:rPr>
          <w:rFonts w:asciiTheme="minorHAnsi" w:hAnsiTheme="minorHAnsi" w:cstheme="minorHAnsi"/>
          <w:color w:val="000000" w:themeColor="text1"/>
        </w:rPr>
        <w:t>.</w:t>
      </w:r>
    </w:p>
    <w:p w14:paraId="4CAE44C6" w14:textId="26F8309C" w:rsidR="00574882" w:rsidRPr="00666748" w:rsidRDefault="00574882" w:rsidP="006D5629">
      <w:pPr>
        <w:tabs>
          <w:tab w:val="left" w:pos="142"/>
        </w:tabs>
        <w:spacing w:after="120" w:line="259" w:lineRule="auto"/>
        <w:jc w:val="both"/>
        <w:rPr>
          <w:rFonts w:asciiTheme="minorHAnsi" w:hAnsiTheme="minorHAnsi" w:cstheme="minorHAnsi"/>
          <w:szCs w:val="24"/>
        </w:rPr>
      </w:pPr>
      <w:r w:rsidRPr="00666748">
        <w:rPr>
          <w:rFonts w:asciiTheme="minorHAnsi" w:hAnsiTheme="minorHAnsi" w:cstheme="minorHAnsi"/>
          <w:szCs w:val="24"/>
        </w:rPr>
        <w:t xml:space="preserve">Le </w:t>
      </w:r>
      <w:r w:rsidR="00FA23C5">
        <w:rPr>
          <w:rFonts w:asciiTheme="minorHAnsi" w:hAnsiTheme="minorHAnsi" w:cstheme="minorHAnsi"/>
          <w:szCs w:val="24"/>
        </w:rPr>
        <w:t>Prestataire</w:t>
      </w:r>
      <w:r w:rsidRPr="00666748">
        <w:rPr>
          <w:rFonts w:asciiTheme="minorHAnsi" w:hAnsiTheme="minorHAnsi" w:cstheme="minorHAnsi"/>
          <w:szCs w:val="24"/>
        </w:rPr>
        <w:t xml:space="preserve"> s’engage à répondre dans les délais impartis, à la demande du maître d'ouvrage pour intervenir suite aux anomalies survenues dans le fonctionnement desdits applications.</w:t>
      </w:r>
    </w:p>
    <w:p w14:paraId="54913785" w14:textId="792B182D" w:rsidR="00574882" w:rsidRPr="00666748" w:rsidRDefault="00574882" w:rsidP="006D5629">
      <w:pPr>
        <w:tabs>
          <w:tab w:val="num" w:pos="0"/>
          <w:tab w:val="left" w:pos="142"/>
        </w:tabs>
        <w:autoSpaceDE/>
        <w:autoSpaceDN/>
        <w:spacing w:after="120" w:line="259" w:lineRule="auto"/>
        <w:ind w:right="1"/>
        <w:jc w:val="both"/>
        <w:rPr>
          <w:rFonts w:asciiTheme="minorHAnsi" w:hAnsiTheme="minorHAnsi" w:cstheme="minorHAnsi"/>
        </w:rPr>
      </w:pPr>
      <w:r w:rsidRPr="00666748">
        <w:rPr>
          <w:rFonts w:asciiTheme="minorHAnsi" w:hAnsiTheme="minorHAnsi" w:cstheme="minorHAnsi"/>
        </w:rPr>
        <w:t xml:space="preserve">Le </w:t>
      </w:r>
      <w:r w:rsidR="00FA23C5">
        <w:rPr>
          <w:rFonts w:asciiTheme="minorHAnsi" w:hAnsiTheme="minorHAnsi" w:cstheme="minorHAnsi"/>
        </w:rPr>
        <w:t>Prestataire</w:t>
      </w:r>
      <w:r w:rsidRPr="00666748">
        <w:rPr>
          <w:rFonts w:asciiTheme="minorHAnsi" w:hAnsiTheme="minorHAnsi" w:cstheme="minorHAnsi"/>
        </w:rPr>
        <w:t xml:space="preserve"> doit prendre en charge le besoin du Maître d’ouvrage dans les délais suivants : </w:t>
      </w:r>
    </w:p>
    <w:tbl>
      <w:tblPr>
        <w:tblW w:w="3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409"/>
        <w:gridCol w:w="2409"/>
      </w:tblGrid>
      <w:tr w:rsidR="00574882" w:rsidRPr="00666748" w14:paraId="65697E9C" w14:textId="77777777" w:rsidTr="00D40074">
        <w:trPr>
          <w:trHeight w:val="278"/>
          <w:jc w:val="center"/>
        </w:trPr>
        <w:tc>
          <w:tcPr>
            <w:tcW w:w="1554" w:type="pct"/>
            <w:shd w:val="clear" w:color="auto" w:fill="BFBFBF"/>
          </w:tcPr>
          <w:p w14:paraId="620BD01E" w14:textId="369E7CA5" w:rsidR="00574882" w:rsidRPr="00666748" w:rsidRDefault="00574882" w:rsidP="006D5629">
            <w:pPr>
              <w:tabs>
                <w:tab w:val="left" w:pos="142"/>
              </w:tabs>
              <w:autoSpaceDE/>
              <w:autoSpaceDN/>
              <w:spacing w:line="259" w:lineRule="auto"/>
              <w:ind w:right="1"/>
              <w:jc w:val="both"/>
              <w:rPr>
                <w:rFonts w:asciiTheme="minorHAnsi" w:hAnsiTheme="minorHAnsi" w:cstheme="minorHAnsi"/>
              </w:rPr>
            </w:pPr>
            <w:r w:rsidRPr="00666748">
              <w:rPr>
                <w:rFonts w:asciiTheme="minorHAnsi" w:hAnsiTheme="minorHAnsi" w:cstheme="minorHAnsi"/>
              </w:rPr>
              <w:t xml:space="preserve">Criticité de </w:t>
            </w:r>
            <w:r w:rsidR="00E920FF" w:rsidRPr="00666748">
              <w:rPr>
                <w:rFonts w:asciiTheme="minorHAnsi" w:hAnsiTheme="minorHAnsi" w:cstheme="minorHAnsi"/>
              </w:rPr>
              <w:t>l’anomalie</w:t>
            </w:r>
          </w:p>
        </w:tc>
        <w:tc>
          <w:tcPr>
            <w:tcW w:w="1723" w:type="pct"/>
            <w:shd w:val="clear" w:color="auto" w:fill="BFBFBF"/>
          </w:tcPr>
          <w:p w14:paraId="7A3BF0D4" w14:textId="77777777" w:rsidR="00574882" w:rsidRPr="00666748" w:rsidRDefault="00574882" w:rsidP="006D5629">
            <w:pPr>
              <w:tabs>
                <w:tab w:val="left" w:pos="142"/>
              </w:tabs>
              <w:autoSpaceDE/>
              <w:autoSpaceDN/>
              <w:spacing w:line="259" w:lineRule="auto"/>
              <w:ind w:right="1"/>
              <w:jc w:val="both"/>
              <w:rPr>
                <w:rFonts w:asciiTheme="minorHAnsi" w:hAnsiTheme="minorHAnsi" w:cstheme="minorHAnsi"/>
              </w:rPr>
            </w:pPr>
            <w:r w:rsidRPr="00666748">
              <w:rPr>
                <w:rFonts w:asciiTheme="minorHAnsi" w:hAnsiTheme="minorHAnsi" w:cstheme="minorHAnsi"/>
              </w:rPr>
              <w:t>Délai de prise en charge</w:t>
            </w:r>
          </w:p>
        </w:tc>
        <w:tc>
          <w:tcPr>
            <w:tcW w:w="1723" w:type="pct"/>
            <w:shd w:val="clear" w:color="auto" w:fill="BFBFBF"/>
          </w:tcPr>
          <w:p w14:paraId="6892DE5D" w14:textId="77777777" w:rsidR="00574882" w:rsidRPr="00666748" w:rsidRDefault="00574882" w:rsidP="006D5629">
            <w:pPr>
              <w:tabs>
                <w:tab w:val="left" w:pos="142"/>
              </w:tabs>
              <w:autoSpaceDE/>
              <w:autoSpaceDN/>
              <w:spacing w:line="259" w:lineRule="auto"/>
              <w:ind w:right="1"/>
              <w:jc w:val="both"/>
              <w:rPr>
                <w:rFonts w:asciiTheme="minorHAnsi" w:hAnsiTheme="minorHAnsi" w:cstheme="minorHAnsi"/>
              </w:rPr>
            </w:pPr>
            <w:r w:rsidRPr="00666748">
              <w:rPr>
                <w:rFonts w:asciiTheme="minorHAnsi" w:hAnsiTheme="minorHAnsi" w:cstheme="minorHAnsi"/>
              </w:rPr>
              <w:t>Délai de la résolution</w:t>
            </w:r>
          </w:p>
        </w:tc>
      </w:tr>
      <w:tr w:rsidR="00574882" w:rsidRPr="00666748" w14:paraId="48FA121F" w14:textId="77777777" w:rsidTr="00D40074">
        <w:trPr>
          <w:trHeight w:val="278"/>
          <w:jc w:val="center"/>
        </w:trPr>
        <w:tc>
          <w:tcPr>
            <w:tcW w:w="1554" w:type="pct"/>
            <w:shd w:val="clear" w:color="auto" w:fill="BFBFBF"/>
          </w:tcPr>
          <w:p w14:paraId="1B2B04EF" w14:textId="77777777" w:rsidR="00574882" w:rsidRPr="001001AD" w:rsidRDefault="00574882" w:rsidP="006D5629">
            <w:pPr>
              <w:tabs>
                <w:tab w:val="left" w:pos="142"/>
              </w:tabs>
              <w:autoSpaceDE/>
              <w:autoSpaceDN/>
              <w:spacing w:line="259" w:lineRule="auto"/>
              <w:ind w:right="1"/>
              <w:jc w:val="both"/>
              <w:rPr>
                <w:rFonts w:asciiTheme="minorHAnsi" w:hAnsiTheme="minorHAnsi" w:cstheme="minorHAnsi"/>
              </w:rPr>
            </w:pPr>
            <w:r w:rsidRPr="001001AD">
              <w:rPr>
                <w:rFonts w:asciiTheme="minorHAnsi" w:hAnsiTheme="minorHAnsi" w:cstheme="minorHAnsi"/>
              </w:rPr>
              <w:t>Critique</w:t>
            </w:r>
          </w:p>
        </w:tc>
        <w:tc>
          <w:tcPr>
            <w:tcW w:w="1723" w:type="pct"/>
            <w:shd w:val="clear" w:color="auto" w:fill="auto"/>
          </w:tcPr>
          <w:p w14:paraId="5C690BA1" w14:textId="77777777" w:rsidR="00574882" w:rsidRPr="001001AD" w:rsidRDefault="00574882" w:rsidP="006D5629">
            <w:pPr>
              <w:tabs>
                <w:tab w:val="left" w:pos="142"/>
              </w:tabs>
              <w:autoSpaceDE/>
              <w:autoSpaceDN/>
              <w:spacing w:line="259" w:lineRule="auto"/>
              <w:ind w:right="1"/>
              <w:jc w:val="both"/>
              <w:rPr>
                <w:rFonts w:asciiTheme="minorHAnsi" w:hAnsiTheme="minorHAnsi" w:cstheme="minorHAnsi"/>
              </w:rPr>
            </w:pPr>
            <w:r w:rsidRPr="001001AD">
              <w:rPr>
                <w:rFonts w:asciiTheme="minorHAnsi" w:hAnsiTheme="minorHAnsi" w:cstheme="minorHAnsi"/>
              </w:rPr>
              <w:t>30 minutes maximum</w:t>
            </w:r>
          </w:p>
        </w:tc>
        <w:tc>
          <w:tcPr>
            <w:tcW w:w="1723" w:type="pct"/>
            <w:shd w:val="clear" w:color="auto" w:fill="auto"/>
          </w:tcPr>
          <w:p w14:paraId="44F01247" w14:textId="77777777" w:rsidR="00574882" w:rsidRPr="001001AD" w:rsidRDefault="00574882" w:rsidP="006D5629">
            <w:pPr>
              <w:tabs>
                <w:tab w:val="left" w:pos="142"/>
              </w:tabs>
              <w:autoSpaceDE/>
              <w:autoSpaceDN/>
              <w:spacing w:line="259" w:lineRule="auto"/>
              <w:ind w:right="1"/>
              <w:jc w:val="both"/>
              <w:rPr>
                <w:rFonts w:asciiTheme="minorHAnsi" w:hAnsiTheme="minorHAnsi" w:cstheme="minorHAnsi"/>
              </w:rPr>
            </w:pPr>
            <w:r w:rsidRPr="001001AD">
              <w:rPr>
                <w:rFonts w:asciiTheme="minorHAnsi" w:hAnsiTheme="minorHAnsi" w:cstheme="minorHAnsi"/>
              </w:rPr>
              <w:t>4 heures maximum</w:t>
            </w:r>
          </w:p>
        </w:tc>
      </w:tr>
      <w:tr w:rsidR="00574882" w:rsidRPr="00666748" w14:paraId="62BC7F9D" w14:textId="77777777" w:rsidTr="00D40074">
        <w:trPr>
          <w:trHeight w:val="278"/>
          <w:jc w:val="center"/>
        </w:trPr>
        <w:tc>
          <w:tcPr>
            <w:tcW w:w="1554" w:type="pct"/>
            <w:shd w:val="clear" w:color="auto" w:fill="BFBFBF"/>
          </w:tcPr>
          <w:p w14:paraId="3C96116B" w14:textId="77777777" w:rsidR="00574882" w:rsidRPr="001001AD" w:rsidRDefault="00574882" w:rsidP="006D5629">
            <w:pPr>
              <w:tabs>
                <w:tab w:val="left" w:pos="142"/>
              </w:tabs>
              <w:autoSpaceDE/>
              <w:autoSpaceDN/>
              <w:spacing w:line="259" w:lineRule="auto"/>
              <w:ind w:right="1"/>
              <w:jc w:val="both"/>
              <w:rPr>
                <w:rFonts w:asciiTheme="minorHAnsi" w:hAnsiTheme="minorHAnsi" w:cstheme="minorHAnsi"/>
              </w:rPr>
            </w:pPr>
            <w:r w:rsidRPr="001001AD">
              <w:rPr>
                <w:rFonts w:asciiTheme="minorHAnsi" w:hAnsiTheme="minorHAnsi" w:cstheme="minorHAnsi"/>
              </w:rPr>
              <w:t xml:space="preserve">Normale </w:t>
            </w:r>
          </w:p>
        </w:tc>
        <w:tc>
          <w:tcPr>
            <w:tcW w:w="1723" w:type="pct"/>
            <w:shd w:val="clear" w:color="auto" w:fill="auto"/>
          </w:tcPr>
          <w:p w14:paraId="64270DC3" w14:textId="77777777" w:rsidR="00574882" w:rsidRPr="001001AD" w:rsidRDefault="00574882" w:rsidP="006D5629">
            <w:pPr>
              <w:tabs>
                <w:tab w:val="left" w:pos="142"/>
              </w:tabs>
              <w:autoSpaceDE/>
              <w:autoSpaceDN/>
              <w:spacing w:line="259" w:lineRule="auto"/>
              <w:ind w:right="1"/>
              <w:jc w:val="both"/>
              <w:rPr>
                <w:rFonts w:asciiTheme="minorHAnsi" w:hAnsiTheme="minorHAnsi" w:cstheme="minorHAnsi"/>
              </w:rPr>
            </w:pPr>
            <w:r w:rsidRPr="001001AD">
              <w:rPr>
                <w:rFonts w:asciiTheme="minorHAnsi" w:hAnsiTheme="minorHAnsi" w:cstheme="minorHAnsi"/>
              </w:rPr>
              <w:t>2 heures maximum</w:t>
            </w:r>
          </w:p>
        </w:tc>
        <w:tc>
          <w:tcPr>
            <w:tcW w:w="1723" w:type="pct"/>
            <w:shd w:val="clear" w:color="auto" w:fill="auto"/>
          </w:tcPr>
          <w:p w14:paraId="4947CE27" w14:textId="77777777" w:rsidR="00574882" w:rsidRPr="001001AD" w:rsidRDefault="00574882" w:rsidP="006D5629">
            <w:pPr>
              <w:tabs>
                <w:tab w:val="left" w:pos="142"/>
              </w:tabs>
              <w:autoSpaceDE/>
              <w:autoSpaceDN/>
              <w:spacing w:line="259" w:lineRule="auto"/>
              <w:ind w:right="1"/>
              <w:jc w:val="both"/>
              <w:rPr>
                <w:rFonts w:asciiTheme="minorHAnsi" w:hAnsiTheme="minorHAnsi" w:cstheme="minorHAnsi"/>
              </w:rPr>
            </w:pPr>
            <w:r w:rsidRPr="001001AD">
              <w:rPr>
                <w:rFonts w:asciiTheme="minorHAnsi" w:hAnsiTheme="minorHAnsi" w:cstheme="minorHAnsi"/>
              </w:rPr>
              <w:t>24 heures maximum</w:t>
            </w:r>
          </w:p>
        </w:tc>
      </w:tr>
    </w:tbl>
    <w:p w14:paraId="747894E1" w14:textId="759904BE" w:rsidR="00574882" w:rsidRPr="00666748" w:rsidRDefault="00B238C6" w:rsidP="006D5629">
      <w:pPr>
        <w:widowControl/>
        <w:numPr>
          <w:ilvl w:val="0"/>
          <w:numId w:val="43"/>
        </w:numPr>
        <w:tabs>
          <w:tab w:val="left" w:pos="142"/>
        </w:tabs>
        <w:autoSpaceDE/>
        <w:autoSpaceDN/>
        <w:spacing w:before="120" w:line="259" w:lineRule="auto"/>
        <w:ind w:right="1"/>
        <w:jc w:val="both"/>
        <w:rPr>
          <w:rFonts w:asciiTheme="minorHAnsi" w:hAnsiTheme="minorHAnsi" w:cstheme="minorHAnsi"/>
          <w:i/>
          <w:iCs/>
          <w:lang w:eastAsia="en-US"/>
        </w:rPr>
      </w:pPr>
      <w:r w:rsidRPr="00666748">
        <w:rPr>
          <w:rFonts w:asciiTheme="minorHAnsi" w:hAnsiTheme="minorHAnsi" w:cstheme="minorHAnsi"/>
          <w:i/>
          <w:iCs/>
          <w:lang w:eastAsia="en-US"/>
        </w:rPr>
        <w:t>Anomalie</w:t>
      </w:r>
      <w:r w:rsidR="00574882" w:rsidRPr="00666748">
        <w:rPr>
          <w:rFonts w:asciiTheme="minorHAnsi" w:hAnsiTheme="minorHAnsi" w:cstheme="minorHAnsi"/>
          <w:i/>
          <w:iCs/>
          <w:lang w:eastAsia="en-US"/>
        </w:rPr>
        <w:t xml:space="preserve"> </w:t>
      </w:r>
      <w:r w:rsidR="0065467F" w:rsidRPr="00666748">
        <w:rPr>
          <w:rFonts w:asciiTheme="minorHAnsi" w:hAnsiTheme="minorHAnsi" w:cstheme="minorHAnsi"/>
          <w:i/>
          <w:iCs/>
          <w:lang w:eastAsia="en-US"/>
        </w:rPr>
        <w:t>c</w:t>
      </w:r>
      <w:r w:rsidRPr="00666748">
        <w:rPr>
          <w:rFonts w:asciiTheme="minorHAnsi" w:hAnsiTheme="minorHAnsi" w:cstheme="minorHAnsi"/>
          <w:i/>
          <w:iCs/>
          <w:lang w:eastAsia="en-US"/>
        </w:rPr>
        <w:t xml:space="preserve">ritique </w:t>
      </w:r>
      <w:r w:rsidR="00574882" w:rsidRPr="00666748">
        <w:rPr>
          <w:rFonts w:asciiTheme="minorHAnsi" w:hAnsiTheme="minorHAnsi" w:cstheme="minorHAnsi"/>
          <w:i/>
          <w:iCs/>
          <w:lang w:eastAsia="en-US"/>
        </w:rPr>
        <w:t xml:space="preserve">: tout </w:t>
      </w:r>
      <w:r w:rsidRPr="00666748">
        <w:rPr>
          <w:rFonts w:asciiTheme="minorHAnsi" w:hAnsiTheme="minorHAnsi" w:cstheme="minorHAnsi"/>
          <w:i/>
          <w:iCs/>
          <w:lang w:eastAsia="en-US"/>
        </w:rPr>
        <w:t>anomalie</w:t>
      </w:r>
      <w:r w:rsidR="00574882" w:rsidRPr="00666748">
        <w:rPr>
          <w:rFonts w:asciiTheme="minorHAnsi" w:hAnsiTheme="minorHAnsi" w:cstheme="minorHAnsi"/>
          <w:i/>
          <w:iCs/>
          <w:lang w:eastAsia="en-US"/>
        </w:rPr>
        <w:t xml:space="preserve"> qui rend impossible ou dégrade de façon inacceptable l’utilisation d’un module ;</w:t>
      </w:r>
    </w:p>
    <w:p w14:paraId="50F47CB0" w14:textId="6C20484A" w:rsidR="00574882" w:rsidRPr="00666748" w:rsidRDefault="0065467F" w:rsidP="006D5629">
      <w:pPr>
        <w:widowControl/>
        <w:numPr>
          <w:ilvl w:val="0"/>
          <w:numId w:val="43"/>
        </w:numPr>
        <w:tabs>
          <w:tab w:val="left" w:pos="142"/>
        </w:tabs>
        <w:autoSpaceDE/>
        <w:autoSpaceDN/>
        <w:spacing w:after="120" w:line="259" w:lineRule="auto"/>
        <w:ind w:right="1"/>
        <w:jc w:val="both"/>
        <w:rPr>
          <w:rFonts w:asciiTheme="minorHAnsi" w:hAnsiTheme="minorHAnsi" w:cstheme="minorHAnsi"/>
        </w:rPr>
      </w:pPr>
      <w:r w:rsidRPr="00666748">
        <w:rPr>
          <w:rFonts w:asciiTheme="minorHAnsi" w:hAnsiTheme="minorHAnsi" w:cstheme="minorHAnsi"/>
          <w:i/>
          <w:iCs/>
          <w:lang w:eastAsia="en-US"/>
        </w:rPr>
        <w:t>Anomalie</w:t>
      </w:r>
      <w:r w:rsidR="00574882" w:rsidRPr="00666748">
        <w:rPr>
          <w:rFonts w:asciiTheme="minorHAnsi" w:hAnsiTheme="minorHAnsi" w:cstheme="minorHAnsi"/>
          <w:i/>
          <w:iCs/>
          <w:lang w:eastAsia="en-US"/>
        </w:rPr>
        <w:t xml:space="preserve"> </w:t>
      </w:r>
      <w:r w:rsidRPr="00666748">
        <w:rPr>
          <w:rFonts w:asciiTheme="minorHAnsi" w:hAnsiTheme="minorHAnsi" w:cstheme="minorHAnsi"/>
          <w:i/>
          <w:iCs/>
          <w:lang w:eastAsia="en-US"/>
        </w:rPr>
        <w:t xml:space="preserve">normale </w:t>
      </w:r>
      <w:r w:rsidR="00574882" w:rsidRPr="00666748">
        <w:rPr>
          <w:rFonts w:asciiTheme="minorHAnsi" w:hAnsiTheme="minorHAnsi" w:cstheme="minorHAnsi"/>
          <w:i/>
          <w:iCs/>
          <w:lang w:eastAsia="en-US"/>
        </w:rPr>
        <w:t>: Tout incident qui dégrade un module sans nuire fortement à son utilisation courante.</w:t>
      </w:r>
    </w:p>
    <w:p w14:paraId="61DCCCDF" w14:textId="33F9D34D" w:rsidR="00574882" w:rsidRPr="00DE442A" w:rsidRDefault="00574882" w:rsidP="006D5629">
      <w:pPr>
        <w:widowControl/>
        <w:tabs>
          <w:tab w:val="left" w:pos="142"/>
        </w:tabs>
        <w:suppressAutoHyphens/>
        <w:overflowPunct w:val="0"/>
        <w:autoSpaceDN/>
        <w:spacing w:after="120" w:line="259" w:lineRule="auto"/>
        <w:jc w:val="both"/>
        <w:rPr>
          <w:rFonts w:asciiTheme="minorHAnsi" w:eastAsia="Times New Roman" w:hAnsiTheme="minorHAnsi" w:cstheme="minorHAnsi"/>
          <w:szCs w:val="24"/>
          <w:lang w:bidi="ar-SA"/>
        </w:rPr>
      </w:pPr>
      <w:r w:rsidRPr="00666748">
        <w:rPr>
          <w:rFonts w:asciiTheme="minorHAnsi" w:eastAsia="Times New Roman" w:hAnsiTheme="minorHAnsi" w:cstheme="minorHAnsi"/>
          <w:szCs w:val="24"/>
          <w:lang w:bidi="ar-SA"/>
        </w:rPr>
        <w:t xml:space="preserve">Les prestations objet du </w:t>
      </w:r>
      <w:r w:rsidR="0065467F" w:rsidRPr="00666748">
        <w:rPr>
          <w:rFonts w:asciiTheme="minorHAnsi" w:eastAsia="Times New Roman" w:hAnsiTheme="minorHAnsi" w:cstheme="minorHAnsi"/>
          <w:szCs w:val="24"/>
          <w:lang w:bidi="ar-SA"/>
        </w:rPr>
        <w:t>présent contrat</w:t>
      </w:r>
      <w:r w:rsidRPr="00666748">
        <w:rPr>
          <w:rFonts w:asciiTheme="minorHAnsi" w:eastAsia="Times New Roman" w:hAnsiTheme="minorHAnsi" w:cstheme="minorHAnsi"/>
          <w:szCs w:val="24"/>
          <w:lang w:bidi="ar-SA"/>
        </w:rPr>
        <w:t xml:space="preserve"> sont assurées chaque jour du lundi au vendredi de 08 H 30’ à 16 H 30’. Durant le mois de Ramadan, cet horaire sera remplacé par un horaire continu allant de 09 heures à 16 heures.</w:t>
      </w:r>
    </w:p>
    <w:p w14:paraId="6A002F58" w14:textId="1890DD70" w:rsidR="00574882" w:rsidRPr="00666748" w:rsidRDefault="00574882" w:rsidP="006D5629">
      <w:pPr>
        <w:tabs>
          <w:tab w:val="left" w:pos="8882"/>
        </w:tabs>
        <w:spacing w:after="120"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Le </w:t>
      </w:r>
      <w:r w:rsidR="00FA23C5">
        <w:rPr>
          <w:rFonts w:asciiTheme="minorHAnsi" w:hAnsiTheme="minorHAnsi" w:cstheme="minorHAnsi"/>
          <w:color w:val="000000" w:themeColor="text1"/>
        </w:rPr>
        <w:t>Prestataire</w:t>
      </w:r>
      <w:r w:rsidRPr="00666748">
        <w:rPr>
          <w:rFonts w:asciiTheme="minorHAnsi" w:hAnsiTheme="minorHAnsi" w:cstheme="minorHAnsi"/>
          <w:color w:val="000000" w:themeColor="text1"/>
        </w:rPr>
        <w:t xml:space="preserve"> s’engage à </w:t>
      </w:r>
      <w:r w:rsidR="00B53B7F">
        <w:rPr>
          <w:rFonts w:asciiTheme="minorHAnsi" w:hAnsiTheme="minorHAnsi" w:cstheme="minorHAnsi"/>
          <w:color w:val="000000" w:themeColor="text1"/>
        </w:rPr>
        <w:t>corriger</w:t>
      </w:r>
      <w:r w:rsidR="00DE442A">
        <w:rPr>
          <w:rFonts w:asciiTheme="minorHAnsi" w:hAnsiTheme="minorHAnsi" w:cstheme="minorHAnsi"/>
          <w:color w:val="000000" w:themeColor="text1"/>
        </w:rPr>
        <w:t xml:space="preserve"> les anomalies </w:t>
      </w:r>
      <w:r w:rsidRPr="00666748">
        <w:rPr>
          <w:rFonts w:asciiTheme="minorHAnsi" w:hAnsiTheme="minorHAnsi" w:cstheme="minorHAnsi"/>
          <w:color w:val="000000" w:themeColor="text1"/>
        </w:rPr>
        <w:t xml:space="preserve">dans les délais impartis. Si l’incident n’est pas résolu après l’échéance du délai de la résolution, le </w:t>
      </w:r>
      <w:r w:rsidR="00FA23C5">
        <w:rPr>
          <w:rFonts w:asciiTheme="minorHAnsi" w:hAnsiTheme="minorHAnsi" w:cstheme="minorHAnsi"/>
          <w:color w:val="000000" w:themeColor="text1"/>
        </w:rPr>
        <w:t>Prestataire</w:t>
      </w:r>
      <w:r w:rsidRPr="00666748">
        <w:rPr>
          <w:rFonts w:asciiTheme="minorHAnsi" w:hAnsiTheme="minorHAnsi" w:cstheme="minorHAnsi"/>
          <w:color w:val="000000" w:themeColor="text1"/>
        </w:rPr>
        <w:t xml:space="preserve"> doit mettre en place une solution de contournement dans un délai de 4 heures permettant d’assurer la continuité du service en mode dégradé.</w:t>
      </w:r>
    </w:p>
    <w:p w14:paraId="7A98AC33" w14:textId="4E6BB53E" w:rsidR="00C36699" w:rsidRPr="00666748" w:rsidRDefault="00574882" w:rsidP="006D5629">
      <w:pPr>
        <w:tabs>
          <w:tab w:val="left" w:pos="8882"/>
        </w:tabs>
        <w:spacing w:after="240" w:line="259" w:lineRule="auto"/>
        <w:jc w:val="both"/>
        <w:rPr>
          <w:rFonts w:asciiTheme="minorHAnsi" w:hAnsiTheme="minorHAnsi" w:cstheme="minorHAnsi"/>
          <w:b/>
          <w:bCs/>
        </w:rPr>
      </w:pPr>
      <w:r w:rsidRPr="00666748">
        <w:rPr>
          <w:rFonts w:asciiTheme="minorHAnsi" w:hAnsiTheme="minorHAnsi" w:cstheme="minorHAnsi"/>
          <w:b/>
          <w:bCs/>
        </w:rPr>
        <w:t>L’intervention corrective correspond à un total d’actions cumulées d’un Homme/jour pour chaque intervenant.</w:t>
      </w:r>
    </w:p>
    <w:p w14:paraId="3022C443" w14:textId="77777777" w:rsidR="00574882" w:rsidRPr="00666748" w:rsidRDefault="00574882" w:rsidP="006D5629">
      <w:pPr>
        <w:widowControl/>
        <w:numPr>
          <w:ilvl w:val="0"/>
          <w:numId w:val="36"/>
        </w:numPr>
        <w:tabs>
          <w:tab w:val="left" w:pos="8882"/>
        </w:tabs>
        <w:autoSpaceDE/>
        <w:autoSpaceDN/>
        <w:spacing w:line="259" w:lineRule="auto"/>
        <w:ind w:left="426" w:hanging="357"/>
        <w:jc w:val="both"/>
        <w:rPr>
          <w:rFonts w:asciiTheme="minorHAnsi" w:hAnsiTheme="minorHAnsi" w:cstheme="minorHAnsi"/>
          <w:b/>
          <w:color w:val="000000" w:themeColor="text1"/>
        </w:rPr>
      </w:pPr>
      <w:r w:rsidRPr="00666748">
        <w:rPr>
          <w:rFonts w:asciiTheme="minorHAnsi" w:hAnsiTheme="minorHAnsi" w:cstheme="minorHAnsi"/>
          <w:b/>
          <w:color w:val="000000" w:themeColor="text1"/>
        </w:rPr>
        <w:t>Maintenance évolutive </w:t>
      </w:r>
    </w:p>
    <w:p w14:paraId="40D0122F" w14:textId="77777777" w:rsidR="00574882" w:rsidRPr="00666748" w:rsidRDefault="00574882" w:rsidP="006D5629">
      <w:pPr>
        <w:pBdr>
          <w:top w:val="nil"/>
          <w:left w:val="nil"/>
          <w:bottom w:val="nil"/>
          <w:right w:val="nil"/>
          <w:between w:val="nil"/>
        </w:pBdr>
        <w:tabs>
          <w:tab w:val="left" w:pos="8882"/>
        </w:tabs>
        <w:spacing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La maintenance évolutive consiste à faire évoluer de la Plateforme MRV en fonction des nouveaux besoins exprimés par le maître d’ouvrage. Elle permet, ainsi, de les adapter aux besoins évolutives du Département du Développement Durable. Elle comprend :</w:t>
      </w:r>
    </w:p>
    <w:p w14:paraId="095678BC" w14:textId="77777777" w:rsidR="00574882" w:rsidRPr="00666748" w:rsidRDefault="00574882" w:rsidP="006D5629">
      <w:pPr>
        <w:widowControl/>
        <w:numPr>
          <w:ilvl w:val="0"/>
          <w:numId w:val="34"/>
        </w:numPr>
        <w:pBdr>
          <w:top w:val="nil"/>
          <w:left w:val="nil"/>
          <w:bottom w:val="nil"/>
          <w:right w:val="nil"/>
          <w:between w:val="nil"/>
        </w:pBdr>
        <w:tabs>
          <w:tab w:val="left" w:pos="8882"/>
        </w:tabs>
        <w:autoSpaceDE/>
        <w:autoSpaceDN/>
        <w:spacing w:before="60" w:after="60" w:line="259" w:lineRule="auto"/>
        <w:ind w:left="714" w:hanging="357"/>
        <w:jc w:val="both"/>
        <w:rPr>
          <w:rFonts w:asciiTheme="minorHAnsi" w:hAnsiTheme="minorHAnsi" w:cstheme="minorHAnsi"/>
          <w:color w:val="000000" w:themeColor="text1"/>
        </w:rPr>
      </w:pPr>
      <w:r w:rsidRPr="00666748">
        <w:rPr>
          <w:rFonts w:asciiTheme="minorHAnsi" w:hAnsiTheme="minorHAnsi" w:cstheme="minorHAnsi"/>
          <w:color w:val="000000" w:themeColor="text1"/>
        </w:rPr>
        <w:t>Des modifications d’aspect graphique ;</w:t>
      </w:r>
    </w:p>
    <w:p w14:paraId="556267BD" w14:textId="77777777" w:rsidR="00574882" w:rsidRPr="00666748" w:rsidRDefault="00574882" w:rsidP="006D5629">
      <w:pPr>
        <w:widowControl/>
        <w:numPr>
          <w:ilvl w:val="0"/>
          <w:numId w:val="34"/>
        </w:numPr>
        <w:pBdr>
          <w:top w:val="nil"/>
          <w:left w:val="nil"/>
          <w:bottom w:val="nil"/>
          <w:right w:val="nil"/>
          <w:between w:val="nil"/>
        </w:pBdr>
        <w:tabs>
          <w:tab w:val="left" w:pos="8882"/>
        </w:tabs>
        <w:autoSpaceDE/>
        <w:autoSpaceDN/>
        <w:spacing w:before="60" w:after="60" w:line="259" w:lineRule="auto"/>
        <w:ind w:left="714" w:hanging="357"/>
        <w:jc w:val="both"/>
        <w:rPr>
          <w:rFonts w:asciiTheme="minorHAnsi" w:hAnsiTheme="minorHAnsi" w:cstheme="minorHAnsi"/>
          <w:color w:val="000000" w:themeColor="text1"/>
        </w:rPr>
      </w:pPr>
      <w:r w:rsidRPr="00666748">
        <w:rPr>
          <w:rFonts w:asciiTheme="minorHAnsi" w:hAnsiTheme="minorHAnsi" w:cstheme="minorHAnsi"/>
          <w:color w:val="000000" w:themeColor="text1"/>
        </w:rPr>
        <w:t>La création ou la modification d’une fonctionnalité de la Plateforme MRV ;</w:t>
      </w:r>
    </w:p>
    <w:p w14:paraId="1E6F40BC" w14:textId="780EF3ED" w:rsidR="00574882" w:rsidRPr="00666748" w:rsidRDefault="00574882" w:rsidP="006D5629">
      <w:pPr>
        <w:widowControl/>
        <w:numPr>
          <w:ilvl w:val="0"/>
          <w:numId w:val="34"/>
        </w:numPr>
        <w:pBdr>
          <w:top w:val="nil"/>
          <w:left w:val="nil"/>
          <w:bottom w:val="nil"/>
          <w:right w:val="nil"/>
          <w:between w:val="nil"/>
        </w:pBdr>
        <w:tabs>
          <w:tab w:val="left" w:pos="8882"/>
        </w:tabs>
        <w:autoSpaceDE/>
        <w:autoSpaceDN/>
        <w:spacing w:before="60" w:after="60" w:line="259" w:lineRule="auto"/>
        <w:ind w:left="714" w:hanging="357"/>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La création de nouvelles interfaces ou tout autre aspect qui pourra </w:t>
      </w:r>
      <w:r w:rsidR="00D139EC">
        <w:rPr>
          <w:rFonts w:asciiTheme="minorHAnsi" w:hAnsiTheme="minorHAnsi" w:cstheme="minorHAnsi"/>
          <w:color w:val="000000" w:themeColor="text1"/>
        </w:rPr>
        <w:t>améliorer l’ergonomie de la p</w:t>
      </w:r>
      <w:r w:rsidRPr="00666748">
        <w:rPr>
          <w:rFonts w:asciiTheme="minorHAnsi" w:hAnsiTheme="minorHAnsi" w:cstheme="minorHAnsi"/>
          <w:color w:val="000000" w:themeColor="text1"/>
        </w:rPr>
        <w:t>lateforme MRV ;</w:t>
      </w:r>
    </w:p>
    <w:p w14:paraId="5534B861" w14:textId="70A89087" w:rsidR="00574882" w:rsidRPr="00352B8A" w:rsidRDefault="00574882" w:rsidP="006D5629">
      <w:pPr>
        <w:widowControl/>
        <w:numPr>
          <w:ilvl w:val="0"/>
          <w:numId w:val="34"/>
        </w:numPr>
        <w:pBdr>
          <w:top w:val="nil"/>
          <w:left w:val="nil"/>
          <w:bottom w:val="nil"/>
          <w:right w:val="nil"/>
          <w:between w:val="nil"/>
        </w:pBdr>
        <w:tabs>
          <w:tab w:val="left" w:pos="8882"/>
        </w:tabs>
        <w:autoSpaceDE/>
        <w:autoSpaceDN/>
        <w:spacing w:after="120" w:line="259" w:lineRule="auto"/>
        <w:ind w:left="714" w:hanging="357"/>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Le redéploiement et la </w:t>
      </w:r>
      <w:r w:rsidR="00352B8A">
        <w:rPr>
          <w:rFonts w:asciiTheme="minorHAnsi" w:hAnsiTheme="minorHAnsi" w:cstheme="minorHAnsi"/>
          <w:color w:val="000000" w:themeColor="text1"/>
        </w:rPr>
        <w:t>migration de la Plateforme MRV.</w:t>
      </w:r>
    </w:p>
    <w:p w14:paraId="2246F988" w14:textId="0490FAE1" w:rsidR="00574882" w:rsidRPr="00666748" w:rsidRDefault="00574882" w:rsidP="006D5629">
      <w:pPr>
        <w:pBdr>
          <w:top w:val="nil"/>
          <w:left w:val="nil"/>
          <w:bottom w:val="nil"/>
          <w:right w:val="nil"/>
          <w:between w:val="nil"/>
        </w:pBdr>
        <w:tabs>
          <w:tab w:val="left" w:pos="8882"/>
        </w:tabs>
        <w:spacing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Comme la maintenance évolutive donne naissance à de nouvelles fonctionnalités et à de nouveaux besoins, chaque intervention de maintenance évolutive doit impérativement suivre les phases standards d’un cycle de vie du développement :</w:t>
      </w:r>
    </w:p>
    <w:p w14:paraId="17DF8D1B" w14:textId="3D0C7696" w:rsidR="00574882" w:rsidRPr="00666748" w:rsidRDefault="00574882" w:rsidP="006D5629">
      <w:pPr>
        <w:widowControl/>
        <w:numPr>
          <w:ilvl w:val="0"/>
          <w:numId w:val="35"/>
        </w:numPr>
        <w:pBdr>
          <w:top w:val="nil"/>
          <w:left w:val="nil"/>
          <w:bottom w:val="nil"/>
          <w:right w:val="nil"/>
          <w:between w:val="nil"/>
        </w:pBdr>
        <w:tabs>
          <w:tab w:val="left" w:pos="8882"/>
        </w:tabs>
        <w:autoSpaceDE/>
        <w:autoSpaceDN/>
        <w:spacing w:before="60" w:after="60" w:line="259" w:lineRule="auto"/>
        <w:ind w:left="714" w:hanging="357"/>
        <w:jc w:val="both"/>
        <w:rPr>
          <w:rFonts w:asciiTheme="minorHAnsi" w:hAnsiTheme="minorHAnsi" w:cstheme="minorHAnsi"/>
          <w:color w:val="000000" w:themeColor="text1"/>
        </w:rPr>
      </w:pPr>
      <w:r w:rsidRPr="00666748">
        <w:rPr>
          <w:rFonts w:asciiTheme="minorHAnsi" w:hAnsiTheme="minorHAnsi" w:cstheme="minorHAnsi"/>
          <w:b/>
          <w:color w:val="000000" w:themeColor="text1"/>
        </w:rPr>
        <w:t>Les spécifications fonctionnelles et la conception</w:t>
      </w:r>
      <w:r w:rsidRPr="00666748">
        <w:rPr>
          <w:rFonts w:asciiTheme="minorHAnsi" w:hAnsiTheme="minorHAnsi" w:cstheme="minorHAnsi"/>
          <w:color w:val="000000" w:themeColor="text1"/>
        </w:rPr>
        <w:t xml:space="preserve"> : Cette phase a pour objectif de cerner l’ensemble des nouveaux besoins fonctionnels exprimés par le maître d’ouvrage. Le </w:t>
      </w:r>
      <w:r w:rsidR="00FA23C5">
        <w:rPr>
          <w:rFonts w:asciiTheme="minorHAnsi" w:hAnsiTheme="minorHAnsi" w:cstheme="minorHAnsi"/>
          <w:color w:val="000000" w:themeColor="text1"/>
        </w:rPr>
        <w:t>Prestataire</w:t>
      </w:r>
      <w:r w:rsidRPr="00666748">
        <w:rPr>
          <w:rFonts w:asciiTheme="minorHAnsi" w:hAnsiTheme="minorHAnsi" w:cstheme="minorHAnsi"/>
          <w:color w:val="000000" w:themeColor="text1"/>
        </w:rPr>
        <w:t xml:space="preserve"> devra exprimer ces nouveaux besoins dans un rapport de « diagnostique et de recueil des besoins » et ce, en se basant sur un langage de modélisation e</w:t>
      </w:r>
      <w:r w:rsidR="00E64B0E">
        <w:rPr>
          <w:rFonts w:asciiTheme="minorHAnsi" w:hAnsiTheme="minorHAnsi" w:cstheme="minorHAnsi"/>
          <w:color w:val="000000" w:themeColor="text1"/>
        </w:rPr>
        <w:t>t de conception (UML ou MERISE) ;</w:t>
      </w:r>
    </w:p>
    <w:p w14:paraId="76350F36" w14:textId="77777777" w:rsidR="00574882" w:rsidRPr="00666748" w:rsidRDefault="00574882" w:rsidP="006D5629">
      <w:pPr>
        <w:widowControl/>
        <w:numPr>
          <w:ilvl w:val="0"/>
          <w:numId w:val="32"/>
        </w:numPr>
        <w:pBdr>
          <w:top w:val="nil"/>
          <w:left w:val="nil"/>
          <w:bottom w:val="nil"/>
          <w:right w:val="nil"/>
          <w:between w:val="nil"/>
        </w:pBdr>
        <w:tabs>
          <w:tab w:val="left" w:pos="8882"/>
        </w:tabs>
        <w:autoSpaceDE/>
        <w:autoSpaceDN/>
        <w:spacing w:before="60" w:after="60" w:line="259" w:lineRule="auto"/>
        <w:ind w:left="714" w:hanging="357"/>
        <w:jc w:val="both"/>
        <w:rPr>
          <w:rFonts w:asciiTheme="minorHAnsi" w:hAnsiTheme="minorHAnsi" w:cstheme="minorHAnsi"/>
          <w:color w:val="000000" w:themeColor="text1"/>
        </w:rPr>
      </w:pPr>
      <w:r w:rsidRPr="00666748">
        <w:rPr>
          <w:rFonts w:asciiTheme="minorHAnsi" w:hAnsiTheme="minorHAnsi" w:cstheme="minorHAnsi"/>
          <w:b/>
          <w:color w:val="000000" w:themeColor="text1"/>
        </w:rPr>
        <w:t xml:space="preserve">Le développement : </w:t>
      </w:r>
      <w:r w:rsidRPr="00666748">
        <w:rPr>
          <w:rFonts w:asciiTheme="minorHAnsi" w:hAnsiTheme="minorHAnsi" w:cstheme="minorHAnsi"/>
          <w:color w:val="000000" w:themeColor="text1"/>
        </w:rPr>
        <w:t xml:space="preserve">Cette phase consiste à développer l’évolution résultat de la phase précédente. La phase de tests unitaires est obligatoire pour permettre de vérifier le bon fonctionnement de l’évolution et de le valider avec le maître d’ouvrage. Tous les </w:t>
      </w:r>
      <w:r w:rsidRPr="00666748">
        <w:rPr>
          <w:rFonts w:asciiTheme="minorHAnsi" w:hAnsiTheme="minorHAnsi" w:cstheme="minorHAnsi"/>
          <w:color w:val="000000" w:themeColor="text1"/>
        </w:rPr>
        <w:lastRenderedPageBreak/>
        <w:t>développements faits et le code source avec toutes bibliothèques utilisées doivent être remis au maître d’ouvrage ;</w:t>
      </w:r>
    </w:p>
    <w:p w14:paraId="6C95729E" w14:textId="02CF5F35" w:rsidR="00574882" w:rsidRPr="00666748" w:rsidRDefault="00574882" w:rsidP="006D5629">
      <w:pPr>
        <w:widowControl/>
        <w:numPr>
          <w:ilvl w:val="0"/>
          <w:numId w:val="32"/>
        </w:numPr>
        <w:pBdr>
          <w:top w:val="nil"/>
          <w:left w:val="nil"/>
          <w:bottom w:val="nil"/>
          <w:right w:val="nil"/>
          <w:between w:val="nil"/>
        </w:pBdr>
        <w:tabs>
          <w:tab w:val="left" w:pos="8882"/>
        </w:tabs>
        <w:autoSpaceDE/>
        <w:autoSpaceDN/>
        <w:spacing w:after="200" w:line="259" w:lineRule="auto"/>
        <w:ind w:right="1"/>
        <w:jc w:val="both"/>
        <w:rPr>
          <w:rFonts w:asciiTheme="minorHAnsi" w:hAnsiTheme="minorHAnsi" w:cstheme="minorHAnsi"/>
          <w:color w:val="000000" w:themeColor="text1"/>
        </w:rPr>
      </w:pPr>
      <w:r w:rsidRPr="00666748">
        <w:rPr>
          <w:rFonts w:asciiTheme="minorHAnsi" w:hAnsiTheme="minorHAnsi" w:cstheme="minorHAnsi"/>
          <w:b/>
          <w:color w:val="000000" w:themeColor="text1"/>
        </w:rPr>
        <w:t xml:space="preserve">Le déploiement : </w:t>
      </w:r>
      <w:r w:rsidRPr="00666748">
        <w:rPr>
          <w:rFonts w:asciiTheme="minorHAnsi" w:hAnsiTheme="minorHAnsi" w:cstheme="minorHAnsi"/>
          <w:color w:val="000000" w:themeColor="text1"/>
        </w:rPr>
        <w:t xml:space="preserve">Le </w:t>
      </w:r>
      <w:r w:rsidR="00FA23C5">
        <w:rPr>
          <w:rFonts w:asciiTheme="minorHAnsi" w:hAnsiTheme="minorHAnsi" w:cstheme="minorHAnsi"/>
          <w:color w:val="000000" w:themeColor="text1"/>
        </w:rPr>
        <w:t>Prestataire</w:t>
      </w:r>
      <w:r w:rsidRPr="00666748">
        <w:rPr>
          <w:rFonts w:asciiTheme="minorHAnsi" w:hAnsiTheme="minorHAnsi" w:cstheme="minorHAnsi"/>
          <w:color w:val="000000" w:themeColor="text1"/>
        </w:rPr>
        <w:t xml:space="preserve"> doit assurer le déploiement et la mise en œuvre finale des éléments de l’évolution et doit s’assurer du bon fonctionnement et de leur intégration dans de la Plateforme MRV. Le </w:t>
      </w:r>
      <w:r w:rsidR="00FA23C5">
        <w:rPr>
          <w:rFonts w:asciiTheme="minorHAnsi" w:hAnsiTheme="minorHAnsi" w:cstheme="minorHAnsi"/>
          <w:color w:val="000000" w:themeColor="text1"/>
        </w:rPr>
        <w:t>Prestataire</w:t>
      </w:r>
      <w:r w:rsidRPr="00666748">
        <w:rPr>
          <w:rFonts w:asciiTheme="minorHAnsi" w:hAnsiTheme="minorHAnsi" w:cstheme="minorHAnsi"/>
          <w:color w:val="000000" w:themeColor="text1"/>
        </w:rPr>
        <w:t xml:space="preserve"> doit assister le maître d’ouvrage pour adopter l’évolution et doit fournir un manuel d’utilisation.</w:t>
      </w:r>
    </w:p>
    <w:p w14:paraId="0891FB27" w14:textId="18919DC0" w:rsidR="00574882" w:rsidRPr="00422284" w:rsidRDefault="00574882"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Chaque phase doit faire l’objet d’un ou des livrable(s) qui contiendront les résultats de chaque phase. Les éventuelles évolutions doivent être intégrées dans la Plateforme MRV et doivent fonctionner en toute fluidité. </w:t>
      </w:r>
    </w:p>
    <w:p w14:paraId="75DBCFD8" w14:textId="333108DF" w:rsidR="00574882" w:rsidRPr="00666748" w:rsidRDefault="00770682" w:rsidP="006D5629">
      <w:pPr>
        <w:tabs>
          <w:tab w:val="left" w:pos="8882"/>
        </w:tabs>
        <w:spacing w:before="120" w:after="120" w:line="259"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Le </w:t>
      </w:r>
      <w:r w:rsidR="00FA23C5">
        <w:rPr>
          <w:rFonts w:asciiTheme="minorHAnsi" w:hAnsiTheme="minorHAnsi" w:cstheme="minorHAnsi"/>
          <w:color w:val="000000" w:themeColor="text1"/>
        </w:rPr>
        <w:t>Prestataire</w:t>
      </w:r>
      <w:r w:rsidR="00574882" w:rsidRPr="00666748">
        <w:rPr>
          <w:rFonts w:asciiTheme="minorHAnsi" w:hAnsiTheme="minorHAnsi" w:cstheme="minorHAnsi"/>
          <w:color w:val="000000" w:themeColor="text1"/>
        </w:rPr>
        <w:t xml:space="preserve"> doit assurer un transfert de compétences pour l’équipe des administrateurs de la Plateforme MRV sur le fonctionnement des nouvelles évolutions.</w:t>
      </w:r>
    </w:p>
    <w:p w14:paraId="79C49C3B" w14:textId="36B1EAE7" w:rsidR="00574882" w:rsidRPr="0036441E" w:rsidRDefault="00574882" w:rsidP="006D5629">
      <w:pPr>
        <w:tabs>
          <w:tab w:val="left" w:pos="8882"/>
        </w:tabs>
        <w:spacing w:before="120" w:after="120" w:line="259" w:lineRule="auto"/>
        <w:jc w:val="both"/>
        <w:rPr>
          <w:rFonts w:asciiTheme="minorHAnsi" w:hAnsiTheme="minorHAnsi" w:cstheme="minorHAnsi"/>
          <w:b/>
          <w:bCs/>
          <w:color w:val="000000"/>
        </w:rPr>
      </w:pPr>
      <w:r w:rsidRPr="00666748">
        <w:rPr>
          <w:rFonts w:asciiTheme="minorHAnsi" w:hAnsiTheme="minorHAnsi" w:cstheme="minorHAnsi"/>
          <w:b/>
          <w:bCs/>
          <w:color w:val="000000"/>
        </w:rPr>
        <w:t xml:space="preserve">Une intervention de maintenance évolutive correspond au cumul de 5 H/J d’interventions des consultants du </w:t>
      </w:r>
      <w:r w:rsidR="00FA23C5">
        <w:rPr>
          <w:rFonts w:asciiTheme="minorHAnsi" w:hAnsiTheme="minorHAnsi" w:cstheme="minorHAnsi"/>
          <w:b/>
          <w:bCs/>
          <w:color w:val="000000"/>
        </w:rPr>
        <w:t>Prestataire</w:t>
      </w:r>
      <w:r w:rsidRPr="00666748">
        <w:rPr>
          <w:rFonts w:asciiTheme="minorHAnsi" w:hAnsiTheme="minorHAnsi" w:cstheme="minorHAnsi"/>
          <w:b/>
          <w:bCs/>
          <w:color w:val="000000"/>
        </w:rPr>
        <w:t>.</w:t>
      </w:r>
    </w:p>
    <w:p w14:paraId="59A6AF38" w14:textId="0A4AF6B8" w:rsidR="00130CF0" w:rsidRPr="00C61EB2" w:rsidRDefault="00C61EB2" w:rsidP="006D5629">
      <w:pPr>
        <w:pBdr>
          <w:top w:val="nil"/>
          <w:left w:val="nil"/>
          <w:bottom w:val="nil"/>
          <w:right w:val="nil"/>
          <w:between w:val="nil"/>
        </w:pBdr>
        <w:tabs>
          <w:tab w:val="left" w:pos="8882"/>
        </w:tabs>
        <w:spacing w:line="259" w:lineRule="auto"/>
        <w:ind w:right="1"/>
        <w:jc w:val="both"/>
        <w:rPr>
          <w:rFonts w:asciiTheme="minorHAnsi" w:eastAsia="Book Antiqua" w:hAnsiTheme="minorHAnsi" w:cstheme="minorHAnsi"/>
          <w:b/>
          <w:smallCaps/>
          <w:color w:val="000000" w:themeColor="text1"/>
          <w:u w:val="single"/>
        </w:rPr>
      </w:pPr>
      <w:r w:rsidRPr="00C61EB2">
        <w:rPr>
          <w:rFonts w:asciiTheme="minorHAnsi" w:eastAsia="Book Antiqua" w:hAnsiTheme="minorHAnsi" w:cstheme="minorHAnsi"/>
          <w:b/>
          <w:smallCaps/>
          <w:color w:val="000000" w:themeColor="text1"/>
          <w:u w:val="single"/>
        </w:rPr>
        <w:t>Fiches d’intervention :</w:t>
      </w:r>
    </w:p>
    <w:p w14:paraId="6258B60B" w14:textId="082EE122" w:rsidR="00130CF0" w:rsidRDefault="00130CF0" w:rsidP="006D5629">
      <w:pPr>
        <w:pBdr>
          <w:top w:val="nil"/>
          <w:left w:val="nil"/>
          <w:bottom w:val="nil"/>
          <w:right w:val="nil"/>
          <w:between w:val="nil"/>
        </w:pBdr>
        <w:tabs>
          <w:tab w:val="left" w:pos="8882"/>
        </w:tabs>
        <w:spacing w:after="240" w:line="259" w:lineRule="auto"/>
        <w:jc w:val="both"/>
        <w:rPr>
          <w:rFonts w:asciiTheme="minorHAnsi" w:hAnsiTheme="minorHAnsi" w:cstheme="minorHAnsi"/>
          <w:color w:val="000000" w:themeColor="text1"/>
        </w:rPr>
      </w:pPr>
      <w:r w:rsidRPr="00130CF0">
        <w:rPr>
          <w:rFonts w:asciiTheme="minorHAnsi" w:hAnsiTheme="minorHAnsi" w:cstheme="minorHAnsi"/>
          <w:color w:val="000000" w:themeColor="text1"/>
        </w:rPr>
        <w:t>A la fin de chaque opération de maintenance préventive, curative ou évolutive</w:t>
      </w:r>
      <w:r w:rsidR="00C61EB2">
        <w:rPr>
          <w:rFonts w:asciiTheme="minorHAnsi" w:hAnsiTheme="minorHAnsi" w:cstheme="minorHAnsi"/>
          <w:color w:val="000000" w:themeColor="text1"/>
        </w:rPr>
        <w:t>,</w:t>
      </w:r>
      <w:r w:rsidRPr="00130CF0">
        <w:rPr>
          <w:rFonts w:asciiTheme="minorHAnsi" w:hAnsiTheme="minorHAnsi" w:cstheme="minorHAnsi"/>
          <w:color w:val="000000" w:themeColor="text1"/>
        </w:rPr>
        <w:t xml:space="preserve"> le </w:t>
      </w:r>
      <w:r w:rsidR="00C61EB2">
        <w:rPr>
          <w:rFonts w:asciiTheme="minorHAnsi" w:hAnsiTheme="minorHAnsi" w:cstheme="minorHAnsi"/>
          <w:color w:val="000000" w:themeColor="text1"/>
        </w:rPr>
        <w:t>prestataire</w:t>
      </w:r>
      <w:r w:rsidRPr="00130CF0">
        <w:rPr>
          <w:rFonts w:asciiTheme="minorHAnsi" w:hAnsiTheme="minorHAnsi" w:cstheme="minorHAnsi"/>
          <w:color w:val="000000" w:themeColor="text1"/>
        </w:rPr>
        <w:t xml:space="preserve"> doit remettre au maître d’ouvrage un bon d’intervention précisant les tâches réalisées et établir des fiches d</w:t>
      </w:r>
      <w:r w:rsidR="00914C2F">
        <w:rPr>
          <w:rFonts w:asciiTheme="minorHAnsi" w:hAnsiTheme="minorHAnsi" w:cstheme="minorHAnsi"/>
          <w:color w:val="000000" w:themeColor="text1"/>
        </w:rPr>
        <w:t>’intervention (modèle ci-après)</w:t>
      </w:r>
      <w:r w:rsidRPr="00130CF0">
        <w:rPr>
          <w:rFonts w:asciiTheme="minorHAnsi" w:hAnsiTheme="minorHAnsi" w:cstheme="minorHAnsi"/>
          <w:color w:val="000000" w:themeColor="text1"/>
        </w:rPr>
        <w:t xml:space="preserve"> portant sur les opérations réalisées. Ces fiches, datées et signées par des représentants du maître d’ouvrage et du </w:t>
      </w:r>
      <w:r w:rsidR="00914C2F">
        <w:rPr>
          <w:rFonts w:asciiTheme="minorHAnsi" w:hAnsiTheme="minorHAnsi" w:cstheme="minorHAnsi"/>
          <w:color w:val="000000" w:themeColor="text1"/>
        </w:rPr>
        <w:t>prestataire</w:t>
      </w:r>
      <w:r w:rsidRPr="00130CF0">
        <w:rPr>
          <w:rFonts w:asciiTheme="minorHAnsi" w:hAnsiTheme="minorHAnsi" w:cstheme="minorHAnsi"/>
          <w:color w:val="000000" w:themeColor="text1"/>
        </w:rPr>
        <w:t>, doivent indiquer la date et l’heure exactes de début de l’intervention, sa durée, le détail des opérations réalisées dans le cadre de l’intervention ainsi que les recommandations éventuelles.</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736"/>
        <w:gridCol w:w="745"/>
        <w:gridCol w:w="210"/>
        <w:gridCol w:w="1276"/>
        <w:gridCol w:w="1275"/>
        <w:gridCol w:w="490"/>
        <w:gridCol w:w="1051"/>
        <w:gridCol w:w="19"/>
        <w:gridCol w:w="1121"/>
        <w:gridCol w:w="296"/>
        <w:gridCol w:w="709"/>
        <w:gridCol w:w="1186"/>
      </w:tblGrid>
      <w:tr w:rsidR="004A76C3" w:rsidRPr="004A76C3" w14:paraId="1BC859B8" w14:textId="77777777" w:rsidTr="00305FAC">
        <w:trPr>
          <w:trHeight w:val="237"/>
          <w:jc w:val="center"/>
        </w:trPr>
        <w:tc>
          <w:tcPr>
            <w:tcW w:w="9970" w:type="dxa"/>
            <w:gridSpan w:val="13"/>
            <w:shd w:val="clear" w:color="auto" w:fill="E7E6E6" w:themeFill="background2"/>
          </w:tcPr>
          <w:p w14:paraId="1A21BFD0" w14:textId="41446F19" w:rsidR="004A76C3" w:rsidRPr="00B500F7" w:rsidRDefault="004A76C3" w:rsidP="006D5629">
            <w:pPr>
              <w:pBdr>
                <w:top w:val="nil"/>
                <w:left w:val="nil"/>
                <w:bottom w:val="nil"/>
                <w:right w:val="nil"/>
                <w:between w:val="nil"/>
              </w:pBdr>
              <w:tabs>
                <w:tab w:val="left" w:pos="8882"/>
              </w:tabs>
              <w:spacing w:before="120" w:after="120" w:line="259" w:lineRule="auto"/>
              <w:jc w:val="center"/>
              <w:rPr>
                <w:rFonts w:asciiTheme="minorHAnsi" w:hAnsiTheme="minorHAnsi" w:cstheme="minorHAnsi"/>
                <w:b/>
                <w:color w:val="000000" w:themeColor="text1"/>
              </w:rPr>
            </w:pPr>
            <w:r w:rsidRPr="00B500F7">
              <w:rPr>
                <w:rFonts w:asciiTheme="minorHAnsi" w:hAnsiTheme="minorHAnsi" w:cstheme="minorHAnsi"/>
                <w:b/>
                <w:color w:val="000000" w:themeColor="text1"/>
              </w:rPr>
              <w:t>FICHE D’INTERVENTION MAINTENANCE PLATEFORME MRV</w:t>
            </w:r>
          </w:p>
        </w:tc>
      </w:tr>
      <w:tr w:rsidR="004A76C3" w:rsidRPr="004A76C3" w14:paraId="5F8D7096" w14:textId="77777777" w:rsidTr="00305FAC">
        <w:trPr>
          <w:trHeight w:val="237"/>
          <w:jc w:val="center"/>
        </w:trPr>
        <w:tc>
          <w:tcPr>
            <w:tcW w:w="2547" w:type="dxa"/>
            <w:gridSpan w:val="4"/>
            <w:shd w:val="clear" w:color="auto" w:fill="E7E6E6" w:themeFill="background2"/>
          </w:tcPr>
          <w:p w14:paraId="7026A26F"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Référence contractuelle</w:t>
            </w:r>
          </w:p>
        </w:tc>
        <w:tc>
          <w:tcPr>
            <w:tcW w:w="3041" w:type="dxa"/>
            <w:gridSpan w:val="3"/>
            <w:shd w:val="clear" w:color="auto" w:fill="auto"/>
          </w:tcPr>
          <w:p w14:paraId="15327E2E" w14:textId="775342EE"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 xml:space="preserve">N° </w:t>
            </w:r>
            <w:r w:rsidR="000B5A57" w:rsidRPr="00B500F7">
              <w:rPr>
                <w:rFonts w:asciiTheme="minorHAnsi" w:hAnsiTheme="minorHAnsi" w:cstheme="minorHAnsi"/>
                <w:bCs/>
                <w:color w:val="000000" w:themeColor="text1"/>
              </w:rPr>
              <w:t>Contrat</w:t>
            </w:r>
            <w:r w:rsidRPr="00B500F7">
              <w:rPr>
                <w:rFonts w:asciiTheme="minorHAnsi" w:hAnsiTheme="minorHAnsi" w:cstheme="minorHAnsi"/>
                <w:bCs/>
                <w:color w:val="000000" w:themeColor="text1"/>
              </w:rPr>
              <w:t> :</w:t>
            </w:r>
          </w:p>
        </w:tc>
        <w:tc>
          <w:tcPr>
            <w:tcW w:w="2191" w:type="dxa"/>
            <w:gridSpan w:val="3"/>
            <w:shd w:val="clear" w:color="auto" w:fill="auto"/>
          </w:tcPr>
          <w:p w14:paraId="4D1F55F2"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Trimestre :</w:t>
            </w:r>
          </w:p>
        </w:tc>
        <w:tc>
          <w:tcPr>
            <w:tcW w:w="2191" w:type="dxa"/>
            <w:gridSpan w:val="3"/>
            <w:shd w:val="clear" w:color="auto" w:fill="auto"/>
          </w:tcPr>
          <w:p w14:paraId="4630F756"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Année :</w:t>
            </w:r>
          </w:p>
        </w:tc>
      </w:tr>
      <w:tr w:rsidR="00BF3FDD" w:rsidRPr="004A76C3" w14:paraId="05E511C9" w14:textId="77777777" w:rsidTr="00305FAC">
        <w:trPr>
          <w:trHeight w:val="260"/>
          <w:jc w:val="center"/>
        </w:trPr>
        <w:tc>
          <w:tcPr>
            <w:tcW w:w="856" w:type="dxa"/>
            <w:shd w:val="clear" w:color="auto" w:fill="E7E6E6" w:themeFill="background2"/>
            <w:vAlign w:val="center"/>
          </w:tcPr>
          <w:p w14:paraId="50251C3C"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N° Fiche </w:t>
            </w:r>
          </w:p>
        </w:tc>
        <w:tc>
          <w:tcPr>
            <w:tcW w:w="736" w:type="dxa"/>
            <w:shd w:val="clear" w:color="auto" w:fill="auto"/>
            <w:vAlign w:val="center"/>
          </w:tcPr>
          <w:p w14:paraId="3AB8F94C"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p>
        </w:tc>
        <w:tc>
          <w:tcPr>
            <w:tcW w:w="2231" w:type="dxa"/>
            <w:gridSpan w:val="3"/>
            <w:shd w:val="clear" w:color="auto" w:fill="E7E6E6" w:themeFill="background2"/>
            <w:vAlign w:val="center"/>
          </w:tcPr>
          <w:p w14:paraId="6540A7BB" w14:textId="12D73018" w:rsidR="004A76C3" w:rsidRPr="00B500F7" w:rsidRDefault="002547E4" w:rsidP="006D5629">
            <w:pPr>
              <w:pBdr>
                <w:top w:val="nil"/>
                <w:left w:val="nil"/>
                <w:bottom w:val="nil"/>
                <w:right w:val="nil"/>
                <w:between w:val="nil"/>
              </w:pBdr>
              <w:shd w:val="clear" w:color="auto" w:fill="E7E6E6" w:themeFill="background2"/>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Type de l’intervention</w:t>
            </w:r>
          </w:p>
        </w:tc>
        <w:tc>
          <w:tcPr>
            <w:tcW w:w="2835" w:type="dxa"/>
            <w:gridSpan w:val="4"/>
            <w:shd w:val="clear" w:color="auto" w:fill="auto"/>
            <w:vAlign w:val="center"/>
          </w:tcPr>
          <w:p w14:paraId="5BBF7877" w14:textId="1FC8869E" w:rsidR="002547E4" w:rsidRPr="00B500F7" w:rsidRDefault="002547E4" w:rsidP="006D5629">
            <w:pPr>
              <w:pBdr>
                <w:top w:val="nil"/>
                <w:left w:val="nil"/>
                <w:bottom w:val="nil"/>
                <w:right w:val="nil"/>
                <w:between w:val="nil"/>
              </w:pBdr>
              <w:tabs>
                <w:tab w:val="left" w:pos="8882"/>
              </w:tabs>
              <w:spacing w:before="60" w:after="60" w:line="259" w:lineRule="auto"/>
              <w:jc w:val="both"/>
              <w:rPr>
                <w:rFonts w:asciiTheme="minorHAnsi" w:hAnsiTheme="minorHAnsi" w:cstheme="minorHAnsi"/>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Préventive                                    </w:t>
            </w:r>
          </w:p>
          <w:p w14:paraId="53AF0149" w14:textId="77777777" w:rsidR="002547E4" w:rsidRPr="00B500F7" w:rsidRDefault="002547E4" w:rsidP="006D5629">
            <w:pPr>
              <w:pBdr>
                <w:top w:val="nil"/>
                <w:left w:val="nil"/>
                <w:bottom w:val="nil"/>
                <w:right w:val="nil"/>
                <w:between w:val="nil"/>
              </w:pBdr>
              <w:tabs>
                <w:tab w:val="left" w:pos="8882"/>
              </w:tabs>
              <w:spacing w:before="60" w:after="60" w:line="259" w:lineRule="auto"/>
              <w:jc w:val="both"/>
              <w:rPr>
                <w:rFonts w:asciiTheme="minorHAnsi" w:hAnsiTheme="minorHAnsi" w:cstheme="minorHAnsi"/>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Corrective                          </w:t>
            </w:r>
          </w:p>
          <w:p w14:paraId="62D769CD" w14:textId="08C8403A" w:rsidR="004A76C3" w:rsidRPr="00B500F7" w:rsidRDefault="002547E4" w:rsidP="006D5629">
            <w:pPr>
              <w:pBdr>
                <w:top w:val="nil"/>
                <w:left w:val="nil"/>
                <w:bottom w:val="nil"/>
                <w:right w:val="nil"/>
                <w:between w:val="nil"/>
              </w:pBdr>
              <w:tabs>
                <w:tab w:val="left" w:pos="8882"/>
              </w:tabs>
              <w:spacing w:before="60" w:after="60" w:line="259" w:lineRule="auto"/>
              <w:jc w:val="both"/>
              <w:rPr>
                <w:rFonts w:asciiTheme="minorHAnsi" w:hAnsiTheme="minorHAnsi" w:cstheme="minorHAnsi"/>
                <w:bCs/>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Evolutive       </w:t>
            </w:r>
          </w:p>
        </w:tc>
        <w:tc>
          <w:tcPr>
            <w:tcW w:w="2126" w:type="dxa"/>
            <w:gridSpan w:val="3"/>
            <w:shd w:val="clear" w:color="auto" w:fill="E7E6E6" w:themeFill="background2"/>
            <w:vAlign w:val="center"/>
          </w:tcPr>
          <w:p w14:paraId="7D02C2FF"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Date de début de l’intervention</w:t>
            </w:r>
          </w:p>
        </w:tc>
        <w:tc>
          <w:tcPr>
            <w:tcW w:w="1186" w:type="dxa"/>
            <w:shd w:val="clear" w:color="auto" w:fill="auto"/>
            <w:vAlign w:val="center"/>
          </w:tcPr>
          <w:p w14:paraId="6DFFB58F" w14:textId="2BD760B2"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 xml:space="preserve">  </w:t>
            </w:r>
            <w:r w:rsidR="00855C01" w:rsidRPr="00B500F7">
              <w:rPr>
                <w:rFonts w:asciiTheme="minorHAnsi" w:hAnsiTheme="minorHAnsi" w:cstheme="minorHAnsi"/>
                <w:bCs/>
                <w:color w:val="000000" w:themeColor="text1"/>
              </w:rPr>
              <w:t xml:space="preserve">   /   </w:t>
            </w:r>
            <w:r w:rsidRPr="00B500F7">
              <w:rPr>
                <w:rFonts w:asciiTheme="minorHAnsi" w:hAnsiTheme="minorHAnsi" w:cstheme="minorHAnsi"/>
                <w:bCs/>
                <w:color w:val="000000" w:themeColor="text1"/>
              </w:rPr>
              <w:t xml:space="preserve">  /</w:t>
            </w:r>
          </w:p>
        </w:tc>
      </w:tr>
      <w:tr w:rsidR="004A76C3" w:rsidRPr="004A76C3" w14:paraId="5967596A" w14:textId="77777777" w:rsidTr="00305FAC">
        <w:trPr>
          <w:trHeight w:val="160"/>
          <w:jc w:val="center"/>
        </w:trPr>
        <w:tc>
          <w:tcPr>
            <w:tcW w:w="9970" w:type="dxa"/>
            <w:gridSpan w:val="13"/>
            <w:tcBorders>
              <w:bottom w:val="single" w:sz="4" w:space="0" w:color="auto"/>
            </w:tcBorders>
            <w:shd w:val="clear" w:color="auto" w:fill="E7E6E6" w:themeFill="background2"/>
          </w:tcPr>
          <w:p w14:paraId="3EB5A428"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color w:val="000000" w:themeColor="text1"/>
              </w:rPr>
            </w:pPr>
            <w:r w:rsidRPr="00B500F7">
              <w:rPr>
                <w:rFonts w:asciiTheme="minorHAnsi" w:hAnsiTheme="minorHAnsi" w:cstheme="minorHAnsi"/>
                <w:bCs/>
                <w:color w:val="000000" w:themeColor="text1"/>
              </w:rPr>
              <w:t>Périmètre de l’intervention</w:t>
            </w:r>
          </w:p>
        </w:tc>
      </w:tr>
      <w:tr w:rsidR="004A76C3" w:rsidRPr="004A76C3" w14:paraId="1D552021" w14:textId="77777777" w:rsidTr="00D743EA">
        <w:trPr>
          <w:trHeight w:val="259"/>
          <w:jc w:val="center"/>
        </w:trPr>
        <w:tc>
          <w:tcPr>
            <w:tcW w:w="9970" w:type="dxa"/>
            <w:gridSpan w:val="13"/>
            <w:tcBorders>
              <w:top w:val="nil"/>
            </w:tcBorders>
            <w:shd w:val="clear" w:color="auto" w:fill="auto"/>
            <w:vAlign w:val="center"/>
          </w:tcPr>
          <w:p w14:paraId="6CDE0AE7" w14:textId="161BA93D" w:rsidR="004A76C3" w:rsidRPr="00B500F7" w:rsidRDefault="004A76C3" w:rsidP="006D5629">
            <w:pPr>
              <w:pBdr>
                <w:top w:val="nil"/>
                <w:left w:val="nil"/>
                <w:bottom w:val="nil"/>
                <w:right w:val="nil"/>
                <w:between w:val="nil"/>
              </w:pBdr>
              <w:tabs>
                <w:tab w:val="left" w:pos="8882"/>
              </w:tabs>
              <w:spacing w:before="120" w:after="120" w:line="259" w:lineRule="auto"/>
              <w:jc w:val="center"/>
              <w:rPr>
                <w:rFonts w:asciiTheme="minorHAnsi" w:hAnsiTheme="minorHAnsi" w:cstheme="minorHAnsi"/>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Applicatif                                         </w:t>
            </w: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Bas</w:t>
            </w:r>
            <w:r w:rsidR="00BF1CDC" w:rsidRPr="00B500F7">
              <w:rPr>
                <w:rFonts w:asciiTheme="minorHAnsi" w:hAnsiTheme="minorHAnsi" w:cstheme="minorHAnsi"/>
                <w:color w:val="000000" w:themeColor="text1"/>
              </w:rPr>
              <w:t>e de donnée</w:t>
            </w:r>
          </w:p>
        </w:tc>
      </w:tr>
      <w:tr w:rsidR="004A76C3" w:rsidRPr="004A76C3" w14:paraId="50C928E6" w14:textId="77777777" w:rsidTr="00305FAC">
        <w:trPr>
          <w:trHeight w:val="67"/>
          <w:jc w:val="center"/>
        </w:trPr>
        <w:tc>
          <w:tcPr>
            <w:tcW w:w="9970" w:type="dxa"/>
            <w:gridSpan w:val="13"/>
            <w:tcBorders>
              <w:top w:val="nil"/>
            </w:tcBorders>
            <w:shd w:val="clear" w:color="auto" w:fill="E7E6E6" w:themeFill="background2"/>
            <w:vAlign w:val="center"/>
          </w:tcPr>
          <w:p w14:paraId="65BE4E27"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Intervenants</w:t>
            </w:r>
          </w:p>
        </w:tc>
      </w:tr>
      <w:tr w:rsidR="004A76C3" w:rsidRPr="004A76C3" w14:paraId="4CD2E672" w14:textId="77777777" w:rsidTr="00D743EA">
        <w:trPr>
          <w:trHeight w:val="259"/>
          <w:jc w:val="center"/>
        </w:trPr>
        <w:tc>
          <w:tcPr>
            <w:tcW w:w="9970" w:type="dxa"/>
            <w:gridSpan w:val="13"/>
            <w:tcBorders>
              <w:top w:val="nil"/>
            </w:tcBorders>
            <w:shd w:val="clear" w:color="auto" w:fill="auto"/>
            <w:vAlign w:val="center"/>
          </w:tcPr>
          <w:p w14:paraId="5032EDA0" w14:textId="5B082A08" w:rsidR="004A76C3" w:rsidRPr="00B500F7" w:rsidRDefault="004A76C3" w:rsidP="006D5629">
            <w:pPr>
              <w:pBdr>
                <w:top w:val="nil"/>
                <w:left w:val="nil"/>
                <w:bottom w:val="nil"/>
                <w:right w:val="nil"/>
                <w:between w:val="nil"/>
              </w:pBdr>
              <w:tabs>
                <w:tab w:val="left" w:pos="8882"/>
              </w:tabs>
              <w:spacing w:before="120" w:after="120" w:line="259" w:lineRule="auto"/>
              <w:jc w:val="center"/>
              <w:rPr>
                <w:rFonts w:asciiTheme="minorHAnsi" w:hAnsiTheme="minorHAnsi" w:cstheme="minorHAnsi"/>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Chef de projet                     </w:t>
            </w: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Expert Développement                </w:t>
            </w: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Expert </w:t>
            </w:r>
            <w:r w:rsidR="00BF1CDC" w:rsidRPr="00B500F7">
              <w:rPr>
                <w:rFonts w:asciiTheme="minorHAnsi" w:hAnsiTheme="minorHAnsi" w:cstheme="minorHAnsi"/>
                <w:color w:val="000000" w:themeColor="text1"/>
              </w:rPr>
              <w:t>SGBD</w:t>
            </w:r>
          </w:p>
        </w:tc>
      </w:tr>
      <w:tr w:rsidR="004A76C3" w:rsidRPr="004A76C3" w14:paraId="05BDF953" w14:textId="77777777" w:rsidTr="00305FAC">
        <w:trPr>
          <w:trHeight w:val="159"/>
          <w:jc w:val="center"/>
        </w:trPr>
        <w:tc>
          <w:tcPr>
            <w:tcW w:w="9970" w:type="dxa"/>
            <w:gridSpan w:val="13"/>
            <w:tcBorders>
              <w:bottom w:val="single" w:sz="4" w:space="0" w:color="auto"/>
            </w:tcBorders>
            <w:shd w:val="clear" w:color="auto" w:fill="E7E6E6" w:themeFill="background2"/>
          </w:tcPr>
          <w:p w14:paraId="51DF7CA7"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Objet de l’intervention</w:t>
            </w:r>
          </w:p>
        </w:tc>
      </w:tr>
      <w:tr w:rsidR="004A76C3" w:rsidRPr="004A76C3" w14:paraId="468A125C" w14:textId="77777777" w:rsidTr="00D75ABD">
        <w:trPr>
          <w:trHeight w:val="1177"/>
          <w:jc w:val="center"/>
        </w:trPr>
        <w:tc>
          <w:tcPr>
            <w:tcW w:w="9970" w:type="dxa"/>
            <w:gridSpan w:val="13"/>
            <w:tcBorders>
              <w:bottom w:val="single" w:sz="4" w:space="0" w:color="auto"/>
            </w:tcBorders>
            <w:shd w:val="clear" w:color="auto" w:fill="auto"/>
          </w:tcPr>
          <w:p w14:paraId="641292C8"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p>
          <w:p w14:paraId="293A8EEE" w14:textId="5CC08380"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p>
        </w:tc>
      </w:tr>
      <w:tr w:rsidR="004A76C3" w:rsidRPr="004A76C3" w14:paraId="24F933EC" w14:textId="77777777" w:rsidTr="00305FAC">
        <w:trPr>
          <w:trHeight w:val="159"/>
          <w:jc w:val="center"/>
        </w:trPr>
        <w:tc>
          <w:tcPr>
            <w:tcW w:w="9970" w:type="dxa"/>
            <w:gridSpan w:val="13"/>
            <w:tcBorders>
              <w:bottom w:val="single" w:sz="4" w:space="0" w:color="auto"/>
            </w:tcBorders>
            <w:shd w:val="clear" w:color="auto" w:fill="E7E6E6" w:themeFill="background2"/>
          </w:tcPr>
          <w:p w14:paraId="39EF1B5B"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color w:val="000000" w:themeColor="text1"/>
              </w:rPr>
            </w:pPr>
            <w:r w:rsidRPr="00B500F7">
              <w:rPr>
                <w:rFonts w:asciiTheme="minorHAnsi" w:hAnsiTheme="minorHAnsi" w:cstheme="minorHAnsi"/>
                <w:bCs/>
                <w:color w:val="000000" w:themeColor="text1"/>
              </w:rPr>
              <w:t>Détails de l’intervention</w:t>
            </w:r>
          </w:p>
        </w:tc>
      </w:tr>
      <w:tr w:rsidR="004A76C3" w:rsidRPr="004A76C3" w14:paraId="312F9573" w14:textId="77777777" w:rsidTr="00D743EA">
        <w:trPr>
          <w:trHeight w:val="1220"/>
          <w:jc w:val="center"/>
        </w:trPr>
        <w:tc>
          <w:tcPr>
            <w:tcW w:w="9970" w:type="dxa"/>
            <w:gridSpan w:val="13"/>
            <w:tcBorders>
              <w:bottom w:val="single" w:sz="4" w:space="0" w:color="auto"/>
            </w:tcBorders>
            <w:shd w:val="clear" w:color="auto" w:fill="auto"/>
          </w:tcPr>
          <w:p w14:paraId="0749B19D" w14:textId="77777777" w:rsidR="004A76C3" w:rsidRPr="00B500F7" w:rsidRDefault="004A76C3" w:rsidP="006D5629">
            <w:pPr>
              <w:pBdr>
                <w:top w:val="nil"/>
                <w:left w:val="nil"/>
                <w:bottom w:val="nil"/>
                <w:right w:val="nil"/>
                <w:between w:val="nil"/>
              </w:pBdr>
              <w:tabs>
                <w:tab w:val="left" w:pos="8882"/>
              </w:tabs>
              <w:spacing w:after="240" w:line="259" w:lineRule="auto"/>
              <w:jc w:val="both"/>
              <w:rPr>
                <w:rFonts w:asciiTheme="minorHAnsi" w:hAnsiTheme="minorHAnsi" w:cstheme="minorHAnsi"/>
                <w:color w:val="000000" w:themeColor="text1"/>
              </w:rPr>
            </w:pPr>
          </w:p>
        </w:tc>
      </w:tr>
      <w:tr w:rsidR="004A76C3" w:rsidRPr="004A76C3" w14:paraId="4FB450C4" w14:textId="77777777" w:rsidTr="00305FAC">
        <w:trPr>
          <w:trHeight w:val="151"/>
          <w:jc w:val="center"/>
        </w:trPr>
        <w:tc>
          <w:tcPr>
            <w:tcW w:w="2337" w:type="dxa"/>
            <w:gridSpan w:val="3"/>
            <w:tcBorders>
              <w:bottom w:val="single" w:sz="4" w:space="0" w:color="auto"/>
            </w:tcBorders>
            <w:shd w:val="clear" w:color="auto" w:fill="E7E6E6" w:themeFill="background2"/>
          </w:tcPr>
          <w:p w14:paraId="09852636" w14:textId="77777777" w:rsidR="004A76C3" w:rsidRPr="00B500F7" w:rsidRDefault="004A76C3" w:rsidP="006D5629">
            <w:pPr>
              <w:pBdr>
                <w:top w:val="nil"/>
                <w:left w:val="nil"/>
                <w:bottom w:val="nil"/>
                <w:right w:val="nil"/>
                <w:between w:val="nil"/>
              </w:pBdr>
              <w:tabs>
                <w:tab w:val="left" w:pos="8882"/>
              </w:tabs>
              <w:spacing w:before="120" w:after="24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lastRenderedPageBreak/>
              <w:t>Statut de l’intervention</w:t>
            </w:r>
          </w:p>
        </w:tc>
        <w:tc>
          <w:tcPr>
            <w:tcW w:w="4302" w:type="dxa"/>
            <w:gridSpan w:val="5"/>
            <w:tcBorders>
              <w:bottom w:val="single" w:sz="4" w:space="0" w:color="auto"/>
            </w:tcBorders>
            <w:shd w:val="clear" w:color="auto" w:fill="auto"/>
          </w:tcPr>
          <w:p w14:paraId="54179964" w14:textId="6FCBA5A0" w:rsidR="004A76C3" w:rsidRPr="00B500F7" w:rsidRDefault="004A76C3" w:rsidP="006D5629">
            <w:pPr>
              <w:pBdr>
                <w:top w:val="nil"/>
                <w:left w:val="nil"/>
                <w:bottom w:val="nil"/>
                <w:right w:val="nil"/>
                <w:between w:val="nil"/>
              </w:pBdr>
              <w:tabs>
                <w:tab w:val="left" w:pos="8882"/>
              </w:tabs>
              <w:spacing w:after="240" w:line="259" w:lineRule="auto"/>
              <w:jc w:val="both"/>
              <w:rPr>
                <w:rFonts w:asciiTheme="minorHAnsi" w:hAnsiTheme="minorHAnsi" w:cstheme="minorHAnsi"/>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Clôturée le jour même                         </w:t>
            </w:r>
          </w:p>
          <w:p w14:paraId="28647EE0" w14:textId="3AD3FFD0" w:rsidR="004A76C3" w:rsidRPr="00B500F7" w:rsidRDefault="004A76C3" w:rsidP="006D5629">
            <w:pPr>
              <w:pBdr>
                <w:top w:val="nil"/>
                <w:left w:val="nil"/>
                <w:bottom w:val="nil"/>
                <w:right w:val="nil"/>
                <w:between w:val="nil"/>
              </w:pBdr>
              <w:tabs>
                <w:tab w:val="left" w:pos="8882"/>
              </w:tabs>
              <w:spacing w:after="240" w:line="259" w:lineRule="auto"/>
              <w:jc w:val="both"/>
              <w:rPr>
                <w:rFonts w:asciiTheme="minorHAnsi" w:hAnsiTheme="minorHAnsi" w:cstheme="minorHAnsi"/>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Clôturée à une date ultérieure : ….../….../……….                             </w:t>
            </w:r>
          </w:p>
        </w:tc>
        <w:tc>
          <w:tcPr>
            <w:tcW w:w="1436" w:type="dxa"/>
            <w:gridSpan w:val="3"/>
            <w:tcBorders>
              <w:bottom w:val="single" w:sz="4" w:space="0" w:color="auto"/>
            </w:tcBorders>
            <w:shd w:val="clear" w:color="auto" w:fill="E7E6E6" w:themeFill="background2"/>
          </w:tcPr>
          <w:p w14:paraId="32642048" w14:textId="77777777" w:rsidR="004A76C3" w:rsidRPr="00B500F7" w:rsidRDefault="004A76C3" w:rsidP="006D5629">
            <w:pPr>
              <w:pBdr>
                <w:top w:val="nil"/>
                <w:left w:val="nil"/>
                <w:bottom w:val="nil"/>
                <w:right w:val="nil"/>
                <w:between w:val="nil"/>
              </w:pBdr>
              <w:tabs>
                <w:tab w:val="left" w:pos="8882"/>
              </w:tabs>
              <w:spacing w:before="120" w:after="240" w:line="259" w:lineRule="auto"/>
              <w:jc w:val="both"/>
              <w:rPr>
                <w:rFonts w:asciiTheme="minorHAnsi" w:hAnsiTheme="minorHAnsi" w:cstheme="minorHAnsi"/>
                <w:color w:val="000000" w:themeColor="text1"/>
              </w:rPr>
            </w:pPr>
            <w:r w:rsidRPr="00B500F7">
              <w:rPr>
                <w:rFonts w:asciiTheme="minorHAnsi" w:hAnsiTheme="minorHAnsi" w:cstheme="minorHAnsi"/>
                <w:bCs/>
                <w:color w:val="000000" w:themeColor="text1"/>
              </w:rPr>
              <w:t>Durée de l’intervention</w:t>
            </w:r>
          </w:p>
        </w:tc>
        <w:tc>
          <w:tcPr>
            <w:tcW w:w="1895" w:type="dxa"/>
            <w:gridSpan w:val="2"/>
            <w:tcBorders>
              <w:bottom w:val="single" w:sz="4" w:space="0" w:color="auto"/>
            </w:tcBorders>
            <w:shd w:val="clear" w:color="auto" w:fill="auto"/>
            <w:vAlign w:val="center"/>
          </w:tcPr>
          <w:p w14:paraId="463739E1" w14:textId="77777777" w:rsidR="004A76C3" w:rsidRPr="00B500F7" w:rsidRDefault="004A76C3" w:rsidP="006D5629">
            <w:pPr>
              <w:pBdr>
                <w:top w:val="nil"/>
                <w:left w:val="nil"/>
                <w:bottom w:val="nil"/>
                <w:right w:val="nil"/>
                <w:between w:val="nil"/>
              </w:pBdr>
              <w:tabs>
                <w:tab w:val="left" w:pos="8882"/>
              </w:tabs>
              <w:spacing w:after="240" w:line="259" w:lineRule="auto"/>
              <w:jc w:val="both"/>
              <w:rPr>
                <w:rFonts w:asciiTheme="minorHAnsi" w:hAnsiTheme="minorHAnsi" w:cstheme="minorHAnsi"/>
                <w:color w:val="000000" w:themeColor="text1"/>
              </w:rPr>
            </w:pPr>
            <w:r w:rsidRPr="00B500F7">
              <w:rPr>
                <w:rFonts w:asciiTheme="minorHAnsi" w:hAnsiTheme="minorHAnsi" w:cstheme="minorHAnsi"/>
                <w:color w:val="000000" w:themeColor="text1"/>
              </w:rPr>
              <w:t xml:space="preserve">…….... </w:t>
            </w:r>
            <w:proofErr w:type="gramStart"/>
            <w:r w:rsidRPr="00B500F7">
              <w:rPr>
                <w:rFonts w:asciiTheme="minorHAnsi" w:hAnsiTheme="minorHAnsi" w:cstheme="minorHAnsi"/>
                <w:color w:val="000000" w:themeColor="text1"/>
              </w:rPr>
              <w:t>h</w:t>
            </w:r>
            <w:proofErr w:type="gramEnd"/>
            <w:r w:rsidRPr="00B500F7">
              <w:rPr>
                <w:rFonts w:asciiTheme="minorHAnsi" w:hAnsiTheme="minorHAnsi" w:cstheme="minorHAnsi"/>
                <w:color w:val="000000" w:themeColor="text1"/>
              </w:rPr>
              <w:t xml:space="preserve"> ……. min</w:t>
            </w:r>
          </w:p>
        </w:tc>
      </w:tr>
      <w:tr w:rsidR="004A76C3" w:rsidRPr="004A76C3" w14:paraId="244F7C36" w14:textId="77777777" w:rsidTr="00305FAC">
        <w:trPr>
          <w:trHeight w:val="159"/>
          <w:jc w:val="center"/>
        </w:trPr>
        <w:tc>
          <w:tcPr>
            <w:tcW w:w="9970" w:type="dxa"/>
            <w:gridSpan w:val="13"/>
            <w:tcBorders>
              <w:bottom w:val="single" w:sz="4" w:space="0" w:color="auto"/>
            </w:tcBorders>
            <w:shd w:val="clear" w:color="auto" w:fill="E7E6E6" w:themeFill="background2"/>
          </w:tcPr>
          <w:p w14:paraId="538B5BD9"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Observations|| Recommandations|| Etape suivante</w:t>
            </w:r>
          </w:p>
        </w:tc>
      </w:tr>
      <w:tr w:rsidR="004A76C3" w:rsidRPr="004A76C3" w14:paraId="1B2D4B9A" w14:textId="77777777" w:rsidTr="00D743EA">
        <w:trPr>
          <w:trHeight w:val="1276"/>
          <w:jc w:val="center"/>
        </w:trPr>
        <w:tc>
          <w:tcPr>
            <w:tcW w:w="9970" w:type="dxa"/>
            <w:gridSpan w:val="13"/>
            <w:tcBorders>
              <w:bottom w:val="single" w:sz="4" w:space="0" w:color="auto"/>
            </w:tcBorders>
            <w:shd w:val="clear" w:color="auto" w:fill="FFFFFF"/>
          </w:tcPr>
          <w:p w14:paraId="185CD812" w14:textId="77777777" w:rsidR="004A76C3" w:rsidRPr="00B500F7" w:rsidRDefault="004A76C3"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p w14:paraId="2DAB85A5" w14:textId="77777777" w:rsidR="004A76C3" w:rsidRPr="00B500F7" w:rsidRDefault="004A76C3"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p w14:paraId="10C61C03" w14:textId="1EE7621C" w:rsidR="00091771" w:rsidRPr="00B500F7" w:rsidRDefault="00091771"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tc>
      </w:tr>
      <w:tr w:rsidR="00537DE0" w:rsidRPr="004A76C3" w14:paraId="58599298" w14:textId="77777777" w:rsidTr="00537DE0">
        <w:trPr>
          <w:trHeight w:val="1627"/>
          <w:jc w:val="center"/>
        </w:trPr>
        <w:tc>
          <w:tcPr>
            <w:tcW w:w="5098" w:type="dxa"/>
            <w:gridSpan w:val="6"/>
            <w:shd w:val="clear" w:color="auto" w:fill="E7E6E6" w:themeFill="background2"/>
          </w:tcPr>
          <w:p w14:paraId="33BA0260" w14:textId="77777777" w:rsidR="00537DE0" w:rsidRPr="00B500F7" w:rsidRDefault="00537DE0" w:rsidP="006D5629">
            <w:pPr>
              <w:pBdr>
                <w:top w:val="nil"/>
                <w:left w:val="nil"/>
                <w:bottom w:val="nil"/>
                <w:right w:val="nil"/>
                <w:between w:val="nil"/>
              </w:pBdr>
              <w:tabs>
                <w:tab w:val="left" w:pos="8882"/>
              </w:tabs>
              <w:spacing w:before="120" w:after="24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 xml:space="preserve">Intervenants </w:t>
            </w:r>
            <w:r w:rsidRPr="00B500F7">
              <w:rPr>
                <w:rFonts w:asciiTheme="minorHAnsi" w:hAnsiTheme="minorHAnsi" w:cstheme="minorHAnsi"/>
                <w:i/>
                <w:iCs/>
                <w:color w:val="000000" w:themeColor="text1"/>
              </w:rPr>
              <w:t>(noms et signatures)</w:t>
            </w:r>
          </w:p>
          <w:p w14:paraId="01F9F5E5" w14:textId="77777777" w:rsidR="00537DE0" w:rsidRPr="00B500F7" w:rsidRDefault="00537DE0"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p w14:paraId="258335D8" w14:textId="77777777" w:rsidR="00537DE0" w:rsidRPr="00B500F7" w:rsidRDefault="00537DE0"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p w14:paraId="64967235" w14:textId="434ABEB6" w:rsidR="00537DE0" w:rsidRPr="00B500F7" w:rsidRDefault="00537DE0"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tc>
        <w:tc>
          <w:tcPr>
            <w:tcW w:w="4872" w:type="dxa"/>
            <w:gridSpan w:val="7"/>
            <w:shd w:val="clear" w:color="auto" w:fill="E7E6E6" w:themeFill="background2"/>
          </w:tcPr>
          <w:p w14:paraId="32DAACE6" w14:textId="77777777" w:rsidR="00537DE0" w:rsidRPr="00B500F7" w:rsidRDefault="00537DE0"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 xml:space="preserve">Services concernés </w:t>
            </w:r>
          </w:p>
          <w:p w14:paraId="0A27B0A0" w14:textId="77777777" w:rsidR="00537DE0" w:rsidRDefault="00537DE0" w:rsidP="006D5629">
            <w:pPr>
              <w:pBdr>
                <w:top w:val="nil"/>
                <w:left w:val="nil"/>
                <w:bottom w:val="nil"/>
                <w:right w:val="nil"/>
                <w:between w:val="nil"/>
              </w:pBdr>
              <w:tabs>
                <w:tab w:val="left" w:pos="8882"/>
              </w:tabs>
              <w:spacing w:after="120" w:line="259" w:lineRule="auto"/>
              <w:jc w:val="both"/>
              <w:rPr>
                <w:rFonts w:asciiTheme="minorHAnsi" w:hAnsiTheme="minorHAnsi" w:cstheme="minorHAnsi"/>
                <w:bCs/>
                <w:color w:val="000000" w:themeColor="text1"/>
              </w:rPr>
            </w:pPr>
          </w:p>
          <w:p w14:paraId="2FAF9F07" w14:textId="77777777" w:rsidR="00537DE0" w:rsidRPr="00B500F7" w:rsidRDefault="00537DE0" w:rsidP="006D5629">
            <w:pPr>
              <w:pBdr>
                <w:top w:val="nil"/>
                <w:left w:val="nil"/>
                <w:bottom w:val="nil"/>
                <w:right w:val="nil"/>
                <w:between w:val="nil"/>
              </w:pBdr>
              <w:tabs>
                <w:tab w:val="left" w:pos="8882"/>
              </w:tabs>
              <w:spacing w:after="120" w:line="259" w:lineRule="auto"/>
              <w:jc w:val="both"/>
              <w:rPr>
                <w:rFonts w:asciiTheme="minorHAnsi" w:hAnsiTheme="minorHAnsi" w:cstheme="minorHAnsi"/>
                <w:bCs/>
                <w:color w:val="000000" w:themeColor="text1"/>
              </w:rPr>
            </w:pPr>
          </w:p>
          <w:p w14:paraId="088E5B84" w14:textId="14BC0A75" w:rsidR="00537DE0" w:rsidRPr="00B500F7" w:rsidRDefault="00537DE0"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tc>
      </w:tr>
    </w:tbl>
    <w:p w14:paraId="5F5B4885" w14:textId="77777777" w:rsidR="0035176D" w:rsidRDefault="0035176D" w:rsidP="006D5629">
      <w:pPr>
        <w:pBdr>
          <w:top w:val="nil"/>
          <w:left w:val="nil"/>
          <w:bottom w:val="nil"/>
          <w:right w:val="nil"/>
          <w:between w:val="nil"/>
        </w:pBdr>
        <w:tabs>
          <w:tab w:val="left" w:pos="7811"/>
        </w:tabs>
        <w:spacing w:line="259" w:lineRule="auto"/>
        <w:ind w:right="1"/>
        <w:jc w:val="both"/>
        <w:rPr>
          <w:rFonts w:asciiTheme="minorHAnsi" w:eastAsia="Book Antiqua" w:hAnsiTheme="minorHAnsi" w:cstheme="minorHAnsi"/>
          <w:b/>
          <w:smallCaps/>
          <w:color w:val="000000" w:themeColor="text1"/>
          <w:u w:val="single"/>
        </w:rPr>
      </w:pPr>
    </w:p>
    <w:p w14:paraId="6AFB305F" w14:textId="50797A72" w:rsidR="008F7F10" w:rsidRPr="00666748" w:rsidRDefault="00574882" w:rsidP="006D5629">
      <w:pPr>
        <w:pBdr>
          <w:top w:val="nil"/>
          <w:left w:val="nil"/>
          <w:bottom w:val="nil"/>
          <w:right w:val="nil"/>
          <w:between w:val="nil"/>
        </w:pBdr>
        <w:tabs>
          <w:tab w:val="left" w:pos="7811"/>
        </w:tabs>
        <w:spacing w:line="259" w:lineRule="auto"/>
        <w:ind w:right="1"/>
        <w:jc w:val="both"/>
        <w:rPr>
          <w:rFonts w:asciiTheme="minorHAnsi" w:eastAsia="Book Antiqua" w:hAnsiTheme="minorHAnsi" w:cstheme="minorHAnsi"/>
          <w:b/>
          <w:smallCaps/>
          <w:color w:val="000000" w:themeColor="text1"/>
          <w:u w:val="single"/>
        </w:rPr>
      </w:pPr>
      <w:r w:rsidRPr="00666748">
        <w:rPr>
          <w:rFonts w:asciiTheme="minorHAnsi" w:eastAsia="Book Antiqua" w:hAnsiTheme="minorHAnsi" w:cstheme="minorHAnsi"/>
          <w:b/>
          <w:smallCaps/>
          <w:color w:val="000000" w:themeColor="text1"/>
          <w:u w:val="single"/>
        </w:rPr>
        <w:t>Rapport récapitulatif :</w:t>
      </w:r>
    </w:p>
    <w:p w14:paraId="5FEA9898" w14:textId="6504017F" w:rsidR="00D55C13" w:rsidRPr="00276175" w:rsidRDefault="00574882" w:rsidP="006D5629">
      <w:pPr>
        <w:pBdr>
          <w:top w:val="nil"/>
          <w:left w:val="nil"/>
          <w:bottom w:val="nil"/>
          <w:right w:val="nil"/>
          <w:between w:val="nil"/>
        </w:pBdr>
        <w:tabs>
          <w:tab w:val="left" w:pos="8882"/>
        </w:tabs>
        <w:spacing w:after="240" w:line="259" w:lineRule="auto"/>
        <w:jc w:val="both"/>
        <w:rPr>
          <w:rFonts w:asciiTheme="minorHAnsi" w:hAnsiTheme="minorHAnsi" w:cstheme="minorHAnsi"/>
        </w:rPr>
      </w:pPr>
      <w:bookmarkStart w:id="0" w:name="_3fwokq0" w:colFirst="0" w:colLast="0"/>
      <w:bookmarkEnd w:id="0"/>
      <w:r w:rsidRPr="00666748">
        <w:rPr>
          <w:rFonts w:asciiTheme="minorHAnsi" w:hAnsiTheme="minorHAnsi" w:cstheme="minorHAnsi"/>
          <w:color w:val="000000" w:themeColor="text1"/>
        </w:rPr>
        <w:t xml:space="preserve">Le </w:t>
      </w:r>
      <w:r w:rsidR="00FA23C5">
        <w:rPr>
          <w:rFonts w:asciiTheme="minorHAnsi" w:hAnsiTheme="minorHAnsi" w:cstheme="minorHAnsi"/>
          <w:color w:val="000000" w:themeColor="text1"/>
        </w:rPr>
        <w:t>Prestataire</w:t>
      </w:r>
      <w:r w:rsidRPr="00666748">
        <w:rPr>
          <w:rFonts w:asciiTheme="minorHAnsi" w:hAnsiTheme="minorHAnsi" w:cstheme="minorHAnsi"/>
          <w:color w:val="000000" w:themeColor="text1"/>
        </w:rPr>
        <w:t xml:space="preserve"> devra rédiger à la fin de chaque trimestre un rapport récapitulatif où il décrit l’ensemble des prestations réalisées (préventive, corrective et</w:t>
      </w:r>
      <w:r w:rsidR="00C406FA">
        <w:rPr>
          <w:rFonts w:asciiTheme="minorHAnsi" w:hAnsiTheme="minorHAnsi" w:cstheme="minorHAnsi"/>
          <w:color w:val="000000" w:themeColor="text1"/>
        </w:rPr>
        <w:t xml:space="preserve"> évolutive), le nombre, l’objet, </w:t>
      </w:r>
      <w:r w:rsidRPr="00666748">
        <w:rPr>
          <w:rFonts w:asciiTheme="minorHAnsi" w:hAnsiTheme="minorHAnsi" w:cstheme="minorHAnsi"/>
          <w:color w:val="000000" w:themeColor="text1"/>
        </w:rPr>
        <w:t>leurs consis</w:t>
      </w:r>
      <w:r w:rsidR="00276175">
        <w:rPr>
          <w:rFonts w:asciiTheme="minorHAnsi" w:hAnsiTheme="minorHAnsi" w:cstheme="minorHAnsi"/>
          <w:color w:val="000000" w:themeColor="text1"/>
        </w:rPr>
        <w:t>tances et</w:t>
      </w:r>
      <w:r w:rsidR="00276175">
        <w:rPr>
          <w:rFonts w:asciiTheme="minorHAnsi" w:eastAsia="Times New Roman" w:hAnsiTheme="minorHAnsi" w:cstheme="minorHAnsi"/>
          <w:szCs w:val="24"/>
          <w:lang w:bidi="ar-SA"/>
        </w:rPr>
        <w:t xml:space="preserve"> les délais d’interventions. </w:t>
      </w:r>
    </w:p>
    <w:p w14:paraId="5E7D57C8" w14:textId="4E4BE30B" w:rsidR="00CB292C" w:rsidRPr="00C30B9D" w:rsidRDefault="00CB292C" w:rsidP="006D5629">
      <w:pPr>
        <w:widowControl/>
        <w:numPr>
          <w:ilvl w:val="0"/>
          <w:numId w:val="7"/>
        </w:numPr>
        <w:tabs>
          <w:tab w:val="left" w:pos="142"/>
        </w:tabs>
        <w:autoSpaceDE/>
        <w:autoSpaceDN/>
        <w:spacing w:before="120" w:after="120" w:line="259" w:lineRule="auto"/>
        <w:ind w:right="1"/>
        <w:jc w:val="both"/>
        <w:rPr>
          <w:rFonts w:asciiTheme="minorHAnsi" w:eastAsia="Times New Roman" w:hAnsiTheme="minorHAnsi" w:cstheme="minorHAnsi"/>
          <w:b/>
          <w:bCs/>
          <w:szCs w:val="24"/>
          <w:lang w:bidi="ar-SA"/>
        </w:rPr>
      </w:pPr>
      <w:r w:rsidRPr="00C30B9D">
        <w:rPr>
          <w:rFonts w:asciiTheme="minorHAnsi" w:eastAsia="Times New Roman" w:hAnsiTheme="minorHAnsi" w:cstheme="minorHAnsi"/>
          <w:b/>
          <w:bCs/>
          <w:szCs w:val="24"/>
          <w:lang w:bidi="ar-SA"/>
        </w:rPr>
        <w:t xml:space="preserve">Mesures et norme de </w:t>
      </w:r>
      <w:r w:rsidR="001937B5">
        <w:rPr>
          <w:rFonts w:asciiTheme="minorHAnsi" w:eastAsia="Times New Roman" w:hAnsiTheme="minorHAnsi" w:cstheme="minorHAnsi"/>
          <w:b/>
          <w:bCs/>
          <w:szCs w:val="24"/>
          <w:lang w:bidi="ar-SA"/>
        </w:rPr>
        <w:t>cyber-</w:t>
      </w:r>
      <w:r w:rsidRPr="00C30B9D">
        <w:rPr>
          <w:rFonts w:asciiTheme="minorHAnsi" w:eastAsia="Times New Roman" w:hAnsiTheme="minorHAnsi" w:cstheme="minorHAnsi"/>
          <w:b/>
          <w:bCs/>
          <w:szCs w:val="24"/>
          <w:lang w:bidi="ar-SA"/>
        </w:rPr>
        <w:t>sécurité</w:t>
      </w:r>
      <w:r w:rsidR="001937B5">
        <w:rPr>
          <w:rFonts w:asciiTheme="minorHAnsi" w:eastAsia="Times New Roman" w:hAnsiTheme="minorHAnsi" w:cstheme="minorHAnsi"/>
          <w:b/>
          <w:bCs/>
          <w:szCs w:val="24"/>
          <w:lang w:bidi="ar-SA"/>
        </w:rPr>
        <w:t> :</w:t>
      </w:r>
    </w:p>
    <w:p w14:paraId="099D6A21" w14:textId="77777777" w:rsidR="00CB292C" w:rsidRPr="00C30B9D" w:rsidRDefault="00CB292C" w:rsidP="006D5629">
      <w:pPr>
        <w:widowControl/>
        <w:tabs>
          <w:tab w:val="left" w:pos="142"/>
        </w:tabs>
        <w:autoSpaceDE/>
        <w:autoSpaceDN/>
        <w:spacing w:before="120" w:after="120" w:line="259" w:lineRule="auto"/>
        <w:ind w:right="1"/>
        <w:jc w:val="both"/>
        <w:rPr>
          <w:rFonts w:asciiTheme="minorHAnsi" w:eastAsia="Times New Roman" w:hAnsiTheme="minorHAnsi" w:cstheme="minorHAnsi"/>
          <w:b/>
          <w:bCs/>
          <w:szCs w:val="24"/>
          <w:lang w:bidi="ar-SA"/>
        </w:rPr>
      </w:pPr>
      <w:r w:rsidRPr="00C30B9D">
        <w:rPr>
          <w:rFonts w:asciiTheme="minorHAnsi" w:eastAsia="Times New Roman" w:hAnsiTheme="minorHAnsi" w:cstheme="minorHAnsi"/>
          <w:b/>
          <w:bCs/>
          <w:szCs w:val="24"/>
          <w:lang w:bidi="ar-SA"/>
        </w:rPr>
        <w:t>A. Sécurité applicative :</w:t>
      </w:r>
    </w:p>
    <w:p w14:paraId="76FD18A0" w14:textId="37F46D20" w:rsidR="00CB292C" w:rsidRPr="00C30B9D" w:rsidRDefault="00CB292C" w:rsidP="006D5629">
      <w:pPr>
        <w:widowControl/>
        <w:tabs>
          <w:tab w:val="left" w:pos="142"/>
        </w:tabs>
        <w:autoSpaceDE/>
        <w:autoSpaceDN/>
        <w:spacing w:before="60" w:after="60" w:line="259" w:lineRule="auto"/>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 xml:space="preserve">Le </w:t>
      </w:r>
      <w:r w:rsidR="00FA23C5">
        <w:rPr>
          <w:rFonts w:asciiTheme="minorHAnsi" w:eastAsia="Times New Roman" w:hAnsiTheme="minorHAnsi" w:cstheme="minorHAnsi"/>
          <w:szCs w:val="24"/>
          <w:lang w:bidi="ar-SA"/>
        </w:rPr>
        <w:t>Prestataire</w:t>
      </w:r>
      <w:r w:rsidRPr="00C30B9D">
        <w:rPr>
          <w:rFonts w:asciiTheme="minorHAnsi" w:eastAsia="Times New Roman" w:hAnsiTheme="minorHAnsi" w:cstheme="minorHAnsi"/>
          <w:szCs w:val="24"/>
          <w:lang w:bidi="ar-SA"/>
        </w:rPr>
        <w:t xml:space="preserve"> est tenu de veiller à la sécurité de l’ensemble des composantes existantes ou développées au cours du présent contrat en s’engageant à :</w:t>
      </w:r>
    </w:p>
    <w:p w14:paraId="66A6AB82"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Respecter les préconisations des référentiels de développement sécurisé de chaque langage de programmation utilisé ;</w:t>
      </w:r>
    </w:p>
    <w:p w14:paraId="230E7DF5"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Respecter les recommandations de l’OWASP (Open Web Application Security Project) pour toute mise en œuvre de technologie web ;</w:t>
      </w:r>
    </w:p>
    <w:p w14:paraId="7E02F0C6"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Employer des méthodes d'ingénierie standardisées, des processus de contrôle qualité et des techniques de validation afin de réduire les défaillances logicielles et les vulnérabilités ;</w:t>
      </w:r>
    </w:p>
    <w:p w14:paraId="51DBD4CA"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Intégrer des mécanismes de contrôle des données en entrée et en sortie de l'application éventuellement développée ainsi que leurs traitements internes pour détecter les altérations de l’information dues à des erreurs de traitement ou à des actes délibérés ;</w:t>
      </w:r>
    </w:p>
    <w:p w14:paraId="797F22C5"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S’assurer que les fuites d'informations au niveau applicatif sont limitées en mettant en place des contrôles adaptés (des messages d'erreur pas trop détaillés, une vision commune de la gestion des exceptions, etc.) ;</w:t>
      </w:r>
    </w:p>
    <w:p w14:paraId="1D65D428"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Intégrer la journalisation des tentatives d’accès, des actions d’administration et de tout événement important à l'application développée ;</w:t>
      </w:r>
    </w:p>
    <w:p w14:paraId="6688CE48"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 xml:space="preserve">Utiliser, lorsque des solutions existent, des outils d'analyse statique et des tests de robustesse pour les développements qu'il réalise. L'objectif est de vérifier la qualité des développements et l'absence de bugs « élémentaires » régulièrement utilisés lors d'attaques informatique (ex : débordement de pile « buffer </w:t>
      </w:r>
      <w:proofErr w:type="spellStart"/>
      <w:r w:rsidRPr="00C30B9D">
        <w:rPr>
          <w:rFonts w:asciiTheme="minorHAnsi" w:eastAsia="Times New Roman" w:hAnsiTheme="minorHAnsi" w:cstheme="minorHAnsi"/>
          <w:szCs w:val="24"/>
          <w:lang w:bidi="ar-SA"/>
        </w:rPr>
        <w:t>overflow</w:t>
      </w:r>
      <w:proofErr w:type="spellEnd"/>
      <w:r w:rsidRPr="00C30B9D">
        <w:rPr>
          <w:rFonts w:asciiTheme="minorHAnsi" w:eastAsia="Times New Roman" w:hAnsiTheme="minorHAnsi" w:cstheme="minorHAnsi"/>
          <w:szCs w:val="24"/>
          <w:lang w:bidi="ar-SA"/>
        </w:rPr>
        <w:t xml:space="preserve"> ») ;</w:t>
      </w:r>
    </w:p>
    <w:p w14:paraId="295E9280"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lastRenderedPageBreak/>
        <w:t xml:space="preserve">S'assurer que les flux d’administration de l'application sont chiffrés par des procédés fiables (SSH, SSL, </w:t>
      </w:r>
      <w:proofErr w:type="spellStart"/>
      <w:r w:rsidRPr="00C30B9D">
        <w:rPr>
          <w:rFonts w:asciiTheme="minorHAnsi" w:eastAsia="Times New Roman" w:hAnsiTheme="minorHAnsi" w:cstheme="minorHAnsi"/>
          <w:szCs w:val="24"/>
          <w:lang w:bidi="ar-SA"/>
        </w:rPr>
        <w:t>Ipsec</w:t>
      </w:r>
      <w:proofErr w:type="spellEnd"/>
      <w:r w:rsidRPr="00C30B9D">
        <w:rPr>
          <w:rFonts w:asciiTheme="minorHAnsi" w:eastAsia="Times New Roman" w:hAnsiTheme="minorHAnsi" w:cstheme="minorHAnsi"/>
          <w:szCs w:val="24"/>
          <w:lang w:bidi="ar-SA"/>
        </w:rPr>
        <w:t>, etc.) garantissant la confidentialité et l’intégrité des données ;</w:t>
      </w:r>
    </w:p>
    <w:p w14:paraId="2C26F305" w14:textId="4D9F2E9A" w:rsidR="00CB292C" w:rsidRPr="00C30B9D" w:rsidRDefault="00CB292C" w:rsidP="006D5629">
      <w:pPr>
        <w:widowControl/>
        <w:numPr>
          <w:ilvl w:val="0"/>
          <w:numId w:val="44"/>
        </w:numPr>
        <w:autoSpaceDE/>
        <w:autoSpaceDN/>
        <w:spacing w:before="60" w:after="120" w:line="259" w:lineRule="auto"/>
        <w:ind w:left="431" w:hanging="221"/>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 xml:space="preserve">S’assurer que l’ensemble des composantes de l’environnement applicatif sont à jour par rapport à leurs derniers correctifs de sécurité à la date du début </w:t>
      </w:r>
      <w:r w:rsidR="00C30B9D" w:rsidRPr="00C30B9D">
        <w:rPr>
          <w:rFonts w:asciiTheme="minorHAnsi" w:eastAsia="Times New Roman" w:hAnsiTheme="minorHAnsi" w:cstheme="minorHAnsi"/>
          <w:szCs w:val="24"/>
          <w:lang w:bidi="ar-SA"/>
        </w:rPr>
        <w:t>des développements applicatifs.</w:t>
      </w:r>
    </w:p>
    <w:p w14:paraId="2BFC47E3" w14:textId="46FA9ACC" w:rsidR="00CB292C" w:rsidRPr="00C30B9D" w:rsidRDefault="00CB292C" w:rsidP="006D5629">
      <w:pPr>
        <w:widowControl/>
        <w:tabs>
          <w:tab w:val="left" w:pos="142"/>
        </w:tabs>
        <w:autoSpaceDE/>
        <w:autoSpaceDN/>
        <w:spacing w:before="60" w:after="60" w:line="259" w:lineRule="auto"/>
        <w:ind w:right="1"/>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 xml:space="preserve">Le </w:t>
      </w:r>
      <w:r w:rsidR="00FA23C5">
        <w:rPr>
          <w:rFonts w:asciiTheme="minorHAnsi" w:eastAsia="Times New Roman" w:hAnsiTheme="minorHAnsi" w:cstheme="minorHAnsi"/>
          <w:szCs w:val="24"/>
          <w:lang w:bidi="ar-SA"/>
        </w:rPr>
        <w:t>Prestataire</w:t>
      </w:r>
      <w:r w:rsidRPr="00C30B9D">
        <w:rPr>
          <w:rFonts w:asciiTheme="minorHAnsi" w:eastAsia="Times New Roman" w:hAnsiTheme="minorHAnsi" w:cstheme="minorHAnsi"/>
          <w:szCs w:val="24"/>
          <w:lang w:bidi="ar-SA"/>
        </w:rPr>
        <w:t xml:space="preserve"> garantie la maitrise des accès à l’application en s’engageant à : </w:t>
      </w:r>
    </w:p>
    <w:p w14:paraId="085E9A9F" w14:textId="77777777" w:rsidR="00CB292C" w:rsidRPr="00C30B9D" w:rsidRDefault="00CB292C" w:rsidP="006D5629">
      <w:pPr>
        <w:widowControl/>
        <w:numPr>
          <w:ilvl w:val="0"/>
          <w:numId w:val="44"/>
        </w:numPr>
        <w:tabs>
          <w:tab w:val="left" w:pos="142"/>
        </w:tabs>
        <w:autoSpaceDE/>
        <w:autoSpaceDN/>
        <w:spacing w:before="60" w:after="60" w:line="259" w:lineRule="auto"/>
        <w:ind w:left="567" w:right="1" w:hanging="218"/>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Passer les accès des utilisateurs par une identification et une authentification individuelle et nominative ;</w:t>
      </w:r>
    </w:p>
    <w:p w14:paraId="305E805B" w14:textId="77777777" w:rsidR="00CB292C" w:rsidRPr="00C30B9D" w:rsidRDefault="00CB292C" w:rsidP="006D5629">
      <w:pPr>
        <w:widowControl/>
        <w:numPr>
          <w:ilvl w:val="0"/>
          <w:numId w:val="44"/>
        </w:numPr>
        <w:tabs>
          <w:tab w:val="left" w:pos="142"/>
        </w:tabs>
        <w:autoSpaceDE/>
        <w:autoSpaceDN/>
        <w:spacing w:before="60" w:after="60" w:line="259" w:lineRule="auto"/>
        <w:ind w:left="567" w:right="1" w:hanging="218"/>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 xml:space="preserve">Mettre en œuvre des exigences de complexité convenables pour les mots de passe ; </w:t>
      </w:r>
    </w:p>
    <w:p w14:paraId="346EFE8C" w14:textId="77777777" w:rsidR="00CB292C" w:rsidRPr="00C30B9D" w:rsidRDefault="00CB292C" w:rsidP="006D5629">
      <w:pPr>
        <w:widowControl/>
        <w:numPr>
          <w:ilvl w:val="0"/>
          <w:numId w:val="44"/>
        </w:numPr>
        <w:tabs>
          <w:tab w:val="left" w:pos="142"/>
        </w:tabs>
        <w:autoSpaceDE/>
        <w:autoSpaceDN/>
        <w:spacing w:before="60" w:after="60" w:line="259" w:lineRule="auto"/>
        <w:ind w:left="567" w:right="1" w:hanging="218"/>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Stocker les mots de passe avec une fonction de hash forte, itérative et salée ;</w:t>
      </w:r>
    </w:p>
    <w:p w14:paraId="21281262" w14:textId="77777777" w:rsidR="00CB292C" w:rsidRPr="00C30B9D" w:rsidRDefault="00CB292C" w:rsidP="006D5629">
      <w:pPr>
        <w:widowControl/>
        <w:numPr>
          <w:ilvl w:val="0"/>
          <w:numId w:val="44"/>
        </w:numPr>
        <w:tabs>
          <w:tab w:val="left" w:pos="142"/>
        </w:tabs>
        <w:autoSpaceDE/>
        <w:autoSpaceDN/>
        <w:spacing w:before="60" w:after="60" w:line="259" w:lineRule="auto"/>
        <w:ind w:left="567" w:right="1" w:hanging="218"/>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Appliquer le principe du moindre privilège lors de la définition des droits attribués à chaque type de compte ;</w:t>
      </w:r>
    </w:p>
    <w:p w14:paraId="1956050F" w14:textId="77777777" w:rsidR="00CB292C" w:rsidRPr="00C30B9D" w:rsidRDefault="00CB292C" w:rsidP="006D5629">
      <w:pPr>
        <w:widowControl/>
        <w:numPr>
          <w:ilvl w:val="0"/>
          <w:numId w:val="44"/>
        </w:numPr>
        <w:tabs>
          <w:tab w:val="left" w:pos="142"/>
        </w:tabs>
        <w:autoSpaceDE/>
        <w:autoSpaceDN/>
        <w:spacing w:before="60" w:after="60" w:line="259" w:lineRule="auto"/>
        <w:ind w:left="567" w:right="1" w:hanging="218"/>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S’assurer de ne jamais laisser les informations d’identification (logins et mots de passe) stockées directement dans le code de l’application ;</w:t>
      </w:r>
    </w:p>
    <w:p w14:paraId="4843D297" w14:textId="1A42AA6E" w:rsidR="00CB292C" w:rsidRDefault="00CB292C" w:rsidP="006D5629">
      <w:pPr>
        <w:widowControl/>
        <w:numPr>
          <w:ilvl w:val="0"/>
          <w:numId w:val="44"/>
        </w:numPr>
        <w:tabs>
          <w:tab w:val="left" w:pos="142"/>
        </w:tabs>
        <w:autoSpaceDE/>
        <w:autoSpaceDN/>
        <w:spacing w:before="60" w:after="120" w:line="259" w:lineRule="auto"/>
        <w:ind w:left="567" w:hanging="215"/>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Implémenter des règles contre les attaques de ”Brute Force”.</w:t>
      </w:r>
    </w:p>
    <w:p w14:paraId="0A910EE3" w14:textId="10034851" w:rsidR="00C81C9E" w:rsidRPr="00C30B9D" w:rsidRDefault="00C81C9E" w:rsidP="006D5629">
      <w:pPr>
        <w:widowControl/>
        <w:tabs>
          <w:tab w:val="left" w:pos="142"/>
        </w:tabs>
        <w:autoSpaceDE/>
        <w:autoSpaceDN/>
        <w:spacing w:before="120" w:after="120" w:line="259" w:lineRule="auto"/>
        <w:ind w:right="1"/>
        <w:jc w:val="both"/>
        <w:rPr>
          <w:rFonts w:asciiTheme="minorHAnsi" w:eastAsia="Times New Roman" w:hAnsiTheme="minorHAnsi" w:cstheme="minorHAnsi"/>
          <w:szCs w:val="24"/>
          <w:lang w:bidi="ar-SA"/>
        </w:rPr>
      </w:pPr>
      <w:r w:rsidRPr="00C81C9E">
        <w:rPr>
          <w:rFonts w:asciiTheme="minorHAnsi" w:eastAsia="Times New Roman" w:hAnsiTheme="minorHAnsi" w:cstheme="minorHAnsi"/>
          <w:szCs w:val="24"/>
          <w:lang w:bidi="ar-SA"/>
        </w:rPr>
        <w:t xml:space="preserve">La recette des amélioration et mises à niveau opérées doit comprendre une revue de code permettant de s’assurer d’une implémentation conforme aux exigences de sécurité. La correction d’éventuelles anomalies détectées lors de la revue de code sont à la charge du </w:t>
      </w:r>
      <w:r w:rsidR="00FA23C5">
        <w:rPr>
          <w:rFonts w:asciiTheme="minorHAnsi" w:eastAsia="Times New Roman" w:hAnsiTheme="minorHAnsi" w:cstheme="minorHAnsi"/>
          <w:szCs w:val="24"/>
          <w:lang w:bidi="ar-SA"/>
        </w:rPr>
        <w:t>Prestataire</w:t>
      </w:r>
      <w:r w:rsidRPr="00C81C9E">
        <w:rPr>
          <w:rFonts w:asciiTheme="minorHAnsi" w:eastAsia="Times New Roman" w:hAnsiTheme="minorHAnsi" w:cstheme="minorHAnsi"/>
          <w:szCs w:val="24"/>
          <w:lang w:bidi="ar-SA"/>
        </w:rPr>
        <w:t>.</w:t>
      </w:r>
    </w:p>
    <w:p w14:paraId="6CF2BDE0" w14:textId="77777777" w:rsidR="00CB292C" w:rsidRPr="003A404E" w:rsidRDefault="00CB292C" w:rsidP="006D5629">
      <w:pPr>
        <w:widowControl/>
        <w:tabs>
          <w:tab w:val="left" w:pos="142"/>
        </w:tabs>
        <w:autoSpaceDE/>
        <w:autoSpaceDN/>
        <w:spacing w:before="120" w:after="120" w:line="259" w:lineRule="auto"/>
        <w:ind w:right="1"/>
        <w:jc w:val="both"/>
        <w:rPr>
          <w:rFonts w:asciiTheme="minorHAnsi" w:eastAsia="Times New Roman" w:hAnsiTheme="minorHAnsi" w:cstheme="minorHAnsi"/>
          <w:b/>
          <w:bCs/>
          <w:szCs w:val="24"/>
          <w:lang w:bidi="ar-SA"/>
        </w:rPr>
      </w:pPr>
      <w:r w:rsidRPr="003A404E">
        <w:rPr>
          <w:rFonts w:asciiTheme="minorHAnsi" w:eastAsia="Times New Roman" w:hAnsiTheme="minorHAnsi" w:cstheme="minorHAnsi"/>
          <w:b/>
          <w:bCs/>
          <w:szCs w:val="24"/>
          <w:lang w:bidi="ar-SA"/>
        </w:rPr>
        <w:t>B. Audit de sécurité :</w:t>
      </w:r>
    </w:p>
    <w:p w14:paraId="376B1E1B" w14:textId="77777777" w:rsidR="00CB292C" w:rsidRPr="003A404E" w:rsidRDefault="00CB292C" w:rsidP="006D5629">
      <w:pPr>
        <w:spacing w:before="120" w:after="120" w:line="259" w:lineRule="auto"/>
        <w:ind w:right="1"/>
        <w:jc w:val="both"/>
        <w:rPr>
          <w:rFonts w:asciiTheme="minorHAnsi" w:hAnsiTheme="minorHAnsi" w:cstheme="minorHAnsi"/>
          <w:color w:val="000000" w:themeColor="text1"/>
        </w:rPr>
      </w:pPr>
      <w:r w:rsidRPr="003A404E">
        <w:rPr>
          <w:rFonts w:asciiTheme="minorHAnsi" w:hAnsiTheme="minorHAnsi" w:cstheme="minorHAnsi"/>
          <w:color w:val="000000" w:themeColor="text1"/>
        </w:rPr>
        <w:t xml:space="preserve">Tout au long de la durée du contrat, le Maitre d’Ouvrage peut réaliser des audits de sécurité </w:t>
      </w:r>
      <w:r w:rsidRPr="003A404E">
        <w:rPr>
          <w:rFonts w:asciiTheme="minorHAnsi" w:hAnsiTheme="minorHAnsi" w:cstheme="minorHAnsi"/>
        </w:rPr>
        <w:t>des progiciels de la plateforme MRV</w:t>
      </w:r>
      <w:r w:rsidRPr="003A404E">
        <w:rPr>
          <w:rFonts w:asciiTheme="minorHAnsi" w:hAnsiTheme="minorHAnsi" w:cstheme="minorHAnsi"/>
          <w:color w:val="000000" w:themeColor="text1"/>
        </w:rPr>
        <w:t xml:space="preserve"> par ses soins ou par des prestataires tiers.</w:t>
      </w:r>
    </w:p>
    <w:p w14:paraId="236EC2A9" w14:textId="5872C413" w:rsidR="00CB292C" w:rsidRDefault="00CB292C" w:rsidP="006D5629">
      <w:pPr>
        <w:spacing w:before="120" w:after="240" w:line="259" w:lineRule="auto"/>
        <w:jc w:val="both"/>
        <w:rPr>
          <w:rFonts w:asciiTheme="minorHAnsi" w:hAnsiTheme="minorHAnsi" w:cstheme="minorHAnsi"/>
          <w:color w:val="000000" w:themeColor="text1"/>
        </w:rPr>
      </w:pPr>
      <w:r w:rsidRPr="003A404E">
        <w:rPr>
          <w:rFonts w:asciiTheme="minorHAnsi" w:hAnsiTheme="minorHAnsi" w:cstheme="minorHAnsi"/>
          <w:color w:val="000000" w:themeColor="text1"/>
        </w:rPr>
        <w:t xml:space="preserve">Le </w:t>
      </w:r>
      <w:r w:rsidR="00FA23C5">
        <w:rPr>
          <w:rFonts w:asciiTheme="minorHAnsi" w:hAnsiTheme="minorHAnsi" w:cstheme="minorHAnsi"/>
          <w:color w:val="000000" w:themeColor="text1"/>
        </w:rPr>
        <w:t>Prestataire</w:t>
      </w:r>
      <w:r w:rsidRPr="003A404E">
        <w:rPr>
          <w:rFonts w:asciiTheme="minorHAnsi" w:hAnsiTheme="minorHAnsi" w:cstheme="minorHAnsi"/>
          <w:color w:val="000000" w:themeColor="text1"/>
        </w:rPr>
        <w:t xml:space="preserve"> est tenu de collaborer avec le Maitre d’Ouvrage lors des opérations d’audit de sécurité en s’engageant, dans un délai ne dépassant pas 24 heures à compter de la date de réception de la demande, à faciliter l’accès à l’ensemble des modules.</w:t>
      </w:r>
    </w:p>
    <w:p w14:paraId="60910F75" w14:textId="77777777" w:rsidR="00FD1223" w:rsidRPr="00666748" w:rsidRDefault="00FD1223" w:rsidP="006D5629">
      <w:pPr>
        <w:pStyle w:val="Paragraphedeliste"/>
        <w:numPr>
          <w:ilvl w:val="0"/>
          <w:numId w:val="7"/>
        </w:numPr>
        <w:tabs>
          <w:tab w:val="left" w:pos="8882"/>
        </w:tabs>
        <w:spacing w:before="120" w:after="120" w:line="259" w:lineRule="auto"/>
        <w:contextualSpacing w:val="0"/>
        <w:jc w:val="both"/>
        <w:rPr>
          <w:rFonts w:asciiTheme="minorHAnsi" w:hAnsiTheme="minorHAnsi" w:cstheme="minorHAnsi"/>
          <w:b/>
          <w:bCs/>
        </w:rPr>
      </w:pPr>
      <w:r w:rsidRPr="00666748">
        <w:rPr>
          <w:rFonts w:asciiTheme="minorHAnsi" w:hAnsiTheme="minorHAnsi" w:cstheme="minorHAnsi"/>
          <w:b/>
          <w:bCs/>
        </w:rPr>
        <w:t>Secret, Sécurité et confidentialité des données</w:t>
      </w:r>
    </w:p>
    <w:p w14:paraId="380AEE38" w14:textId="5F434F56" w:rsidR="00FD1223" w:rsidRPr="00FD1223" w:rsidRDefault="00FD1223" w:rsidP="006D5629">
      <w:pPr>
        <w:tabs>
          <w:tab w:val="left" w:pos="8882"/>
        </w:tabs>
        <w:spacing w:before="120" w:after="120" w:line="259" w:lineRule="auto"/>
        <w:ind w:left="360"/>
        <w:jc w:val="both"/>
        <w:rPr>
          <w:rFonts w:asciiTheme="minorHAnsi" w:hAnsiTheme="minorHAnsi" w:cstheme="minorHAnsi"/>
        </w:rPr>
      </w:pPr>
      <w:r w:rsidRPr="00666748">
        <w:rPr>
          <w:rFonts w:asciiTheme="minorHAnsi" w:hAnsiTheme="minorHAnsi" w:cstheme="minorHAnsi"/>
        </w:rPr>
        <w:t xml:space="preserve">Dans le cadre de la présente prestation, le </w:t>
      </w:r>
      <w:r w:rsidR="00FA23C5">
        <w:rPr>
          <w:rFonts w:asciiTheme="minorHAnsi" w:hAnsiTheme="minorHAnsi" w:cstheme="minorHAnsi"/>
        </w:rPr>
        <w:t>Prestataire</w:t>
      </w:r>
      <w:r w:rsidRPr="00666748">
        <w:rPr>
          <w:rFonts w:asciiTheme="minorHAnsi" w:hAnsiTheme="minorHAnsi" w:cstheme="minorHAnsi"/>
        </w:rPr>
        <w:t xml:space="preserve"> aura accès à des informations sensibles. Afin de garantir le secret, la sécurité et la </w:t>
      </w:r>
      <w:r w:rsidRPr="00FD1223">
        <w:rPr>
          <w:rFonts w:asciiTheme="minorHAnsi" w:hAnsiTheme="minorHAnsi" w:cstheme="minorHAnsi"/>
        </w:rPr>
        <w:t xml:space="preserve">confidentialité des données, le </w:t>
      </w:r>
      <w:r w:rsidR="00FA23C5">
        <w:rPr>
          <w:rFonts w:asciiTheme="minorHAnsi" w:hAnsiTheme="minorHAnsi" w:cstheme="minorHAnsi"/>
        </w:rPr>
        <w:t>Prestataire</w:t>
      </w:r>
      <w:r w:rsidRPr="00FD1223">
        <w:rPr>
          <w:rFonts w:asciiTheme="minorHAnsi" w:hAnsiTheme="minorHAnsi" w:cstheme="minorHAnsi"/>
        </w:rPr>
        <w:t xml:space="preserve"> s’engage à</w:t>
      </w:r>
      <w:r w:rsidR="00FA23C5">
        <w:rPr>
          <w:rFonts w:asciiTheme="minorHAnsi" w:hAnsiTheme="minorHAnsi" w:cstheme="minorHAnsi"/>
        </w:rPr>
        <w:t xml:space="preserve"> </w:t>
      </w:r>
      <w:r w:rsidRPr="00FD1223">
        <w:rPr>
          <w:rFonts w:asciiTheme="minorHAnsi" w:hAnsiTheme="minorHAnsi" w:cstheme="minorHAnsi"/>
        </w:rPr>
        <w:t xml:space="preserve">: </w:t>
      </w:r>
    </w:p>
    <w:p w14:paraId="1661B7B5" w14:textId="32003C25" w:rsidR="00FD1223" w:rsidRPr="00FD1223"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 xml:space="preserve">Présenter son engagement de </w:t>
      </w:r>
      <w:proofErr w:type="spellStart"/>
      <w:r w:rsidRPr="00FD1223">
        <w:rPr>
          <w:rFonts w:asciiTheme="minorHAnsi" w:hAnsiTheme="minorHAnsi" w:cstheme="minorHAnsi"/>
        </w:rPr>
        <w:t>conﬁdentialité</w:t>
      </w:r>
      <w:proofErr w:type="spellEnd"/>
      <w:r w:rsidRPr="00FD1223">
        <w:rPr>
          <w:rFonts w:asciiTheme="minorHAnsi" w:hAnsiTheme="minorHAnsi" w:cstheme="minorHAnsi"/>
        </w:rPr>
        <w:t xml:space="preserve"> au </w:t>
      </w:r>
      <w:r w:rsidR="00A00C43" w:rsidRPr="00666748">
        <w:rPr>
          <w:rFonts w:asciiTheme="minorHAnsi" w:hAnsiTheme="minorHAnsi" w:cstheme="minorHAnsi"/>
        </w:rPr>
        <w:t>Département du Développement Durable</w:t>
      </w:r>
      <w:r w:rsidR="00A00C43">
        <w:rPr>
          <w:rFonts w:asciiTheme="minorHAnsi" w:hAnsiTheme="minorHAnsi" w:cstheme="minorHAnsi"/>
        </w:rPr>
        <w:t xml:space="preserve"> </w:t>
      </w:r>
      <w:r w:rsidRPr="00FD1223">
        <w:rPr>
          <w:rFonts w:asciiTheme="minorHAnsi" w:hAnsiTheme="minorHAnsi" w:cstheme="minorHAnsi"/>
        </w:rPr>
        <w:t>;</w:t>
      </w:r>
    </w:p>
    <w:p w14:paraId="3DD15AAB" w14:textId="77777777" w:rsidR="00FD1223" w:rsidRPr="00FD1223"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 xml:space="preserve">Respecter la législation en vigueur au Maroc, notamment en ce qui concerne la </w:t>
      </w:r>
      <w:proofErr w:type="spellStart"/>
      <w:r w:rsidRPr="00FD1223">
        <w:rPr>
          <w:rFonts w:asciiTheme="minorHAnsi" w:hAnsiTheme="minorHAnsi" w:cstheme="minorHAnsi"/>
        </w:rPr>
        <w:t>cybersécurité</w:t>
      </w:r>
      <w:proofErr w:type="spellEnd"/>
      <w:r w:rsidRPr="00FD1223">
        <w:rPr>
          <w:rFonts w:asciiTheme="minorHAnsi" w:hAnsiTheme="minorHAnsi" w:cstheme="minorHAnsi"/>
        </w:rPr>
        <w:t xml:space="preserve"> (loi n° 05.20 et son décret d’application n° 2-21-406), le traitement des données à caractère personnel (loi n° 09-08), la propriété intellectuelle et les fraudes informatiques ;</w:t>
      </w:r>
    </w:p>
    <w:p w14:paraId="239029A4" w14:textId="5D3C2B0C" w:rsidR="00FD1223" w:rsidRPr="00FD1223"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 xml:space="preserve">Ne communiquer aucune information concernant le </w:t>
      </w:r>
      <w:r w:rsidR="00A00C43" w:rsidRPr="00666748">
        <w:rPr>
          <w:rFonts w:asciiTheme="minorHAnsi" w:hAnsiTheme="minorHAnsi" w:cstheme="minorHAnsi"/>
        </w:rPr>
        <w:t xml:space="preserve">Département du Développement Durable </w:t>
      </w:r>
      <w:r w:rsidRPr="00FD1223">
        <w:rPr>
          <w:rFonts w:asciiTheme="minorHAnsi" w:hAnsiTheme="minorHAnsi" w:cstheme="minorHAnsi"/>
        </w:rPr>
        <w:t>au public ni à une tierce partie sans le consentement formel de ce dernier ;</w:t>
      </w:r>
    </w:p>
    <w:p w14:paraId="6C9A320C" w14:textId="77777777" w:rsidR="00FD1223" w:rsidRPr="00FD1223"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Prendre toutes précautions utiles, afin de préserver la sécurité des données ;</w:t>
      </w:r>
    </w:p>
    <w:p w14:paraId="727EDC69" w14:textId="745B7654" w:rsidR="00FD1223" w:rsidRPr="00FD1223"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 xml:space="preserve">Ne traiter les données que dans le cadre des instructions et de l’autorisation reçues du </w:t>
      </w:r>
      <w:r w:rsidR="00C510DB" w:rsidRPr="00666748">
        <w:rPr>
          <w:rFonts w:asciiTheme="minorHAnsi" w:hAnsiTheme="minorHAnsi" w:cstheme="minorHAnsi"/>
        </w:rPr>
        <w:t>Département du Développement Durable</w:t>
      </w:r>
      <w:r w:rsidR="00C510DB">
        <w:rPr>
          <w:rFonts w:asciiTheme="minorHAnsi" w:hAnsiTheme="minorHAnsi" w:cstheme="minorHAnsi"/>
        </w:rPr>
        <w:t xml:space="preserve"> </w:t>
      </w:r>
      <w:r w:rsidRPr="00FD1223">
        <w:rPr>
          <w:rFonts w:asciiTheme="minorHAnsi" w:hAnsiTheme="minorHAnsi" w:cstheme="minorHAnsi"/>
        </w:rPr>
        <w:t>;</w:t>
      </w:r>
    </w:p>
    <w:p w14:paraId="07DA9146" w14:textId="77777777" w:rsidR="00FD1223" w:rsidRPr="00FD1223"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 xml:space="preserve">Prendre toutes mesures permettant d’empêcher toute utilisation détournée, malveillante où frauduleuse des données traitées ; </w:t>
      </w:r>
    </w:p>
    <w:p w14:paraId="6703D7E9" w14:textId="5D19CF75" w:rsidR="00FD1223" w:rsidRPr="00666748"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 xml:space="preserve">Coopérer avec le </w:t>
      </w:r>
      <w:r w:rsidR="00C510DB" w:rsidRPr="00666748">
        <w:rPr>
          <w:rFonts w:asciiTheme="minorHAnsi" w:hAnsiTheme="minorHAnsi" w:cstheme="minorHAnsi"/>
        </w:rPr>
        <w:t xml:space="preserve">Département du Développement Durable </w:t>
      </w:r>
      <w:r w:rsidRPr="00FD1223">
        <w:rPr>
          <w:rFonts w:asciiTheme="minorHAnsi" w:hAnsiTheme="minorHAnsi" w:cstheme="minorHAnsi"/>
        </w:rPr>
        <w:t>dans toutes circonstances mettant en jeu</w:t>
      </w:r>
      <w:r w:rsidRPr="00666748">
        <w:rPr>
          <w:rFonts w:asciiTheme="minorHAnsi" w:hAnsiTheme="minorHAnsi" w:cstheme="minorHAnsi"/>
        </w:rPr>
        <w:t xml:space="preserve"> l’obligation de secret, de confidentialité et de sécurité ;</w:t>
      </w:r>
    </w:p>
    <w:p w14:paraId="36E26FD7" w14:textId="16B8C732" w:rsidR="00FC4406" w:rsidRPr="00FC4406"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666748">
        <w:rPr>
          <w:rFonts w:asciiTheme="minorHAnsi" w:hAnsiTheme="minorHAnsi" w:cstheme="minorHAnsi"/>
        </w:rPr>
        <w:t>Ne pas divulguer, sous quelque forme que ce soit, tout ou partie des informations contenues dans des fichiers informatisés ou manuels, ou figurant sur tout support transmis par le DDD ou concernant les informations recueillies au cours de l’exécution de la présente prestation.</w:t>
      </w:r>
    </w:p>
    <w:p w14:paraId="7BF1C8C8" w14:textId="12A2C94F" w:rsidR="00FC4406" w:rsidRPr="00FC4406" w:rsidRDefault="00FC4406" w:rsidP="006D5629">
      <w:pPr>
        <w:pStyle w:val="Paragraphedeliste"/>
        <w:numPr>
          <w:ilvl w:val="0"/>
          <w:numId w:val="7"/>
        </w:numPr>
        <w:tabs>
          <w:tab w:val="left" w:pos="8882"/>
        </w:tabs>
        <w:spacing w:before="240" w:after="120" w:line="259" w:lineRule="auto"/>
        <w:ind w:left="1145"/>
        <w:contextualSpacing w:val="0"/>
        <w:jc w:val="both"/>
        <w:rPr>
          <w:rFonts w:asciiTheme="minorHAnsi" w:hAnsiTheme="minorHAnsi" w:cstheme="minorHAnsi"/>
          <w:b/>
          <w:bCs/>
        </w:rPr>
      </w:pPr>
      <w:bookmarkStart w:id="1" w:name="_GoBack"/>
      <w:bookmarkEnd w:id="1"/>
      <w:r w:rsidRPr="00FC4406">
        <w:rPr>
          <w:b/>
          <w:bCs/>
          <w:szCs w:val="36"/>
        </w:rPr>
        <w:lastRenderedPageBreak/>
        <w:t xml:space="preserve">Délai d’exécution </w:t>
      </w:r>
    </w:p>
    <w:p w14:paraId="05B08F41" w14:textId="77777777" w:rsidR="00FC4406" w:rsidRPr="00D66854" w:rsidRDefault="00FC4406" w:rsidP="006D5629">
      <w:pPr>
        <w:spacing w:before="120" w:after="120" w:line="259" w:lineRule="auto"/>
        <w:jc w:val="both"/>
        <w:rPr>
          <w:rFonts w:asciiTheme="minorHAnsi" w:hAnsiTheme="minorHAnsi" w:cstheme="minorHAnsi"/>
          <w:color w:val="000000" w:themeColor="text1"/>
        </w:rPr>
      </w:pPr>
      <w:r w:rsidRPr="00D66854">
        <w:rPr>
          <w:rFonts w:asciiTheme="minorHAnsi" w:hAnsiTheme="minorHAnsi" w:cstheme="minorHAnsi"/>
          <w:color w:val="000000" w:themeColor="text1"/>
        </w:rPr>
        <w:t>Le présent contrat est conclu pour une durée d’une année à compter de la date de commencement de l’exécution des prestations prévue dans l’ordre de service de commencement.</w:t>
      </w:r>
    </w:p>
    <w:p w14:paraId="617467FC" w14:textId="77777777" w:rsidR="00FC4406" w:rsidRPr="00D66854" w:rsidRDefault="00FC4406" w:rsidP="006D5629">
      <w:pPr>
        <w:spacing w:before="120" w:after="120" w:line="259" w:lineRule="auto"/>
        <w:jc w:val="both"/>
        <w:rPr>
          <w:rFonts w:asciiTheme="minorHAnsi" w:hAnsiTheme="minorHAnsi" w:cstheme="minorHAnsi"/>
          <w:color w:val="000000" w:themeColor="text1"/>
        </w:rPr>
      </w:pPr>
      <w:r w:rsidRPr="00D66854">
        <w:rPr>
          <w:rFonts w:asciiTheme="minorHAnsi" w:hAnsiTheme="minorHAnsi" w:cstheme="minorHAnsi"/>
          <w:color w:val="000000" w:themeColor="text1"/>
        </w:rPr>
        <w:t xml:space="preserve">Il sera renouvelé par tacite reconduction d’année en année sans que sa durée totale ne dépasse pas </w:t>
      </w:r>
      <w:r>
        <w:rPr>
          <w:rFonts w:asciiTheme="minorHAnsi" w:hAnsiTheme="minorHAnsi" w:cstheme="minorHAnsi"/>
          <w:color w:val="000000" w:themeColor="text1"/>
        </w:rPr>
        <w:t>deux (2</w:t>
      </w:r>
      <w:r w:rsidRPr="00D66854">
        <w:rPr>
          <w:rFonts w:asciiTheme="minorHAnsi" w:hAnsiTheme="minorHAnsi" w:cstheme="minorHAnsi"/>
          <w:color w:val="000000" w:themeColor="text1"/>
        </w:rPr>
        <w:t>) ans.</w:t>
      </w:r>
    </w:p>
    <w:p w14:paraId="3F6D0200" w14:textId="7A41BE2F" w:rsidR="00FC4406" w:rsidRPr="00FC4406" w:rsidRDefault="00FC4406" w:rsidP="006D5629">
      <w:pPr>
        <w:spacing w:before="120" w:after="240" w:line="259" w:lineRule="auto"/>
        <w:jc w:val="both"/>
        <w:rPr>
          <w:rFonts w:asciiTheme="minorHAnsi" w:hAnsiTheme="minorHAnsi" w:cstheme="minorHAnsi"/>
          <w:color w:val="000000" w:themeColor="text1"/>
        </w:rPr>
      </w:pPr>
      <w:r w:rsidRPr="00D66854">
        <w:rPr>
          <w:rFonts w:asciiTheme="minorHAnsi" w:hAnsiTheme="minorHAnsi" w:cstheme="minorHAnsi"/>
          <w:color w:val="000000" w:themeColor="text1"/>
        </w:rPr>
        <w:t xml:space="preserve">La non reconduction du </w:t>
      </w:r>
      <w:r>
        <w:rPr>
          <w:rFonts w:asciiTheme="minorHAnsi" w:hAnsiTheme="minorHAnsi" w:cstheme="minorHAnsi"/>
          <w:color w:val="000000" w:themeColor="text1"/>
        </w:rPr>
        <w:t>contrat</w:t>
      </w:r>
      <w:r w:rsidRPr="00D66854">
        <w:rPr>
          <w:rFonts w:asciiTheme="minorHAnsi" w:hAnsiTheme="minorHAnsi" w:cstheme="minorHAnsi"/>
          <w:color w:val="000000" w:themeColor="text1"/>
        </w:rPr>
        <w:t xml:space="preserve"> est prise à l’initiative de l’une des deux parties moyennant un préavis de trois </w:t>
      </w:r>
      <w:r>
        <w:rPr>
          <w:rFonts w:asciiTheme="minorHAnsi" w:hAnsiTheme="minorHAnsi" w:cstheme="minorHAnsi"/>
          <w:color w:val="000000" w:themeColor="text1"/>
        </w:rPr>
        <w:t>(</w:t>
      </w:r>
      <w:r w:rsidRPr="00D66854">
        <w:rPr>
          <w:rFonts w:asciiTheme="minorHAnsi" w:hAnsiTheme="minorHAnsi" w:cstheme="minorHAnsi"/>
          <w:color w:val="000000" w:themeColor="text1"/>
        </w:rPr>
        <w:t xml:space="preserve">3) mois notifié par lettre recommandée avec accusé de réception. Elle donne lieu à la résiliation du </w:t>
      </w:r>
      <w:r>
        <w:rPr>
          <w:rFonts w:asciiTheme="minorHAnsi" w:hAnsiTheme="minorHAnsi" w:cstheme="minorHAnsi"/>
          <w:color w:val="000000" w:themeColor="text1"/>
        </w:rPr>
        <w:t>contrat</w:t>
      </w:r>
      <w:r w:rsidRPr="00D66854">
        <w:rPr>
          <w:rFonts w:asciiTheme="minorHAnsi" w:hAnsiTheme="minorHAnsi" w:cstheme="minorHAnsi"/>
          <w:color w:val="000000" w:themeColor="text1"/>
        </w:rPr>
        <w:t>.</w:t>
      </w:r>
    </w:p>
    <w:p w14:paraId="134CFE95" w14:textId="32100E9F" w:rsidR="0085650F" w:rsidRPr="00666748" w:rsidRDefault="0085650F" w:rsidP="006D5629">
      <w:pPr>
        <w:pStyle w:val="Paragraphedeliste"/>
        <w:numPr>
          <w:ilvl w:val="0"/>
          <w:numId w:val="7"/>
        </w:numPr>
        <w:tabs>
          <w:tab w:val="left" w:pos="8882"/>
        </w:tabs>
        <w:spacing w:before="240" w:after="120" w:line="259" w:lineRule="auto"/>
        <w:contextualSpacing w:val="0"/>
        <w:jc w:val="both"/>
        <w:rPr>
          <w:rFonts w:asciiTheme="minorHAnsi" w:hAnsiTheme="minorHAnsi" w:cstheme="minorHAnsi"/>
          <w:b/>
          <w:bCs/>
        </w:rPr>
      </w:pPr>
      <w:r w:rsidRPr="00666748">
        <w:rPr>
          <w:rFonts w:asciiTheme="minorHAnsi" w:hAnsiTheme="minorHAnsi" w:cstheme="minorHAnsi"/>
          <w:b/>
          <w:bCs/>
        </w:rPr>
        <w:t>Modalités de paiement</w:t>
      </w:r>
    </w:p>
    <w:p w14:paraId="0E084025" w14:textId="305C358E" w:rsidR="00E86C90" w:rsidRPr="00666748" w:rsidRDefault="00E86C90" w:rsidP="006D5629">
      <w:pPr>
        <w:tabs>
          <w:tab w:val="left" w:pos="8882"/>
        </w:tabs>
        <w:spacing w:before="120" w:after="240" w:line="259" w:lineRule="auto"/>
        <w:jc w:val="both"/>
        <w:rPr>
          <w:rFonts w:asciiTheme="minorHAnsi" w:hAnsiTheme="minorHAnsi" w:cstheme="minorHAnsi"/>
        </w:rPr>
      </w:pPr>
      <w:r w:rsidRPr="00666748">
        <w:rPr>
          <w:rFonts w:asciiTheme="minorHAnsi" w:hAnsiTheme="minorHAnsi" w:cstheme="minorHAnsi"/>
        </w:rPr>
        <w:t>Le règlement des prestations réalisées sera effectué trimestriellement sur la base de décomptes établis par le maître d’ouvrage en application des prix du bordereau des prix– détail estimatif aux quantités réellement exécutées, déduction faite des pénalités de retard, le cas échéant</w:t>
      </w:r>
      <w:r w:rsidR="00C6522B" w:rsidRPr="00666748">
        <w:rPr>
          <w:rFonts w:asciiTheme="minorHAnsi" w:hAnsiTheme="minorHAnsi" w:cstheme="minorHAnsi"/>
        </w:rPr>
        <w:t>, voir ci-après</w:t>
      </w:r>
      <w:r w:rsidRPr="00666748">
        <w:rPr>
          <w:rFonts w:asciiTheme="minorHAnsi" w:hAnsiTheme="minorHAnsi" w:cstheme="minorHAnsi"/>
        </w:rPr>
        <w:t>.</w:t>
      </w:r>
    </w:p>
    <w:p w14:paraId="3F40ED62" w14:textId="075AAE6F" w:rsidR="00C6522B" w:rsidRPr="00103072" w:rsidRDefault="00C6522B" w:rsidP="006D5629">
      <w:pPr>
        <w:pStyle w:val="Titre2"/>
        <w:spacing w:line="259" w:lineRule="auto"/>
        <w:ind w:right="1"/>
        <w:jc w:val="center"/>
        <w:rPr>
          <w:rFonts w:asciiTheme="minorHAnsi" w:hAnsiTheme="minorHAnsi" w:cstheme="minorHAnsi"/>
          <w:b/>
          <w:bCs/>
          <w:color w:val="000000" w:themeColor="text1"/>
          <w:sz w:val="24"/>
          <w:szCs w:val="24"/>
        </w:rPr>
      </w:pPr>
      <w:bookmarkStart w:id="2" w:name="_Toc75769837"/>
      <w:r w:rsidRPr="00103072">
        <w:rPr>
          <w:rFonts w:asciiTheme="minorHAnsi" w:hAnsiTheme="minorHAnsi" w:cstheme="minorHAnsi"/>
          <w:b/>
          <w:bCs/>
          <w:color w:val="000000" w:themeColor="text1"/>
          <w:sz w:val="24"/>
          <w:szCs w:val="24"/>
        </w:rPr>
        <w:t>BORDEREAU DES PRIX - DETAIL-ESTIMATIF</w:t>
      </w:r>
      <w:bookmarkEnd w:id="2"/>
    </w:p>
    <w:p w14:paraId="38DFA224" w14:textId="77777777" w:rsidR="00C6522B" w:rsidRPr="00666748" w:rsidRDefault="00C6522B" w:rsidP="006D5629">
      <w:pPr>
        <w:spacing w:line="259" w:lineRule="auto"/>
        <w:ind w:right="1"/>
        <w:jc w:val="both"/>
        <w:rPr>
          <w:rFonts w:asciiTheme="minorHAnsi" w:hAnsiTheme="minorHAnsi" w:cstheme="minorHAnsi"/>
          <w:color w:val="000000" w:themeColor="text1"/>
        </w:rPr>
      </w:pPr>
    </w:p>
    <w:tbl>
      <w:tblPr>
        <w:tblStyle w:val="2"/>
        <w:tblW w:w="9540"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
        <w:gridCol w:w="2386"/>
        <w:gridCol w:w="1734"/>
        <w:gridCol w:w="1276"/>
        <w:gridCol w:w="1701"/>
        <w:gridCol w:w="1651"/>
      </w:tblGrid>
      <w:tr w:rsidR="00C6522B" w:rsidRPr="00666748" w14:paraId="0DCC6B00" w14:textId="77777777" w:rsidTr="00B04CCE">
        <w:trPr>
          <w:trHeight w:val="924"/>
        </w:trPr>
        <w:tc>
          <w:tcPr>
            <w:tcW w:w="792" w:type="dxa"/>
            <w:vAlign w:val="bottom"/>
          </w:tcPr>
          <w:p w14:paraId="765C1B3D" w14:textId="77777777" w:rsidR="00C6522B" w:rsidRPr="00666748" w:rsidRDefault="00C6522B" w:rsidP="006D5629">
            <w:pPr>
              <w:spacing w:line="259" w:lineRule="auto"/>
              <w:ind w:right="1"/>
              <w:jc w:val="center"/>
              <w:rPr>
                <w:rFonts w:asciiTheme="minorHAnsi" w:hAnsiTheme="minorHAnsi" w:cstheme="minorHAnsi"/>
                <w:b/>
                <w:bCs/>
                <w:color w:val="000000"/>
                <w:rtl/>
                <w:lang w:bidi="ar-SA"/>
              </w:rPr>
            </w:pPr>
            <w:r w:rsidRPr="00666748">
              <w:rPr>
                <w:rFonts w:asciiTheme="minorHAnsi" w:hAnsiTheme="minorHAnsi" w:cstheme="minorHAnsi"/>
                <w:b/>
                <w:bCs/>
                <w:color w:val="000000"/>
                <w:sz w:val="22"/>
                <w:szCs w:val="22"/>
              </w:rPr>
              <w:t>N°</w:t>
            </w:r>
            <w:r w:rsidRPr="00666748">
              <w:rPr>
                <w:rFonts w:asciiTheme="minorHAnsi" w:hAnsiTheme="minorHAnsi" w:cstheme="minorHAnsi"/>
                <w:b/>
                <w:bCs/>
                <w:color w:val="000000"/>
                <w:sz w:val="22"/>
                <w:szCs w:val="22"/>
              </w:rPr>
              <w:br/>
              <w:t>prix</w:t>
            </w:r>
          </w:p>
          <w:p w14:paraId="468DDD09" w14:textId="77777777" w:rsidR="00C6522B" w:rsidRPr="00666748" w:rsidRDefault="00C6522B" w:rsidP="006D5629">
            <w:pPr>
              <w:spacing w:line="259" w:lineRule="auto"/>
              <w:ind w:right="1"/>
              <w:jc w:val="center"/>
              <w:rPr>
                <w:rFonts w:asciiTheme="minorHAnsi" w:hAnsiTheme="minorHAnsi" w:cstheme="minorHAnsi"/>
                <w:b/>
                <w:bCs/>
                <w:color w:val="000000"/>
              </w:rPr>
            </w:pPr>
          </w:p>
        </w:tc>
        <w:tc>
          <w:tcPr>
            <w:tcW w:w="2386" w:type="dxa"/>
            <w:vAlign w:val="center"/>
          </w:tcPr>
          <w:p w14:paraId="4B656F12"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Désignation des prestations</w:t>
            </w:r>
          </w:p>
        </w:tc>
        <w:tc>
          <w:tcPr>
            <w:tcW w:w="1734" w:type="dxa"/>
            <w:vAlign w:val="center"/>
          </w:tcPr>
          <w:p w14:paraId="0D62E65A"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 xml:space="preserve">    Unité</w:t>
            </w:r>
          </w:p>
        </w:tc>
        <w:tc>
          <w:tcPr>
            <w:tcW w:w="1276" w:type="dxa"/>
            <w:vAlign w:val="center"/>
          </w:tcPr>
          <w:p w14:paraId="262BB1E2" w14:textId="13E1CD25" w:rsidR="00C6522B" w:rsidRPr="00666748" w:rsidRDefault="00C6522B" w:rsidP="006D5629">
            <w:pPr>
              <w:tabs>
                <w:tab w:val="left" w:pos="3544"/>
              </w:tabs>
              <w:spacing w:line="259" w:lineRule="auto"/>
              <w:ind w:right="1"/>
              <w:jc w:val="center"/>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Quantité</w:t>
            </w:r>
            <w:r w:rsidR="009E1797">
              <w:rPr>
                <w:rFonts w:asciiTheme="minorHAnsi" w:eastAsia="Arial" w:hAnsiTheme="minorHAnsi" w:cstheme="minorHAnsi"/>
                <w:b/>
                <w:color w:val="000000" w:themeColor="text1"/>
              </w:rPr>
              <w:t xml:space="preserve"> estimée*</w:t>
            </w:r>
            <w:r w:rsidR="00C55A37">
              <w:rPr>
                <w:rFonts w:asciiTheme="minorHAnsi" w:eastAsia="Arial" w:hAnsiTheme="minorHAnsi" w:cstheme="minorHAnsi"/>
                <w:b/>
                <w:color w:val="000000" w:themeColor="text1"/>
              </w:rPr>
              <w:t>/ an</w:t>
            </w:r>
          </w:p>
        </w:tc>
        <w:tc>
          <w:tcPr>
            <w:tcW w:w="1701" w:type="dxa"/>
            <w:vAlign w:val="center"/>
          </w:tcPr>
          <w:p w14:paraId="755404DD" w14:textId="77777777" w:rsidR="00C6522B" w:rsidRPr="00666748" w:rsidRDefault="00C6522B" w:rsidP="006D5629">
            <w:pPr>
              <w:pBdr>
                <w:bottom w:val="single" w:sz="4" w:space="1" w:color="000000"/>
              </w:pBd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Prix Unitaire</w:t>
            </w:r>
          </w:p>
          <w:p w14:paraId="334B835A" w14:textId="77777777" w:rsidR="00C6522B" w:rsidRPr="00666748" w:rsidRDefault="00C6522B" w:rsidP="006D5629">
            <w:pPr>
              <w:pBdr>
                <w:bottom w:val="single" w:sz="4" w:space="1" w:color="000000"/>
              </w:pBdr>
              <w:tabs>
                <w:tab w:val="left" w:pos="3544"/>
              </w:tabs>
              <w:spacing w:line="259" w:lineRule="auto"/>
              <w:ind w:right="1"/>
              <w:jc w:val="both"/>
              <w:rPr>
                <w:rFonts w:asciiTheme="minorHAnsi" w:eastAsia="Arial" w:hAnsiTheme="minorHAnsi" w:cstheme="minorHAnsi"/>
                <w:b/>
                <w:color w:val="000000" w:themeColor="text1"/>
              </w:rPr>
            </w:pPr>
            <w:proofErr w:type="gramStart"/>
            <w:r w:rsidRPr="00666748">
              <w:rPr>
                <w:rFonts w:asciiTheme="minorHAnsi" w:eastAsia="Arial" w:hAnsiTheme="minorHAnsi" w:cstheme="minorHAnsi"/>
                <w:b/>
                <w:color w:val="000000" w:themeColor="text1"/>
              </w:rPr>
              <w:t>en</w:t>
            </w:r>
            <w:proofErr w:type="gramEnd"/>
            <w:r w:rsidRPr="00666748">
              <w:rPr>
                <w:rFonts w:asciiTheme="minorHAnsi" w:eastAsia="Arial" w:hAnsiTheme="minorHAnsi" w:cstheme="minorHAnsi"/>
                <w:b/>
                <w:color w:val="000000" w:themeColor="text1"/>
              </w:rPr>
              <w:t xml:space="preserve"> DH (HT)</w:t>
            </w:r>
          </w:p>
          <w:p w14:paraId="72FAF147"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en chiffres</w:t>
            </w:r>
          </w:p>
        </w:tc>
        <w:tc>
          <w:tcPr>
            <w:tcW w:w="1651" w:type="dxa"/>
            <w:vAlign w:val="center"/>
          </w:tcPr>
          <w:p w14:paraId="20072BFA"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Prix Total</w:t>
            </w:r>
          </w:p>
          <w:p w14:paraId="4E2EE0F9"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proofErr w:type="gramStart"/>
            <w:r w:rsidRPr="00666748">
              <w:rPr>
                <w:rFonts w:asciiTheme="minorHAnsi" w:eastAsia="Arial" w:hAnsiTheme="minorHAnsi" w:cstheme="minorHAnsi"/>
                <w:b/>
                <w:color w:val="000000" w:themeColor="text1"/>
              </w:rPr>
              <w:t>en</w:t>
            </w:r>
            <w:proofErr w:type="gramEnd"/>
            <w:r w:rsidRPr="00666748">
              <w:rPr>
                <w:rFonts w:asciiTheme="minorHAnsi" w:eastAsia="Arial" w:hAnsiTheme="minorHAnsi" w:cstheme="minorHAnsi"/>
                <w:b/>
                <w:color w:val="000000" w:themeColor="text1"/>
              </w:rPr>
              <w:t xml:space="preserve"> DH (HT)</w:t>
            </w:r>
          </w:p>
          <w:p w14:paraId="77799169"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en chiffres</w:t>
            </w:r>
          </w:p>
        </w:tc>
      </w:tr>
      <w:tr w:rsidR="00C6522B" w:rsidRPr="00666748" w14:paraId="6C24E52B" w14:textId="77777777" w:rsidTr="00DB62F4">
        <w:trPr>
          <w:trHeight w:val="591"/>
        </w:trPr>
        <w:tc>
          <w:tcPr>
            <w:tcW w:w="792" w:type="dxa"/>
          </w:tcPr>
          <w:p w14:paraId="76318A3B" w14:textId="77777777" w:rsidR="00C6522B" w:rsidRPr="00666748" w:rsidRDefault="00C6522B" w:rsidP="006D5629">
            <w:pPr>
              <w:pBdr>
                <w:top w:val="nil"/>
                <w:left w:val="nil"/>
                <w:bottom w:val="nil"/>
                <w:right w:val="nil"/>
                <w:between w:val="nil"/>
              </w:pBdr>
              <w:tabs>
                <w:tab w:val="left" w:pos="426"/>
              </w:tabs>
              <w:spacing w:line="259" w:lineRule="auto"/>
              <w:ind w:right="1"/>
              <w:jc w:val="center"/>
              <w:rPr>
                <w:rFonts w:asciiTheme="minorHAnsi" w:hAnsiTheme="minorHAnsi" w:cstheme="minorHAnsi"/>
                <w:b/>
                <w:color w:val="000000" w:themeColor="text1"/>
              </w:rPr>
            </w:pPr>
            <w:r w:rsidRPr="00666748">
              <w:rPr>
                <w:rFonts w:asciiTheme="minorHAnsi" w:hAnsiTheme="minorHAnsi" w:cstheme="minorHAnsi"/>
                <w:b/>
                <w:color w:val="000000" w:themeColor="text1"/>
              </w:rPr>
              <w:t>1</w:t>
            </w:r>
          </w:p>
        </w:tc>
        <w:tc>
          <w:tcPr>
            <w:tcW w:w="2386" w:type="dxa"/>
            <w:vAlign w:val="center"/>
          </w:tcPr>
          <w:p w14:paraId="6590F237" w14:textId="77777777" w:rsidR="00C6522B" w:rsidRPr="00666748" w:rsidRDefault="00C6522B" w:rsidP="006D5629">
            <w:pPr>
              <w:pBdr>
                <w:top w:val="nil"/>
                <w:left w:val="nil"/>
                <w:bottom w:val="nil"/>
                <w:right w:val="nil"/>
                <w:between w:val="nil"/>
              </w:pBdr>
              <w:tabs>
                <w:tab w:val="left" w:pos="426"/>
              </w:tabs>
              <w:spacing w:line="259" w:lineRule="auto"/>
              <w:ind w:right="1"/>
              <w:jc w:val="both"/>
              <w:rPr>
                <w:rFonts w:asciiTheme="minorHAnsi" w:hAnsiTheme="minorHAnsi" w:cstheme="minorHAnsi"/>
                <w:color w:val="000000" w:themeColor="text1"/>
              </w:rPr>
            </w:pPr>
            <w:r w:rsidRPr="00666748">
              <w:rPr>
                <w:rFonts w:asciiTheme="minorHAnsi" w:hAnsiTheme="minorHAnsi" w:cstheme="minorHAnsi"/>
                <w:b/>
                <w:color w:val="000000" w:themeColor="text1"/>
              </w:rPr>
              <w:t xml:space="preserve">Maintenance préventive </w:t>
            </w:r>
          </w:p>
        </w:tc>
        <w:tc>
          <w:tcPr>
            <w:tcW w:w="1734" w:type="dxa"/>
            <w:vAlign w:val="center"/>
          </w:tcPr>
          <w:p w14:paraId="04A920B2" w14:textId="77777777" w:rsidR="00C6522B" w:rsidRPr="00666748" w:rsidRDefault="00C6522B" w:rsidP="006D5629">
            <w:pPr>
              <w:tabs>
                <w:tab w:val="left" w:pos="3544"/>
              </w:tabs>
              <w:spacing w:line="259" w:lineRule="auto"/>
              <w:ind w:right="1"/>
              <w:jc w:val="center"/>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Intervention</w:t>
            </w:r>
          </w:p>
        </w:tc>
        <w:tc>
          <w:tcPr>
            <w:tcW w:w="1276" w:type="dxa"/>
            <w:vAlign w:val="center"/>
          </w:tcPr>
          <w:p w14:paraId="6757F1AD" w14:textId="047AA279" w:rsidR="00C6522B" w:rsidRPr="00666748" w:rsidRDefault="00C55A37" w:rsidP="006D5629">
            <w:pPr>
              <w:tabs>
                <w:tab w:val="left" w:pos="3544"/>
              </w:tabs>
              <w:spacing w:line="259" w:lineRule="auto"/>
              <w:ind w:right="1"/>
              <w:jc w:val="center"/>
              <w:rPr>
                <w:rFonts w:asciiTheme="minorHAnsi" w:eastAsia="Arial" w:hAnsiTheme="minorHAnsi" w:cstheme="minorHAnsi"/>
                <w:b/>
                <w:color w:val="000000" w:themeColor="text1"/>
              </w:rPr>
            </w:pPr>
            <w:r>
              <w:rPr>
                <w:rFonts w:asciiTheme="minorHAnsi" w:eastAsia="Arial" w:hAnsiTheme="minorHAnsi" w:cstheme="minorHAnsi"/>
                <w:b/>
                <w:color w:val="000000" w:themeColor="text1"/>
              </w:rPr>
              <w:t>4</w:t>
            </w:r>
          </w:p>
        </w:tc>
        <w:tc>
          <w:tcPr>
            <w:tcW w:w="1701" w:type="dxa"/>
            <w:vAlign w:val="center"/>
          </w:tcPr>
          <w:p w14:paraId="33DF6FB6" w14:textId="0F34AA36"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c>
          <w:tcPr>
            <w:tcW w:w="1651" w:type="dxa"/>
            <w:vAlign w:val="center"/>
          </w:tcPr>
          <w:p w14:paraId="1DCD683E" w14:textId="649A517A"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r>
      <w:tr w:rsidR="00C6522B" w:rsidRPr="00666748" w14:paraId="1C53F13B" w14:textId="77777777" w:rsidTr="00DB62F4">
        <w:trPr>
          <w:trHeight w:val="510"/>
        </w:trPr>
        <w:tc>
          <w:tcPr>
            <w:tcW w:w="792" w:type="dxa"/>
          </w:tcPr>
          <w:p w14:paraId="5E7889DF" w14:textId="77777777" w:rsidR="00C6522B" w:rsidRPr="00666748" w:rsidRDefault="00C6522B" w:rsidP="006D5629">
            <w:pPr>
              <w:pBdr>
                <w:top w:val="nil"/>
                <w:left w:val="nil"/>
                <w:bottom w:val="nil"/>
                <w:right w:val="nil"/>
                <w:between w:val="nil"/>
              </w:pBdr>
              <w:tabs>
                <w:tab w:val="left" w:pos="426"/>
              </w:tabs>
              <w:spacing w:line="259" w:lineRule="auto"/>
              <w:ind w:right="1"/>
              <w:jc w:val="center"/>
              <w:rPr>
                <w:rFonts w:asciiTheme="minorHAnsi" w:hAnsiTheme="minorHAnsi" w:cstheme="minorHAnsi"/>
                <w:b/>
                <w:color w:val="000000" w:themeColor="text1"/>
              </w:rPr>
            </w:pPr>
            <w:r w:rsidRPr="00666748">
              <w:rPr>
                <w:rFonts w:asciiTheme="minorHAnsi" w:hAnsiTheme="minorHAnsi" w:cstheme="minorHAnsi"/>
                <w:b/>
                <w:color w:val="000000" w:themeColor="text1"/>
              </w:rPr>
              <w:t>2</w:t>
            </w:r>
          </w:p>
        </w:tc>
        <w:tc>
          <w:tcPr>
            <w:tcW w:w="2386" w:type="dxa"/>
            <w:vAlign w:val="center"/>
          </w:tcPr>
          <w:p w14:paraId="514E158A" w14:textId="77777777" w:rsidR="00C6522B" w:rsidRPr="00666748" w:rsidRDefault="00C6522B" w:rsidP="006D5629">
            <w:pPr>
              <w:pBdr>
                <w:top w:val="nil"/>
                <w:left w:val="nil"/>
                <w:bottom w:val="nil"/>
                <w:right w:val="nil"/>
                <w:between w:val="nil"/>
              </w:pBdr>
              <w:tabs>
                <w:tab w:val="left" w:pos="426"/>
              </w:tabs>
              <w:spacing w:line="259" w:lineRule="auto"/>
              <w:ind w:right="1"/>
              <w:jc w:val="both"/>
              <w:rPr>
                <w:rFonts w:asciiTheme="minorHAnsi" w:hAnsiTheme="minorHAnsi" w:cstheme="minorHAnsi"/>
                <w:b/>
                <w:color w:val="000000" w:themeColor="text1"/>
              </w:rPr>
            </w:pPr>
            <w:r w:rsidRPr="00666748">
              <w:rPr>
                <w:rFonts w:asciiTheme="minorHAnsi" w:hAnsiTheme="minorHAnsi" w:cstheme="minorHAnsi"/>
                <w:b/>
                <w:color w:val="000000" w:themeColor="text1"/>
              </w:rPr>
              <w:t>Maintenance corrective</w:t>
            </w:r>
          </w:p>
        </w:tc>
        <w:tc>
          <w:tcPr>
            <w:tcW w:w="1734" w:type="dxa"/>
            <w:vAlign w:val="center"/>
          </w:tcPr>
          <w:p w14:paraId="3B9D2DB1" w14:textId="77777777" w:rsidR="00C6522B" w:rsidRPr="00666748" w:rsidRDefault="00C6522B" w:rsidP="006D5629">
            <w:pPr>
              <w:tabs>
                <w:tab w:val="left" w:pos="3544"/>
              </w:tabs>
              <w:spacing w:line="259" w:lineRule="auto"/>
              <w:ind w:right="1"/>
              <w:jc w:val="center"/>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Intervention</w:t>
            </w:r>
          </w:p>
        </w:tc>
        <w:tc>
          <w:tcPr>
            <w:tcW w:w="1276" w:type="dxa"/>
            <w:vAlign w:val="center"/>
          </w:tcPr>
          <w:p w14:paraId="17EEC1FC" w14:textId="74480D33" w:rsidR="00C6522B" w:rsidRPr="00666748" w:rsidRDefault="00C55A37" w:rsidP="006D5629">
            <w:pPr>
              <w:tabs>
                <w:tab w:val="left" w:pos="3544"/>
              </w:tabs>
              <w:spacing w:line="259" w:lineRule="auto"/>
              <w:ind w:right="1"/>
              <w:jc w:val="center"/>
              <w:rPr>
                <w:rFonts w:asciiTheme="minorHAnsi" w:eastAsia="Arial" w:hAnsiTheme="minorHAnsi" w:cstheme="minorHAnsi"/>
                <w:b/>
                <w:color w:val="000000" w:themeColor="text1"/>
              </w:rPr>
            </w:pPr>
            <w:r>
              <w:rPr>
                <w:rFonts w:asciiTheme="minorHAnsi" w:eastAsia="Arial" w:hAnsiTheme="minorHAnsi" w:cstheme="minorHAnsi"/>
                <w:b/>
                <w:color w:val="000000" w:themeColor="text1"/>
              </w:rPr>
              <w:t>60</w:t>
            </w:r>
          </w:p>
        </w:tc>
        <w:tc>
          <w:tcPr>
            <w:tcW w:w="1701" w:type="dxa"/>
            <w:vAlign w:val="center"/>
          </w:tcPr>
          <w:p w14:paraId="3D949C7D" w14:textId="31AC8B99"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c>
          <w:tcPr>
            <w:tcW w:w="1651" w:type="dxa"/>
            <w:vAlign w:val="center"/>
          </w:tcPr>
          <w:p w14:paraId="09444D3E" w14:textId="72729AE1"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r>
      <w:tr w:rsidR="00C6522B" w:rsidRPr="00666748" w14:paraId="02584D34" w14:textId="77777777" w:rsidTr="00DB62F4">
        <w:trPr>
          <w:trHeight w:val="504"/>
        </w:trPr>
        <w:tc>
          <w:tcPr>
            <w:tcW w:w="792" w:type="dxa"/>
          </w:tcPr>
          <w:p w14:paraId="5B5A36A1" w14:textId="77777777" w:rsidR="00C6522B" w:rsidRPr="00666748" w:rsidRDefault="00C6522B" w:rsidP="006D5629">
            <w:pPr>
              <w:pBdr>
                <w:top w:val="nil"/>
                <w:left w:val="nil"/>
                <w:bottom w:val="nil"/>
                <w:right w:val="nil"/>
                <w:between w:val="nil"/>
              </w:pBdr>
              <w:tabs>
                <w:tab w:val="left" w:pos="284"/>
              </w:tabs>
              <w:spacing w:line="259" w:lineRule="auto"/>
              <w:ind w:right="1"/>
              <w:jc w:val="center"/>
              <w:rPr>
                <w:rFonts w:asciiTheme="minorHAnsi" w:hAnsiTheme="minorHAnsi" w:cstheme="minorHAnsi"/>
                <w:b/>
                <w:color w:val="000000" w:themeColor="text1"/>
              </w:rPr>
            </w:pPr>
            <w:r w:rsidRPr="00666748">
              <w:rPr>
                <w:rFonts w:asciiTheme="minorHAnsi" w:hAnsiTheme="minorHAnsi" w:cstheme="minorHAnsi"/>
                <w:b/>
                <w:color w:val="000000" w:themeColor="text1"/>
              </w:rPr>
              <w:t>3</w:t>
            </w:r>
          </w:p>
        </w:tc>
        <w:tc>
          <w:tcPr>
            <w:tcW w:w="2386" w:type="dxa"/>
            <w:vAlign w:val="center"/>
          </w:tcPr>
          <w:p w14:paraId="2EEEA24B" w14:textId="77777777" w:rsidR="00C6522B" w:rsidRPr="00666748" w:rsidRDefault="00C6522B" w:rsidP="006D5629">
            <w:pPr>
              <w:pBdr>
                <w:top w:val="nil"/>
                <w:left w:val="nil"/>
                <w:bottom w:val="nil"/>
                <w:right w:val="nil"/>
                <w:between w:val="nil"/>
              </w:pBdr>
              <w:tabs>
                <w:tab w:val="left" w:pos="284"/>
              </w:tabs>
              <w:spacing w:line="259" w:lineRule="auto"/>
              <w:ind w:right="1"/>
              <w:jc w:val="both"/>
              <w:rPr>
                <w:rFonts w:asciiTheme="minorHAnsi" w:hAnsiTheme="minorHAnsi" w:cstheme="minorHAnsi"/>
                <w:color w:val="000000" w:themeColor="text1"/>
              </w:rPr>
            </w:pPr>
            <w:r w:rsidRPr="00666748">
              <w:rPr>
                <w:rFonts w:asciiTheme="minorHAnsi" w:hAnsiTheme="minorHAnsi" w:cstheme="minorHAnsi"/>
                <w:b/>
                <w:color w:val="000000" w:themeColor="text1"/>
              </w:rPr>
              <w:t>Maintenance évolutive</w:t>
            </w:r>
          </w:p>
        </w:tc>
        <w:tc>
          <w:tcPr>
            <w:tcW w:w="1734" w:type="dxa"/>
            <w:vAlign w:val="center"/>
          </w:tcPr>
          <w:p w14:paraId="13D4EEFD" w14:textId="77777777" w:rsidR="00C6522B" w:rsidRPr="00666748" w:rsidRDefault="00C6522B" w:rsidP="006D5629">
            <w:pPr>
              <w:spacing w:line="259" w:lineRule="auto"/>
              <w:ind w:right="1"/>
              <w:jc w:val="center"/>
              <w:rPr>
                <w:rFonts w:asciiTheme="minorHAnsi" w:hAnsiTheme="minorHAnsi" w:cstheme="minorHAnsi"/>
                <w:color w:val="000000" w:themeColor="text1"/>
              </w:rPr>
            </w:pPr>
            <w:r w:rsidRPr="00666748">
              <w:rPr>
                <w:rFonts w:asciiTheme="minorHAnsi" w:eastAsia="Arial" w:hAnsiTheme="minorHAnsi" w:cstheme="minorHAnsi"/>
                <w:b/>
                <w:color w:val="000000" w:themeColor="text1"/>
              </w:rPr>
              <w:t>Intervention</w:t>
            </w:r>
          </w:p>
        </w:tc>
        <w:tc>
          <w:tcPr>
            <w:tcW w:w="1276" w:type="dxa"/>
            <w:vAlign w:val="center"/>
          </w:tcPr>
          <w:p w14:paraId="6AE12E48" w14:textId="4ACB99D1" w:rsidR="00C6522B" w:rsidRPr="00666748" w:rsidRDefault="00EE2C63" w:rsidP="006D5629">
            <w:pPr>
              <w:tabs>
                <w:tab w:val="left" w:pos="3544"/>
              </w:tabs>
              <w:spacing w:line="259" w:lineRule="auto"/>
              <w:ind w:right="1"/>
              <w:jc w:val="center"/>
              <w:rPr>
                <w:rFonts w:asciiTheme="minorHAnsi" w:eastAsia="Arial" w:hAnsiTheme="minorHAnsi" w:cstheme="minorHAnsi"/>
                <w:b/>
                <w:color w:val="000000" w:themeColor="text1"/>
              </w:rPr>
            </w:pPr>
            <w:r>
              <w:rPr>
                <w:rFonts w:asciiTheme="minorHAnsi" w:eastAsia="Arial" w:hAnsiTheme="minorHAnsi" w:cstheme="minorHAnsi"/>
                <w:b/>
                <w:color w:val="000000" w:themeColor="text1"/>
              </w:rPr>
              <w:t>30</w:t>
            </w:r>
          </w:p>
        </w:tc>
        <w:tc>
          <w:tcPr>
            <w:tcW w:w="1701" w:type="dxa"/>
            <w:vAlign w:val="center"/>
          </w:tcPr>
          <w:p w14:paraId="5BB98035" w14:textId="5A4C221E"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c>
          <w:tcPr>
            <w:tcW w:w="1651" w:type="dxa"/>
            <w:vAlign w:val="center"/>
          </w:tcPr>
          <w:p w14:paraId="76785B6D" w14:textId="437428C0"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r>
      <w:tr w:rsidR="00C6522B" w:rsidRPr="00666748" w14:paraId="74D82DDC" w14:textId="77777777" w:rsidTr="002F7801">
        <w:trPr>
          <w:trHeight w:val="401"/>
        </w:trPr>
        <w:tc>
          <w:tcPr>
            <w:tcW w:w="6188" w:type="dxa"/>
            <w:gridSpan w:val="4"/>
          </w:tcPr>
          <w:p w14:paraId="12B7C2BD" w14:textId="3DFE42C2" w:rsidR="00C6522B" w:rsidRPr="00666748" w:rsidRDefault="00C6522B" w:rsidP="006D5629">
            <w:pPr>
              <w:tabs>
                <w:tab w:val="left" w:pos="3544"/>
              </w:tabs>
              <w:spacing w:line="259" w:lineRule="auto"/>
              <w:ind w:right="1"/>
              <w:jc w:val="center"/>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Montant total HT</w:t>
            </w:r>
          </w:p>
        </w:tc>
        <w:tc>
          <w:tcPr>
            <w:tcW w:w="1701" w:type="dxa"/>
            <w:vAlign w:val="center"/>
          </w:tcPr>
          <w:p w14:paraId="2EB68C20"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p>
        </w:tc>
        <w:tc>
          <w:tcPr>
            <w:tcW w:w="1651" w:type="dxa"/>
            <w:vAlign w:val="center"/>
          </w:tcPr>
          <w:p w14:paraId="2C2A7BB2" w14:textId="110E566E"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r>
      <w:tr w:rsidR="00C6522B" w:rsidRPr="00666748" w14:paraId="4E298217" w14:textId="77777777" w:rsidTr="002F7801">
        <w:trPr>
          <w:trHeight w:val="409"/>
        </w:trPr>
        <w:tc>
          <w:tcPr>
            <w:tcW w:w="6188" w:type="dxa"/>
            <w:gridSpan w:val="4"/>
          </w:tcPr>
          <w:p w14:paraId="5D1E1A70" w14:textId="111EF2BE" w:rsidR="00C6522B" w:rsidRPr="00666748" w:rsidRDefault="00C6522B" w:rsidP="006D5629">
            <w:pPr>
              <w:tabs>
                <w:tab w:val="left" w:pos="3544"/>
              </w:tabs>
              <w:spacing w:line="259" w:lineRule="auto"/>
              <w:ind w:right="1"/>
              <w:jc w:val="center"/>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TVA 20%</w:t>
            </w:r>
          </w:p>
        </w:tc>
        <w:tc>
          <w:tcPr>
            <w:tcW w:w="1701" w:type="dxa"/>
            <w:vAlign w:val="center"/>
          </w:tcPr>
          <w:p w14:paraId="66E91460"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p>
        </w:tc>
        <w:tc>
          <w:tcPr>
            <w:tcW w:w="1651" w:type="dxa"/>
            <w:vAlign w:val="center"/>
          </w:tcPr>
          <w:p w14:paraId="16BF90FA" w14:textId="6E167C7F"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r>
      <w:tr w:rsidR="00C6522B" w:rsidRPr="00666748" w14:paraId="1B2AA99B" w14:textId="77777777" w:rsidTr="00DB62F4">
        <w:trPr>
          <w:trHeight w:val="457"/>
        </w:trPr>
        <w:tc>
          <w:tcPr>
            <w:tcW w:w="6188" w:type="dxa"/>
            <w:gridSpan w:val="4"/>
          </w:tcPr>
          <w:p w14:paraId="782C942B" w14:textId="26DB5170" w:rsidR="00C6522B" w:rsidRPr="00666748" w:rsidRDefault="00C6522B" w:rsidP="006D5629">
            <w:pPr>
              <w:tabs>
                <w:tab w:val="left" w:pos="3544"/>
              </w:tabs>
              <w:spacing w:line="259" w:lineRule="auto"/>
              <w:ind w:right="1"/>
              <w:jc w:val="center"/>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Montant total TTC</w:t>
            </w:r>
          </w:p>
        </w:tc>
        <w:tc>
          <w:tcPr>
            <w:tcW w:w="1701" w:type="dxa"/>
            <w:vAlign w:val="center"/>
          </w:tcPr>
          <w:p w14:paraId="613D391E"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p>
        </w:tc>
        <w:tc>
          <w:tcPr>
            <w:tcW w:w="1651" w:type="dxa"/>
            <w:vAlign w:val="center"/>
          </w:tcPr>
          <w:p w14:paraId="04C52BB6" w14:textId="6FB2F95D"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r>
    </w:tbl>
    <w:p w14:paraId="46365E4D" w14:textId="7F6B7B1F" w:rsidR="00E86C90" w:rsidRDefault="00E86C90" w:rsidP="006D5629">
      <w:pPr>
        <w:tabs>
          <w:tab w:val="left" w:pos="9072"/>
        </w:tabs>
        <w:spacing w:before="120" w:after="120" w:line="259" w:lineRule="auto"/>
        <w:jc w:val="both"/>
        <w:rPr>
          <w:rFonts w:asciiTheme="minorHAnsi" w:hAnsiTheme="minorHAnsi" w:cstheme="minorHAnsi"/>
        </w:rPr>
      </w:pPr>
      <w:r w:rsidRPr="00666748">
        <w:rPr>
          <w:rFonts w:asciiTheme="minorHAnsi" w:hAnsiTheme="minorHAnsi" w:cstheme="minorHAnsi"/>
        </w:rPr>
        <w:t xml:space="preserve">Le montant de chaque décompte est réglé au </w:t>
      </w:r>
      <w:r w:rsidR="00FA23C5">
        <w:rPr>
          <w:rFonts w:asciiTheme="minorHAnsi" w:hAnsiTheme="minorHAnsi" w:cstheme="minorHAnsi"/>
        </w:rPr>
        <w:t>Prestataire</w:t>
      </w:r>
      <w:r w:rsidRPr="00666748">
        <w:rPr>
          <w:rFonts w:asciiTheme="minorHAnsi" w:hAnsiTheme="minorHAnsi" w:cstheme="minorHAnsi"/>
        </w:rPr>
        <w:t xml:space="preserve"> après réception par le maître d’ouvrage des prestations réalisées.</w:t>
      </w:r>
    </w:p>
    <w:p w14:paraId="768F98D5" w14:textId="3ADF3354" w:rsidR="00E86C90" w:rsidRDefault="00E86C90" w:rsidP="006D5629">
      <w:pPr>
        <w:tabs>
          <w:tab w:val="left" w:pos="9072"/>
        </w:tabs>
        <w:spacing w:before="120" w:after="240" w:line="259" w:lineRule="auto"/>
        <w:jc w:val="both"/>
        <w:rPr>
          <w:rFonts w:asciiTheme="minorHAnsi" w:hAnsiTheme="minorHAnsi" w:cstheme="minorHAnsi"/>
        </w:rPr>
      </w:pPr>
      <w:r w:rsidRPr="00666748">
        <w:rPr>
          <w:rFonts w:asciiTheme="minorHAnsi" w:hAnsiTheme="minorHAnsi" w:cstheme="minorHAnsi"/>
        </w:rPr>
        <w:t>Seules sont réglées les prestations prescrites par le</w:t>
      </w:r>
      <w:r w:rsidR="00C6522B" w:rsidRPr="00666748">
        <w:rPr>
          <w:rFonts w:asciiTheme="minorHAnsi" w:hAnsiTheme="minorHAnsi" w:cstheme="minorHAnsi"/>
        </w:rPr>
        <w:t>s</w:t>
      </w:r>
      <w:r w:rsidRPr="00666748">
        <w:rPr>
          <w:rFonts w:asciiTheme="minorHAnsi" w:hAnsiTheme="minorHAnsi" w:cstheme="minorHAnsi"/>
        </w:rPr>
        <w:t xml:space="preserve"> présent</w:t>
      </w:r>
      <w:r w:rsidR="00C6522B" w:rsidRPr="00666748">
        <w:rPr>
          <w:rFonts w:asciiTheme="minorHAnsi" w:hAnsiTheme="minorHAnsi" w:cstheme="minorHAnsi"/>
        </w:rPr>
        <w:t>s</w:t>
      </w:r>
      <w:r w:rsidRPr="00666748">
        <w:rPr>
          <w:rFonts w:asciiTheme="minorHAnsi" w:hAnsiTheme="minorHAnsi" w:cstheme="minorHAnsi"/>
        </w:rPr>
        <w:t xml:space="preserve"> </w:t>
      </w:r>
      <w:r w:rsidR="00C6522B" w:rsidRPr="00666748">
        <w:rPr>
          <w:rFonts w:asciiTheme="minorHAnsi" w:hAnsiTheme="minorHAnsi" w:cstheme="minorHAnsi"/>
        </w:rPr>
        <w:t xml:space="preserve">Termes de Références </w:t>
      </w:r>
      <w:r w:rsidRPr="00666748">
        <w:rPr>
          <w:rFonts w:asciiTheme="minorHAnsi" w:hAnsiTheme="minorHAnsi" w:cstheme="minorHAnsi"/>
        </w:rPr>
        <w:t>ou par ordre de service notifié par le maître d’ouvrage.</w:t>
      </w:r>
    </w:p>
    <w:p w14:paraId="1FC0F316" w14:textId="3EFC2AE2" w:rsidR="009E1797" w:rsidRDefault="009E1797" w:rsidP="009E1797">
      <w:pPr>
        <w:pStyle w:val="Paragraphedeliste"/>
        <w:tabs>
          <w:tab w:val="left" w:pos="9072"/>
        </w:tabs>
        <w:spacing w:before="120" w:after="240" w:line="259" w:lineRule="auto"/>
        <w:jc w:val="both"/>
        <w:rPr>
          <w:rFonts w:asciiTheme="minorHAnsi" w:hAnsiTheme="minorHAnsi" w:cstheme="minorHAnsi"/>
        </w:rPr>
      </w:pPr>
      <w:r>
        <w:rPr>
          <w:rFonts w:asciiTheme="minorHAnsi" w:hAnsiTheme="minorHAnsi" w:cstheme="minorHAnsi"/>
        </w:rPr>
        <w:t xml:space="preserve">*Les quantités sont à titre estimatif pour le besoin de la comparaison des offres. Le décompte à régler correspondra aux prestations réalisées. </w:t>
      </w:r>
    </w:p>
    <w:p w14:paraId="6B05EDBA" w14:textId="77777777" w:rsidR="009E1797" w:rsidRPr="009E1797" w:rsidRDefault="009E1797" w:rsidP="009E1797">
      <w:pPr>
        <w:pStyle w:val="Paragraphedeliste"/>
        <w:tabs>
          <w:tab w:val="left" w:pos="9072"/>
        </w:tabs>
        <w:spacing w:before="120" w:after="240" w:line="259" w:lineRule="auto"/>
        <w:jc w:val="both"/>
        <w:rPr>
          <w:rFonts w:asciiTheme="minorHAnsi" w:hAnsiTheme="minorHAnsi" w:cstheme="minorHAnsi"/>
        </w:rPr>
      </w:pPr>
    </w:p>
    <w:p w14:paraId="55D7EC01" w14:textId="6A3E6402" w:rsidR="0085650F" w:rsidRPr="00666748" w:rsidRDefault="00E86C90" w:rsidP="006D5629">
      <w:pPr>
        <w:pStyle w:val="Paragraphedeliste"/>
        <w:numPr>
          <w:ilvl w:val="0"/>
          <w:numId w:val="7"/>
        </w:numPr>
        <w:tabs>
          <w:tab w:val="left" w:pos="9072"/>
        </w:tabs>
        <w:spacing w:before="240" w:line="259" w:lineRule="auto"/>
        <w:ind w:right="1"/>
        <w:jc w:val="both"/>
        <w:rPr>
          <w:rFonts w:asciiTheme="minorHAnsi" w:hAnsiTheme="minorHAnsi" w:cstheme="minorHAnsi"/>
        </w:rPr>
      </w:pPr>
      <w:r w:rsidRPr="00666748">
        <w:rPr>
          <w:rFonts w:asciiTheme="minorHAnsi" w:hAnsiTheme="minorHAnsi" w:cstheme="minorHAnsi"/>
        </w:rPr>
        <w:t xml:space="preserve"> </w:t>
      </w:r>
      <w:r w:rsidR="0085650F" w:rsidRPr="00666748">
        <w:rPr>
          <w:rFonts w:asciiTheme="minorHAnsi" w:hAnsiTheme="minorHAnsi" w:cstheme="minorHAnsi"/>
          <w:b/>
          <w:bCs/>
        </w:rPr>
        <w:t xml:space="preserve">Profil </w:t>
      </w:r>
      <w:r w:rsidR="00634939" w:rsidRPr="00666748">
        <w:rPr>
          <w:rFonts w:asciiTheme="minorHAnsi" w:hAnsiTheme="minorHAnsi" w:cstheme="minorHAnsi"/>
          <w:b/>
          <w:bCs/>
        </w:rPr>
        <w:t xml:space="preserve">de ou </w:t>
      </w:r>
      <w:r w:rsidR="0085650F" w:rsidRPr="00666748">
        <w:rPr>
          <w:rFonts w:asciiTheme="minorHAnsi" w:hAnsiTheme="minorHAnsi" w:cstheme="minorHAnsi"/>
          <w:b/>
          <w:bCs/>
        </w:rPr>
        <w:t>des expert</w:t>
      </w:r>
      <w:r w:rsidR="00BB116A" w:rsidRPr="00666748">
        <w:rPr>
          <w:rFonts w:asciiTheme="minorHAnsi" w:hAnsiTheme="minorHAnsi" w:cstheme="minorHAnsi"/>
          <w:b/>
          <w:bCs/>
        </w:rPr>
        <w:t>(e)</w:t>
      </w:r>
      <w:r w:rsidR="0085650F" w:rsidRPr="00666748">
        <w:rPr>
          <w:rFonts w:asciiTheme="minorHAnsi" w:hAnsiTheme="minorHAnsi" w:cstheme="minorHAnsi"/>
          <w:b/>
          <w:bCs/>
        </w:rPr>
        <w:t>s</w:t>
      </w:r>
    </w:p>
    <w:p w14:paraId="43D8FC04" w14:textId="77777777" w:rsidR="00FB5673" w:rsidRPr="00666748" w:rsidRDefault="00C72038" w:rsidP="006D5629">
      <w:pPr>
        <w:numPr>
          <w:ilvl w:val="0"/>
          <w:numId w:val="24"/>
        </w:numPr>
        <w:tabs>
          <w:tab w:val="left" w:pos="9072"/>
        </w:tabs>
        <w:spacing w:before="120" w:after="120" w:line="259" w:lineRule="auto"/>
        <w:ind w:right="1"/>
        <w:jc w:val="both"/>
        <w:rPr>
          <w:rFonts w:asciiTheme="minorHAnsi" w:hAnsiTheme="minorHAnsi" w:cstheme="minorHAnsi"/>
        </w:rPr>
      </w:pPr>
      <w:r w:rsidRPr="00666748">
        <w:rPr>
          <w:rFonts w:asciiTheme="minorHAnsi" w:hAnsiTheme="minorHAnsi" w:cstheme="minorHAnsi"/>
        </w:rPr>
        <w:t>Un (1) chef de projet justifiant de l’expérience dans la co</w:t>
      </w:r>
      <w:r w:rsidR="00FB5673" w:rsidRPr="00666748">
        <w:rPr>
          <w:rFonts w:asciiTheme="minorHAnsi" w:hAnsiTheme="minorHAnsi" w:cstheme="minorHAnsi"/>
        </w:rPr>
        <w:t>nduite des projets similaires ;</w:t>
      </w:r>
    </w:p>
    <w:p w14:paraId="541FA81A" w14:textId="711E9B15" w:rsidR="0036441E" w:rsidRPr="002B49E0" w:rsidRDefault="00E05C33" w:rsidP="006D5629">
      <w:pPr>
        <w:numPr>
          <w:ilvl w:val="0"/>
          <w:numId w:val="24"/>
        </w:numPr>
        <w:tabs>
          <w:tab w:val="left" w:pos="9072"/>
        </w:tabs>
        <w:spacing w:before="120" w:after="120" w:line="259" w:lineRule="auto"/>
        <w:ind w:right="1"/>
        <w:jc w:val="both"/>
        <w:rPr>
          <w:rFonts w:asciiTheme="minorHAnsi" w:hAnsiTheme="minorHAnsi" w:cstheme="minorHAnsi"/>
        </w:rPr>
      </w:pPr>
      <w:r w:rsidRPr="00666748">
        <w:rPr>
          <w:rFonts w:asciiTheme="minorHAnsi" w:hAnsiTheme="minorHAnsi" w:cstheme="minorHAnsi"/>
        </w:rPr>
        <w:t xml:space="preserve">Un (1) </w:t>
      </w:r>
      <w:r>
        <w:rPr>
          <w:rFonts w:asciiTheme="minorHAnsi" w:hAnsiTheme="minorHAnsi" w:cstheme="minorHAnsi"/>
        </w:rPr>
        <w:t>e</w:t>
      </w:r>
      <w:r w:rsidR="002B1403" w:rsidRPr="002B49E0">
        <w:rPr>
          <w:rFonts w:asciiTheme="minorHAnsi" w:eastAsiaTheme="minorHAnsi" w:hAnsiTheme="minorHAnsi" w:cstheme="minorHAnsi"/>
        </w:rPr>
        <w:t>xpert</w:t>
      </w:r>
      <w:r w:rsidR="00FB5673" w:rsidRPr="002B49E0">
        <w:rPr>
          <w:rFonts w:asciiTheme="minorHAnsi" w:eastAsiaTheme="minorHAnsi" w:hAnsiTheme="minorHAnsi" w:cstheme="minorHAnsi"/>
        </w:rPr>
        <w:t xml:space="preserve"> en développement </w:t>
      </w:r>
      <w:r w:rsidR="008E620B" w:rsidRPr="002B49E0">
        <w:rPr>
          <w:rFonts w:asciiTheme="minorHAnsi" w:eastAsiaTheme="minorHAnsi" w:hAnsiTheme="minorHAnsi" w:cstheme="minorHAnsi"/>
        </w:rPr>
        <w:t>informatique</w:t>
      </w:r>
      <w:r w:rsidR="002B1403" w:rsidRPr="002B49E0">
        <w:rPr>
          <w:rFonts w:asciiTheme="minorHAnsi" w:eastAsiaTheme="minorHAnsi" w:hAnsiTheme="minorHAnsi" w:cstheme="minorHAnsi"/>
        </w:rPr>
        <w:t xml:space="preserve"> </w:t>
      </w:r>
      <w:r w:rsidR="002B49E0" w:rsidRPr="002B49E0">
        <w:rPr>
          <w:rFonts w:asciiTheme="minorHAnsi" w:eastAsiaTheme="minorHAnsi" w:hAnsiTheme="minorHAnsi" w:cstheme="minorHAnsi"/>
        </w:rPr>
        <w:t xml:space="preserve">sur </w:t>
      </w:r>
      <w:proofErr w:type="spellStart"/>
      <w:r w:rsidR="002B49E0" w:rsidRPr="002B49E0">
        <w:rPr>
          <w:rFonts w:asciiTheme="minorHAnsi" w:eastAsiaTheme="minorHAnsi" w:hAnsiTheme="minorHAnsi" w:cstheme="minorHAnsi"/>
        </w:rPr>
        <w:t>Drupal</w:t>
      </w:r>
      <w:proofErr w:type="spellEnd"/>
      <w:r w:rsidR="00BD0572">
        <w:rPr>
          <w:rFonts w:asciiTheme="minorHAnsi" w:eastAsiaTheme="minorHAnsi" w:hAnsiTheme="minorHAnsi" w:cstheme="minorHAnsi"/>
        </w:rPr>
        <w:t> ;</w:t>
      </w:r>
    </w:p>
    <w:p w14:paraId="0DD3C440" w14:textId="369F37E2" w:rsidR="00FB5673" w:rsidRPr="002B49E0" w:rsidRDefault="00E05C33" w:rsidP="006D5629">
      <w:pPr>
        <w:numPr>
          <w:ilvl w:val="0"/>
          <w:numId w:val="24"/>
        </w:numPr>
        <w:tabs>
          <w:tab w:val="left" w:pos="9072"/>
        </w:tabs>
        <w:spacing w:before="120" w:after="120" w:line="259" w:lineRule="auto"/>
        <w:ind w:right="1"/>
        <w:jc w:val="both"/>
        <w:rPr>
          <w:rFonts w:asciiTheme="minorHAnsi" w:hAnsiTheme="minorHAnsi" w:cstheme="minorHAnsi"/>
        </w:rPr>
      </w:pPr>
      <w:r w:rsidRPr="00666748">
        <w:rPr>
          <w:rFonts w:asciiTheme="minorHAnsi" w:hAnsiTheme="minorHAnsi" w:cstheme="minorHAnsi"/>
        </w:rPr>
        <w:t xml:space="preserve">Un (1) </w:t>
      </w:r>
      <w:r>
        <w:rPr>
          <w:rFonts w:asciiTheme="minorHAnsi" w:hAnsiTheme="minorHAnsi" w:cstheme="minorHAnsi"/>
        </w:rPr>
        <w:t>e</w:t>
      </w:r>
      <w:r w:rsidR="0036441E" w:rsidRPr="002B49E0">
        <w:rPr>
          <w:rFonts w:asciiTheme="minorHAnsi" w:eastAsiaTheme="minorHAnsi" w:hAnsiTheme="minorHAnsi" w:cstheme="minorHAnsi"/>
        </w:rPr>
        <w:t xml:space="preserve">xpert en </w:t>
      </w:r>
      <w:r w:rsidR="00F84612" w:rsidRPr="00BD0572">
        <w:rPr>
          <w:rFonts w:asciiTheme="minorHAnsi" w:eastAsia="Meiryo" w:hAnsiTheme="minorHAnsi" w:cstheme="minorHAnsi"/>
          <w:color w:val="000000" w:themeColor="text1"/>
        </w:rPr>
        <w:t>Systèmes de Gestion de Bases de Données</w:t>
      </w:r>
      <w:r w:rsidR="00F84612">
        <w:rPr>
          <w:rFonts w:asciiTheme="minorHAnsi" w:eastAsia="Meiryo" w:hAnsiTheme="minorHAnsi" w:cstheme="minorHAnsi"/>
          <w:color w:val="000000" w:themeColor="text1"/>
        </w:rPr>
        <w:t xml:space="preserve"> </w:t>
      </w:r>
      <w:r w:rsidR="00F84612" w:rsidRPr="00BD0572">
        <w:rPr>
          <w:rFonts w:asciiTheme="minorHAnsi" w:eastAsia="Meiryo" w:hAnsiTheme="minorHAnsi" w:cstheme="minorHAnsi"/>
          <w:color w:val="000000" w:themeColor="text1"/>
        </w:rPr>
        <w:t>(SGBD)</w:t>
      </w:r>
      <w:r w:rsidR="00AE471A" w:rsidRPr="002B49E0">
        <w:rPr>
          <w:rFonts w:asciiTheme="minorHAnsi" w:eastAsiaTheme="minorHAnsi" w:hAnsiTheme="minorHAnsi" w:cstheme="minorHAnsi"/>
        </w:rPr>
        <w:t>.</w:t>
      </w:r>
    </w:p>
    <w:p w14:paraId="3158CA2E" w14:textId="621E4C6C" w:rsidR="00FB5673" w:rsidRPr="00666748" w:rsidRDefault="00FB5673" w:rsidP="006D5629">
      <w:pPr>
        <w:tabs>
          <w:tab w:val="left" w:pos="9072"/>
        </w:tabs>
        <w:spacing w:after="240" w:line="259" w:lineRule="auto"/>
        <w:jc w:val="both"/>
        <w:rPr>
          <w:rFonts w:asciiTheme="minorHAnsi" w:eastAsiaTheme="minorHAnsi" w:hAnsiTheme="minorHAnsi" w:cstheme="minorHAnsi"/>
        </w:rPr>
      </w:pPr>
      <w:r w:rsidRPr="00666748">
        <w:rPr>
          <w:rFonts w:asciiTheme="minorHAnsi" w:eastAsiaTheme="minorHAnsi" w:hAnsiTheme="minorHAnsi" w:cstheme="minorHAnsi"/>
        </w:rPr>
        <w:t xml:space="preserve">Ainsi que tout autre profil nécessaire à la bonne exécution du </w:t>
      </w:r>
      <w:r w:rsidR="0090714C" w:rsidRPr="004C3134">
        <w:rPr>
          <w:rFonts w:asciiTheme="minorHAnsi" w:eastAsiaTheme="minorHAnsi" w:hAnsiTheme="minorHAnsi" w:cstheme="minorHAnsi"/>
        </w:rPr>
        <w:t>contrat</w:t>
      </w:r>
      <w:r w:rsidRPr="00666748">
        <w:rPr>
          <w:rFonts w:asciiTheme="minorHAnsi" w:eastAsiaTheme="minorHAnsi" w:hAnsiTheme="minorHAnsi" w:cstheme="minorHAnsi"/>
        </w:rPr>
        <w:t>.</w:t>
      </w:r>
    </w:p>
    <w:p w14:paraId="73ACEDAB" w14:textId="402EE71F" w:rsidR="00B3372E" w:rsidRPr="00666748" w:rsidRDefault="00F35182" w:rsidP="006D5629">
      <w:pPr>
        <w:pStyle w:val="Paragraphedeliste"/>
        <w:numPr>
          <w:ilvl w:val="0"/>
          <w:numId w:val="7"/>
        </w:numPr>
        <w:tabs>
          <w:tab w:val="left" w:pos="9072"/>
        </w:tabs>
        <w:spacing w:line="259" w:lineRule="auto"/>
        <w:ind w:right="1"/>
        <w:jc w:val="both"/>
        <w:rPr>
          <w:rFonts w:asciiTheme="minorHAnsi" w:hAnsiTheme="minorHAnsi" w:cstheme="minorHAnsi"/>
          <w:b/>
          <w:bCs/>
        </w:rPr>
      </w:pPr>
      <w:r>
        <w:rPr>
          <w:rFonts w:asciiTheme="minorHAnsi" w:hAnsiTheme="minorHAnsi" w:cstheme="minorHAnsi"/>
          <w:b/>
          <w:bCs/>
        </w:rPr>
        <w:t xml:space="preserve">Présentation de l’offre </w:t>
      </w:r>
      <w:r w:rsidR="00FA23C5">
        <w:rPr>
          <w:rFonts w:asciiTheme="minorHAnsi" w:hAnsiTheme="minorHAnsi" w:cstheme="minorHAnsi"/>
          <w:b/>
          <w:bCs/>
        </w:rPr>
        <w:t>:</w:t>
      </w:r>
    </w:p>
    <w:p w14:paraId="4C26B248" w14:textId="1323F353" w:rsidR="0085650F" w:rsidRPr="00666748" w:rsidRDefault="00E2087D" w:rsidP="006D5629">
      <w:pPr>
        <w:pStyle w:val="Corpsdetexte"/>
        <w:tabs>
          <w:tab w:val="left" w:pos="9072"/>
        </w:tabs>
        <w:spacing w:before="120" w:line="259" w:lineRule="auto"/>
        <w:ind w:right="1"/>
        <w:jc w:val="both"/>
        <w:rPr>
          <w:rFonts w:asciiTheme="minorHAnsi" w:hAnsiTheme="minorHAnsi" w:cstheme="minorHAnsi"/>
          <w:sz w:val="22"/>
          <w:szCs w:val="22"/>
        </w:rPr>
      </w:pPr>
      <w:r w:rsidRPr="00E2087D">
        <w:rPr>
          <w:rFonts w:asciiTheme="minorHAnsi" w:hAnsiTheme="minorHAnsi" w:cstheme="minorHAnsi"/>
          <w:sz w:val="22"/>
          <w:szCs w:val="22"/>
        </w:rPr>
        <w:t>Le dossier de candidature doit inclure</w:t>
      </w:r>
      <w:r>
        <w:rPr>
          <w:rFonts w:asciiTheme="minorHAnsi" w:hAnsiTheme="minorHAnsi" w:cstheme="minorHAnsi"/>
          <w:sz w:val="22"/>
          <w:szCs w:val="22"/>
        </w:rPr>
        <w:t xml:space="preserve"> </w:t>
      </w:r>
      <w:r w:rsidR="0085650F" w:rsidRPr="00666748">
        <w:rPr>
          <w:rFonts w:asciiTheme="minorHAnsi" w:hAnsiTheme="minorHAnsi" w:cstheme="minorHAnsi"/>
          <w:sz w:val="22"/>
          <w:szCs w:val="22"/>
        </w:rPr>
        <w:t>:</w:t>
      </w:r>
    </w:p>
    <w:p w14:paraId="0392430F" w14:textId="77777777" w:rsidR="0085650F" w:rsidRPr="00666748" w:rsidRDefault="0085650F" w:rsidP="006D5629">
      <w:pPr>
        <w:pStyle w:val="Titre1"/>
        <w:numPr>
          <w:ilvl w:val="0"/>
          <w:numId w:val="3"/>
        </w:numPr>
        <w:tabs>
          <w:tab w:val="left" w:pos="1237"/>
          <w:tab w:val="left" w:pos="9072"/>
        </w:tabs>
        <w:spacing w:before="120" w:line="259" w:lineRule="auto"/>
        <w:ind w:right="1"/>
        <w:jc w:val="both"/>
        <w:rPr>
          <w:rFonts w:asciiTheme="minorHAnsi" w:hAnsiTheme="minorHAnsi" w:cstheme="minorHAnsi"/>
          <w:sz w:val="22"/>
          <w:szCs w:val="22"/>
        </w:rPr>
      </w:pPr>
      <w:r w:rsidRPr="00666748">
        <w:rPr>
          <w:rFonts w:asciiTheme="minorHAnsi" w:hAnsiTheme="minorHAnsi" w:cstheme="minorHAnsi"/>
          <w:sz w:val="22"/>
          <w:szCs w:val="22"/>
        </w:rPr>
        <w:lastRenderedPageBreak/>
        <w:t>Offre Technique détaillant</w:t>
      </w:r>
      <w:r w:rsidRPr="00666748">
        <w:rPr>
          <w:rFonts w:asciiTheme="minorHAnsi" w:hAnsiTheme="minorHAnsi" w:cstheme="minorHAnsi"/>
          <w:spacing w:val="2"/>
          <w:sz w:val="22"/>
          <w:szCs w:val="22"/>
        </w:rPr>
        <w:t xml:space="preserve"> </w:t>
      </w:r>
      <w:r w:rsidRPr="00666748">
        <w:rPr>
          <w:rFonts w:asciiTheme="minorHAnsi" w:hAnsiTheme="minorHAnsi" w:cstheme="minorHAnsi"/>
          <w:sz w:val="22"/>
          <w:szCs w:val="22"/>
        </w:rPr>
        <w:t>:</w:t>
      </w:r>
    </w:p>
    <w:p w14:paraId="459B2F6A" w14:textId="6DD3BDD2" w:rsidR="0062392F" w:rsidRPr="00666748" w:rsidRDefault="0062392F" w:rsidP="006D5629">
      <w:pPr>
        <w:pStyle w:val="Paragraphedeliste"/>
        <w:numPr>
          <w:ilvl w:val="1"/>
          <w:numId w:val="26"/>
        </w:numPr>
        <w:tabs>
          <w:tab w:val="left" w:pos="1236"/>
          <w:tab w:val="left" w:pos="1237"/>
          <w:tab w:val="left" w:pos="9072"/>
        </w:tabs>
        <w:spacing w:before="122" w:line="259" w:lineRule="auto"/>
        <w:ind w:right="1"/>
        <w:jc w:val="both"/>
        <w:rPr>
          <w:rFonts w:asciiTheme="minorHAnsi" w:hAnsiTheme="minorHAnsi" w:cstheme="minorHAnsi"/>
        </w:rPr>
      </w:pPr>
      <w:r w:rsidRPr="00666748">
        <w:rPr>
          <w:rFonts w:asciiTheme="minorHAnsi" w:hAnsiTheme="minorHAnsi" w:cstheme="minorHAnsi"/>
        </w:rPr>
        <w:t>Le présent document paraphé</w:t>
      </w:r>
      <w:r w:rsidR="006419DD" w:rsidRPr="00666748">
        <w:rPr>
          <w:rFonts w:asciiTheme="minorHAnsi" w:hAnsiTheme="minorHAnsi" w:cstheme="minorHAnsi"/>
        </w:rPr>
        <w:t xml:space="preserve"> et</w:t>
      </w:r>
      <w:r w:rsidRPr="00666748">
        <w:rPr>
          <w:rFonts w:asciiTheme="minorHAnsi" w:hAnsiTheme="minorHAnsi" w:cstheme="minorHAnsi"/>
        </w:rPr>
        <w:t xml:space="preserve"> signé</w:t>
      </w:r>
      <w:r w:rsidR="002B49E0">
        <w:rPr>
          <w:rFonts w:asciiTheme="minorHAnsi" w:hAnsiTheme="minorHAnsi" w:cstheme="minorHAnsi"/>
        </w:rPr>
        <w:t> ;</w:t>
      </w:r>
    </w:p>
    <w:p w14:paraId="238823B2" w14:textId="52C40688" w:rsidR="002B49E0" w:rsidRDefault="0085650F" w:rsidP="006D5629">
      <w:pPr>
        <w:pStyle w:val="Paragraphedeliste"/>
        <w:numPr>
          <w:ilvl w:val="1"/>
          <w:numId w:val="26"/>
        </w:numPr>
        <w:tabs>
          <w:tab w:val="left" w:pos="1236"/>
          <w:tab w:val="left" w:pos="1237"/>
          <w:tab w:val="left" w:pos="9072"/>
        </w:tabs>
        <w:spacing w:before="122" w:line="259" w:lineRule="auto"/>
        <w:ind w:right="1"/>
        <w:jc w:val="both"/>
        <w:rPr>
          <w:rFonts w:asciiTheme="minorHAnsi" w:hAnsiTheme="minorHAnsi" w:cstheme="minorHAnsi"/>
        </w:rPr>
      </w:pPr>
      <w:r w:rsidRPr="00666748">
        <w:rPr>
          <w:rFonts w:asciiTheme="minorHAnsi" w:hAnsiTheme="minorHAnsi" w:cstheme="minorHAnsi"/>
        </w:rPr>
        <w:t xml:space="preserve">CV </w:t>
      </w:r>
      <w:r w:rsidR="0062392F" w:rsidRPr="00666748">
        <w:rPr>
          <w:rFonts w:asciiTheme="minorHAnsi" w:hAnsiTheme="minorHAnsi" w:cstheme="minorHAnsi"/>
        </w:rPr>
        <w:t>détaillés des membres de l’équipe proposée pour la réalisation de la prestation</w:t>
      </w:r>
      <w:r w:rsidR="002B49E0">
        <w:rPr>
          <w:rFonts w:asciiTheme="minorHAnsi" w:hAnsiTheme="minorHAnsi" w:cstheme="minorHAnsi"/>
        </w:rPr>
        <w:t> ;</w:t>
      </w:r>
    </w:p>
    <w:p w14:paraId="109F3BFB" w14:textId="3937BBEF" w:rsidR="0085650F" w:rsidRPr="002B49E0" w:rsidRDefault="002B49E0" w:rsidP="006D5629">
      <w:pPr>
        <w:pStyle w:val="Paragraphedeliste"/>
        <w:numPr>
          <w:ilvl w:val="1"/>
          <w:numId w:val="26"/>
        </w:numPr>
        <w:tabs>
          <w:tab w:val="left" w:pos="1236"/>
          <w:tab w:val="left" w:pos="1237"/>
          <w:tab w:val="left" w:pos="9072"/>
        </w:tabs>
        <w:spacing w:before="122" w:line="259" w:lineRule="auto"/>
        <w:ind w:right="1"/>
        <w:jc w:val="both"/>
        <w:rPr>
          <w:rFonts w:asciiTheme="minorHAnsi" w:hAnsiTheme="minorHAnsi" w:cstheme="minorHAnsi"/>
        </w:rPr>
      </w:pPr>
      <w:r>
        <w:rPr>
          <w:rFonts w:asciiTheme="minorHAnsi" w:hAnsiTheme="minorHAnsi" w:cstheme="minorHAnsi"/>
        </w:rPr>
        <w:t xml:space="preserve">    La </w:t>
      </w:r>
      <w:r w:rsidR="0085650F" w:rsidRPr="002B49E0">
        <w:rPr>
          <w:rFonts w:asciiTheme="minorHAnsi" w:hAnsiTheme="minorHAnsi" w:cstheme="minorHAnsi"/>
        </w:rPr>
        <w:t>m</w:t>
      </w:r>
      <w:r>
        <w:rPr>
          <w:rFonts w:asciiTheme="minorHAnsi" w:hAnsiTheme="minorHAnsi" w:cstheme="minorHAnsi"/>
        </w:rPr>
        <w:t>éthodologie de travail.</w:t>
      </w:r>
    </w:p>
    <w:p w14:paraId="47CCC128" w14:textId="77777777" w:rsidR="0085650F" w:rsidRPr="00666748" w:rsidRDefault="0085650F" w:rsidP="006D5629">
      <w:pPr>
        <w:pStyle w:val="Titre1"/>
        <w:numPr>
          <w:ilvl w:val="0"/>
          <w:numId w:val="3"/>
        </w:numPr>
        <w:tabs>
          <w:tab w:val="left" w:pos="1237"/>
          <w:tab w:val="left" w:pos="9072"/>
        </w:tabs>
        <w:spacing w:before="117" w:line="259" w:lineRule="auto"/>
        <w:ind w:right="1"/>
        <w:jc w:val="both"/>
        <w:rPr>
          <w:rFonts w:asciiTheme="minorHAnsi" w:hAnsiTheme="minorHAnsi" w:cstheme="minorHAnsi"/>
          <w:sz w:val="22"/>
          <w:szCs w:val="22"/>
        </w:rPr>
      </w:pPr>
      <w:r w:rsidRPr="00666748">
        <w:rPr>
          <w:rFonts w:asciiTheme="minorHAnsi" w:hAnsiTheme="minorHAnsi" w:cstheme="minorHAnsi"/>
          <w:sz w:val="22"/>
          <w:szCs w:val="22"/>
        </w:rPr>
        <w:t>Offre Financière</w:t>
      </w:r>
      <w:r w:rsidRPr="00666748">
        <w:rPr>
          <w:rFonts w:asciiTheme="minorHAnsi" w:hAnsiTheme="minorHAnsi" w:cstheme="minorHAnsi"/>
          <w:spacing w:val="-2"/>
          <w:sz w:val="22"/>
          <w:szCs w:val="22"/>
        </w:rPr>
        <w:t xml:space="preserve"> </w:t>
      </w:r>
      <w:r w:rsidRPr="00666748">
        <w:rPr>
          <w:rFonts w:asciiTheme="minorHAnsi" w:hAnsiTheme="minorHAnsi" w:cstheme="minorHAnsi"/>
          <w:sz w:val="22"/>
          <w:szCs w:val="22"/>
        </w:rPr>
        <w:t>:</w:t>
      </w:r>
    </w:p>
    <w:p w14:paraId="56ACB940" w14:textId="0A5ACA91" w:rsidR="00AB6B39" w:rsidRPr="005B0A66" w:rsidRDefault="0062392F" w:rsidP="005B0A66">
      <w:pPr>
        <w:tabs>
          <w:tab w:val="left" w:pos="1237"/>
          <w:tab w:val="left" w:pos="9072"/>
        </w:tabs>
        <w:spacing w:before="119" w:after="240" w:line="259" w:lineRule="auto"/>
        <w:ind w:left="360" w:right="1"/>
        <w:jc w:val="both"/>
        <w:rPr>
          <w:rFonts w:asciiTheme="minorHAnsi" w:hAnsiTheme="minorHAnsi" w:cstheme="minorHAnsi"/>
        </w:rPr>
      </w:pPr>
      <w:r w:rsidRPr="005B0A66">
        <w:rPr>
          <w:rFonts w:asciiTheme="minorHAnsi" w:hAnsiTheme="minorHAnsi" w:cstheme="minorHAnsi"/>
        </w:rPr>
        <w:t xml:space="preserve">L’offre financière comportant le budget global </w:t>
      </w:r>
      <w:r w:rsidR="00A24AB8" w:rsidRPr="005B0A66">
        <w:rPr>
          <w:rFonts w:asciiTheme="minorHAnsi" w:hAnsiTheme="minorHAnsi" w:cstheme="minorHAnsi"/>
        </w:rPr>
        <w:t xml:space="preserve">et </w:t>
      </w:r>
      <w:r w:rsidR="005B0A66" w:rsidRPr="005B0A66">
        <w:rPr>
          <w:rFonts w:asciiTheme="minorHAnsi" w:hAnsiTheme="minorHAnsi" w:cstheme="minorHAnsi"/>
        </w:rPr>
        <w:t xml:space="preserve">les prix </w:t>
      </w:r>
      <w:r w:rsidR="00A24AB8" w:rsidRPr="005B0A66">
        <w:rPr>
          <w:rFonts w:asciiTheme="minorHAnsi" w:hAnsiTheme="minorHAnsi" w:cstheme="minorHAnsi"/>
        </w:rPr>
        <w:t>unitaire</w:t>
      </w:r>
      <w:r w:rsidR="005B0A66" w:rsidRPr="005B0A66">
        <w:rPr>
          <w:rFonts w:asciiTheme="minorHAnsi" w:hAnsiTheme="minorHAnsi" w:cstheme="minorHAnsi"/>
        </w:rPr>
        <w:t>s</w:t>
      </w:r>
      <w:r w:rsidR="00A24AB8" w:rsidRPr="005B0A66">
        <w:rPr>
          <w:rFonts w:asciiTheme="minorHAnsi" w:hAnsiTheme="minorHAnsi" w:cstheme="minorHAnsi"/>
        </w:rPr>
        <w:t xml:space="preserve"> (e</w:t>
      </w:r>
      <w:r w:rsidR="00537DE0" w:rsidRPr="005B0A66">
        <w:rPr>
          <w:rFonts w:asciiTheme="minorHAnsi" w:hAnsiTheme="minorHAnsi" w:cstheme="minorHAnsi"/>
        </w:rPr>
        <w:t xml:space="preserve">n se basant sur le </w:t>
      </w:r>
      <w:r w:rsidR="00F43157" w:rsidRPr="005B0A66">
        <w:rPr>
          <w:rFonts w:asciiTheme="minorHAnsi" w:hAnsiTheme="minorHAnsi" w:cstheme="minorHAnsi"/>
        </w:rPr>
        <w:t>bordereau des prix - détail-estimatif détaillés</w:t>
      </w:r>
      <w:r w:rsidR="00F43157" w:rsidRPr="005B0A66">
        <w:rPr>
          <w:rFonts w:asciiTheme="minorHAnsi" w:hAnsiTheme="minorHAnsi" w:cstheme="minorHAnsi"/>
          <w:spacing w:val="-6"/>
        </w:rPr>
        <w:t xml:space="preserve"> </w:t>
      </w:r>
      <w:r w:rsidR="00F43157" w:rsidRPr="005B0A66">
        <w:rPr>
          <w:rFonts w:asciiTheme="minorHAnsi" w:hAnsiTheme="minorHAnsi" w:cstheme="minorHAnsi"/>
        </w:rPr>
        <w:t>dans</w:t>
      </w:r>
      <w:r w:rsidR="00F43157" w:rsidRPr="005B0A66">
        <w:rPr>
          <w:rFonts w:asciiTheme="minorHAnsi" w:hAnsiTheme="minorHAnsi" w:cstheme="minorHAnsi"/>
          <w:spacing w:val="-6"/>
        </w:rPr>
        <w:t xml:space="preserve"> l’article</w:t>
      </w:r>
      <w:r w:rsidR="00F43157" w:rsidRPr="005B0A66">
        <w:rPr>
          <w:rFonts w:asciiTheme="minorHAnsi" w:hAnsiTheme="minorHAnsi" w:cstheme="minorHAnsi"/>
        </w:rPr>
        <w:t xml:space="preserve"> VIII)</w:t>
      </w:r>
      <w:r w:rsidR="005B0A66" w:rsidRPr="005B0A66">
        <w:rPr>
          <w:rFonts w:asciiTheme="minorHAnsi" w:hAnsiTheme="minorHAnsi" w:cstheme="minorHAnsi"/>
        </w:rPr>
        <w:t xml:space="preserve">. </w:t>
      </w:r>
      <w:r w:rsidR="0085650F" w:rsidRPr="005B0A66">
        <w:rPr>
          <w:rFonts w:asciiTheme="minorHAnsi" w:hAnsiTheme="minorHAnsi" w:cstheme="minorHAnsi"/>
        </w:rPr>
        <w:t>L’offre financière doit être datée et</w:t>
      </w:r>
      <w:r w:rsidR="0085650F" w:rsidRPr="005B0A66">
        <w:rPr>
          <w:rFonts w:asciiTheme="minorHAnsi" w:hAnsiTheme="minorHAnsi" w:cstheme="minorHAnsi"/>
          <w:spacing w:val="2"/>
        </w:rPr>
        <w:t xml:space="preserve"> </w:t>
      </w:r>
      <w:r w:rsidR="0085650F" w:rsidRPr="005B0A66">
        <w:rPr>
          <w:rFonts w:asciiTheme="minorHAnsi" w:hAnsiTheme="minorHAnsi" w:cstheme="minorHAnsi"/>
        </w:rPr>
        <w:t>signée.</w:t>
      </w:r>
    </w:p>
    <w:p w14:paraId="229A63EB" w14:textId="66326EC1" w:rsidR="00455BF0" w:rsidRPr="00AE471A" w:rsidRDefault="003D3155" w:rsidP="006D5629">
      <w:pPr>
        <w:numPr>
          <w:ilvl w:val="0"/>
          <w:numId w:val="7"/>
        </w:numPr>
        <w:tabs>
          <w:tab w:val="left" w:pos="9072"/>
        </w:tabs>
        <w:spacing w:before="240" w:after="240" w:line="259" w:lineRule="auto"/>
        <w:ind w:right="1"/>
        <w:contextualSpacing/>
        <w:jc w:val="both"/>
        <w:rPr>
          <w:rFonts w:asciiTheme="minorHAnsi" w:hAnsiTheme="minorHAnsi" w:cstheme="minorHAnsi"/>
          <w:b/>
          <w:bCs/>
        </w:rPr>
      </w:pPr>
      <w:r w:rsidRPr="00666748">
        <w:rPr>
          <w:rFonts w:asciiTheme="minorHAnsi" w:hAnsiTheme="minorHAnsi" w:cstheme="minorHAnsi"/>
          <w:b/>
          <w:bCs/>
        </w:rPr>
        <w:t xml:space="preserve">Evaluation des offres </w:t>
      </w:r>
    </w:p>
    <w:p w14:paraId="2D9AFE19" w14:textId="4AD32E0C" w:rsidR="003D3155" w:rsidRPr="00666748" w:rsidRDefault="003D3155" w:rsidP="006D5629">
      <w:pPr>
        <w:tabs>
          <w:tab w:val="left" w:pos="9072"/>
        </w:tabs>
        <w:spacing w:before="120" w:after="120" w:line="259" w:lineRule="auto"/>
        <w:jc w:val="both"/>
        <w:rPr>
          <w:rFonts w:asciiTheme="minorHAnsi" w:hAnsiTheme="minorHAnsi" w:cstheme="minorHAnsi"/>
          <w:lang w:eastAsia="en-US"/>
        </w:rPr>
      </w:pPr>
      <w:r w:rsidRPr="00666748">
        <w:rPr>
          <w:rFonts w:asciiTheme="minorHAnsi" w:hAnsiTheme="minorHAnsi" w:cstheme="minorHAnsi"/>
        </w:rPr>
        <w:t>L’évaluation</w:t>
      </w:r>
      <w:r w:rsidRPr="00666748">
        <w:rPr>
          <w:rFonts w:asciiTheme="minorHAnsi" w:hAnsiTheme="minorHAnsi" w:cstheme="minorHAnsi"/>
          <w:lang w:eastAsia="en-US"/>
        </w:rPr>
        <w:t xml:space="preserve"> des offres se déroulera en deux temps. </w:t>
      </w:r>
    </w:p>
    <w:p w14:paraId="2E12BDE1" w14:textId="0163F59C" w:rsidR="003D3155" w:rsidRPr="00666748" w:rsidRDefault="003D3155" w:rsidP="006D5629">
      <w:pPr>
        <w:numPr>
          <w:ilvl w:val="0"/>
          <w:numId w:val="19"/>
        </w:numPr>
        <w:tabs>
          <w:tab w:val="left" w:pos="9072"/>
        </w:tabs>
        <w:spacing w:before="120" w:after="120" w:line="259" w:lineRule="auto"/>
        <w:jc w:val="both"/>
        <w:rPr>
          <w:rFonts w:asciiTheme="minorHAnsi" w:hAnsiTheme="minorHAnsi" w:cstheme="minorHAnsi"/>
          <w:lang w:eastAsia="en-US"/>
        </w:rPr>
      </w:pPr>
      <w:r w:rsidRPr="00666748">
        <w:rPr>
          <w:rFonts w:asciiTheme="minorHAnsi" w:hAnsiTheme="minorHAnsi" w:cstheme="minorHAnsi"/>
          <w:lang w:eastAsia="en-US"/>
        </w:rPr>
        <w:t xml:space="preserve">L’évaluation de l’offre technique qui portera sur les CV des </w:t>
      </w:r>
      <w:r w:rsidR="00FB4784" w:rsidRPr="00666748">
        <w:rPr>
          <w:rFonts w:asciiTheme="minorHAnsi" w:hAnsiTheme="minorHAnsi" w:cstheme="minorHAnsi"/>
        </w:rPr>
        <w:t>membres de l’équipe proposée pour la réalisation de la prestation</w:t>
      </w:r>
      <w:r w:rsidR="00FB4784" w:rsidRPr="00666748">
        <w:rPr>
          <w:rFonts w:asciiTheme="minorHAnsi" w:hAnsiTheme="minorHAnsi" w:cstheme="minorHAnsi"/>
          <w:lang w:eastAsia="en-US"/>
        </w:rPr>
        <w:t xml:space="preserve"> </w:t>
      </w:r>
      <w:r w:rsidRPr="00666748">
        <w:rPr>
          <w:rFonts w:asciiTheme="minorHAnsi" w:hAnsiTheme="minorHAnsi" w:cstheme="minorHAnsi"/>
          <w:lang w:eastAsia="en-US"/>
        </w:rPr>
        <w:t xml:space="preserve">et </w:t>
      </w:r>
      <w:r w:rsidR="00E81B9B">
        <w:rPr>
          <w:rFonts w:asciiTheme="minorHAnsi" w:hAnsiTheme="minorHAnsi" w:cstheme="minorHAnsi"/>
        </w:rPr>
        <w:t xml:space="preserve">la </w:t>
      </w:r>
      <w:r w:rsidR="00E81B9B" w:rsidRPr="002B49E0">
        <w:rPr>
          <w:rFonts w:asciiTheme="minorHAnsi" w:hAnsiTheme="minorHAnsi" w:cstheme="minorHAnsi"/>
        </w:rPr>
        <w:t>m</w:t>
      </w:r>
      <w:r w:rsidR="00E81B9B">
        <w:rPr>
          <w:rFonts w:asciiTheme="minorHAnsi" w:hAnsiTheme="minorHAnsi" w:cstheme="minorHAnsi"/>
        </w:rPr>
        <w:t xml:space="preserve">éthodologie de travail </w:t>
      </w:r>
      <w:r w:rsidR="00D139DB" w:rsidRPr="00666748">
        <w:rPr>
          <w:rFonts w:asciiTheme="minorHAnsi" w:hAnsiTheme="minorHAnsi" w:cstheme="minorHAnsi"/>
          <w:lang w:eastAsia="en-US"/>
        </w:rPr>
        <w:t>;</w:t>
      </w:r>
    </w:p>
    <w:p w14:paraId="200B2E71" w14:textId="1E7CA297" w:rsidR="003D3155" w:rsidRPr="00666748" w:rsidRDefault="00AB214F" w:rsidP="006D5629">
      <w:pPr>
        <w:numPr>
          <w:ilvl w:val="0"/>
          <w:numId w:val="19"/>
        </w:numPr>
        <w:tabs>
          <w:tab w:val="left" w:pos="9072"/>
        </w:tabs>
        <w:spacing w:before="120" w:after="120" w:line="259" w:lineRule="auto"/>
        <w:ind w:right="1"/>
        <w:contextualSpacing/>
        <w:jc w:val="both"/>
        <w:rPr>
          <w:rFonts w:asciiTheme="minorHAnsi" w:hAnsiTheme="minorHAnsi" w:cstheme="minorHAnsi"/>
          <w:lang w:eastAsia="en-US"/>
        </w:rPr>
      </w:pPr>
      <w:r w:rsidRPr="00666748">
        <w:rPr>
          <w:rFonts w:asciiTheme="minorHAnsi" w:hAnsiTheme="minorHAnsi" w:cstheme="minorHAnsi"/>
          <w:lang w:eastAsia="en-US"/>
        </w:rPr>
        <w:t>L’évaluation</w:t>
      </w:r>
      <w:r w:rsidR="003D3155" w:rsidRPr="00666748">
        <w:rPr>
          <w:rFonts w:asciiTheme="minorHAnsi" w:hAnsiTheme="minorHAnsi" w:cstheme="minorHAnsi"/>
          <w:lang w:eastAsia="en-US"/>
        </w:rPr>
        <w:t xml:space="preserve"> et la comparaison des propositions financières. </w:t>
      </w:r>
    </w:p>
    <w:p w14:paraId="68016663" w14:textId="77777777" w:rsidR="003D3155" w:rsidRPr="00666748" w:rsidRDefault="003D3155" w:rsidP="006D5629">
      <w:pPr>
        <w:tabs>
          <w:tab w:val="left" w:pos="9072"/>
        </w:tabs>
        <w:spacing w:before="120" w:after="120" w:line="259" w:lineRule="auto"/>
        <w:ind w:right="1"/>
        <w:jc w:val="both"/>
        <w:rPr>
          <w:rFonts w:asciiTheme="minorHAnsi" w:hAnsiTheme="minorHAnsi" w:cstheme="minorHAnsi"/>
          <w:lang w:eastAsia="en-US"/>
        </w:rPr>
      </w:pPr>
    </w:p>
    <w:p w14:paraId="18C1CCCB" w14:textId="77777777" w:rsidR="003D3155" w:rsidRPr="00666748" w:rsidRDefault="003D3155" w:rsidP="006D5629">
      <w:pPr>
        <w:widowControl/>
        <w:numPr>
          <w:ilvl w:val="2"/>
          <w:numId w:val="1"/>
        </w:numPr>
        <w:tabs>
          <w:tab w:val="left" w:pos="9072"/>
        </w:tabs>
        <w:adjustRightInd w:val="0"/>
        <w:spacing w:before="120" w:after="120" w:line="259" w:lineRule="auto"/>
        <w:ind w:left="709" w:right="1"/>
        <w:jc w:val="both"/>
        <w:rPr>
          <w:rFonts w:asciiTheme="minorHAnsi" w:hAnsiTheme="minorHAnsi" w:cstheme="minorHAnsi"/>
          <w:b/>
          <w:bCs/>
          <w:u w:val="single"/>
          <w:lang w:eastAsia="en-US" w:bidi="ar-SA"/>
        </w:rPr>
      </w:pPr>
      <w:r w:rsidRPr="00666748">
        <w:rPr>
          <w:rFonts w:asciiTheme="minorHAnsi" w:hAnsiTheme="minorHAnsi" w:cstheme="minorHAnsi"/>
          <w:b/>
          <w:bCs/>
          <w:u w:val="single"/>
          <w:lang w:eastAsia="en-US" w:bidi="ar-SA"/>
        </w:rPr>
        <w:t>Phase 1 : Analyse technique comparative des offres</w:t>
      </w:r>
    </w:p>
    <w:p w14:paraId="69E3DABA" w14:textId="57967B0C" w:rsidR="00AB214F" w:rsidRPr="00EF279C" w:rsidRDefault="003D3155" w:rsidP="006D5629">
      <w:pPr>
        <w:pStyle w:val="Default"/>
        <w:tabs>
          <w:tab w:val="left" w:pos="907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hAnsiTheme="minorHAnsi" w:cstheme="minorHAnsi"/>
          <w:sz w:val="22"/>
          <w:szCs w:val="22"/>
          <w:lang w:eastAsia="en-US"/>
        </w:rPr>
        <w:t xml:space="preserve">Pendant cette phase, </w:t>
      </w:r>
      <w:r w:rsidR="00357BF3" w:rsidRPr="00666748">
        <w:rPr>
          <w:rFonts w:asciiTheme="minorHAnsi" w:eastAsia="Meiryo" w:hAnsiTheme="minorHAnsi" w:cstheme="minorHAnsi"/>
          <w:color w:val="000000" w:themeColor="text1"/>
          <w:sz w:val="22"/>
          <w:szCs w:val="22"/>
        </w:rPr>
        <w:t>Une note technique (</w:t>
      </w:r>
      <w:r w:rsidR="00357BF3" w:rsidRPr="00666748">
        <w:rPr>
          <w:rFonts w:asciiTheme="minorHAnsi" w:eastAsia="Meiryo" w:hAnsiTheme="minorHAnsi" w:cstheme="minorHAnsi"/>
          <w:b/>
          <w:bCs/>
          <w:color w:val="000000" w:themeColor="text1"/>
          <w:sz w:val="22"/>
          <w:szCs w:val="22"/>
        </w:rPr>
        <w:t xml:space="preserve">NT </w:t>
      </w:r>
      <w:r w:rsidR="00357BF3" w:rsidRPr="00666748">
        <w:rPr>
          <w:rFonts w:asciiTheme="minorHAnsi" w:eastAsia="Meiryo" w:hAnsiTheme="minorHAnsi" w:cstheme="minorHAnsi"/>
          <w:color w:val="000000" w:themeColor="text1"/>
          <w:sz w:val="22"/>
          <w:szCs w:val="22"/>
        </w:rPr>
        <w:t xml:space="preserve">sur 100 points) est obtenue à l’issue de l’appréciation des offres techniques. L’appréciation des offres techniques sera axée sur les trois critères suivants : </w:t>
      </w:r>
    </w:p>
    <w:p w14:paraId="690AAC42" w14:textId="3A299FCA" w:rsidR="00357BF3" w:rsidRPr="00666748" w:rsidRDefault="00357BF3" w:rsidP="006D5629">
      <w:pPr>
        <w:pStyle w:val="Default"/>
        <w:tabs>
          <w:tab w:val="left" w:pos="9072"/>
        </w:tabs>
        <w:spacing w:after="51" w:line="259" w:lineRule="auto"/>
        <w:ind w:left="1416" w:right="1"/>
        <w:jc w:val="both"/>
        <w:rPr>
          <w:rFonts w:asciiTheme="minorHAnsi" w:eastAsia="Meiryo" w:hAnsiTheme="minorHAnsi" w:cstheme="minorHAnsi"/>
          <w:color w:val="auto"/>
          <w:sz w:val="22"/>
          <w:szCs w:val="22"/>
        </w:rPr>
      </w:pPr>
      <w:r w:rsidRPr="00666748">
        <w:rPr>
          <w:rFonts w:asciiTheme="minorHAnsi" w:eastAsia="Meiryo" w:hAnsiTheme="minorHAnsi" w:cstheme="minorHAnsi"/>
          <w:color w:val="auto"/>
          <w:sz w:val="22"/>
          <w:szCs w:val="22"/>
        </w:rPr>
        <w:t>1.</w:t>
      </w:r>
      <w:r w:rsidRPr="00666748">
        <w:rPr>
          <w:rFonts w:asciiTheme="minorHAnsi" w:eastAsia="Meiryo" w:hAnsiTheme="minorHAnsi" w:cstheme="minorHAnsi"/>
          <w:b/>
          <w:bCs/>
          <w:color w:val="auto"/>
          <w:sz w:val="22"/>
          <w:szCs w:val="22"/>
        </w:rPr>
        <w:t xml:space="preserve"> </w:t>
      </w:r>
      <w:r w:rsidRPr="00666748">
        <w:rPr>
          <w:rFonts w:asciiTheme="minorHAnsi" w:eastAsia="Meiryo" w:hAnsiTheme="minorHAnsi" w:cstheme="minorHAnsi"/>
          <w:color w:val="auto"/>
          <w:sz w:val="22"/>
          <w:szCs w:val="22"/>
        </w:rPr>
        <w:t xml:space="preserve">Méthodologie de travail (N1) ; </w:t>
      </w:r>
    </w:p>
    <w:p w14:paraId="597F5DA1" w14:textId="77777777" w:rsidR="00357BF3" w:rsidRPr="00666748" w:rsidRDefault="00357BF3" w:rsidP="006D5629">
      <w:pPr>
        <w:pStyle w:val="Default"/>
        <w:tabs>
          <w:tab w:val="left" w:pos="9072"/>
        </w:tabs>
        <w:spacing w:line="259" w:lineRule="auto"/>
        <w:ind w:left="1416"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3.</w:t>
      </w:r>
      <w:r w:rsidRPr="00666748">
        <w:rPr>
          <w:rFonts w:asciiTheme="minorHAnsi" w:eastAsia="Meiryo" w:hAnsiTheme="minorHAnsi" w:cstheme="minorHAnsi"/>
          <w:b/>
          <w:bCs/>
          <w:color w:val="000000" w:themeColor="text1"/>
          <w:sz w:val="22"/>
          <w:szCs w:val="22"/>
        </w:rPr>
        <w:t xml:space="preserve"> </w:t>
      </w:r>
      <w:r w:rsidRPr="00666748">
        <w:rPr>
          <w:rFonts w:asciiTheme="minorHAnsi" w:eastAsia="Meiryo" w:hAnsiTheme="minorHAnsi" w:cstheme="minorHAnsi"/>
          <w:color w:val="000000" w:themeColor="text1"/>
          <w:sz w:val="22"/>
          <w:szCs w:val="22"/>
        </w:rPr>
        <w:t xml:space="preserve">Qualification des intervenants (N2). </w:t>
      </w:r>
    </w:p>
    <w:p w14:paraId="6796D142" w14:textId="6EEEA968" w:rsidR="00AB214F" w:rsidRPr="00666748" w:rsidRDefault="00AB214F"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
    <w:p w14:paraId="27D0F6B6" w14:textId="77777777" w:rsidR="00357BF3" w:rsidRPr="00666748" w:rsidRDefault="00357BF3" w:rsidP="006D5629">
      <w:pPr>
        <w:pStyle w:val="Default"/>
        <w:numPr>
          <w:ilvl w:val="1"/>
          <w:numId w:val="38"/>
        </w:numPr>
        <w:tabs>
          <w:tab w:val="left" w:pos="851"/>
          <w:tab w:val="left" w:pos="8882"/>
        </w:tabs>
        <w:spacing w:line="259" w:lineRule="auto"/>
        <w:ind w:left="709"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b/>
          <w:bCs/>
          <w:color w:val="000000" w:themeColor="text1"/>
          <w:sz w:val="22"/>
          <w:szCs w:val="22"/>
        </w:rPr>
        <w:t xml:space="preserve">Critères d’évaluation de la méthodologie de travail </w:t>
      </w:r>
      <w:r w:rsidRPr="00666748">
        <w:rPr>
          <w:rFonts w:asciiTheme="minorHAnsi" w:eastAsia="Meiryo" w:hAnsiTheme="minorHAnsi" w:cstheme="minorHAnsi"/>
          <w:color w:val="000000" w:themeColor="text1"/>
          <w:sz w:val="22"/>
          <w:szCs w:val="22"/>
        </w:rPr>
        <w:t>(</w:t>
      </w:r>
      <w:r w:rsidRPr="00342EF9">
        <w:rPr>
          <w:rFonts w:asciiTheme="minorHAnsi" w:eastAsia="Meiryo" w:hAnsiTheme="minorHAnsi" w:cstheme="minorHAnsi"/>
          <w:b/>
          <w:bCs/>
          <w:color w:val="000000" w:themeColor="text1"/>
          <w:sz w:val="22"/>
          <w:szCs w:val="22"/>
        </w:rPr>
        <w:t>N1 sur 20 points)</w:t>
      </w:r>
      <w:r w:rsidRPr="00666748">
        <w:rPr>
          <w:rFonts w:asciiTheme="minorHAnsi" w:eastAsia="Meiryo" w:hAnsiTheme="minorHAnsi" w:cstheme="minorHAnsi"/>
          <w:color w:val="000000" w:themeColor="text1"/>
          <w:sz w:val="22"/>
          <w:szCs w:val="22"/>
        </w:rPr>
        <w:t xml:space="preserve"> </w:t>
      </w:r>
    </w:p>
    <w:p w14:paraId="1695659B"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p>
    <w:tbl>
      <w:tblPr>
        <w:tblStyle w:val="Grilledutableau"/>
        <w:tblW w:w="0" w:type="auto"/>
        <w:tblLook w:val="04A0" w:firstRow="1" w:lastRow="0" w:firstColumn="1" w:lastColumn="0" w:noHBand="0" w:noVBand="1"/>
      </w:tblPr>
      <w:tblGrid>
        <w:gridCol w:w="7941"/>
        <w:gridCol w:w="1011"/>
      </w:tblGrid>
      <w:tr w:rsidR="00357BF3" w:rsidRPr="00666748" w14:paraId="7CFC4BCA" w14:textId="77777777" w:rsidTr="001B77B5">
        <w:trPr>
          <w:trHeight w:val="220"/>
        </w:trPr>
        <w:tc>
          <w:tcPr>
            <w:tcW w:w="7941" w:type="dxa"/>
          </w:tcPr>
          <w:p w14:paraId="7C67BBB4" w14:textId="38C7F6CF"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Non conforme aux termes de référence </w:t>
            </w:r>
          </w:p>
          <w:p w14:paraId="3298E4C6"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
        </w:tc>
        <w:tc>
          <w:tcPr>
            <w:tcW w:w="1011" w:type="dxa"/>
          </w:tcPr>
          <w:p w14:paraId="2E8D477D"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0*</w:t>
            </w:r>
          </w:p>
        </w:tc>
      </w:tr>
      <w:tr w:rsidR="00357BF3" w:rsidRPr="00666748" w14:paraId="39DC40F9" w14:textId="77777777" w:rsidTr="001B77B5">
        <w:trPr>
          <w:trHeight w:val="220"/>
        </w:trPr>
        <w:tc>
          <w:tcPr>
            <w:tcW w:w="7941" w:type="dxa"/>
          </w:tcPr>
          <w:p w14:paraId="75F48C3A"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Une simple reprise des termes de référence</w:t>
            </w:r>
          </w:p>
          <w:p w14:paraId="41B4730C"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
        </w:tc>
        <w:tc>
          <w:tcPr>
            <w:tcW w:w="1011" w:type="dxa"/>
          </w:tcPr>
          <w:p w14:paraId="42AE7571"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5</w:t>
            </w:r>
          </w:p>
        </w:tc>
      </w:tr>
      <w:tr w:rsidR="00357BF3" w:rsidRPr="00666748" w14:paraId="78A340ED" w14:textId="77777777" w:rsidTr="001B77B5">
        <w:trPr>
          <w:trHeight w:val="263"/>
        </w:trPr>
        <w:tc>
          <w:tcPr>
            <w:tcW w:w="7941" w:type="dxa"/>
          </w:tcPr>
          <w:p w14:paraId="51B570E4"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Conforme aux termes de référence pour la réalisation des prestations et partiellement détaillé</w:t>
            </w:r>
          </w:p>
          <w:p w14:paraId="38B8ABE7"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
        </w:tc>
        <w:tc>
          <w:tcPr>
            <w:tcW w:w="1011" w:type="dxa"/>
          </w:tcPr>
          <w:p w14:paraId="1FA784ED"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highlight w:val="yellow"/>
              </w:rPr>
            </w:pPr>
            <w:r w:rsidRPr="00666748">
              <w:rPr>
                <w:rFonts w:asciiTheme="minorHAnsi" w:eastAsia="Meiryo" w:hAnsiTheme="minorHAnsi" w:cstheme="minorHAnsi"/>
                <w:color w:val="000000" w:themeColor="text1"/>
              </w:rPr>
              <w:t>10</w:t>
            </w:r>
          </w:p>
        </w:tc>
      </w:tr>
      <w:tr w:rsidR="00357BF3" w:rsidRPr="00666748" w14:paraId="25891722" w14:textId="77777777" w:rsidTr="001B77B5">
        <w:trPr>
          <w:trHeight w:val="263"/>
        </w:trPr>
        <w:tc>
          <w:tcPr>
            <w:tcW w:w="7941" w:type="dxa"/>
          </w:tcPr>
          <w:p w14:paraId="29FEB338"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Conforme aux termes de référence pour la réalisation des prestations et détaillé sans amélioration.</w:t>
            </w:r>
          </w:p>
        </w:tc>
        <w:tc>
          <w:tcPr>
            <w:tcW w:w="1011" w:type="dxa"/>
          </w:tcPr>
          <w:p w14:paraId="2B2E2D35"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15</w:t>
            </w:r>
          </w:p>
        </w:tc>
      </w:tr>
      <w:tr w:rsidR="00357BF3" w:rsidRPr="00666748" w14:paraId="471EE388" w14:textId="77777777" w:rsidTr="001B77B5">
        <w:trPr>
          <w:trHeight w:val="460"/>
        </w:trPr>
        <w:tc>
          <w:tcPr>
            <w:tcW w:w="7941" w:type="dxa"/>
          </w:tcPr>
          <w:p w14:paraId="174934C4"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Améliorée par rapport aux termes de référence</w:t>
            </w:r>
          </w:p>
          <w:p w14:paraId="6E7A0CA1"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
        </w:tc>
        <w:tc>
          <w:tcPr>
            <w:tcW w:w="1011" w:type="dxa"/>
          </w:tcPr>
          <w:p w14:paraId="5B437CFD"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20</w:t>
            </w:r>
          </w:p>
        </w:tc>
      </w:tr>
    </w:tbl>
    <w:p w14:paraId="070BA849"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
    <w:p w14:paraId="600549FD" w14:textId="77777777" w:rsidR="00D139DB" w:rsidRPr="00666748" w:rsidRDefault="00357BF3" w:rsidP="006D5629">
      <w:pPr>
        <w:pStyle w:val="Default"/>
        <w:tabs>
          <w:tab w:val="left" w:pos="8882"/>
        </w:tabs>
        <w:spacing w:line="259" w:lineRule="auto"/>
        <w:ind w:right="1"/>
        <w:jc w:val="both"/>
        <w:rPr>
          <w:rFonts w:asciiTheme="minorHAnsi" w:eastAsia="Meiryo" w:hAnsiTheme="minorHAnsi" w:cstheme="minorHAnsi"/>
          <w:b/>
          <w:bCs/>
          <w:color w:val="000000" w:themeColor="text1"/>
          <w:sz w:val="22"/>
          <w:szCs w:val="22"/>
        </w:rPr>
      </w:pPr>
      <w:r w:rsidRPr="00666748">
        <w:rPr>
          <w:rFonts w:asciiTheme="minorHAnsi" w:eastAsia="Meiryo" w:hAnsiTheme="minorHAnsi" w:cstheme="minorHAnsi"/>
          <w:b/>
          <w:bCs/>
          <w:color w:val="000000" w:themeColor="text1"/>
          <w:sz w:val="22"/>
          <w:szCs w:val="22"/>
        </w:rPr>
        <w:t xml:space="preserve">(*) : L’offre du concurrent ayant obtenu la note « 0 » pour la note méthodologie sera écarté. </w:t>
      </w:r>
    </w:p>
    <w:p w14:paraId="65439DC2" w14:textId="71979A3F"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b/>
          <w:bCs/>
          <w:color w:val="000000" w:themeColor="text1"/>
          <w:sz w:val="22"/>
          <w:szCs w:val="22"/>
        </w:rPr>
      </w:pPr>
      <w:r w:rsidRPr="00666748">
        <w:rPr>
          <w:rFonts w:asciiTheme="minorHAnsi" w:eastAsia="Meiryo" w:hAnsiTheme="minorHAnsi" w:cstheme="minorHAnsi"/>
          <w:b/>
          <w:bCs/>
          <w:color w:val="000000" w:themeColor="text1"/>
          <w:sz w:val="22"/>
          <w:szCs w:val="22"/>
        </w:rPr>
        <w:t xml:space="preserve">     </w:t>
      </w:r>
    </w:p>
    <w:p w14:paraId="6E07FFE1" w14:textId="7AC99433" w:rsidR="00357BF3" w:rsidRPr="00666748" w:rsidRDefault="00357BF3" w:rsidP="006D5629">
      <w:pPr>
        <w:pStyle w:val="Default"/>
        <w:numPr>
          <w:ilvl w:val="1"/>
          <w:numId w:val="38"/>
        </w:numPr>
        <w:tabs>
          <w:tab w:val="left" w:pos="851"/>
          <w:tab w:val="left" w:pos="8882"/>
        </w:tabs>
        <w:spacing w:line="259" w:lineRule="auto"/>
        <w:ind w:left="709" w:right="1"/>
        <w:jc w:val="both"/>
        <w:rPr>
          <w:rFonts w:asciiTheme="minorHAnsi" w:eastAsia="Meiryo" w:hAnsiTheme="minorHAnsi" w:cstheme="minorHAnsi"/>
          <w:b/>
          <w:bCs/>
          <w:color w:val="000000" w:themeColor="text1"/>
          <w:sz w:val="22"/>
          <w:szCs w:val="22"/>
        </w:rPr>
      </w:pPr>
      <w:r w:rsidRPr="00666748">
        <w:rPr>
          <w:rFonts w:asciiTheme="minorHAnsi" w:eastAsia="Meiryo" w:hAnsiTheme="minorHAnsi" w:cstheme="minorHAnsi"/>
          <w:b/>
          <w:bCs/>
          <w:color w:val="000000" w:themeColor="text1"/>
          <w:sz w:val="22"/>
          <w:szCs w:val="22"/>
        </w:rPr>
        <w:t>Critère d’évaluation de la</w:t>
      </w:r>
      <w:r w:rsidRPr="00666748">
        <w:rPr>
          <w:rFonts w:asciiTheme="minorHAnsi" w:eastAsia="Meiryo" w:hAnsiTheme="minorHAnsi" w:cstheme="minorHAnsi"/>
          <w:color w:val="000000" w:themeColor="text1"/>
          <w:sz w:val="22"/>
          <w:szCs w:val="22"/>
        </w:rPr>
        <w:t xml:space="preserve"> </w:t>
      </w:r>
      <w:r w:rsidRPr="00666748">
        <w:rPr>
          <w:rFonts w:asciiTheme="minorHAnsi" w:eastAsia="Meiryo" w:hAnsiTheme="minorHAnsi" w:cstheme="minorHAnsi"/>
          <w:b/>
          <w:bCs/>
          <w:color w:val="000000" w:themeColor="text1"/>
          <w:sz w:val="22"/>
          <w:szCs w:val="22"/>
        </w:rPr>
        <w:t xml:space="preserve">qualification des intervenants ((N2) noté sur 80 points) </w:t>
      </w:r>
    </w:p>
    <w:p w14:paraId="43F043DD" w14:textId="77777777" w:rsidR="00357BF3" w:rsidRPr="00666748" w:rsidRDefault="00357BF3" w:rsidP="006D5629">
      <w:pPr>
        <w:pStyle w:val="Default"/>
        <w:tabs>
          <w:tab w:val="left" w:pos="8882"/>
        </w:tabs>
        <w:spacing w:before="240"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L’évaluation sera faite sur la base de la liste des intervenants appuyée par les curriculums vitae et des diplômes des intervenants. </w:t>
      </w:r>
    </w:p>
    <w:p w14:paraId="73684921" w14:textId="77777777" w:rsidR="00357BF3" w:rsidRPr="00666748" w:rsidRDefault="00357BF3" w:rsidP="006D5629">
      <w:pPr>
        <w:tabs>
          <w:tab w:val="left" w:pos="8882"/>
        </w:tabs>
        <w:spacing w:before="240" w:line="259" w:lineRule="auto"/>
        <w:ind w:right="1"/>
        <w:jc w:val="both"/>
        <w:rPr>
          <w:rFonts w:asciiTheme="minorHAnsi" w:eastAsia="Meiryo" w:hAnsiTheme="minorHAnsi" w:cstheme="minorHAnsi"/>
          <w:b/>
          <w:bCs/>
          <w:color w:val="000000" w:themeColor="text1"/>
        </w:rPr>
      </w:pPr>
      <w:r w:rsidRPr="00666748">
        <w:rPr>
          <w:rFonts w:asciiTheme="minorHAnsi" w:eastAsia="Meiryo" w:hAnsiTheme="minorHAnsi" w:cstheme="minorHAnsi"/>
          <w:b/>
          <w:bCs/>
          <w:color w:val="000000" w:themeColor="text1"/>
        </w:rPr>
        <w:t>Chef du projet (</w:t>
      </w:r>
      <w:proofErr w:type="spellStart"/>
      <w:r w:rsidRPr="00666748">
        <w:rPr>
          <w:rFonts w:asciiTheme="minorHAnsi" w:eastAsia="Meiryo" w:hAnsiTheme="minorHAnsi" w:cstheme="minorHAnsi"/>
          <w:b/>
          <w:bCs/>
          <w:color w:val="000000" w:themeColor="text1"/>
        </w:rPr>
        <w:t>Ncp</w:t>
      </w:r>
      <w:proofErr w:type="spellEnd"/>
      <w:r w:rsidRPr="00666748">
        <w:rPr>
          <w:rFonts w:asciiTheme="minorHAnsi" w:eastAsia="Meiryo" w:hAnsiTheme="minorHAnsi" w:cstheme="minorHAnsi"/>
          <w:b/>
          <w:bCs/>
          <w:color w:val="000000" w:themeColor="text1"/>
        </w:rPr>
        <w:t xml:space="preserve"> sur 40 points) :</w:t>
      </w:r>
    </w:p>
    <w:tbl>
      <w:tblPr>
        <w:tblStyle w:val="Grilledutableau"/>
        <w:tblW w:w="9067" w:type="dxa"/>
        <w:tblLook w:val="04A0" w:firstRow="1" w:lastRow="0" w:firstColumn="1" w:lastColumn="0" w:noHBand="0" w:noVBand="1"/>
      </w:tblPr>
      <w:tblGrid>
        <w:gridCol w:w="2285"/>
        <w:gridCol w:w="3268"/>
        <w:gridCol w:w="3514"/>
      </w:tblGrid>
      <w:tr w:rsidR="00357BF3" w:rsidRPr="00666748" w14:paraId="449476BF" w14:textId="77777777" w:rsidTr="00A561A5">
        <w:tc>
          <w:tcPr>
            <w:tcW w:w="5553" w:type="dxa"/>
            <w:gridSpan w:val="2"/>
          </w:tcPr>
          <w:p w14:paraId="02CA5AA6" w14:textId="126259F5"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 xml:space="preserve">Chef de projet </w:t>
            </w:r>
            <w:r w:rsidR="002A2FC8" w:rsidRPr="00666748">
              <w:rPr>
                <w:rFonts w:asciiTheme="minorHAnsi" w:hAnsiTheme="minorHAnsi" w:cstheme="minorHAnsi"/>
              </w:rPr>
              <w:t>justifiant de l’expérience dans la conduite des projets similaires</w:t>
            </w:r>
            <w:r w:rsidRPr="00666748">
              <w:rPr>
                <w:rFonts w:asciiTheme="minorHAnsi" w:eastAsia="Meiryo" w:hAnsiTheme="minorHAnsi" w:cstheme="minorHAnsi"/>
                <w:color w:val="000000" w:themeColor="text1"/>
              </w:rPr>
              <w:t>.</w:t>
            </w:r>
          </w:p>
        </w:tc>
        <w:tc>
          <w:tcPr>
            <w:tcW w:w="3514" w:type="dxa"/>
          </w:tcPr>
          <w:p w14:paraId="280435E6"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Notes</w:t>
            </w:r>
          </w:p>
        </w:tc>
      </w:tr>
      <w:tr w:rsidR="00357BF3" w:rsidRPr="00666748" w14:paraId="710231EF" w14:textId="77777777" w:rsidTr="00A561A5">
        <w:tc>
          <w:tcPr>
            <w:tcW w:w="2285" w:type="dxa"/>
          </w:tcPr>
          <w:p w14:paraId="0E9C6517"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Expérience professionnelle dans le domaine exigé </w:t>
            </w:r>
          </w:p>
        </w:tc>
        <w:tc>
          <w:tcPr>
            <w:tcW w:w="3268" w:type="dxa"/>
          </w:tcPr>
          <w:p w14:paraId="20DEE5D2" w14:textId="0895C2F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roofErr w:type="spellStart"/>
            <w:r w:rsidRPr="00666748">
              <w:rPr>
                <w:rFonts w:asciiTheme="minorHAnsi" w:eastAsia="Meiryo" w:hAnsiTheme="minorHAnsi" w:cstheme="minorHAnsi"/>
                <w:color w:val="000000" w:themeColor="text1"/>
                <w:sz w:val="22"/>
                <w:szCs w:val="22"/>
              </w:rPr>
              <w:t>Exp</w:t>
            </w:r>
            <w:proofErr w:type="spellEnd"/>
            <w:r w:rsidRPr="00666748">
              <w:rPr>
                <w:rFonts w:asciiTheme="minorHAnsi" w:eastAsia="Meiryo" w:hAnsiTheme="minorHAnsi" w:cstheme="minorHAnsi"/>
                <w:color w:val="000000" w:themeColor="text1"/>
                <w:sz w:val="22"/>
                <w:szCs w:val="22"/>
              </w:rPr>
              <w:t>&gt; 6 ans          ---------------</w:t>
            </w:r>
            <w:r w:rsidR="00D139DB" w:rsidRPr="00666748">
              <w:rPr>
                <w:rFonts w:asciiTheme="minorHAnsi" w:eastAsia="Meiryo" w:hAnsiTheme="minorHAnsi" w:cstheme="minorHAnsi"/>
                <w:color w:val="000000" w:themeColor="text1"/>
                <w:sz w:val="22"/>
                <w:szCs w:val="22"/>
              </w:rPr>
              <w:t>-------</w:t>
            </w:r>
            <w:r w:rsidRPr="00666748">
              <w:rPr>
                <w:rFonts w:asciiTheme="minorHAnsi" w:eastAsia="Meiryo" w:hAnsiTheme="minorHAnsi" w:cstheme="minorHAnsi"/>
                <w:color w:val="000000" w:themeColor="text1"/>
                <w:sz w:val="22"/>
                <w:szCs w:val="22"/>
              </w:rPr>
              <w:t>-</w:t>
            </w:r>
          </w:p>
          <w:p w14:paraId="65DEFFA4" w14:textId="52EF9DA9" w:rsidR="00D139DB"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4 ans </w:t>
            </w:r>
            <w:proofErr w:type="gramStart"/>
            <w:r w:rsidRPr="00666748">
              <w:rPr>
                <w:rFonts w:asciiTheme="minorHAnsi" w:eastAsia="Meiryo" w:hAnsiTheme="minorHAnsi" w:cstheme="minorHAnsi"/>
                <w:color w:val="000000" w:themeColor="text1"/>
                <w:sz w:val="22"/>
                <w:szCs w:val="22"/>
              </w:rPr>
              <w:t xml:space="preserve">≤  </w:t>
            </w:r>
            <w:proofErr w:type="spellStart"/>
            <w:r w:rsidRPr="00666748">
              <w:rPr>
                <w:rFonts w:asciiTheme="minorHAnsi" w:eastAsia="Meiryo" w:hAnsiTheme="minorHAnsi" w:cstheme="minorHAnsi"/>
                <w:color w:val="000000" w:themeColor="text1"/>
                <w:sz w:val="22"/>
                <w:szCs w:val="22"/>
              </w:rPr>
              <w:t>Exp</w:t>
            </w:r>
            <w:proofErr w:type="spellEnd"/>
            <w:proofErr w:type="gramEnd"/>
            <w:r w:rsidRPr="00666748">
              <w:rPr>
                <w:rFonts w:asciiTheme="minorHAnsi" w:eastAsia="Meiryo" w:hAnsiTheme="minorHAnsi" w:cstheme="minorHAnsi"/>
                <w:color w:val="000000" w:themeColor="text1"/>
                <w:sz w:val="22"/>
                <w:szCs w:val="22"/>
              </w:rPr>
              <w:t xml:space="preserve"> ≤ 6 ans------</w:t>
            </w:r>
            <w:r w:rsidR="00D139DB" w:rsidRPr="00666748">
              <w:rPr>
                <w:rFonts w:asciiTheme="minorHAnsi" w:eastAsia="Meiryo" w:hAnsiTheme="minorHAnsi" w:cstheme="minorHAnsi"/>
                <w:color w:val="000000" w:themeColor="text1"/>
                <w:sz w:val="22"/>
                <w:szCs w:val="22"/>
              </w:rPr>
              <w:t>-----------</w:t>
            </w:r>
            <w:r w:rsidRPr="00666748">
              <w:rPr>
                <w:rFonts w:asciiTheme="minorHAnsi" w:eastAsia="Meiryo" w:hAnsiTheme="minorHAnsi" w:cstheme="minorHAnsi"/>
                <w:color w:val="000000" w:themeColor="text1"/>
                <w:sz w:val="22"/>
                <w:szCs w:val="22"/>
              </w:rPr>
              <w:t>-</w:t>
            </w:r>
          </w:p>
          <w:p w14:paraId="06001A0F" w14:textId="3E585DC4" w:rsidR="00D139DB"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roofErr w:type="spellStart"/>
            <w:r w:rsidRPr="00666748">
              <w:rPr>
                <w:rFonts w:asciiTheme="minorHAnsi" w:eastAsia="Meiryo" w:hAnsiTheme="minorHAnsi" w:cstheme="minorHAnsi"/>
                <w:color w:val="000000" w:themeColor="text1"/>
                <w:sz w:val="22"/>
                <w:szCs w:val="22"/>
              </w:rPr>
              <w:t>Exp</w:t>
            </w:r>
            <w:proofErr w:type="spellEnd"/>
            <w:r w:rsidRPr="00666748">
              <w:rPr>
                <w:rFonts w:asciiTheme="minorHAnsi" w:eastAsia="Meiryo" w:hAnsiTheme="minorHAnsi" w:cstheme="minorHAnsi"/>
                <w:color w:val="000000" w:themeColor="text1"/>
                <w:sz w:val="22"/>
                <w:szCs w:val="22"/>
                <w:lang w:val="fr-MA"/>
              </w:rPr>
              <w:t xml:space="preserve">&lt; </w:t>
            </w:r>
            <w:r w:rsidRPr="00666748">
              <w:rPr>
                <w:rFonts w:asciiTheme="minorHAnsi" w:eastAsia="Meiryo" w:hAnsiTheme="minorHAnsi" w:cstheme="minorHAnsi"/>
                <w:color w:val="000000" w:themeColor="text1"/>
                <w:sz w:val="22"/>
                <w:szCs w:val="22"/>
              </w:rPr>
              <w:t xml:space="preserve">4 ans </w:t>
            </w:r>
            <w:r w:rsidR="00D139DB" w:rsidRPr="00666748">
              <w:rPr>
                <w:rFonts w:asciiTheme="minorHAnsi" w:eastAsia="Meiryo" w:hAnsiTheme="minorHAnsi" w:cstheme="minorHAnsi"/>
                <w:color w:val="000000" w:themeColor="text1"/>
                <w:sz w:val="22"/>
                <w:szCs w:val="22"/>
              </w:rPr>
              <w:t>----------------------------</w:t>
            </w:r>
          </w:p>
          <w:p w14:paraId="22236130" w14:textId="37527C19"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Aucune expérience -----------</w:t>
            </w:r>
            <w:r w:rsidR="00D139DB" w:rsidRPr="00666748">
              <w:rPr>
                <w:rFonts w:asciiTheme="minorHAnsi" w:eastAsia="Meiryo" w:hAnsiTheme="minorHAnsi" w:cstheme="minorHAnsi"/>
                <w:color w:val="000000" w:themeColor="text1"/>
                <w:sz w:val="22"/>
                <w:szCs w:val="22"/>
              </w:rPr>
              <w:t>---</w:t>
            </w:r>
            <w:r w:rsidRPr="00666748">
              <w:rPr>
                <w:rFonts w:asciiTheme="minorHAnsi" w:eastAsia="Meiryo" w:hAnsiTheme="minorHAnsi" w:cstheme="minorHAnsi"/>
                <w:color w:val="000000" w:themeColor="text1"/>
                <w:sz w:val="22"/>
                <w:szCs w:val="22"/>
              </w:rPr>
              <w:t>---</w:t>
            </w:r>
          </w:p>
        </w:tc>
        <w:tc>
          <w:tcPr>
            <w:tcW w:w="3514" w:type="dxa"/>
          </w:tcPr>
          <w:p w14:paraId="4254353F"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----------------------Ncp1=15 points</w:t>
            </w:r>
          </w:p>
          <w:p w14:paraId="338B7E51"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----------------------Ncp1= 10 points</w:t>
            </w:r>
          </w:p>
          <w:p w14:paraId="0979A765" w14:textId="251FB832" w:rsidR="00357BF3" w:rsidRPr="00666748" w:rsidRDefault="005E33FE"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w:t>
            </w:r>
            <w:r w:rsidR="00357BF3" w:rsidRPr="00666748">
              <w:rPr>
                <w:rFonts w:asciiTheme="minorHAnsi" w:eastAsia="Meiryo" w:hAnsiTheme="minorHAnsi" w:cstheme="minorHAnsi"/>
                <w:color w:val="000000" w:themeColor="text1"/>
              </w:rPr>
              <w:t>Ncp1= 5 points</w:t>
            </w:r>
          </w:p>
          <w:p w14:paraId="1B17897D" w14:textId="2ACB6BA1"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w:t>
            </w:r>
            <w:r w:rsidR="005E33FE" w:rsidRPr="00666748">
              <w:rPr>
                <w:rFonts w:asciiTheme="minorHAnsi" w:eastAsia="Meiryo" w:hAnsiTheme="minorHAnsi" w:cstheme="minorHAnsi"/>
                <w:color w:val="000000" w:themeColor="text1"/>
              </w:rPr>
              <w:t>-</w:t>
            </w:r>
            <w:r w:rsidRPr="00666748">
              <w:rPr>
                <w:rFonts w:asciiTheme="minorHAnsi" w:eastAsia="Meiryo" w:hAnsiTheme="minorHAnsi" w:cstheme="minorHAnsi"/>
                <w:color w:val="000000" w:themeColor="text1"/>
              </w:rPr>
              <w:t>- Ncp1= 0 points</w:t>
            </w:r>
          </w:p>
        </w:tc>
      </w:tr>
      <w:tr w:rsidR="00357BF3" w:rsidRPr="00666748" w14:paraId="5B525599" w14:textId="77777777" w:rsidTr="00A561A5">
        <w:tc>
          <w:tcPr>
            <w:tcW w:w="2285" w:type="dxa"/>
          </w:tcPr>
          <w:p w14:paraId="7C42A07F"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lastRenderedPageBreak/>
              <w:t xml:space="preserve">Diplôme </w:t>
            </w:r>
          </w:p>
        </w:tc>
        <w:tc>
          <w:tcPr>
            <w:tcW w:w="3268" w:type="dxa"/>
          </w:tcPr>
          <w:p w14:paraId="23141FF3"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lang w:val="en-GB"/>
              </w:rPr>
            </w:pPr>
            <w:r w:rsidRPr="00666748">
              <w:rPr>
                <w:rFonts w:asciiTheme="minorHAnsi" w:eastAsia="Meiryo" w:hAnsiTheme="minorHAnsi" w:cstheme="minorHAnsi"/>
                <w:color w:val="000000" w:themeColor="text1"/>
                <w:sz w:val="22"/>
                <w:szCs w:val="22"/>
                <w:lang w:val="en-GB"/>
              </w:rPr>
              <w:t>≥ (Bac+5)       --------------------</w:t>
            </w:r>
          </w:p>
          <w:p w14:paraId="561A71D6" w14:textId="3E064AD5"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lang w:val="en-GB"/>
              </w:rPr>
            </w:pPr>
            <w:r w:rsidRPr="00666748">
              <w:rPr>
                <w:rFonts w:asciiTheme="minorHAnsi" w:eastAsia="Meiryo" w:hAnsiTheme="minorHAnsi" w:cstheme="minorHAnsi"/>
                <w:color w:val="000000" w:themeColor="text1"/>
                <w:lang w:val="en-GB"/>
              </w:rPr>
              <w:t>&lt; (Bac+5)        ------------------</w:t>
            </w:r>
            <w:r w:rsidR="005E33FE" w:rsidRPr="00666748">
              <w:rPr>
                <w:rFonts w:asciiTheme="minorHAnsi" w:eastAsia="Meiryo" w:hAnsiTheme="minorHAnsi" w:cstheme="minorHAnsi"/>
                <w:color w:val="000000" w:themeColor="text1"/>
                <w:lang w:val="en-GB"/>
              </w:rPr>
              <w:t>----</w:t>
            </w:r>
            <w:r w:rsidRPr="00666748">
              <w:rPr>
                <w:rFonts w:asciiTheme="minorHAnsi" w:eastAsia="Meiryo" w:hAnsiTheme="minorHAnsi" w:cstheme="minorHAnsi"/>
                <w:color w:val="000000" w:themeColor="text1"/>
                <w:lang w:val="en-GB"/>
              </w:rPr>
              <w:t>-</w:t>
            </w:r>
          </w:p>
        </w:tc>
        <w:tc>
          <w:tcPr>
            <w:tcW w:w="3514" w:type="dxa"/>
          </w:tcPr>
          <w:p w14:paraId="4F8E004C"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----------------------Ncp2= 5 points</w:t>
            </w:r>
          </w:p>
          <w:p w14:paraId="15AE507C" w14:textId="3F5C8BA4"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w:t>
            </w:r>
            <w:r w:rsidR="005E33FE" w:rsidRPr="00666748">
              <w:rPr>
                <w:rFonts w:asciiTheme="minorHAnsi" w:eastAsia="Meiryo" w:hAnsiTheme="minorHAnsi" w:cstheme="minorHAnsi"/>
                <w:color w:val="000000" w:themeColor="text1"/>
              </w:rPr>
              <w:t>--</w:t>
            </w:r>
            <w:r w:rsidRPr="00666748">
              <w:rPr>
                <w:rFonts w:asciiTheme="minorHAnsi" w:eastAsia="Meiryo" w:hAnsiTheme="minorHAnsi" w:cstheme="minorHAnsi"/>
                <w:color w:val="000000" w:themeColor="text1"/>
              </w:rPr>
              <w:t>-------Ncp2= 0 points</w:t>
            </w:r>
          </w:p>
        </w:tc>
      </w:tr>
      <w:tr w:rsidR="00357BF3" w:rsidRPr="00666748" w14:paraId="316BBA35" w14:textId="77777777" w:rsidTr="00A561A5">
        <w:tc>
          <w:tcPr>
            <w:tcW w:w="5553" w:type="dxa"/>
            <w:gridSpan w:val="2"/>
          </w:tcPr>
          <w:p w14:paraId="00AAC366"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Références relatives aux prestations réalisées dans le cadre de l’expertise exigée </w:t>
            </w:r>
          </w:p>
        </w:tc>
        <w:tc>
          <w:tcPr>
            <w:tcW w:w="3514" w:type="dxa"/>
          </w:tcPr>
          <w:p w14:paraId="3216DA5A"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  Ncp3 = 4 points par prestation dans la limite de 20 points </w:t>
            </w:r>
          </w:p>
          <w:p w14:paraId="31C36E50"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Aucune référence : Ncp3= 0 point </w:t>
            </w:r>
          </w:p>
        </w:tc>
      </w:tr>
      <w:tr w:rsidR="00357BF3" w:rsidRPr="00666748" w14:paraId="2377C587" w14:textId="77777777" w:rsidTr="00A561A5">
        <w:tc>
          <w:tcPr>
            <w:tcW w:w="9067" w:type="dxa"/>
            <w:gridSpan w:val="3"/>
          </w:tcPr>
          <w:p w14:paraId="0CD35BDC"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roofErr w:type="spellStart"/>
            <w:r w:rsidRPr="00666748">
              <w:rPr>
                <w:rFonts w:asciiTheme="minorHAnsi" w:eastAsia="Meiryo" w:hAnsiTheme="minorHAnsi" w:cstheme="minorHAnsi"/>
                <w:color w:val="000000" w:themeColor="text1"/>
                <w:sz w:val="22"/>
                <w:szCs w:val="22"/>
              </w:rPr>
              <w:t>Ncp</w:t>
            </w:r>
            <w:proofErr w:type="spellEnd"/>
            <w:r w:rsidRPr="00666748">
              <w:rPr>
                <w:rFonts w:asciiTheme="minorHAnsi" w:eastAsia="Meiryo" w:hAnsiTheme="minorHAnsi" w:cstheme="minorHAnsi"/>
                <w:color w:val="000000" w:themeColor="text1"/>
                <w:sz w:val="22"/>
                <w:szCs w:val="22"/>
              </w:rPr>
              <w:t xml:space="preserve"> = Ncp1+ Ncp2 + Ncp3 = </w:t>
            </w:r>
            <w:r w:rsidRPr="00666748">
              <w:rPr>
                <w:rFonts w:asciiTheme="minorHAnsi" w:eastAsia="Meiryo" w:hAnsiTheme="minorHAnsi" w:cstheme="minorHAnsi"/>
                <w:b/>
                <w:bCs/>
                <w:color w:val="000000" w:themeColor="text1"/>
                <w:sz w:val="22"/>
                <w:szCs w:val="22"/>
              </w:rPr>
              <w:t>---- / 40</w:t>
            </w:r>
          </w:p>
        </w:tc>
      </w:tr>
    </w:tbl>
    <w:p w14:paraId="1B65A1BA" w14:textId="2773C1F1" w:rsidR="00357BF3" w:rsidRPr="00666748" w:rsidRDefault="00357BF3" w:rsidP="006D5629">
      <w:pPr>
        <w:tabs>
          <w:tab w:val="left" w:pos="8882"/>
        </w:tabs>
        <w:spacing w:line="259" w:lineRule="auto"/>
        <w:ind w:right="1"/>
        <w:jc w:val="both"/>
        <w:rPr>
          <w:rFonts w:asciiTheme="minorHAnsi" w:hAnsiTheme="minorHAnsi" w:cstheme="minorHAnsi"/>
          <w:b/>
          <w:bCs/>
          <w:color w:val="000000" w:themeColor="text1"/>
        </w:rPr>
      </w:pPr>
    </w:p>
    <w:p w14:paraId="11EF71B0" w14:textId="77777777" w:rsidR="00BD0572" w:rsidRPr="00BD0572" w:rsidRDefault="00BD0572" w:rsidP="006D5629">
      <w:pPr>
        <w:tabs>
          <w:tab w:val="left" w:pos="8882"/>
        </w:tabs>
        <w:spacing w:line="259" w:lineRule="auto"/>
        <w:jc w:val="both"/>
        <w:rPr>
          <w:rFonts w:asciiTheme="minorHAnsi" w:hAnsiTheme="minorHAnsi" w:cstheme="minorHAnsi"/>
          <w:b/>
          <w:bCs/>
          <w:color w:val="000000" w:themeColor="text1"/>
        </w:rPr>
      </w:pPr>
      <w:r w:rsidRPr="00BD0572">
        <w:rPr>
          <w:rFonts w:asciiTheme="minorHAnsi" w:hAnsiTheme="minorHAnsi" w:cstheme="minorHAnsi"/>
          <w:b/>
          <w:bCs/>
          <w:color w:val="000000" w:themeColor="text1"/>
        </w:rPr>
        <w:t>L’équipe d’experts (</w:t>
      </w:r>
      <w:proofErr w:type="spellStart"/>
      <w:r w:rsidRPr="00BD0572">
        <w:rPr>
          <w:rFonts w:asciiTheme="minorHAnsi" w:hAnsiTheme="minorHAnsi" w:cstheme="minorHAnsi"/>
          <w:b/>
          <w:bCs/>
          <w:color w:val="000000" w:themeColor="text1"/>
        </w:rPr>
        <w:t>Nexp</w:t>
      </w:r>
      <w:proofErr w:type="spellEnd"/>
      <w:r w:rsidRPr="00BD0572">
        <w:rPr>
          <w:rFonts w:asciiTheme="minorHAnsi" w:hAnsiTheme="minorHAnsi" w:cstheme="minorHAnsi"/>
          <w:b/>
          <w:bCs/>
          <w:color w:val="000000" w:themeColor="text1"/>
        </w:rPr>
        <w:t xml:space="preserve"> sur 40 points) :</w:t>
      </w:r>
    </w:p>
    <w:p w14:paraId="29E91B65" w14:textId="77777777" w:rsidR="00BD0572" w:rsidRPr="00BD0572" w:rsidRDefault="00BD0572" w:rsidP="006D5629">
      <w:pPr>
        <w:tabs>
          <w:tab w:val="left" w:pos="8882"/>
        </w:tabs>
        <w:spacing w:line="259" w:lineRule="auto"/>
        <w:jc w:val="both"/>
        <w:rPr>
          <w:rFonts w:asciiTheme="minorHAnsi" w:hAnsiTheme="minorHAnsi" w:cstheme="minorHAnsi"/>
          <w:b/>
          <w:bCs/>
          <w:color w:val="000000" w:themeColor="text1"/>
        </w:rPr>
      </w:pPr>
    </w:p>
    <w:tbl>
      <w:tblPr>
        <w:tblStyle w:val="Grilledutableau2"/>
        <w:tblW w:w="0" w:type="auto"/>
        <w:tblLook w:val="04A0" w:firstRow="1" w:lastRow="0" w:firstColumn="1" w:lastColumn="0" w:noHBand="0" w:noVBand="1"/>
      </w:tblPr>
      <w:tblGrid>
        <w:gridCol w:w="2282"/>
        <w:gridCol w:w="3275"/>
        <w:gridCol w:w="3507"/>
      </w:tblGrid>
      <w:tr w:rsidR="00BD0572" w:rsidRPr="00BD0572" w14:paraId="1B72B03D" w14:textId="77777777" w:rsidTr="00D743EA">
        <w:tc>
          <w:tcPr>
            <w:tcW w:w="5637" w:type="dxa"/>
            <w:gridSpan w:val="2"/>
          </w:tcPr>
          <w:p w14:paraId="6ECCBCD8" w14:textId="15DFE5F8"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Pr>
                <w:rFonts w:asciiTheme="minorHAnsi" w:eastAsia="Meiryo" w:hAnsiTheme="minorHAnsi" w:cstheme="minorHAnsi"/>
                <w:color w:val="000000" w:themeColor="text1"/>
              </w:rPr>
              <w:t>Expert spécialiste en</w:t>
            </w:r>
            <w:r w:rsidRPr="002B49E0">
              <w:rPr>
                <w:rFonts w:asciiTheme="minorHAnsi" w:eastAsiaTheme="minorHAnsi" w:hAnsiTheme="minorHAnsi" w:cstheme="minorHAnsi"/>
              </w:rPr>
              <w:t xml:space="preserve"> développement informatique sur </w:t>
            </w:r>
            <w:proofErr w:type="spellStart"/>
            <w:r w:rsidRPr="002B49E0">
              <w:rPr>
                <w:rFonts w:asciiTheme="minorHAnsi" w:eastAsiaTheme="minorHAnsi" w:hAnsiTheme="minorHAnsi" w:cstheme="minorHAnsi"/>
              </w:rPr>
              <w:t>Drupal</w:t>
            </w:r>
            <w:proofErr w:type="spellEnd"/>
            <w:r w:rsidRPr="00BD0572">
              <w:rPr>
                <w:rFonts w:asciiTheme="minorHAnsi" w:eastAsia="Meiryo" w:hAnsiTheme="minorHAnsi" w:cstheme="minorHAnsi"/>
                <w:color w:val="000000" w:themeColor="text1"/>
              </w:rPr>
              <w:t>.</w:t>
            </w:r>
          </w:p>
        </w:tc>
        <w:tc>
          <w:tcPr>
            <w:tcW w:w="3575" w:type="dxa"/>
          </w:tcPr>
          <w:p w14:paraId="3F758B6D"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Notes</w:t>
            </w:r>
          </w:p>
        </w:tc>
      </w:tr>
      <w:tr w:rsidR="00BD0572" w:rsidRPr="00BD0572" w14:paraId="6DC4B8E4" w14:textId="77777777" w:rsidTr="00D743EA">
        <w:tc>
          <w:tcPr>
            <w:tcW w:w="2303" w:type="dxa"/>
          </w:tcPr>
          <w:p w14:paraId="19DFCD42"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Expérience professionnelle dans le domaine exigé </w:t>
            </w:r>
          </w:p>
        </w:tc>
        <w:tc>
          <w:tcPr>
            <w:tcW w:w="3334" w:type="dxa"/>
          </w:tcPr>
          <w:p w14:paraId="39D22030"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proofErr w:type="spellStart"/>
            <w:r w:rsidRPr="00BD0572">
              <w:rPr>
                <w:rFonts w:asciiTheme="minorHAnsi" w:eastAsia="Meiryo" w:hAnsiTheme="minorHAnsi" w:cstheme="minorHAnsi"/>
                <w:color w:val="000000" w:themeColor="text1"/>
                <w:lang w:bidi="ar-SA"/>
              </w:rPr>
              <w:t>Exp</w:t>
            </w:r>
            <w:proofErr w:type="spellEnd"/>
            <w:r w:rsidRPr="00BD0572">
              <w:rPr>
                <w:rFonts w:asciiTheme="minorHAnsi" w:eastAsia="Meiryo" w:hAnsiTheme="minorHAnsi" w:cstheme="minorHAnsi"/>
                <w:color w:val="000000" w:themeColor="text1"/>
                <w:lang w:bidi="ar-SA"/>
              </w:rPr>
              <w:t xml:space="preserve"> ≥ 5 ans -----------------------</w:t>
            </w:r>
          </w:p>
          <w:p w14:paraId="4D29A8A7"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3 ans ≤ </w:t>
            </w:r>
            <w:proofErr w:type="spellStart"/>
            <w:r w:rsidRPr="00BD0572">
              <w:rPr>
                <w:rFonts w:asciiTheme="minorHAnsi" w:eastAsia="Meiryo" w:hAnsiTheme="minorHAnsi" w:cstheme="minorHAnsi"/>
                <w:color w:val="000000" w:themeColor="text1"/>
                <w:lang w:bidi="ar-SA"/>
              </w:rPr>
              <w:t>Exp</w:t>
            </w:r>
            <w:proofErr w:type="spellEnd"/>
            <w:r w:rsidRPr="00BD0572">
              <w:rPr>
                <w:rFonts w:asciiTheme="minorHAnsi" w:eastAsia="Meiryo" w:hAnsiTheme="minorHAnsi" w:cstheme="minorHAnsi"/>
                <w:color w:val="000000" w:themeColor="text1"/>
                <w:lang w:bidi="ar-SA"/>
              </w:rPr>
              <w:t xml:space="preserve"> &lt;5 ans --------------</w:t>
            </w:r>
          </w:p>
          <w:p w14:paraId="5237F8FE"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lang w:val="en-GB"/>
              </w:rPr>
            </w:pPr>
            <w:r w:rsidRPr="00BD0572">
              <w:rPr>
                <w:rFonts w:asciiTheme="minorHAnsi" w:eastAsia="Meiryo" w:hAnsiTheme="minorHAnsi" w:cstheme="minorHAnsi"/>
                <w:color w:val="000000" w:themeColor="text1"/>
                <w:lang w:val="en-GB"/>
              </w:rPr>
              <w:t xml:space="preserve">Exp &lt; 3 </w:t>
            </w:r>
            <w:proofErr w:type="spellStart"/>
            <w:r w:rsidRPr="00BD0572">
              <w:rPr>
                <w:rFonts w:asciiTheme="minorHAnsi" w:eastAsia="Meiryo" w:hAnsiTheme="minorHAnsi" w:cstheme="minorHAnsi"/>
                <w:color w:val="000000" w:themeColor="text1"/>
                <w:lang w:val="en-GB"/>
              </w:rPr>
              <w:t>ans</w:t>
            </w:r>
            <w:proofErr w:type="spellEnd"/>
            <w:r w:rsidRPr="00BD0572">
              <w:rPr>
                <w:rFonts w:asciiTheme="minorHAnsi" w:eastAsia="Meiryo" w:hAnsiTheme="minorHAnsi" w:cstheme="minorHAnsi"/>
                <w:color w:val="000000" w:themeColor="text1"/>
                <w:lang w:val="en-GB"/>
              </w:rPr>
              <w:t xml:space="preserve"> -------------------------</w:t>
            </w:r>
          </w:p>
          <w:p w14:paraId="4857F872"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lang w:val="en-GB"/>
              </w:rPr>
            </w:pPr>
            <w:proofErr w:type="spellStart"/>
            <w:r w:rsidRPr="00BD0572">
              <w:rPr>
                <w:rFonts w:asciiTheme="minorHAnsi" w:eastAsia="Meiryo" w:hAnsiTheme="minorHAnsi" w:cstheme="minorHAnsi"/>
                <w:color w:val="000000" w:themeColor="text1"/>
                <w:lang w:val="en-GB"/>
              </w:rPr>
              <w:t>Aucune</w:t>
            </w:r>
            <w:proofErr w:type="spellEnd"/>
            <w:r w:rsidRPr="00BD0572">
              <w:rPr>
                <w:rFonts w:asciiTheme="minorHAnsi" w:eastAsia="Meiryo" w:hAnsiTheme="minorHAnsi" w:cstheme="minorHAnsi"/>
                <w:color w:val="000000" w:themeColor="text1"/>
                <w:lang w:val="en-GB"/>
              </w:rPr>
              <w:t xml:space="preserve"> experience---------------</w:t>
            </w:r>
          </w:p>
        </w:tc>
        <w:tc>
          <w:tcPr>
            <w:tcW w:w="3575" w:type="dxa"/>
          </w:tcPr>
          <w:p w14:paraId="71E314E3" w14:textId="0315F40C"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-Nd</w:t>
            </w:r>
            <w:r w:rsidR="003428DD">
              <w:rPr>
                <w:rFonts w:asciiTheme="minorHAnsi" w:eastAsia="Meiryo" w:hAnsiTheme="minorHAnsi" w:cstheme="minorHAnsi"/>
                <w:color w:val="000000" w:themeColor="text1"/>
                <w:lang w:bidi="ar-SA"/>
              </w:rPr>
              <w:t>ru</w:t>
            </w:r>
            <w:r w:rsidRPr="00BD0572">
              <w:rPr>
                <w:rFonts w:asciiTheme="minorHAnsi" w:eastAsia="Meiryo" w:hAnsiTheme="minorHAnsi" w:cstheme="minorHAnsi"/>
                <w:color w:val="000000" w:themeColor="text1"/>
                <w:lang w:bidi="ar-SA"/>
              </w:rPr>
              <w:t>1=7 points</w:t>
            </w:r>
          </w:p>
          <w:p w14:paraId="2FA542C0" w14:textId="2D9AAF90" w:rsidR="00BD0572" w:rsidRPr="00BD0572" w:rsidRDefault="003428DD"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Pr>
                <w:rFonts w:asciiTheme="minorHAnsi" w:eastAsia="Meiryo" w:hAnsiTheme="minorHAnsi" w:cstheme="minorHAnsi"/>
                <w:color w:val="000000" w:themeColor="text1"/>
                <w:lang w:bidi="ar-SA"/>
              </w:rPr>
              <w:t>---------------------Ndru1</w:t>
            </w:r>
            <w:r w:rsidR="00BD0572" w:rsidRPr="00BD0572">
              <w:rPr>
                <w:rFonts w:asciiTheme="minorHAnsi" w:eastAsia="Meiryo" w:hAnsiTheme="minorHAnsi" w:cstheme="minorHAnsi"/>
                <w:color w:val="000000" w:themeColor="text1"/>
                <w:lang w:bidi="ar-SA"/>
              </w:rPr>
              <w:t>=5 points</w:t>
            </w:r>
          </w:p>
          <w:p w14:paraId="71FE8402" w14:textId="1FC6CF5C"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 Nd</w:t>
            </w:r>
            <w:r w:rsidR="003428DD">
              <w:rPr>
                <w:rFonts w:asciiTheme="minorHAnsi" w:eastAsia="Meiryo" w:hAnsiTheme="minorHAnsi" w:cstheme="minorHAnsi"/>
                <w:color w:val="000000" w:themeColor="text1"/>
              </w:rPr>
              <w:t>ru</w:t>
            </w:r>
            <w:r w:rsidRPr="00BD0572">
              <w:rPr>
                <w:rFonts w:asciiTheme="minorHAnsi" w:eastAsia="Meiryo" w:hAnsiTheme="minorHAnsi" w:cstheme="minorHAnsi"/>
                <w:color w:val="000000" w:themeColor="text1"/>
              </w:rPr>
              <w:t>1=3 point</w:t>
            </w:r>
          </w:p>
          <w:p w14:paraId="4C1B2CC6" w14:textId="4C4C1C61"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-----------------------Nd</w:t>
            </w:r>
            <w:r w:rsidR="003428DD">
              <w:rPr>
                <w:rFonts w:asciiTheme="minorHAnsi" w:eastAsia="Meiryo" w:hAnsiTheme="minorHAnsi" w:cstheme="minorHAnsi"/>
                <w:color w:val="000000" w:themeColor="text1"/>
              </w:rPr>
              <w:t>ru</w:t>
            </w:r>
            <w:r w:rsidRPr="00BD0572">
              <w:rPr>
                <w:rFonts w:asciiTheme="minorHAnsi" w:eastAsia="Meiryo" w:hAnsiTheme="minorHAnsi" w:cstheme="minorHAnsi"/>
                <w:color w:val="000000" w:themeColor="text1"/>
              </w:rPr>
              <w:t>1=0 point</w:t>
            </w:r>
          </w:p>
          <w:p w14:paraId="49917F12"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p>
        </w:tc>
      </w:tr>
      <w:tr w:rsidR="00BD0572" w:rsidRPr="00BD0572" w14:paraId="31D823B4" w14:textId="77777777" w:rsidTr="00D743EA">
        <w:tc>
          <w:tcPr>
            <w:tcW w:w="2303" w:type="dxa"/>
          </w:tcPr>
          <w:p w14:paraId="2EF5FD7D"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Diplôme </w:t>
            </w:r>
          </w:p>
        </w:tc>
        <w:tc>
          <w:tcPr>
            <w:tcW w:w="3334" w:type="dxa"/>
          </w:tcPr>
          <w:p w14:paraId="2E0A6539"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val="en-GB" w:bidi="ar-SA"/>
              </w:rPr>
            </w:pPr>
            <w:r w:rsidRPr="00BD0572">
              <w:rPr>
                <w:rFonts w:asciiTheme="minorHAnsi" w:eastAsia="Meiryo" w:hAnsiTheme="minorHAnsi" w:cstheme="minorHAnsi"/>
                <w:color w:val="000000" w:themeColor="text1"/>
                <w:lang w:val="en-GB" w:bidi="ar-SA"/>
              </w:rPr>
              <w:t>≥ (Bac+5)        --------------------</w:t>
            </w:r>
          </w:p>
          <w:p w14:paraId="5FDA1A1D"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lang w:val="en-GB"/>
              </w:rPr>
            </w:pPr>
            <w:r w:rsidRPr="00BD0572">
              <w:rPr>
                <w:rFonts w:asciiTheme="minorHAnsi" w:eastAsia="Meiryo" w:hAnsiTheme="minorHAnsi" w:cstheme="minorHAnsi"/>
                <w:color w:val="000000" w:themeColor="text1"/>
                <w:lang w:val="en-GB"/>
              </w:rPr>
              <w:t>&lt; (Bac+5)       ------------------------</w:t>
            </w:r>
          </w:p>
        </w:tc>
        <w:tc>
          <w:tcPr>
            <w:tcW w:w="3575" w:type="dxa"/>
          </w:tcPr>
          <w:p w14:paraId="4D28C5A4" w14:textId="58C7C5AE"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Nd</w:t>
            </w:r>
            <w:r w:rsidR="003428DD">
              <w:rPr>
                <w:rFonts w:asciiTheme="minorHAnsi" w:eastAsia="Meiryo" w:hAnsiTheme="minorHAnsi" w:cstheme="minorHAnsi"/>
                <w:color w:val="000000" w:themeColor="text1"/>
                <w:lang w:bidi="ar-SA"/>
              </w:rPr>
              <w:t>ru</w:t>
            </w:r>
            <w:r w:rsidRPr="00BD0572">
              <w:rPr>
                <w:rFonts w:asciiTheme="minorHAnsi" w:eastAsia="Meiryo" w:hAnsiTheme="minorHAnsi" w:cstheme="minorHAnsi"/>
                <w:color w:val="000000" w:themeColor="text1"/>
                <w:lang w:bidi="ar-SA"/>
              </w:rPr>
              <w:t>2= 3 points</w:t>
            </w:r>
          </w:p>
          <w:p w14:paraId="30330F21" w14:textId="347FDE6F"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 Nd</w:t>
            </w:r>
            <w:r w:rsidR="003428DD">
              <w:rPr>
                <w:rFonts w:asciiTheme="minorHAnsi" w:eastAsia="Meiryo" w:hAnsiTheme="minorHAnsi" w:cstheme="minorHAnsi"/>
                <w:color w:val="000000" w:themeColor="text1"/>
              </w:rPr>
              <w:t>ru</w:t>
            </w:r>
            <w:r w:rsidRPr="00BD0572">
              <w:rPr>
                <w:rFonts w:asciiTheme="minorHAnsi" w:eastAsia="Meiryo" w:hAnsiTheme="minorHAnsi" w:cstheme="minorHAnsi"/>
                <w:color w:val="000000" w:themeColor="text1"/>
              </w:rPr>
              <w:t>2= 0 points</w:t>
            </w:r>
          </w:p>
        </w:tc>
      </w:tr>
      <w:tr w:rsidR="00BD0572" w:rsidRPr="00BD0572" w14:paraId="18365A34" w14:textId="77777777" w:rsidTr="00D743EA">
        <w:tc>
          <w:tcPr>
            <w:tcW w:w="5637" w:type="dxa"/>
            <w:gridSpan w:val="2"/>
          </w:tcPr>
          <w:p w14:paraId="4BDE8B81"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Références relatives aux prestations réalisées dans le cadre de l’expertise exigée </w:t>
            </w:r>
          </w:p>
        </w:tc>
        <w:tc>
          <w:tcPr>
            <w:tcW w:w="3575" w:type="dxa"/>
          </w:tcPr>
          <w:p w14:paraId="339AA8E8" w14:textId="31E0E425" w:rsidR="00BD0572" w:rsidRPr="00BD0572" w:rsidRDefault="003428DD"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Pr>
                <w:rFonts w:asciiTheme="minorHAnsi" w:eastAsia="Meiryo" w:hAnsiTheme="minorHAnsi" w:cstheme="minorHAnsi"/>
                <w:color w:val="000000" w:themeColor="text1"/>
                <w:lang w:bidi="ar-SA"/>
              </w:rPr>
              <w:t xml:space="preserve"> Ndru</w:t>
            </w:r>
            <w:r w:rsidR="00BD0572" w:rsidRPr="00BD0572">
              <w:rPr>
                <w:rFonts w:asciiTheme="minorHAnsi" w:eastAsia="Meiryo" w:hAnsiTheme="minorHAnsi" w:cstheme="minorHAnsi"/>
                <w:color w:val="000000" w:themeColor="text1"/>
                <w:lang w:bidi="ar-SA"/>
              </w:rPr>
              <w:t xml:space="preserve">3 = 2 points par prestation dans la limite de 10 points </w:t>
            </w:r>
          </w:p>
          <w:p w14:paraId="4F4EAC57"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Aucune référence : 0 point</w:t>
            </w:r>
          </w:p>
        </w:tc>
      </w:tr>
      <w:tr w:rsidR="00BD0572" w:rsidRPr="00BD0572" w14:paraId="45C9B309" w14:textId="77777777" w:rsidTr="00D743EA">
        <w:tc>
          <w:tcPr>
            <w:tcW w:w="9212" w:type="dxa"/>
            <w:gridSpan w:val="3"/>
          </w:tcPr>
          <w:p w14:paraId="782F3323" w14:textId="14393EE8" w:rsidR="00BD0572" w:rsidRPr="00BD0572" w:rsidRDefault="003428DD"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Pr>
                <w:rFonts w:asciiTheme="minorHAnsi" w:eastAsia="Meiryo" w:hAnsiTheme="minorHAnsi" w:cstheme="minorHAnsi"/>
                <w:color w:val="000000" w:themeColor="text1"/>
                <w:lang w:bidi="ar-SA"/>
              </w:rPr>
              <w:t>Nexp1 = Ndru1+ Ndru2+ Ndru</w:t>
            </w:r>
            <w:r w:rsidR="00BD0572" w:rsidRPr="00BD0572">
              <w:rPr>
                <w:rFonts w:asciiTheme="minorHAnsi" w:eastAsia="Meiryo" w:hAnsiTheme="minorHAnsi" w:cstheme="minorHAnsi"/>
                <w:color w:val="000000" w:themeColor="text1"/>
                <w:lang w:bidi="ar-SA"/>
              </w:rPr>
              <w:t xml:space="preserve">3 = </w:t>
            </w:r>
            <w:r w:rsidR="00BD0572" w:rsidRPr="00BD0572">
              <w:rPr>
                <w:rFonts w:asciiTheme="minorHAnsi" w:eastAsia="Meiryo" w:hAnsiTheme="minorHAnsi" w:cstheme="minorHAnsi"/>
                <w:b/>
                <w:bCs/>
                <w:color w:val="000000" w:themeColor="text1"/>
                <w:lang w:bidi="ar-SA"/>
              </w:rPr>
              <w:t>---- / 20</w:t>
            </w:r>
          </w:p>
        </w:tc>
      </w:tr>
    </w:tbl>
    <w:p w14:paraId="65E63AB5" w14:textId="77777777" w:rsidR="00BD0572" w:rsidRPr="00BD0572" w:rsidRDefault="00BD0572" w:rsidP="006D5629">
      <w:pPr>
        <w:tabs>
          <w:tab w:val="left" w:pos="8882"/>
        </w:tabs>
        <w:spacing w:line="259" w:lineRule="auto"/>
        <w:jc w:val="both"/>
        <w:rPr>
          <w:rFonts w:asciiTheme="minorHAnsi" w:hAnsiTheme="minorHAnsi" w:cstheme="minorHAnsi"/>
          <w:b/>
          <w:bCs/>
          <w:color w:val="000000" w:themeColor="text1"/>
        </w:rPr>
      </w:pPr>
    </w:p>
    <w:tbl>
      <w:tblPr>
        <w:tblStyle w:val="Grilledutableau2"/>
        <w:tblW w:w="0" w:type="auto"/>
        <w:tblLook w:val="04A0" w:firstRow="1" w:lastRow="0" w:firstColumn="1" w:lastColumn="0" w:noHBand="0" w:noVBand="1"/>
      </w:tblPr>
      <w:tblGrid>
        <w:gridCol w:w="2282"/>
        <w:gridCol w:w="3274"/>
        <w:gridCol w:w="3508"/>
      </w:tblGrid>
      <w:tr w:rsidR="00BD0572" w:rsidRPr="00BD0572" w14:paraId="0088BFC6" w14:textId="77777777" w:rsidTr="00D743EA">
        <w:tc>
          <w:tcPr>
            <w:tcW w:w="5637" w:type="dxa"/>
            <w:gridSpan w:val="2"/>
          </w:tcPr>
          <w:p w14:paraId="4C6714CF" w14:textId="72968899" w:rsidR="00BD0572" w:rsidRPr="00BD0572" w:rsidRDefault="00F84612" w:rsidP="006D5629">
            <w:pPr>
              <w:tabs>
                <w:tab w:val="left" w:pos="8882"/>
              </w:tabs>
              <w:spacing w:line="259" w:lineRule="auto"/>
              <w:jc w:val="both"/>
              <w:rPr>
                <w:rFonts w:asciiTheme="minorHAnsi" w:eastAsia="Meiryo" w:hAnsiTheme="minorHAnsi" w:cstheme="minorHAnsi"/>
                <w:color w:val="000000" w:themeColor="text1"/>
              </w:rPr>
            </w:pPr>
            <w:r>
              <w:rPr>
                <w:rFonts w:asciiTheme="minorHAnsi" w:eastAsia="Meiryo" w:hAnsiTheme="minorHAnsi" w:cstheme="minorHAnsi"/>
                <w:color w:val="000000" w:themeColor="text1"/>
              </w:rPr>
              <w:t>Expert en</w:t>
            </w:r>
            <w:r w:rsidR="00BD0572" w:rsidRPr="00BD0572">
              <w:rPr>
                <w:rFonts w:asciiTheme="minorHAnsi" w:eastAsia="Meiryo" w:hAnsiTheme="minorHAnsi" w:cstheme="minorHAnsi"/>
                <w:color w:val="000000" w:themeColor="text1"/>
              </w:rPr>
              <w:t xml:space="preserve"> Systèmes de Gestion de Bases de Données</w:t>
            </w:r>
            <w:r>
              <w:rPr>
                <w:rFonts w:asciiTheme="minorHAnsi" w:eastAsia="Meiryo" w:hAnsiTheme="minorHAnsi" w:cstheme="minorHAnsi"/>
                <w:color w:val="000000" w:themeColor="text1"/>
              </w:rPr>
              <w:t xml:space="preserve"> </w:t>
            </w:r>
            <w:r w:rsidR="00BD0572" w:rsidRPr="00BD0572">
              <w:rPr>
                <w:rFonts w:asciiTheme="minorHAnsi" w:eastAsia="Meiryo" w:hAnsiTheme="minorHAnsi" w:cstheme="minorHAnsi"/>
                <w:color w:val="000000" w:themeColor="text1"/>
              </w:rPr>
              <w:t>(SGBD)</w:t>
            </w:r>
          </w:p>
        </w:tc>
        <w:tc>
          <w:tcPr>
            <w:tcW w:w="3575" w:type="dxa"/>
          </w:tcPr>
          <w:p w14:paraId="299627FC"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Notes</w:t>
            </w:r>
          </w:p>
        </w:tc>
      </w:tr>
      <w:tr w:rsidR="00BD0572" w:rsidRPr="00BD0572" w14:paraId="554A0974" w14:textId="77777777" w:rsidTr="00D743EA">
        <w:tc>
          <w:tcPr>
            <w:tcW w:w="2303" w:type="dxa"/>
          </w:tcPr>
          <w:p w14:paraId="1931BE83"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Expérience professionnelle dans le domaine exigé </w:t>
            </w:r>
          </w:p>
        </w:tc>
        <w:tc>
          <w:tcPr>
            <w:tcW w:w="3334" w:type="dxa"/>
          </w:tcPr>
          <w:p w14:paraId="2466682E"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Exp ≥ 5 ans -----------------------</w:t>
            </w:r>
          </w:p>
          <w:p w14:paraId="07B781B9"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3 ans ≤ </w:t>
            </w:r>
            <w:proofErr w:type="spellStart"/>
            <w:r w:rsidRPr="00BD0572">
              <w:rPr>
                <w:rFonts w:asciiTheme="minorHAnsi" w:eastAsia="Meiryo" w:hAnsiTheme="minorHAnsi" w:cstheme="minorHAnsi"/>
                <w:color w:val="000000" w:themeColor="text1"/>
                <w:lang w:bidi="ar-SA"/>
              </w:rPr>
              <w:t>Exp</w:t>
            </w:r>
            <w:proofErr w:type="spellEnd"/>
            <w:r w:rsidRPr="00BD0572">
              <w:rPr>
                <w:rFonts w:asciiTheme="minorHAnsi" w:eastAsia="Meiryo" w:hAnsiTheme="minorHAnsi" w:cstheme="minorHAnsi"/>
                <w:color w:val="000000" w:themeColor="text1"/>
                <w:lang w:bidi="ar-SA"/>
              </w:rPr>
              <w:t xml:space="preserve"> &lt;5 ans --------------</w:t>
            </w:r>
          </w:p>
          <w:p w14:paraId="25F8393D"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lang w:val="en-GB"/>
              </w:rPr>
            </w:pPr>
            <w:r w:rsidRPr="00BD0572">
              <w:rPr>
                <w:rFonts w:asciiTheme="minorHAnsi" w:eastAsia="Meiryo" w:hAnsiTheme="minorHAnsi" w:cstheme="minorHAnsi"/>
                <w:color w:val="000000" w:themeColor="text1"/>
                <w:lang w:val="en-GB"/>
              </w:rPr>
              <w:t xml:space="preserve">Exp&lt; 3 </w:t>
            </w:r>
            <w:proofErr w:type="spellStart"/>
            <w:r w:rsidRPr="00BD0572">
              <w:rPr>
                <w:rFonts w:asciiTheme="minorHAnsi" w:eastAsia="Meiryo" w:hAnsiTheme="minorHAnsi" w:cstheme="minorHAnsi"/>
                <w:color w:val="000000" w:themeColor="text1"/>
                <w:lang w:val="en-GB"/>
              </w:rPr>
              <w:t>ans</w:t>
            </w:r>
            <w:proofErr w:type="spellEnd"/>
            <w:r w:rsidRPr="00BD0572">
              <w:rPr>
                <w:rFonts w:asciiTheme="minorHAnsi" w:eastAsia="Meiryo" w:hAnsiTheme="minorHAnsi" w:cstheme="minorHAnsi"/>
                <w:color w:val="000000" w:themeColor="text1"/>
                <w:lang w:val="en-GB"/>
              </w:rPr>
              <w:t xml:space="preserve">  --------------------------</w:t>
            </w:r>
          </w:p>
          <w:p w14:paraId="3EB89CA2"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lang w:val="en-GB"/>
              </w:rPr>
            </w:pPr>
            <w:proofErr w:type="spellStart"/>
            <w:r w:rsidRPr="00BD0572">
              <w:rPr>
                <w:rFonts w:asciiTheme="minorHAnsi" w:eastAsia="Meiryo" w:hAnsiTheme="minorHAnsi" w:cstheme="minorHAnsi"/>
                <w:color w:val="000000" w:themeColor="text1"/>
                <w:lang w:val="en-GB"/>
              </w:rPr>
              <w:t>Aucune</w:t>
            </w:r>
            <w:proofErr w:type="spellEnd"/>
            <w:r w:rsidRPr="00BD0572">
              <w:rPr>
                <w:rFonts w:asciiTheme="minorHAnsi" w:eastAsia="Meiryo" w:hAnsiTheme="minorHAnsi" w:cstheme="minorHAnsi"/>
                <w:color w:val="000000" w:themeColor="text1"/>
                <w:lang w:val="en-GB"/>
              </w:rPr>
              <w:t xml:space="preserve"> experience ---------------</w:t>
            </w:r>
          </w:p>
          <w:p w14:paraId="4B5DCF46"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lang w:val="en-GB"/>
              </w:rPr>
            </w:pPr>
          </w:p>
        </w:tc>
        <w:tc>
          <w:tcPr>
            <w:tcW w:w="3575" w:type="dxa"/>
          </w:tcPr>
          <w:p w14:paraId="68E59F79"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Nsgbd1= 7 points</w:t>
            </w:r>
          </w:p>
          <w:p w14:paraId="4C23C623"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Nsgbd1= 5 points</w:t>
            </w:r>
          </w:p>
          <w:p w14:paraId="13751D1C"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 Nsgbd1= 3 point</w:t>
            </w:r>
          </w:p>
          <w:p w14:paraId="0EEA8056"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---------------------Nsgbd1= 0 point</w:t>
            </w:r>
          </w:p>
        </w:tc>
      </w:tr>
      <w:tr w:rsidR="00BD0572" w:rsidRPr="00BD0572" w14:paraId="06C9A4B2" w14:textId="77777777" w:rsidTr="00D743EA">
        <w:tc>
          <w:tcPr>
            <w:tcW w:w="2303" w:type="dxa"/>
          </w:tcPr>
          <w:p w14:paraId="14599969"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Diplôme </w:t>
            </w:r>
          </w:p>
        </w:tc>
        <w:tc>
          <w:tcPr>
            <w:tcW w:w="3334" w:type="dxa"/>
          </w:tcPr>
          <w:p w14:paraId="4C5F04B2"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val="en-GB" w:bidi="ar-SA"/>
              </w:rPr>
            </w:pPr>
            <w:r w:rsidRPr="00BD0572">
              <w:rPr>
                <w:rFonts w:asciiTheme="minorHAnsi" w:eastAsia="Meiryo" w:hAnsiTheme="minorHAnsi" w:cstheme="minorHAnsi"/>
                <w:color w:val="000000" w:themeColor="text1"/>
                <w:lang w:val="en-GB" w:bidi="ar-SA"/>
              </w:rPr>
              <w:t>≥ (Bac+5)         ------------------</w:t>
            </w:r>
          </w:p>
          <w:p w14:paraId="7443F94D"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lang w:val="en-GB"/>
              </w:rPr>
              <w:t>&lt; (Bac+5)         ---------------------</w:t>
            </w:r>
          </w:p>
        </w:tc>
        <w:tc>
          <w:tcPr>
            <w:tcW w:w="3575" w:type="dxa"/>
          </w:tcPr>
          <w:p w14:paraId="6EBFFA9A"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Nsgbd2= 3 points</w:t>
            </w:r>
          </w:p>
          <w:p w14:paraId="55FDDB0F"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 Nsgbd2= 0 points</w:t>
            </w:r>
          </w:p>
        </w:tc>
      </w:tr>
      <w:tr w:rsidR="00BD0572" w:rsidRPr="00BD0572" w14:paraId="2DC422DE" w14:textId="77777777" w:rsidTr="00D743EA">
        <w:tc>
          <w:tcPr>
            <w:tcW w:w="5637" w:type="dxa"/>
            <w:gridSpan w:val="2"/>
          </w:tcPr>
          <w:p w14:paraId="00BFF6C4"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Références relatives aux prestations réalisées dans le cadre de l’expertise exigée </w:t>
            </w:r>
          </w:p>
        </w:tc>
        <w:tc>
          <w:tcPr>
            <w:tcW w:w="3575" w:type="dxa"/>
          </w:tcPr>
          <w:p w14:paraId="5F6A7639"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 Nsgbd3 = 2 point par prestation dans la limite de 10 points </w:t>
            </w:r>
          </w:p>
          <w:p w14:paraId="12464B51"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Aucune référence : 0 point</w:t>
            </w:r>
          </w:p>
        </w:tc>
      </w:tr>
      <w:tr w:rsidR="00BD0572" w:rsidRPr="00BD0572" w14:paraId="68E3D954" w14:textId="77777777" w:rsidTr="00D743EA">
        <w:tc>
          <w:tcPr>
            <w:tcW w:w="9212" w:type="dxa"/>
            <w:gridSpan w:val="3"/>
          </w:tcPr>
          <w:p w14:paraId="587A5A37"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Nexp2 = Nsgbd1+ Nsgbd2+ Nsgbd3 = </w:t>
            </w:r>
            <w:r w:rsidRPr="00BD0572">
              <w:rPr>
                <w:rFonts w:asciiTheme="minorHAnsi" w:eastAsia="Meiryo" w:hAnsiTheme="minorHAnsi" w:cstheme="minorHAnsi"/>
                <w:b/>
                <w:bCs/>
                <w:color w:val="000000" w:themeColor="text1"/>
                <w:lang w:bidi="ar-SA"/>
              </w:rPr>
              <w:t>---- / 20</w:t>
            </w:r>
          </w:p>
        </w:tc>
      </w:tr>
    </w:tbl>
    <w:p w14:paraId="08155432" w14:textId="77777777" w:rsidR="00BD0572" w:rsidRPr="00BD0572" w:rsidRDefault="00BD0572" w:rsidP="006D5629">
      <w:pPr>
        <w:widowControl/>
        <w:tabs>
          <w:tab w:val="left" w:pos="8882"/>
        </w:tabs>
        <w:adjustRightInd w:val="0"/>
        <w:spacing w:line="259" w:lineRule="auto"/>
        <w:jc w:val="both"/>
        <w:rPr>
          <w:rFonts w:asciiTheme="minorHAnsi" w:hAnsiTheme="minorHAnsi" w:cstheme="minorHAnsi"/>
          <w:b/>
          <w:bCs/>
          <w:color w:val="000000" w:themeColor="text1"/>
          <w:lang w:val="en-US" w:bidi="ar-SA"/>
        </w:rPr>
      </w:pPr>
    </w:p>
    <w:p w14:paraId="354BAC20" w14:textId="0B9C376A" w:rsidR="00BD0572" w:rsidRDefault="00BD0572" w:rsidP="006D5629">
      <w:pPr>
        <w:widowControl/>
        <w:tabs>
          <w:tab w:val="left" w:pos="8882"/>
        </w:tabs>
        <w:adjustRightInd w:val="0"/>
        <w:spacing w:line="259" w:lineRule="auto"/>
        <w:jc w:val="both"/>
        <w:rPr>
          <w:rFonts w:asciiTheme="minorHAnsi" w:hAnsiTheme="minorHAnsi" w:cstheme="minorHAnsi"/>
          <w:b/>
          <w:bCs/>
          <w:color w:val="000000" w:themeColor="text1"/>
          <w:lang w:bidi="ar-SA"/>
        </w:rPr>
      </w:pPr>
      <w:r w:rsidRPr="00BD0572">
        <w:rPr>
          <w:rFonts w:asciiTheme="minorHAnsi" w:hAnsiTheme="minorHAnsi" w:cstheme="minorHAnsi"/>
          <w:b/>
          <w:bCs/>
          <w:color w:val="000000" w:themeColor="text1"/>
          <w:lang w:bidi="ar-SA"/>
        </w:rPr>
        <w:t>Nexp= Nexp1+ Nexp2= …/40</w:t>
      </w:r>
    </w:p>
    <w:p w14:paraId="0306A332" w14:textId="77777777" w:rsidR="00342EF9" w:rsidRPr="00BD0572" w:rsidRDefault="00342EF9" w:rsidP="006D5629">
      <w:pPr>
        <w:widowControl/>
        <w:tabs>
          <w:tab w:val="left" w:pos="8882"/>
        </w:tabs>
        <w:adjustRightInd w:val="0"/>
        <w:spacing w:line="259" w:lineRule="auto"/>
        <w:jc w:val="both"/>
        <w:rPr>
          <w:rFonts w:asciiTheme="minorHAnsi" w:hAnsiTheme="minorHAnsi" w:cstheme="minorHAnsi"/>
          <w:b/>
          <w:bCs/>
          <w:color w:val="000000" w:themeColor="text1"/>
          <w:lang w:bidi="ar-SA"/>
        </w:rPr>
      </w:pPr>
    </w:p>
    <w:p w14:paraId="1995F84B" w14:textId="37C09DCE" w:rsidR="00357BF3" w:rsidRPr="00666748" w:rsidRDefault="00357BF3" w:rsidP="006D5629">
      <w:pPr>
        <w:pStyle w:val="Default"/>
        <w:tabs>
          <w:tab w:val="left" w:pos="8882"/>
        </w:tabs>
        <w:spacing w:line="259" w:lineRule="auto"/>
        <w:ind w:right="1"/>
        <w:jc w:val="both"/>
        <w:rPr>
          <w:rFonts w:asciiTheme="minorHAnsi" w:hAnsiTheme="minorHAnsi" w:cstheme="minorHAnsi"/>
          <w:b/>
          <w:bCs/>
          <w:color w:val="000000" w:themeColor="text1"/>
          <w:sz w:val="22"/>
          <w:szCs w:val="22"/>
          <w:u w:val="single"/>
        </w:rPr>
      </w:pPr>
      <w:r w:rsidRPr="00666748">
        <w:rPr>
          <w:rFonts w:asciiTheme="minorHAnsi" w:hAnsiTheme="minorHAnsi" w:cstheme="minorHAnsi"/>
          <w:b/>
          <w:bCs/>
          <w:color w:val="000000" w:themeColor="text1"/>
          <w:sz w:val="22"/>
          <w:szCs w:val="22"/>
          <w:u w:val="single"/>
        </w:rPr>
        <w:t xml:space="preserve">Note Moyens Humains </w:t>
      </w:r>
    </w:p>
    <w:p w14:paraId="6F48D8F7" w14:textId="4D978CF4" w:rsidR="00357BF3" w:rsidRPr="00666748" w:rsidRDefault="00357BF3" w:rsidP="006D5629">
      <w:pPr>
        <w:pStyle w:val="Default"/>
        <w:tabs>
          <w:tab w:val="left" w:pos="8882"/>
        </w:tabs>
        <w:spacing w:line="259" w:lineRule="auto"/>
        <w:ind w:right="1"/>
        <w:jc w:val="both"/>
        <w:rPr>
          <w:rFonts w:asciiTheme="minorHAnsi" w:hAnsiTheme="minorHAnsi" w:cstheme="minorHAnsi"/>
          <w:b/>
          <w:bCs/>
          <w:color w:val="000000" w:themeColor="text1"/>
          <w:sz w:val="22"/>
          <w:szCs w:val="22"/>
        </w:rPr>
      </w:pPr>
      <w:r w:rsidRPr="00666748">
        <w:rPr>
          <w:rFonts w:asciiTheme="minorHAnsi" w:hAnsiTheme="minorHAnsi" w:cstheme="minorHAnsi"/>
          <w:b/>
          <w:bCs/>
          <w:color w:val="000000" w:themeColor="text1"/>
          <w:sz w:val="22"/>
          <w:szCs w:val="22"/>
        </w:rPr>
        <w:t>N2= (</w:t>
      </w:r>
      <w:proofErr w:type="spellStart"/>
      <w:r w:rsidRPr="00666748">
        <w:rPr>
          <w:rFonts w:asciiTheme="minorHAnsi" w:hAnsiTheme="minorHAnsi" w:cstheme="minorHAnsi"/>
          <w:b/>
          <w:bCs/>
          <w:color w:val="000000" w:themeColor="text1"/>
          <w:sz w:val="22"/>
          <w:szCs w:val="22"/>
        </w:rPr>
        <w:t>Ncp</w:t>
      </w:r>
      <w:proofErr w:type="spellEnd"/>
      <w:r w:rsidRPr="00666748">
        <w:rPr>
          <w:rFonts w:asciiTheme="minorHAnsi" w:hAnsiTheme="minorHAnsi" w:cstheme="minorHAnsi"/>
          <w:b/>
          <w:bCs/>
          <w:color w:val="000000" w:themeColor="text1"/>
          <w:sz w:val="22"/>
          <w:szCs w:val="22"/>
        </w:rPr>
        <w:t xml:space="preserve">+ </w:t>
      </w:r>
      <w:proofErr w:type="spellStart"/>
      <w:r w:rsidRPr="00666748">
        <w:rPr>
          <w:rFonts w:asciiTheme="minorHAnsi" w:hAnsiTheme="minorHAnsi" w:cstheme="minorHAnsi"/>
          <w:b/>
          <w:bCs/>
          <w:color w:val="000000" w:themeColor="text1"/>
          <w:sz w:val="22"/>
          <w:szCs w:val="22"/>
        </w:rPr>
        <w:t>Nexp</w:t>
      </w:r>
      <w:proofErr w:type="spellEnd"/>
      <w:r w:rsidRPr="00666748">
        <w:rPr>
          <w:rFonts w:asciiTheme="minorHAnsi" w:hAnsiTheme="minorHAnsi" w:cstheme="minorHAnsi"/>
          <w:b/>
          <w:bCs/>
          <w:color w:val="000000" w:themeColor="text1"/>
          <w:sz w:val="22"/>
          <w:szCs w:val="22"/>
        </w:rPr>
        <w:t>) / 80</w:t>
      </w:r>
    </w:p>
    <w:p w14:paraId="7A4E63AD" w14:textId="77777777" w:rsidR="00357BF3" w:rsidRPr="00666748" w:rsidRDefault="00357BF3" w:rsidP="006D5629">
      <w:pPr>
        <w:pStyle w:val="Default"/>
        <w:tabs>
          <w:tab w:val="left" w:pos="8882"/>
        </w:tabs>
        <w:spacing w:line="259" w:lineRule="auto"/>
        <w:ind w:right="1"/>
        <w:jc w:val="both"/>
        <w:rPr>
          <w:rFonts w:asciiTheme="minorHAnsi" w:hAnsiTheme="minorHAnsi" w:cstheme="minorHAnsi"/>
          <w:b/>
          <w:bCs/>
          <w:color w:val="000000" w:themeColor="text1"/>
          <w:sz w:val="22"/>
          <w:szCs w:val="22"/>
        </w:rPr>
      </w:pPr>
    </w:p>
    <w:p w14:paraId="4D81DA13" w14:textId="20DE5328" w:rsidR="00357BF3" w:rsidRPr="00666748" w:rsidRDefault="00357BF3" w:rsidP="006D5629">
      <w:pPr>
        <w:pStyle w:val="Default"/>
        <w:tabs>
          <w:tab w:val="left" w:pos="8882"/>
        </w:tabs>
        <w:spacing w:line="259" w:lineRule="auto"/>
        <w:ind w:right="1"/>
        <w:jc w:val="both"/>
        <w:rPr>
          <w:rFonts w:asciiTheme="minorHAnsi" w:hAnsiTheme="minorHAnsi" w:cstheme="minorHAnsi"/>
          <w:b/>
          <w:bCs/>
          <w:color w:val="000000" w:themeColor="text1"/>
          <w:sz w:val="22"/>
          <w:szCs w:val="22"/>
        </w:rPr>
      </w:pPr>
      <w:r w:rsidRPr="00666748">
        <w:rPr>
          <w:rFonts w:asciiTheme="minorHAnsi" w:hAnsiTheme="minorHAnsi" w:cstheme="minorHAnsi"/>
          <w:b/>
          <w:bCs/>
          <w:color w:val="000000" w:themeColor="text1"/>
          <w:sz w:val="22"/>
          <w:szCs w:val="22"/>
        </w:rPr>
        <w:t xml:space="preserve">La note technique NT est la somme des notes relatives aux trois </w:t>
      </w:r>
      <w:r w:rsidR="005E33FE" w:rsidRPr="00666748">
        <w:rPr>
          <w:rFonts w:asciiTheme="minorHAnsi" w:hAnsiTheme="minorHAnsi" w:cstheme="minorHAnsi"/>
          <w:b/>
          <w:bCs/>
          <w:color w:val="000000" w:themeColor="text1"/>
          <w:sz w:val="22"/>
          <w:szCs w:val="22"/>
        </w:rPr>
        <w:t>critères</w:t>
      </w:r>
      <w:r w:rsidRPr="00666748">
        <w:rPr>
          <w:rFonts w:asciiTheme="minorHAnsi" w:hAnsiTheme="minorHAnsi" w:cstheme="minorHAnsi"/>
          <w:b/>
          <w:bCs/>
          <w:color w:val="000000" w:themeColor="text1"/>
          <w:sz w:val="22"/>
          <w:szCs w:val="22"/>
        </w:rPr>
        <w:t xml:space="preserve"> ci-dessus </w:t>
      </w:r>
    </w:p>
    <w:p w14:paraId="6BC8436F" w14:textId="339A326C" w:rsidR="00357BF3" w:rsidRPr="00666748" w:rsidRDefault="00357BF3" w:rsidP="006D5629">
      <w:pPr>
        <w:pStyle w:val="Default"/>
        <w:tabs>
          <w:tab w:val="left" w:pos="8882"/>
        </w:tabs>
        <w:spacing w:line="259" w:lineRule="auto"/>
        <w:ind w:right="1"/>
        <w:jc w:val="both"/>
        <w:rPr>
          <w:rFonts w:asciiTheme="minorHAnsi" w:hAnsiTheme="minorHAnsi" w:cstheme="minorHAnsi"/>
          <w:b/>
          <w:bCs/>
          <w:color w:val="000000" w:themeColor="text1"/>
          <w:sz w:val="22"/>
          <w:szCs w:val="22"/>
        </w:rPr>
      </w:pPr>
      <w:r w:rsidRPr="00666748">
        <w:rPr>
          <w:rFonts w:asciiTheme="minorHAnsi" w:hAnsiTheme="minorHAnsi" w:cstheme="minorHAnsi"/>
          <w:b/>
          <w:bCs/>
          <w:color w:val="000000" w:themeColor="text1"/>
          <w:sz w:val="22"/>
          <w:szCs w:val="22"/>
        </w:rPr>
        <w:t>Nt= (N1 + N2) / 100</w:t>
      </w:r>
    </w:p>
    <w:p w14:paraId="5FB27383" w14:textId="77777777" w:rsidR="00357BF3" w:rsidRPr="00666748" w:rsidRDefault="00357BF3" w:rsidP="006D5629">
      <w:pPr>
        <w:pStyle w:val="Default"/>
        <w:tabs>
          <w:tab w:val="left" w:pos="8882"/>
        </w:tabs>
        <w:spacing w:line="259" w:lineRule="auto"/>
        <w:ind w:right="1"/>
        <w:jc w:val="both"/>
        <w:rPr>
          <w:rFonts w:asciiTheme="minorHAnsi" w:hAnsiTheme="minorHAnsi" w:cstheme="minorHAnsi"/>
          <w:b/>
          <w:bCs/>
          <w:color w:val="000000" w:themeColor="text1"/>
          <w:sz w:val="22"/>
          <w:szCs w:val="22"/>
        </w:rPr>
      </w:pPr>
    </w:p>
    <w:tbl>
      <w:tblPr>
        <w:tblStyle w:val="Grilledutableau1"/>
        <w:tblW w:w="0" w:type="auto"/>
        <w:tblLook w:val="04A0" w:firstRow="1" w:lastRow="0" w:firstColumn="1" w:lastColumn="0" w:noHBand="0" w:noVBand="1"/>
      </w:tblPr>
      <w:tblGrid>
        <w:gridCol w:w="9064"/>
      </w:tblGrid>
      <w:tr w:rsidR="003D3155" w:rsidRPr="00666748" w14:paraId="09AB5078" w14:textId="77777777" w:rsidTr="002B33D1">
        <w:trPr>
          <w:trHeight w:val="1002"/>
        </w:trPr>
        <w:tc>
          <w:tcPr>
            <w:tcW w:w="9066" w:type="dxa"/>
          </w:tcPr>
          <w:p w14:paraId="062BE37D" w14:textId="77777777" w:rsidR="003D3155" w:rsidRPr="00666748" w:rsidRDefault="003D3155" w:rsidP="006D5629">
            <w:pPr>
              <w:tabs>
                <w:tab w:val="left" w:pos="8882"/>
              </w:tabs>
              <w:spacing w:line="259" w:lineRule="auto"/>
              <w:ind w:right="1"/>
              <w:jc w:val="both"/>
              <w:rPr>
                <w:rFonts w:asciiTheme="minorHAnsi" w:hAnsiTheme="minorHAnsi" w:cstheme="minorHAnsi"/>
                <w:b/>
                <w:bCs/>
                <w:u w:val="single"/>
              </w:rPr>
            </w:pPr>
            <w:r w:rsidRPr="00666748">
              <w:rPr>
                <w:rFonts w:asciiTheme="minorHAnsi" w:hAnsiTheme="minorHAnsi" w:cstheme="minorHAnsi"/>
                <w:b/>
                <w:bCs/>
                <w:u w:val="single"/>
              </w:rPr>
              <w:t>Important :</w:t>
            </w:r>
          </w:p>
          <w:p w14:paraId="3CDD1CEC" w14:textId="44EFFC34" w:rsidR="003D3155" w:rsidRPr="00666748" w:rsidRDefault="003D3155" w:rsidP="006D5629">
            <w:pPr>
              <w:tabs>
                <w:tab w:val="left" w:pos="8882"/>
              </w:tabs>
              <w:spacing w:line="259" w:lineRule="auto"/>
              <w:ind w:right="1"/>
              <w:jc w:val="both"/>
              <w:rPr>
                <w:rFonts w:asciiTheme="minorHAnsi" w:hAnsiTheme="minorHAnsi" w:cstheme="minorHAnsi"/>
                <w:b/>
              </w:rPr>
            </w:pPr>
            <w:r w:rsidRPr="00666748">
              <w:rPr>
                <w:rFonts w:asciiTheme="minorHAnsi" w:hAnsiTheme="minorHAnsi" w:cstheme="minorHAnsi"/>
                <w:b/>
              </w:rPr>
              <w:t>Seront systématiquement éliminées à l’issue de cette phase toutes les offres ayant obtenu une note technique inférieure à la note technique minimale de 70 points.</w:t>
            </w:r>
          </w:p>
        </w:tc>
      </w:tr>
    </w:tbl>
    <w:p w14:paraId="2C3483B1" w14:textId="77777777" w:rsidR="003D3155" w:rsidRPr="00666748" w:rsidRDefault="003D3155" w:rsidP="006D5629">
      <w:pPr>
        <w:tabs>
          <w:tab w:val="left" w:pos="8882"/>
        </w:tabs>
        <w:spacing w:before="240" w:line="259" w:lineRule="auto"/>
        <w:ind w:right="1"/>
        <w:contextualSpacing/>
        <w:jc w:val="both"/>
        <w:rPr>
          <w:rFonts w:asciiTheme="minorHAnsi" w:hAnsiTheme="minorHAnsi" w:cstheme="minorHAnsi"/>
          <w:b/>
          <w:bCs/>
          <w:u w:val="single"/>
        </w:rPr>
      </w:pPr>
    </w:p>
    <w:p w14:paraId="0C3AD10E" w14:textId="38DD6072" w:rsidR="003D3155" w:rsidRPr="00666748" w:rsidRDefault="003D3155" w:rsidP="006D5629">
      <w:pPr>
        <w:pStyle w:val="Paragraphedeliste"/>
        <w:numPr>
          <w:ilvl w:val="2"/>
          <w:numId w:val="1"/>
        </w:numPr>
        <w:tabs>
          <w:tab w:val="left" w:pos="8882"/>
        </w:tabs>
        <w:spacing w:after="120" w:line="259" w:lineRule="auto"/>
        <w:ind w:left="709"/>
        <w:contextualSpacing w:val="0"/>
        <w:jc w:val="both"/>
        <w:rPr>
          <w:rFonts w:asciiTheme="minorHAnsi" w:hAnsiTheme="minorHAnsi" w:cstheme="minorHAnsi"/>
          <w:b/>
          <w:bCs/>
          <w:u w:val="single"/>
        </w:rPr>
      </w:pPr>
      <w:r w:rsidRPr="00666748">
        <w:rPr>
          <w:rFonts w:asciiTheme="minorHAnsi" w:hAnsiTheme="minorHAnsi" w:cstheme="minorHAnsi"/>
          <w:b/>
          <w:bCs/>
          <w:u w:val="single"/>
        </w:rPr>
        <w:t>Phase 2 : Analyse financière comparative des offres</w:t>
      </w:r>
    </w:p>
    <w:p w14:paraId="4772C82C" w14:textId="77777777" w:rsidR="003D3155" w:rsidRPr="00666748" w:rsidRDefault="003D3155" w:rsidP="006D5629">
      <w:pPr>
        <w:tabs>
          <w:tab w:val="left" w:pos="8882"/>
        </w:tabs>
        <w:spacing w:before="120" w:after="120" w:line="259" w:lineRule="auto"/>
        <w:jc w:val="both"/>
        <w:rPr>
          <w:rFonts w:asciiTheme="minorHAnsi" w:hAnsiTheme="minorHAnsi" w:cstheme="minorHAnsi"/>
        </w:rPr>
      </w:pPr>
      <w:r w:rsidRPr="00666748">
        <w:rPr>
          <w:rFonts w:asciiTheme="minorHAnsi" w:hAnsiTheme="minorHAnsi" w:cstheme="minorHAnsi"/>
        </w:rPr>
        <w:lastRenderedPageBreak/>
        <w:t>A l’issue de cette phase, chaque offre financière sera dotée d’une note (F) sur 100 :</w:t>
      </w:r>
    </w:p>
    <w:p w14:paraId="197621C5" w14:textId="77777777" w:rsidR="003D3155" w:rsidRPr="00666748" w:rsidRDefault="003D3155" w:rsidP="006D5629">
      <w:pPr>
        <w:tabs>
          <w:tab w:val="left" w:pos="8882"/>
        </w:tabs>
        <w:spacing w:before="120" w:after="120" w:line="259" w:lineRule="auto"/>
        <w:jc w:val="both"/>
        <w:rPr>
          <w:rFonts w:asciiTheme="minorHAnsi" w:hAnsiTheme="minorHAnsi" w:cstheme="minorHAnsi"/>
        </w:rPr>
      </w:pPr>
      <w:r w:rsidRPr="00666748">
        <w:rPr>
          <w:rFonts w:asciiTheme="minorHAnsi" w:hAnsiTheme="minorHAnsi" w:cstheme="minorHAnsi"/>
        </w:rPr>
        <w:t xml:space="preserve">La note 100 sera attribuée à l’offre valable techniquement et </w:t>
      </w:r>
      <w:proofErr w:type="gramStart"/>
      <w:r w:rsidRPr="00666748">
        <w:rPr>
          <w:rFonts w:asciiTheme="minorHAnsi" w:hAnsiTheme="minorHAnsi" w:cstheme="minorHAnsi"/>
        </w:rPr>
        <w:t>la</w:t>
      </w:r>
      <w:proofErr w:type="gramEnd"/>
      <w:r w:rsidRPr="00666748">
        <w:rPr>
          <w:rFonts w:asciiTheme="minorHAnsi" w:hAnsiTheme="minorHAnsi" w:cstheme="minorHAnsi"/>
        </w:rPr>
        <w:t xml:space="preserve"> moins </w:t>
      </w:r>
      <w:proofErr w:type="spellStart"/>
      <w:r w:rsidRPr="00666748">
        <w:rPr>
          <w:rFonts w:asciiTheme="minorHAnsi" w:hAnsiTheme="minorHAnsi" w:cstheme="minorHAnsi"/>
        </w:rPr>
        <w:t>disante</w:t>
      </w:r>
      <w:proofErr w:type="spellEnd"/>
      <w:r w:rsidRPr="00666748">
        <w:rPr>
          <w:rFonts w:asciiTheme="minorHAnsi" w:hAnsiTheme="minorHAnsi" w:cstheme="minorHAnsi"/>
        </w:rPr>
        <w:t>. Pour les autres offres, la note sera calculée au moyen de la formule suivante :</w:t>
      </w:r>
    </w:p>
    <w:tbl>
      <w:tblPr>
        <w:tblW w:w="0" w:type="auto"/>
        <w:jc w:val="center"/>
        <w:tblLook w:val="00A0" w:firstRow="1" w:lastRow="0" w:firstColumn="1" w:lastColumn="0" w:noHBand="0" w:noVBand="0"/>
      </w:tblPr>
      <w:tblGrid>
        <w:gridCol w:w="1985"/>
        <w:gridCol w:w="5812"/>
      </w:tblGrid>
      <w:tr w:rsidR="003D3155" w:rsidRPr="00666748" w14:paraId="189C7613" w14:textId="77777777" w:rsidTr="000841A9">
        <w:trPr>
          <w:trHeight w:val="971"/>
          <w:jc w:val="center"/>
        </w:trPr>
        <w:tc>
          <w:tcPr>
            <w:tcW w:w="1985" w:type="dxa"/>
          </w:tcPr>
          <w:p w14:paraId="63FA379D" w14:textId="77777777" w:rsidR="003D3155" w:rsidRPr="00666748" w:rsidRDefault="003D3155" w:rsidP="006D5629">
            <w:pPr>
              <w:tabs>
                <w:tab w:val="left" w:pos="8882"/>
              </w:tabs>
              <w:spacing w:before="120" w:after="120" w:line="259" w:lineRule="auto"/>
              <w:ind w:right="1"/>
              <w:jc w:val="both"/>
              <w:rPr>
                <w:rFonts w:asciiTheme="minorHAnsi" w:hAnsiTheme="minorHAnsi" w:cstheme="minorHAnsi"/>
                <w:b/>
                <w:bCs/>
              </w:rPr>
            </w:pPr>
            <w:r w:rsidRPr="00666748">
              <w:rPr>
                <w:rFonts w:asciiTheme="minorHAnsi" w:hAnsiTheme="minorHAnsi" w:cstheme="minorHAnsi"/>
                <w:b/>
                <w:bCs/>
              </w:rPr>
              <w:t>F= 100 *(</w:t>
            </w:r>
            <w:proofErr w:type="spellStart"/>
            <w:r w:rsidRPr="00666748">
              <w:rPr>
                <w:rFonts w:asciiTheme="minorHAnsi" w:hAnsiTheme="minorHAnsi" w:cstheme="minorHAnsi"/>
                <w:b/>
                <w:bCs/>
              </w:rPr>
              <w:t>Pmin</w:t>
            </w:r>
            <w:proofErr w:type="spellEnd"/>
            <w:r w:rsidRPr="00666748">
              <w:rPr>
                <w:rFonts w:asciiTheme="minorHAnsi" w:hAnsiTheme="minorHAnsi" w:cstheme="minorHAnsi"/>
                <w:b/>
                <w:bCs/>
              </w:rPr>
              <w:t>/P)</w:t>
            </w:r>
          </w:p>
        </w:tc>
        <w:tc>
          <w:tcPr>
            <w:tcW w:w="5812" w:type="dxa"/>
          </w:tcPr>
          <w:p w14:paraId="113472F5" w14:textId="77777777" w:rsidR="003D3155" w:rsidRPr="00666748" w:rsidRDefault="003D3155" w:rsidP="006D5629">
            <w:pPr>
              <w:tabs>
                <w:tab w:val="left" w:pos="8882"/>
              </w:tabs>
              <w:spacing w:before="120" w:after="120" w:line="259" w:lineRule="auto"/>
              <w:ind w:right="1"/>
              <w:jc w:val="both"/>
              <w:rPr>
                <w:rFonts w:asciiTheme="minorHAnsi" w:hAnsiTheme="minorHAnsi" w:cstheme="minorHAnsi"/>
              </w:rPr>
            </w:pPr>
            <w:r w:rsidRPr="00666748">
              <w:rPr>
                <w:rFonts w:asciiTheme="minorHAnsi" w:hAnsiTheme="minorHAnsi" w:cstheme="minorHAnsi"/>
              </w:rPr>
              <w:t xml:space="preserve">P : Prix de l’offre </w:t>
            </w:r>
          </w:p>
          <w:p w14:paraId="242ACA37" w14:textId="77777777" w:rsidR="003D3155" w:rsidRPr="00666748" w:rsidRDefault="003D3155" w:rsidP="006D5629">
            <w:pPr>
              <w:tabs>
                <w:tab w:val="left" w:pos="8882"/>
              </w:tabs>
              <w:spacing w:before="120" w:after="120" w:line="259" w:lineRule="auto"/>
              <w:jc w:val="both"/>
              <w:rPr>
                <w:rFonts w:asciiTheme="minorHAnsi" w:hAnsiTheme="minorHAnsi" w:cstheme="minorHAnsi"/>
              </w:rPr>
            </w:pPr>
            <w:proofErr w:type="spellStart"/>
            <w:r w:rsidRPr="00666748">
              <w:rPr>
                <w:rFonts w:asciiTheme="minorHAnsi" w:hAnsiTheme="minorHAnsi" w:cstheme="minorHAnsi"/>
              </w:rPr>
              <w:t>Pmin</w:t>
            </w:r>
            <w:proofErr w:type="spellEnd"/>
            <w:r w:rsidRPr="00666748">
              <w:rPr>
                <w:rFonts w:asciiTheme="minorHAnsi" w:hAnsiTheme="minorHAnsi" w:cstheme="minorHAnsi"/>
              </w:rPr>
              <w:t> : Prix de l’offre valable techniquement et la moins disant.</w:t>
            </w:r>
          </w:p>
        </w:tc>
      </w:tr>
    </w:tbl>
    <w:p w14:paraId="456A856D" w14:textId="77777777" w:rsidR="003D3155" w:rsidRPr="00666748" w:rsidRDefault="003D3155" w:rsidP="006D5629">
      <w:pPr>
        <w:numPr>
          <w:ilvl w:val="2"/>
          <w:numId w:val="1"/>
        </w:numPr>
        <w:tabs>
          <w:tab w:val="left" w:pos="8882"/>
        </w:tabs>
        <w:spacing w:before="240" w:line="259" w:lineRule="auto"/>
        <w:ind w:left="709" w:right="1"/>
        <w:contextualSpacing/>
        <w:jc w:val="both"/>
        <w:rPr>
          <w:rFonts w:asciiTheme="minorHAnsi" w:hAnsiTheme="minorHAnsi" w:cstheme="minorHAnsi"/>
          <w:b/>
          <w:bCs/>
          <w:u w:val="single"/>
        </w:rPr>
      </w:pPr>
      <w:r w:rsidRPr="00666748">
        <w:rPr>
          <w:rFonts w:asciiTheme="minorHAnsi" w:hAnsiTheme="minorHAnsi" w:cstheme="minorHAnsi"/>
          <w:b/>
          <w:bCs/>
          <w:u w:val="single"/>
        </w:rPr>
        <w:t>Phase 3 : Analyse technico-financière</w:t>
      </w:r>
    </w:p>
    <w:p w14:paraId="228D8E3A" w14:textId="77777777" w:rsidR="003D3155" w:rsidRPr="00666748" w:rsidRDefault="003D3155" w:rsidP="006D5629">
      <w:pPr>
        <w:tabs>
          <w:tab w:val="left" w:pos="8882"/>
        </w:tabs>
        <w:spacing w:before="120" w:after="120" w:line="259" w:lineRule="auto"/>
        <w:jc w:val="both"/>
        <w:rPr>
          <w:rFonts w:asciiTheme="minorHAnsi" w:hAnsiTheme="minorHAnsi" w:cstheme="minorHAnsi"/>
        </w:rPr>
      </w:pPr>
      <w:r w:rsidRPr="00666748">
        <w:rPr>
          <w:rFonts w:asciiTheme="minorHAnsi" w:hAnsiTheme="minorHAnsi" w:cstheme="minorHAnsi"/>
        </w:rPr>
        <w:t>Les notes techniques (T) et financières (F) obtenues pour chaque candidat seront pondérées respectivement par les coefficients suivants :</w:t>
      </w:r>
    </w:p>
    <w:p w14:paraId="2B960291" w14:textId="77777777" w:rsidR="003D3155" w:rsidRPr="00666748" w:rsidRDefault="003D3155" w:rsidP="006D5629">
      <w:pPr>
        <w:numPr>
          <w:ilvl w:val="0"/>
          <w:numId w:val="20"/>
        </w:numPr>
        <w:tabs>
          <w:tab w:val="left" w:pos="8882"/>
        </w:tabs>
        <w:spacing w:before="120" w:after="120" w:line="259" w:lineRule="auto"/>
        <w:jc w:val="both"/>
        <w:rPr>
          <w:rFonts w:asciiTheme="minorHAnsi" w:hAnsiTheme="minorHAnsi" w:cstheme="minorHAnsi"/>
        </w:rPr>
      </w:pPr>
      <w:r w:rsidRPr="00666748">
        <w:rPr>
          <w:rFonts w:asciiTheme="minorHAnsi" w:hAnsiTheme="minorHAnsi" w:cstheme="minorHAnsi"/>
        </w:rPr>
        <w:t xml:space="preserve">80% pour l’offre technique </w:t>
      </w:r>
    </w:p>
    <w:p w14:paraId="34ED30B2" w14:textId="77777777" w:rsidR="003D3155" w:rsidRPr="00666748" w:rsidRDefault="003D3155" w:rsidP="006D5629">
      <w:pPr>
        <w:numPr>
          <w:ilvl w:val="0"/>
          <w:numId w:val="20"/>
        </w:numPr>
        <w:tabs>
          <w:tab w:val="left" w:pos="8882"/>
        </w:tabs>
        <w:spacing w:before="120" w:after="120" w:line="259" w:lineRule="auto"/>
        <w:jc w:val="both"/>
        <w:rPr>
          <w:rFonts w:asciiTheme="minorHAnsi" w:hAnsiTheme="minorHAnsi" w:cstheme="minorHAnsi"/>
        </w:rPr>
      </w:pPr>
      <w:r w:rsidRPr="00666748">
        <w:rPr>
          <w:rFonts w:asciiTheme="minorHAnsi" w:hAnsiTheme="minorHAnsi" w:cstheme="minorHAnsi"/>
        </w:rPr>
        <w:t>20% pour l’offre financière</w:t>
      </w:r>
    </w:p>
    <w:p w14:paraId="0A71E31A" w14:textId="77777777" w:rsidR="003D3155" w:rsidRPr="00666748" w:rsidRDefault="003D3155" w:rsidP="006D5629">
      <w:pPr>
        <w:numPr>
          <w:ilvl w:val="0"/>
          <w:numId w:val="20"/>
        </w:numPr>
        <w:tabs>
          <w:tab w:val="left" w:pos="8882"/>
        </w:tabs>
        <w:spacing w:before="120" w:after="120" w:line="259" w:lineRule="auto"/>
        <w:ind w:right="1"/>
        <w:jc w:val="both"/>
        <w:rPr>
          <w:rFonts w:asciiTheme="minorHAnsi" w:hAnsiTheme="minorHAnsi" w:cstheme="minorHAnsi"/>
        </w:rPr>
      </w:pPr>
      <w:r w:rsidRPr="00666748">
        <w:rPr>
          <w:rFonts w:asciiTheme="minorHAnsi" w:hAnsiTheme="minorHAnsi" w:cstheme="minorHAnsi"/>
        </w:rPr>
        <w:t>N= 0,8 * T + 0,2* F</w:t>
      </w:r>
    </w:p>
    <w:p w14:paraId="61B16DC0" w14:textId="06ED8235" w:rsidR="00AB6B39" w:rsidRPr="00666748" w:rsidRDefault="003D3155" w:rsidP="006D5629">
      <w:pPr>
        <w:tabs>
          <w:tab w:val="left" w:pos="8882"/>
        </w:tabs>
        <w:spacing w:after="240" w:line="259" w:lineRule="auto"/>
        <w:ind w:right="1"/>
        <w:jc w:val="both"/>
        <w:rPr>
          <w:rFonts w:asciiTheme="minorHAnsi" w:hAnsiTheme="minorHAnsi" w:cstheme="minorHAnsi"/>
        </w:rPr>
      </w:pPr>
      <w:r w:rsidRPr="00666748">
        <w:rPr>
          <w:rFonts w:asciiTheme="minorHAnsi" w:hAnsiTheme="minorHAnsi" w:cstheme="minorHAnsi"/>
        </w:rPr>
        <w:t xml:space="preserve">Le contrat sera adjugé à l’offre ayant obtenu la note « N » la plus élevée. </w:t>
      </w:r>
    </w:p>
    <w:p w14:paraId="0332E70D" w14:textId="6470A4AC" w:rsidR="0085650F" w:rsidRPr="00666748" w:rsidRDefault="0085650F" w:rsidP="006D5629">
      <w:pPr>
        <w:pStyle w:val="Paragraphedeliste"/>
        <w:numPr>
          <w:ilvl w:val="0"/>
          <w:numId w:val="7"/>
        </w:numPr>
        <w:tabs>
          <w:tab w:val="left" w:pos="8882"/>
        </w:tabs>
        <w:spacing w:line="259" w:lineRule="auto"/>
        <w:ind w:right="1"/>
        <w:jc w:val="both"/>
        <w:rPr>
          <w:rFonts w:asciiTheme="minorHAnsi" w:hAnsiTheme="minorHAnsi" w:cstheme="minorHAnsi"/>
          <w:b/>
          <w:bCs/>
        </w:rPr>
      </w:pPr>
      <w:r w:rsidRPr="00666748">
        <w:rPr>
          <w:rFonts w:asciiTheme="minorHAnsi" w:hAnsiTheme="minorHAnsi" w:cstheme="minorHAnsi"/>
          <w:b/>
          <w:bCs/>
        </w:rPr>
        <w:t xml:space="preserve">Dépôt des offres </w:t>
      </w:r>
    </w:p>
    <w:p w14:paraId="52D69BD6" w14:textId="4FFFA055" w:rsidR="0085650F" w:rsidRPr="00666748" w:rsidRDefault="00D41915" w:rsidP="006D5629">
      <w:pPr>
        <w:pStyle w:val="Corpsdetexte"/>
        <w:tabs>
          <w:tab w:val="left" w:pos="8882"/>
        </w:tabs>
        <w:spacing w:before="120" w:line="259" w:lineRule="auto"/>
        <w:ind w:right="1"/>
        <w:jc w:val="both"/>
        <w:rPr>
          <w:rFonts w:asciiTheme="minorHAnsi" w:hAnsiTheme="minorHAnsi" w:cstheme="minorHAnsi"/>
          <w:sz w:val="22"/>
          <w:szCs w:val="22"/>
        </w:rPr>
      </w:pPr>
      <w:r w:rsidRPr="00666748">
        <w:rPr>
          <w:rFonts w:asciiTheme="minorHAnsi" w:hAnsiTheme="minorHAnsi" w:cstheme="minorHAnsi"/>
          <w:sz w:val="22"/>
          <w:szCs w:val="22"/>
        </w:rPr>
        <w:t xml:space="preserve">Le </w:t>
      </w:r>
      <w:r w:rsidR="00EE2902">
        <w:rPr>
          <w:rFonts w:asciiTheme="minorHAnsi" w:hAnsiTheme="minorHAnsi" w:cstheme="minorHAnsi"/>
          <w:sz w:val="22"/>
          <w:szCs w:val="22"/>
        </w:rPr>
        <w:t>prestataire</w:t>
      </w:r>
      <w:r w:rsidR="000577B0" w:rsidRPr="00666748">
        <w:rPr>
          <w:rFonts w:asciiTheme="minorHAnsi" w:hAnsiTheme="minorHAnsi" w:cstheme="minorHAnsi"/>
          <w:sz w:val="22"/>
          <w:szCs w:val="22"/>
        </w:rPr>
        <w:t xml:space="preserve"> est</w:t>
      </w:r>
      <w:r w:rsidR="0085650F" w:rsidRPr="00666748">
        <w:rPr>
          <w:rFonts w:asciiTheme="minorHAnsi" w:hAnsiTheme="minorHAnsi" w:cstheme="minorHAnsi"/>
          <w:sz w:val="22"/>
          <w:szCs w:val="22"/>
        </w:rPr>
        <w:t xml:space="preserve"> </w:t>
      </w:r>
      <w:r w:rsidR="000577B0" w:rsidRPr="00666748">
        <w:rPr>
          <w:rFonts w:asciiTheme="minorHAnsi" w:hAnsiTheme="minorHAnsi" w:cstheme="minorHAnsi"/>
          <w:sz w:val="22"/>
          <w:szCs w:val="22"/>
        </w:rPr>
        <w:t>prié</w:t>
      </w:r>
      <w:r w:rsidR="00323A62" w:rsidRPr="00666748">
        <w:rPr>
          <w:rFonts w:asciiTheme="minorHAnsi" w:hAnsiTheme="minorHAnsi" w:cstheme="minorHAnsi"/>
          <w:sz w:val="22"/>
          <w:szCs w:val="22"/>
        </w:rPr>
        <w:t xml:space="preserve"> </w:t>
      </w:r>
      <w:r w:rsidR="000577B0" w:rsidRPr="00666748">
        <w:rPr>
          <w:rFonts w:asciiTheme="minorHAnsi" w:hAnsiTheme="minorHAnsi" w:cstheme="minorHAnsi"/>
          <w:sz w:val="22"/>
          <w:szCs w:val="22"/>
        </w:rPr>
        <w:t>d’envoyer</w:t>
      </w:r>
      <w:r w:rsidR="0085650F" w:rsidRPr="00666748">
        <w:rPr>
          <w:rFonts w:asciiTheme="minorHAnsi" w:hAnsiTheme="minorHAnsi" w:cstheme="minorHAnsi"/>
          <w:sz w:val="22"/>
          <w:szCs w:val="22"/>
        </w:rPr>
        <w:t xml:space="preserve"> dans deux documents séparés</w:t>
      </w:r>
      <w:r w:rsidR="00357BF3" w:rsidRPr="00666748">
        <w:rPr>
          <w:rFonts w:asciiTheme="minorHAnsi" w:hAnsiTheme="minorHAnsi" w:cstheme="minorHAnsi"/>
          <w:sz w:val="22"/>
          <w:szCs w:val="22"/>
        </w:rPr>
        <w:t xml:space="preserve"> </w:t>
      </w:r>
      <w:r w:rsidR="0085650F" w:rsidRPr="00666748">
        <w:rPr>
          <w:rFonts w:asciiTheme="minorHAnsi" w:hAnsiTheme="minorHAnsi" w:cstheme="minorHAnsi"/>
          <w:sz w:val="22"/>
          <w:szCs w:val="22"/>
        </w:rPr>
        <w:t>:</w:t>
      </w:r>
    </w:p>
    <w:p w14:paraId="0E2550D7" w14:textId="37B08C87" w:rsidR="0085650F" w:rsidRPr="00666748" w:rsidRDefault="0085650F" w:rsidP="005B0A66">
      <w:pPr>
        <w:pStyle w:val="Paragraphedeliste"/>
        <w:numPr>
          <w:ilvl w:val="0"/>
          <w:numId w:val="2"/>
        </w:numPr>
        <w:tabs>
          <w:tab w:val="left" w:pos="877"/>
          <w:tab w:val="left" w:pos="8882"/>
        </w:tabs>
        <w:spacing w:before="120" w:line="259" w:lineRule="auto"/>
        <w:ind w:right="1"/>
        <w:jc w:val="both"/>
        <w:rPr>
          <w:rFonts w:asciiTheme="minorHAnsi" w:hAnsiTheme="minorHAnsi" w:cstheme="minorHAnsi"/>
        </w:rPr>
      </w:pPr>
      <w:r w:rsidRPr="00666748">
        <w:rPr>
          <w:rFonts w:asciiTheme="minorHAnsi" w:hAnsiTheme="minorHAnsi" w:cstheme="minorHAnsi"/>
          <w:b/>
        </w:rPr>
        <w:t>Offre</w:t>
      </w:r>
      <w:r w:rsidRPr="00666748">
        <w:rPr>
          <w:rFonts w:asciiTheme="minorHAnsi" w:hAnsiTheme="minorHAnsi" w:cstheme="minorHAnsi"/>
          <w:b/>
          <w:spacing w:val="-5"/>
        </w:rPr>
        <w:t xml:space="preserve"> </w:t>
      </w:r>
      <w:r w:rsidRPr="00666748">
        <w:rPr>
          <w:rFonts w:asciiTheme="minorHAnsi" w:hAnsiTheme="minorHAnsi" w:cstheme="minorHAnsi"/>
          <w:b/>
        </w:rPr>
        <w:t>technique</w:t>
      </w:r>
      <w:r w:rsidRPr="00666748">
        <w:rPr>
          <w:rFonts w:asciiTheme="minorHAnsi" w:hAnsiTheme="minorHAnsi" w:cstheme="minorHAnsi"/>
          <w:b/>
          <w:spacing w:val="-4"/>
        </w:rPr>
        <w:t xml:space="preserve"> </w:t>
      </w:r>
      <w:r w:rsidRPr="00666748">
        <w:rPr>
          <w:rFonts w:asciiTheme="minorHAnsi" w:hAnsiTheme="minorHAnsi" w:cstheme="minorHAnsi"/>
          <w:b/>
        </w:rPr>
        <w:t>:</w:t>
      </w:r>
      <w:r w:rsidRPr="00666748">
        <w:rPr>
          <w:rFonts w:asciiTheme="minorHAnsi" w:hAnsiTheme="minorHAnsi" w:cstheme="minorHAnsi"/>
          <w:b/>
          <w:spacing w:val="-1"/>
        </w:rPr>
        <w:t xml:space="preserve"> </w:t>
      </w:r>
      <w:r w:rsidRPr="00666748">
        <w:rPr>
          <w:rFonts w:asciiTheme="minorHAnsi" w:hAnsiTheme="minorHAnsi" w:cstheme="minorHAnsi"/>
        </w:rPr>
        <w:t>Contenant</w:t>
      </w:r>
      <w:r w:rsidRPr="00666748">
        <w:rPr>
          <w:rFonts w:asciiTheme="minorHAnsi" w:hAnsiTheme="minorHAnsi" w:cstheme="minorHAnsi"/>
          <w:spacing w:val="-3"/>
        </w:rPr>
        <w:t xml:space="preserve"> </w:t>
      </w:r>
      <w:r w:rsidRPr="00666748">
        <w:rPr>
          <w:rFonts w:asciiTheme="minorHAnsi" w:hAnsiTheme="minorHAnsi" w:cstheme="minorHAnsi"/>
        </w:rPr>
        <w:t>les</w:t>
      </w:r>
      <w:r w:rsidRPr="00666748">
        <w:rPr>
          <w:rFonts w:asciiTheme="minorHAnsi" w:hAnsiTheme="minorHAnsi" w:cstheme="minorHAnsi"/>
          <w:spacing w:val="-2"/>
        </w:rPr>
        <w:t xml:space="preserve"> </w:t>
      </w:r>
      <w:r w:rsidRPr="00666748">
        <w:rPr>
          <w:rFonts w:asciiTheme="minorHAnsi" w:hAnsiTheme="minorHAnsi" w:cstheme="minorHAnsi"/>
        </w:rPr>
        <w:t>éléments</w:t>
      </w:r>
      <w:r w:rsidRPr="00666748">
        <w:rPr>
          <w:rFonts w:asciiTheme="minorHAnsi" w:hAnsiTheme="minorHAnsi" w:cstheme="minorHAnsi"/>
          <w:spacing w:val="-7"/>
        </w:rPr>
        <w:t xml:space="preserve"> </w:t>
      </w:r>
      <w:r w:rsidRPr="00666748">
        <w:rPr>
          <w:rFonts w:asciiTheme="minorHAnsi" w:hAnsiTheme="minorHAnsi" w:cstheme="minorHAnsi"/>
        </w:rPr>
        <w:t>précisés</w:t>
      </w:r>
      <w:r w:rsidRPr="00666748">
        <w:rPr>
          <w:rFonts w:asciiTheme="minorHAnsi" w:hAnsiTheme="minorHAnsi" w:cstheme="minorHAnsi"/>
          <w:spacing w:val="-6"/>
        </w:rPr>
        <w:t xml:space="preserve"> </w:t>
      </w:r>
      <w:r w:rsidRPr="00666748">
        <w:rPr>
          <w:rFonts w:asciiTheme="minorHAnsi" w:hAnsiTheme="minorHAnsi" w:cstheme="minorHAnsi"/>
        </w:rPr>
        <w:t>dans</w:t>
      </w:r>
      <w:r w:rsidRPr="00666748">
        <w:rPr>
          <w:rFonts w:asciiTheme="minorHAnsi" w:hAnsiTheme="minorHAnsi" w:cstheme="minorHAnsi"/>
          <w:spacing w:val="-6"/>
        </w:rPr>
        <w:t xml:space="preserve"> </w:t>
      </w:r>
      <w:r w:rsidR="005B0A66">
        <w:rPr>
          <w:rFonts w:asciiTheme="minorHAnsi" w:hAnsiTheme="minorHAnsi" w:cstheme="minorHAnsi"/>
        </w:rPr>
        <w:t xml:space="preserve">l’article </w:t>
      </w:r>
      <w:r w:rsidR="004219CF">
        <w:rPr>
          <w:rFonts w:asciiTheme="minorHAnsi" w:hAnsiTheme="minorHAnsi" w:cstheme="minorHAnsi"/>
        </w:rPr>
        <w:t>X</w:t>
      </w:r>
      <w:r w:rsidRPr="00666748">
        <w:rPr>
          <w:rFonts w:asciiTheme="minorHAnsi" w:hAnsiTheme="minorHAnsi" w:cstheme="minorHAnsi"/>
          <w:spacing w:val="-6"/>
        </w:rPr>
        <w:t xml:space="preserve"> </w:t>
      </w:r>
      <w:r w:rsidRPr="00666748">
        <w:rPr>
          <w:rFonts w:asciiTheme="minorHAnsi" w:hAnsiTheme="minorHAnsi" w:cstheme="minorHAnsi"/>
        </w:rPr>
        <w:t>du</w:t>
      </w:r>
      <w:r w:rsidRPr="00666748">
        <w:rPr>
          <w:rFonts w:asciiTheme="minorHAnsi" w:hAnsiTheme="minorHAnsi" w:cstheme="minorHAnsi"/>
          <w:spacing w:val="-3"/>
        </w:rPr>
        <w:t xml:space="preserve"> </w:t>
      </w:r>
      <w:r w:rsidRPr="00666748">
        <w:rPr>
          <w:rFonts w:asciiTheme="minorHAnsi" w:hAnsiTheme="minorHAnsi" w:cstheme="minorHAnsi"/>
        </w:rPr>
        <w:t>présent</w:t>
      </w:r>
      <w:r w:rsidRPr="00666748">
        <w:rPr>
          <w:rFonts w:asciiTheme="minorHAnsi" w:hAnsiTheme="minorHAnsi" w:cstheme="minorHAnsi"/>
          <w:spacing w:val="-5"/>
        </w:rPr>
        <w:t xml:space="preserve"> </w:t>
      </w:r>
      <w:r w:rsidRPr="00666748">
        <w:rPr>
          <w:rFonts w:asciiTheme="minorHAnsi" w:hAnsiTheme="minorHAnsi" w:cstheme="minorHAnsi"/>
        </w:rPr>
        <w:t>document</w:t>
      </w:r>
      <w:r w:rsidRPr="00666748">
        <w:rPr>
          <w:rFonts w:asciiTheme="minorHAnsi" w:hAnsiTheme="minorHAnsi" w:cstheme="minorHAnsi"/>
          <w:spacing w:val="2"/>
        </w:rPr>
        <w:t xml:space="preserve"> </w:t>
      </w:r>
      <w:r w:rsidRPr="00666748">
        <w:rPr>
          <w:rFonts w:asciiTheme="minorHAnsi" w:hAnsiTheme="minorHAnsi" w:cstheme="minorHAnsi"/>
        </w:rPr>
        <w:t>;</w:t>
      </w:r>
    </w:p>
    <w:p w14:paraId="489B0865" w14:textId="69E31EE3" w:rsidR="0085650F" w:rsidRPr="00666748" w:rsidRDefault="0085650F" w:rsidP="005B0A66">
      <w:pPr>
        <w:pStyle w:val="Paragraphedeliste"/>
        <w:numPr>
          <w:ilvl w:val="0"/>
          <w:numId w:val="2"/>
        </w:numPr>
        <w:tabs>
          <w:tab w:val="left" w:pos="877"/>
          <w:tab w:val="left" w:pos="8882"/>
        </w:tabs>
        <w:spacing w:before="120" w:line="259" w:lineRule="auto"/>
        <w:ind w:right="1"/>
        <w:jc w:val="both"/>
        <w:rPr>
          <w:rFonts w:asciiTheme="minorHAnsi" w:hAnsiTheme="minorHAnsi" w:cstheme="minorHAnsi"/>
        </w:rPr>
      </w:pPr>
      <w:r w:rsidRPr="00666748">
        <w:rPr>
          <w:rFonts w:asciiTheme="minorHAnsi" w:hAnsiTheme="minorHAnsi" w:cstheme="minorHAnsi"/>
          <w:b/>
        </w:rPr>
        <w:t xml:space="preserve">Offre financière </w:t>
      </w:r>
      <w:r w:rsidRPr="00666748">
        <w:rPr>
          <w:rFonts w:asciiTheme="minorHAnsi" w:hAnsiTheme="minorHAnsi" w:cstheme="minorHAnsi"/>
        </w:rPr>
        <w:t>: Estimation du coû</w:t>
      </w:r>
      <w:r w:rsidR="004219CF">
        <w:rPr>
          <w:rFonts w:asciiTheme="minorHAnsi" w:hAnsiTheme="minorHAnsi" w:cstheme="minorHAnsi"/>
        </w:rPr>
        <w:t xml:space="preserve">t tel que précisé dans </w:t>
      </w:r>
      <w:r w:rsidR="005B0A66">
        <w:rPr>
          <w:rFonts w:asciiTheme="minorHAnsi" w:hAnsiTheme="minorHAnsi" w:cstheme="minorHAnsi"/>
        </w:rPr>
        <w:t xml:space="preserve">l’article </w:t>
      </w:r>
      <w:r w:rsidR="004219CF">
        <w:rPr>
          <w:rFonts w:asciiTheme="minorHAnsi" w:hAnsiTheme="minorHAnsi" w:cstheme="minorHAnsi"/>
        </w:rPr>
        <w:t>X</w:t>
      </w:r>
      <w:r w:rsidR="008B6609" w:rsidRPr="00666748">
        <w:rPr>
          <w:rFonts w:asciiTheme="minorHAnsi" w:hAnsiTheme="minorHAnsi" w:cstheme="minorHAnsi"/>
        </w:rPr>
        <w:t xml:space="preserve"> </w:t>
      </w:r>
      <w:r w:rsidRPr="00666748">
        <w:rPr>
          <w:rFonts w:asciiTheme="minorHAnsi" w:hAnsiTheme="minorHAnsi" w:cstheme="minorHAnsi"/>
        </w:rPr>
        <w:t>du présent</w:t>
      </w:r>
      <w:r w:rsidRPr="00666748">
        <w:rPr>
          <w:rFonts w:asciiTheme="minorHAnsi" w:hAnsiTheme="minorHAnsi" w:cstheme="minorHAnsi"/>
          <w:spacing w:val="-25"/>
        </w:rPr>
        <w:t xml:space="preserve"> </w:t>
      </w:r>
      <w:r w:rsidRPr="00666748">
        <w:rPr>
          <w:rFonts w:asciiTheme="minorHAnsi" w:hAnsiTheme="minorHAnsi" w:cstheme="minorHAnsi"/>
        </w:rPr>
        <w:t>document.</w:t>
      </w:r>
    </w:p>
    <w:p w14:paraId="6189202E" w14:textId="2E86B217" w:rsidR="0062392F" w:rsidRPr="00666748" w:rsidRDefault="00182367" w:rsidP="002F7801">
      <w:pPr>
        <w:tabs>
          <w:tab w:val="left" w:pos="8882"/>
        </w:tabs>
        <w:spacing w:before="120" w:line="259" w:lineRule="auto"/>
        <w:ind w:right="1"/>
        <w:jc w:val="both"/>
        <w:rPr>
          <w:rFonts w:asciiTheme="minorHAnsi" w:hAnsiTheme="minorHAnsi" w:cstheme="minorHAnsi"/>
        </w:rPr>
      </w:pPr>
      <w:r w:rsidRPr="00666748">
        <w:rPr>
          <w:rFonts w:asciiTheme="minorHAnsi" w:hAnsiTheme="minorHAnsi" w:cstheme="minorHAnsi"/>
        </w:rPr>
        <w:t xml:space="preserve">Les offres seront envoyées uniquement par courrier électronique </w:t>
      </w:r>
      <w:r w:rsidR="005D5553" w:rsidRPr="00666748">
        <w:rPr>
          <w:rFonts w:asciiTheme="minorHAnsi" w:hAnsiTheme="minorHAnsi" w:cstheme="minorHAnsi"/>
        </w:rPr>
        <w:t xml:space="preserve">au plus tard le </w:t>
      </w:r>
      <w:r w:rsidR="006419DD" w:rsidRPr="00666748">
        <w:rPr>
          <w:rFonts w:asciiTheme="minorHAnsi" w:hAnsiTheme="minorHAnsi" w:cstheme="minorHAnsi"/>
        </w:rPr>
        <w:t>2</w:t>
      </w:r>
      <w:r w:rsidR="002F7801">
        <w:rPr>
          <w:rFonts w:asciiTheme="minorHAnsi" w:hAnsiTheme="minorHAnsi" w:cstheme="minorHAnsi"/>
        </w:rPr>
        <w:t>5</w:t>
      </w:r>
      <w:r w:rsidR="006419DD" w:rsidRPr="00666748">
        <w:rPr>
          <w:rFonts w:asciiTheme="minorHAnsi" w:hAnsiTheme="minorHAnsi" w:cstheme="minorHAnsi"/>
        </w:rPr>
        <w:t xml:space="preserve"> </w:t>
      </w:r>
      <w:r w:rsidR="00357BF3" w:rsidRPr="00666748">
        <w:rPr>
          <w:rFonts w:asciiTheme="minorHAnsi" w:hAnsiTheme="minorHAnsi" w:cstheme="minorHAnsi"/>
        </w:rPr>
        <w:t>Avril</w:t>
      </w:r>
      <w:r w:rsidR="005B12E9" w:rsidRPr="00666748">
        <w:rPr>
          <w:rFonts w:asciiTheme="minorHAnsi" w:hAnsiTheme="minorHAnsi" w:cstheme="minorHAnsi"/>
        </w:rPr>
        <w:t xml:space="preserve"> 202</w:t>
      </w:r>
      <w:r w:rsidR="002F7801">
        <w:rPr>
          <w:rFonts w:asciiTheme="minorHAnsi" w:hAnsiTheme="minorHAnsi" w:cstheme="minorHAnsi"/>
        </w:rPr>
        <w:t>2</w:t>
      </w:r>
      <w:r w:rsidRPr="00666748">
        <w:rPr>
          <w:rFonts w:asciiTheme="minorHAnsi" w:hAnsiTheme="minorHAnsi" w:cstheme="minorHAnsi"/>
        </w:rPr>
        <w:t xml:space="preserve"> à Midi à l’adresse suivante : </w:t>
      </w:r>
      <w:r w:rsidRPr="00666748">
        <w:rPr>
          <w:rFonts w:asciiTheme="minorHAnsi" w:hAnsiTheme="minorHAnsi" w:cstheme="minorHAnsi"/>
          <w:b/>
          <w:bCs/>
          <w:color w:val="2E74B5" w:themeColor="accent1" w:themeShade="BF"/>
          <w:u w:val="single"/>
        </w:rPr>
        <w:t>ro4c.maroc@gmail.com</w:t>
      </w:r>
      <w:r w:rsidR="0085650F" w:rsidRPr="00666748">
        <w:rPr>
          <w:rFonts w:asciiTheme="minorHAnsi" w:hAnsiTheme="minorHAnsi" w:cstheme="minorHAnsi"/>
          <w:noProof/>
          <w:lang w:val="en-US" w:eastAsia="en-US" w:bidi="ar-SA"/>
        </w:rPr>
        <mc:AlternateContent>
          <mc:Choice Requires="wps">
            <w:drawing>
              <wp:anchor distT="0" distB="0" distL="0" distR="0" simplePos="0" relativeHeight="251665408" behindDoc="1" locked="0" layoutInCell="1" allowOverlap="1" wp14:anchorId="0265F981" wp14:editId="1D216BF5">
                <wp:simplePos x="0" y="0"/>
                <wp:positionH relativeFrom="page">
                  <wp:posOffset>881380</wp:posOffset>
                </wp:positionH>
                <wp:positionV relativeFrom="paragraph">
                  <wp:posOffset>525145</wp:posOffset>
                </wp:positionV>
                <wp:extent cx="5798185" cy="123444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F6F8D" w14:textId="77777777" w:rsidR="0085650F" w:rsidRDefault="0085650F" w:rsidP="0085650F">
                            <w:pPr>
                              <w:pStyle w:val="Corpsdetexte"/>
                              <w:spacing w:before="9"/>
                              <w:rPr>
                                <w:sz w:val="33"/>
                              </w:rPr>
                            </w:pPr>
                          </w:p>
                          <w:p w14:paraId="1D27728E" w14:textId="77777777" w:rsidR="0085650F" w:rsidRPr="004431EF" w:rsidRDefault="0085650F" w:rsidP="0085650F">
                            <w:pPr>
                              <w:spacing w:line="338" w:lineRule="auto"/>
                              <w:ind w:left="674" w:right="675"/>
                              <w:jc w:val="center"/>
                              <w:rPr>
                                <w:b/>
                                <w:sz w:val="24"/>
                                <w:szCs w:val="24"/>
                              </w:rPr>
                            </w:pPr>
                            <w:r w:rsidRPr="004431EF">
                              <w:rPr>
                                <w:b/>
                                <w:sz w:val="24"/>
                                <w:szCs w:val="24"/>
                              </w:rPr>
                              <w:t>Coordination Nationale du Projet de Renforcement Opérationnel du 4C Maroc Centre de Compétences Changement Climatique</w:t>
                            </w:r>
                          </w:p>
                          <w:p w14:paraId="0D626EA8" w14:textId="63214427" w:rsidR="0085650F" w:rsidRPr="004431EF" w:rsidRDefault="0085650F" w:rsidP="003B6939">
                            <w:pPr>
                              <w:spacing w:line="292" w:lineRule="exact"/>
                              <w:ind w:left="674" w:right="675"/>
                              <w:jc w:val="center"/>
                              <w:rPr>
                                <w:b/>
                                <w:sz w:val="24"/>
                                <w:szCs w:val="24"/>
                              </w:rPr>
                            </w:pPr>
                            <w:r w:rsidRPr="004431EF">
                              <w:rPr>
                                <w:b/>
                                <w:sz w:val="24"/>
                                <w:szCs w:val="24"/>
                              </w:rPr>
                              <w:t xml:space="preserve">Avenue Al </w:t>
                            </w:r>
                            <w:proofErr w:type="spellStart"/>
                            <w:r w:rsidRPr="004431EF">
                              <w:rPr>
                                <w:b/>
                                <w:sz w:val="24"/>
                                <w:szCs w:val="24"/>
                              </w:rPr>
                              <w:t>Araar</w:t>
                            </w:r>
                            <w:proofErr w:type="spellEnd"/>
                            <w:r w:rsidRPr="004431EF">
                              <w:rPr>
                                <w:b/>
                                <w:sz w:val="24"/>
                                <w:szCs w:val="24"/>
                              </w:rPr>
                              <w:t>,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F981" id="_x0000_s1028" type="#_x0000_t202" style="position:absolute;left:0;text-align:left;margin-left:69.4pt;margin-top:41.35pt;width:456.55pt;height:97.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" fillcolor="#f1f1f1" stroked="f">
                <v:textbox inset="0,0,0,0">
                  <w:txbxContent>
                    <w:p w14:paraId="7ABF6F8D" w14:textId="77777777" w:rsidR="0085650F" w:rsidRDefault="0085650F" w:rsidP="0085650F">
                      <w:pPr>
                        <w:pStyle w:val="Corpsdetexte"/>
                        <w:spacing w:before="9"/>
                        <w:rPr>
                          <w:sz w:val="33"/>
                        </w:rPr>
                      </w:pPr>
                    </w:p>
                    <w:p w14:paraId="1D27728E" w14:textId="77777777" w:rsidR="0085650F" w:rsidRPr="004431EF" w:rsidRDefault="0085650F" w:rsidP="0085650F">
                      <w:pPr>
                        <w:spacing w:line="338" w:lineRule="auto"/>
                        <w:ind w:left="674" w:right="675"/>
                        <w:jc w:val="center"/>
                        <w:rPr>
                          <w:b/>
                          <w:sz w:val="24"/>
                          <w:szCs w:val="24"/>
                        </w:rPr>
                      </w:pPr>
                      <w:r w:rsidRPr="004431EF">
                        <w:rPr>
                          <w:b/>
                          <w:sz w:val="24"/>
                          <w:szCs w:val="24"/>
                        </w:rPr>
                        <w:t>Coordination Nationale du Projet de Renforcement Opérationnel du 4C Maroc Centre de Compétences Changement Climatique</w:t>
                      </w:r>
                    </w:p>
                    <w:p w14:paraId="0D626EA8" w14:textId="63214427" w:rsidR="0085650F" w:rsidRPr="004431EF" w:rsidRDefault="0085650F" w:rsidP="003B6939">
                      <w:pPr>
                        <w:spacing w:line="292" w:lineRule="exact"/>
                        <w:ind w:left="674" w:right="675"/>
                        <w:jc w:val="center"/>
                        <w:rPr>
                          <w:b/>
                          <w:sz w:val="24"/>
                          <w:szCs w:val="24"/>
                        </w:rPr>
                      </w:pPr>
                      <w:r w:rsidRPr="004431EF">
                        <w:rPr>
                          <w:b/>
                          <w:sz w:val="24"/>
                          <w:szCs w:val="24"/>
                        </w:rPr>
                        <w:t xml:space="preserve">Avenue Al </w:t>
                      </w:r>
                      <w:proofErr w:type="spellStart"/>
                      <w:r w:rsidRPr="004431EF">
                        <w:rPr>
                          <w:b/>
                          <w:sz w:val="24"/>
                          <w:szCs w:val="24"/>
                        </w:rPr>
                        <w:t>Araar</w:t>
                      </w:r>
                      <w:proofErr w:type="spellEnd"/>
                      <w:r w:rsidRPr="004431EF">
                        <w:rPr>
                          <w:b/>
                          <w:sz w:val="24"/>
                          <w:szCs w:val="24"/>
                        </w:rPr>
                        <w:t>, Hay Ryad, Rabat, Maroc</w:t>
                      </w:r>
                    </w:p>
                  </w:txbxContent>
                </v:textbox>
                <w10:wrap type="topAndBottom" anchorx="page"/>
              </v:shape>
            </w:pict>
          </mc:Fallback>
        </mc:AlternateContent>
      </w:r>
    </w:p>
    <w:p w14:paraId="0E380D79" w14:textId="77777777" w:rsidR="0062392F" w:rsidRPr="00666748" w:rsidRDefault="0062392F" w:rsidP="006D5629">
      <w:pPr>
        <w:tabs>
          <w:tab w:val="left" w:pos="8882"/>
        </w:tabs>
        <w:spacing w:line="259" w:lineRule="auto"/>
        <w:ind w:right="1"/>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4"/>
      </w:tblGrid>
      <w:tr w:rsidR="00323A62" w:rsidRPr="00666748" w14:paraId="1119B174" w14:textId="77777777" w:rsidTr="00323A62">
        <w:tc>
          <w:tcPr>
            <w:tcW w:w="9066" w:type="dxa"/>
          </w:tcPr>
          <w:p w14:paraId="4C23DE15" w14:textId="77777777" w:rsidR="00323A62" w:rsidRPr="00666748" w:rsidRDefault="00323A62" w:rsidP="006D5629">
            <w:pPr>
              <w:tabs>
                <w:tab w:val="left" w:pos="8882"/>
              </w:tabs>
              <w:spacing w:line="259" w:lineRule="auto"/>
              <w:ind w:right="1"/>
              <w:jc w:val="both"/>
              <w:rPr>
                <w:rFonts w:asciiTheme="minorHAnsi" w:hAnsiTheme="minorHAnsi" w:cstheme="minorHAnsi"/>
              </w:rPr>
            </w:pPr>
          </w:p>
          <w:p w14:paraId="350E5BCF" w14:textId="4BD6DA1B" w:rsidR="00323A62" w:rsidRPr="00666748" w:rsidRDefault="00323A62" w:rsidP="006D5629">
            <w:pPr>
              <w:tabs>
                <w:tab w:val="left" w:pos="8882"/>
              </w:tabs>
              <w:spacing w:line="259" w:lineRule="auto"/>
              <w:ind w:right="1"/>
              <w:jc w:val="both"/>
              <w:rPr>
                <w:rFonts w:asciiTheme="minorHAnsi" w:hAnsiTheme="minorHAnsi" w:cstheme="minorHAnsi"/>
                <w:b/>
                <w:bCs/>
              </w:rPr>
            </w:pPr>
            <w:r w:rsidRPr="00666748">
              <w:rPr>
                <w:rFonts w:asciiTheme="minorHAnsi" w:hAnsiTheme="minorHAnsi" w:cstheme="minorHAnsi"/>
                <w:b/>
                <w:bCs/>
              </w:rPr>
              <w:t xml:space="preserve">Lu et accepté sans réserve par le </w:t>
            </w:r>
            <w:r w:rsidR="00592560">
              <w:rPr>
                <w:rFonts w:asciiTheme="minorHAnsi" w:hAnsiTheme="minorHAnsi" w:cstheme="minorHAnsi"/>
                <w:b/>
                <w:bCs/>
              </w:rPr>
              <w:t>prestataire</w:t>
            </w:r>
          </w:p>
          <w:p w14:paraId="233F2ACC" w14:textId="77777777" w:rsidR="00323A62" w:rsidRPr="00666748" w:rsidRDefault="00323A62" w:rsidP="006D5629">
            <w:pPr>
              <w:tabs>
                <w:tab w:val="left" w:pos="8882"/>
              </w:tabs>
              <w:spacing w:line="259" w:lineRule="auto"/>
              <w:ind w:right="1"/>
              <w:jc w:val="both"/>
              <w:rPr>
                <w:rFonts w:asciiTheme="minorHAnsi" w:hAnsiTheme="minorHAnsi" w:cstheme="minorHAnsi"/>
              </w:rPr>
            </w:pPr>
          </w:p>
          <w:p w14:paraId="0FCF5354" w14:textId="77777777" w:rsidR="00323A62" w:rsidRPr="00666748" w:rsidRDefault="00323A62" w:rsidP="006D5629">
            <w:pPr>
              <w:tabs>
                <w:tab w:val="left" w:pos="8882"/>
              </w:tabs>
              <w:spacing w:line="259" w:lineRule="auto"/>
              <w:ind w:right="1"/>
              <w:jc w:val="both"/>
              <w:rPr>
                <w:rFonts w:asciiTheme="minorHAnsi" w:hAnsiTheme="minorHAnsi" w:cstheme="minorHAnsi"/>
              </w:rPr>
            </w:pPr>
          </w:p>
          <w:p w14:paraId="1A8F9A3A" w14:textId="77777777" w:rsidR="00323A62" w:rsidRPr="00666748" w:rsidRDefault="00323A62" w:rsidP="006D5629">
            <w:pPr>
              <w:tabs>
                <w:tab w:val="left" w:pos="8882"/>
              </w:tabs>
              <w:spacing w:line="259" w:lineRule="auto"/>
              <w:ind w:right="1"/>
              <w:jc w:val="both"/>
              <w:rPr>
                <w:rFonts w:asciiTheme="minorHAnsi" w:hAnsiTheme="minorHAnsi" w:cstheme="minorHAnsi"/>
              </w:rPr>
            </w:pPr>
          </w:p>
          <w:p w14:paraId="6367D395" w14:textId="77777777" w:rsidR="00323A62" w:rsidRPr="00666748" w:rsidRDefault="00323A62" w:rsidP="006D5629">
            <w:pPr>
              <w:tabs>
                <w:tab w:val="left" w:pos="8882"/>
              </w:tabs>
              <w:spacing w:line="259" w:lineRule="auto"/>
              <w:ind w:right="1"/>
              <w:jc w:val="both"/>
              <w:rPr>
                <w:rFonts w:asciiTheme="minorHAnsi" w:hAnsiTheme="minorHAnsi" w:cstheme="minorHAnsi"/>
              </w:rPr>
            </w:pPr>
          </w:p>
          <w:p w14:paraId="70769AB3" w14:textId="121C514E" w:rsidR="00323A62" w:rsidRPr="00666748" w:rsidRDefault="00323A62" w:rsidP="006D5629">
            <w:pPr>
              <w:tabs>
                <w:tab w:val="left" w:pos="8882"/>
              </w:tabs>
              <w:spacing w:line="259" w:lineRule="auto"/>
              <w:ind w:right="1"/>
              <w:jc w:val="both"/>
              <w:rPr>
                <w:rFonts w:asciiTheme="minorHAnsi" w:hAnsiTheme="minorHAnsi" w:cstheme="minorHAnsi"/>
              </w:rPr>
            </w:pPr>
          </w:p>
        </w:tc>
      </w:tr>
    </w:tbl>
    <w:p w14:paraId="48D49B20" w14:textId="77777777" w:rsidR="0062392F" w:rsidRPr="00666748" w:rsidRDefault="0062392F" w:rsidP="006D5629">
      <w:pPr>
        <w:tabs>
          <w:tab w:val="left" w:pos="8882"/>
        </w:tabs>
        <w:spacing w:line="259" w:lineRule="auto"/>
        <w:ind w:right="1"/>
        <w:jc w:val="both"/>
        <w:rPr>
          <w:rFonts w:asciiTheme="minorHAnsi" w:hAnsiTheme="minorHAnsi" w:cstheme="minorHAnsi"/>
        </w:rPr>
      </w:pPr>
    </w:p>
    <w:p w14:paraId="52379C50" w14:textId="413F1831" w:rsidR="004431EF" w:rsidRPr="00666748" w:rsidRDefault="004431EF" w:rsidP="006D5629">
      <w:pPr>
        <w:tabs>
          <w:tab w:val="left" w:pos="8882"/>
        </w:tabs>
        <w:spacing w:line="259" w:lineRule="auto"/>
        <w:ind w:right="1"/>
        <w:jc w:val="both"/>
        <w:rPr>
          <w:rFonts w:asciiTheme="minorHAnsi" w:hAnsiTheme="minorHAnsi" w:cstheme="minorHAnsi"/>
        </w:rPr>
      </w:pPr>
    </w:p>
    <w:sectPr w:rsidR="004431EF" w:rsidRPr="00666748" w:rsidSect="00A659AC">
      <w:pgSz w:w="11910" w:h="16840" w:code="9"/>
      <w:pgMar w:top="1021" w:right="1418" w:bottom="1021" w:left="1418"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819CD" w14:textId="77777777" w:rsidR="00676315" w:rsidRDefault="00676315" w:rsidP="00C72038">
      <w:r>
        <w:separator/>
      </w:r>
    </w:p>
  </w:endnote>
  <w:endnote w:type="continuationSeparator" w:id="0">
    <w:p w14:paraId="50A58C4D" w14:textId="77777777" w:rsidR="00676315" w:rsidRDefault="00676315" w:rsidP="00C7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99E9" w14:textId="727C9F94" w:rsidR="00214CFC" w:rsidRDefault="00214CFC">
    <w:pPr>
      <w:pStyle w:val="Pieddepage"/>
      <w:tabs>
        <w:tab w:val="clear" w:pos="4703"/>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F7801">
      <w:rPr>
        <w:caps/>
        <w:noProof/>
        <w:color w:val="5B9BD5" w:themeColor="accent1"/>
      </w:rPr>
      <w:t>8</w:t>
    </w:r>
    <w:r>
      <w:rPr>
        <w:caps/>
        <w:color w:val="5B9BD5" w:themeColor="accent1"/>
      </w:rPr>
      <w:fldChar w:fldCharType="end"/>
    </w:r>
  </w:p>
  <w:p w14:paraId="386D1B33" w14:textId="77777777" w:rsidR="00214CFC" w:rsidRDefault="00214C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2C44E" w14:textId="77777777" w:rsidR="00676315" w:rsidRDefault="00676315" w:rsidP="00C72038">
      <w:r>
        <w:separator/>
      </w:r>
    </w:p>
  </w:footnote>
  <w:footnote w:type="continuationSeparator" w:id="0">
    <w:p w14:paraId="1133AF06" w14:textId="77777777" w:rsidR="00676315" w:rsidRDefault="00676315" w:rsidP="00C7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326C" w14:textId="61D82E02" w:rsidR="00535B1B" w:rsidRDefault="00535B1B">
    <w:pPr>
      <w:pStyle w:val="En-tte"/>
    </w:pPr>
  </w:p>
  <w:p w14:paraId="5448BD18" w14:textId="70A3F3BC" w:rsidR="003C3B4A" w:rsidRDefault="003C3B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1901" w14:textId="3AB46E91" w:rsidR="003C3B4A" w:rsidRDefault="003C3B4A">
    <w:pPr>
      <w:pStyle w:val="En-tte"/>
    </w:pPr>
  </w:p>
  <w:p w14:paraId="37027B15" w14:textId="59E93463" w:rsidR="003C3B4A" w:rsidRDefault="003C3B4A">
    <w:pPr>
      <w:pStyle w:val="En-tte"/>
    </w:pPr>
  </w:p>
  <w:p w14:paraId="1F53DDEE" w14:textId="3320CD8C" w:rsidR="003C3B4A" w:rsidRDefault="003C3B4A">
    <w:pPr>
      <w:pStyle w:val="En-tte"/>
    </w:pPr>
  </w:p>
  <w:p w14:paraId="25D6D890" w14:textId="77777777" w:rsidR="003C3B4A" w:rsidRDefault="003C3B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9C17038"/>
    <w:multiLevelType w:val="hybridMultilevel"/>
    <w:tmpl w:val="B830BF44"/>
    <w:lvl w:ilvl="0" w:tplc="F02417AA">
      <w:start w:val="47"/>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0F404719"/>
    <w:multiLevelType w:val="hybridMultilevel"/>
    <w:tmpl w:val="78D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E2008"/>
    <w:multiLevelType w:val="multilevel"/>
    <w:tmpl w:val="229C0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5" w15:restartNumberingAfterBreak="0">
    <w:nsid w:val="15CD0363"/>
    <w:multiLevelType w:val="multilevel"/>
    <w:tmpl w:val="2410FCA0"/>
    <w:lvl w:ilvl="0">
      <w:start w:val="1"/>
      <w:numFmt w:val="bullet"/>
      <w:lvlText w:val="●"/>
      <w:lvlJc w:val="left"/>
      <w:pPr>
        <w:ind w:left="720" w:hanging="360"/>
      </w:pPr>
      <w:rPr>
        <w:rFonts w:ascii="Noto Sans Symbols" w:eastAsia="Noto Sans Symbols" w:hAnsi="Noto Sans Symbols" w:cs="Noto Sans Symbols"/>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27D13"/>
    <w:multiLevelType w:val="hybridMultilevel"/>
    <w:tmpl w:val="B562EB82"/>
    <w:lvl w:ilvl="0" w:tplc="3E0E1436">
      <w:start w:val="1"/>
      <w:numFmt w:val="upperRoman"/>
      <w:lvlText w:val="%1."/>
      <w:lvlJc w:val="left"/>
      <w:pPr>
        <w:ind w:left="1146"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A5020"/>
    <w:multiLevelType w:val="multilevel"/>
    <w:tmpl w:val="44D620AA"/>
    <w:lvl w:ilvl="0">
      <w:start w:val="1"/>
      <w:numFmt w:val="bullet"/>
      <w:lvlText w:val=""/>
      <w:lvlJc w:val="left"/>
      <w:pPr>
        <w:ind w:left="720" w:hanging="360"/>
      </w:pPr>
      <w:rPr>
        <w:rFonts w:ascii="Symbol" w:hAnsi="Symbol" w:hint="default"/>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B80BCB"/>
    <w:multiLevelType w:val="hybridMultilevel"/>
    <w:tmpl w:val="4CA24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D53771"/>
    <w:multiLevelType w:val="hybridMultilevel"/>
    <w:tmpl w:val="65F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57E3E"/>
    <w:multiLevelType w:val="hybridMultilevel"/>
    <w:tmpl w:val="C28CEACA"/>
    <w:lvl w:ilvl="0" w:tplc="B754ACB6">
      <w:start w:val="1"/>
      <w:numFmt w:val="bullet"/>
      <w:lvlText w:val=""/>
      <w:lvlJc w:val="left"/>
      <w:pPr>
        <w:ind w:left="1080" w:hanging="360"/>
      </w:pPr>
      <w:rPr>
        <w:rFonts w:ascii="Symbol" w:hAnsi="Symbol" w:hint="default"/>
        <w:color w:val="auto"/>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4AE41BA"/>
    <w:multiLevelType w:val="hybridMultilevel"/>
    <w:tmpl w:val="B0DC557A"/>
    <w:lvl w:ilvl="0" w:tplc="F02417AA">
      <w:start w:val="47"/>
      <w:numFmt w:val="bullet"/>
      <w:lvlText w:val="-"/>
      <w:lvlJc w:val="left"/>
      <w:pPr>
        <w:ind w:left="1440" w:hanging="360"/>
      </w:pPr>
      <w:rPr>
        <w:rFonts w:ascii="Arial" w:eastAsia="Times New Roman" w:hAnsi="Arial" w:cs="Arial"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65475CE"/>
    <w:multiLevelType w:val="hybridMultilevel"/>
    <w:tmpl w:val="3FB2E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136176"/>
    <w:multiLevelType w:val="hybridMultilevel"/>
    <w:tmpl w:val="747C26A6"/>
    <w:lvl w:ilvl="0" w:tplc="A10847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35698"/>
    <w:multiLevelType w:val="hybridMultilevel"/>
    <w:tmpl w:val="6BC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E61C4"/>
    <w:multiLevelType w:val="multilevel"/>
    <w:tmpl w:val="E430CBFC"/>
    <w:lvl w:ilvl="0">
      <w:start w:val="1"/>
      <w:numFmt w:val="bullet"/>
      <w:lvlText w:val=""/>
      <w:lvlJc w:val="left"/>
      <w:pPr>
        <w:ind w:left="720" w:hanging="360"/>
      </w:pPr>
      <w:rPr>
        <w:rFonts w:ascii="Symbol" w:hAnsi="Symbol" w:hint="default"/>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BC2EF6"/>
    <w:multiLevelType w:val="hybridMultilevel"/>
    <w:tmpl w:val="52DC2D24"/>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451C7882"/>
    <w:multiLevelType w:val="hybridMultilevel"/>
    <w:tmpl w:val="16CE55A8"/>
    <w:lvl w:ilvl="0" w:tplc="040C0001">
      <w:start w:val="1"/>
      <w:numFmt w:val="bullet"/>
      <w:lvlText w:val=""/>
      <w:lvlJc w:val="left"/>
      <w:pPr>
        <w:ind w:left="720" w:hanging="360"/>
      </w:pPr>
      <w:rPr>
        <w:rFonts w:ascii="Symbol" w:hAnsi="Symbol" w:hint="default"/>
      </w:rPr>
    </w:lvl>
    <w:lvl w:ilvl="1" w:tplc="AE14BB22">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215C7D"/>
    <w:multiLevelType w:val="multilevel"/>
    <w:tmpl w:val="E042F52A"/>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665560"/>
    <w:multiLevelType w:val="hybridMultilevel"/>
    <w:tmpl w:val="B9941BB2"/>
    <w:lvl w:ilvl="0" w:tplc="DF3ED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D36D4"/>
    <w:multiLevelType w:val="hybridMultilevel"/>
    <w:tmpl w:val="35CE68D0"/>
    <w:lvl w:ilvl="0" w:tplc="F02417AA">
      <w:start w:val="47"/>
      <w:numFmt w:val="bullet"/>
      <w:lvlText w:val="-"/>
      <w:lvlJc w:val="left"/>
      <w:pPr>
        <w:tabs>
          <w:tab w:val="num" w:pos="720"/>
        </w:tabs>
        <w:ind w:left="720" w:hanging="360"/>
      </w:pPr>
      <w:rPr>
        <w:rFonts w:ascii="Arial" w:eastAsia="Times New Roman" w:hAnsi="Arial" w:cs="Arial" w:hint="default"/>
      </w:rPr>
    </w:lvl>
    <w:lvl w:ilvl="1" w:tplc="FFEA78C4" w:tentative="1">
      <w:start w:val="1"/>
      <w:numFmt w:val="bullet"/>
      <w:lvlText w:val=""/>
      <w:lvlJc w:val="left"/>
      <w:pPr>
        <w:tabs>
          <w:tab w:val="num" w:pos="1440"/>
        </w:tabs>
        <w:ind w:left="1440" w:hanging="360"/>
      </w:pPr>
      <w:rPr>
        <w:rFonts w:ascii="Wingdings" w:hAnsi="Wingdings" w:hint="default"/>
      </w:rPr>
    </w:lvl>
    <w:lvl w:ilvl="2" w:tplc="64BAC51A" w:tentative="1">
      <w:start w:val="1"/>
      <w:numFmt w:val="bullet"/>
      <w:lvlText w:val=""/>
      <w:lvlJc w:val="left"/>
      <w:pPr>
        <w:tabs>
          <w:tab w:val="num" w:pos="2160"/>
        </w:tabs>
        <w:ind w:left="2160" w:hanging="360"/>
      </w:pPr>
      <w:rPr>
        <w:rFonts w:ascii="Wingdings" w:hAnsi="Wingdings" w:hint="default"/>
      </w:rPr>
    </w:lvl>
    <w:lvl w:ilvl="3" w:tplc="13C01058" w:tentative="1">
      <w:start w:val="1"/>
      <w:numFmt w:val="bullet"/>
      <w:lvlText w:val=""/>
      <w:lvlJc w:val="left"/>
      <w:pPr>
        <w:tabs>
          <w:tab w:val="num" w:pos="2880"/>
        </w:tabs>
        <w:ind w:left="2880" w:hanging="360"/>
      </w:pPr>
      <w:rPr>
        <w:rFonts w:ascii="Wingdings" w:hAnsi="Wingdings" w:hint="default"/>
      </w:rPr>
    </w:lvl>
    <w:lvl w:ilvl="4" w:tplc="7E480ABE" w:tentative="1">
      <w:start w:val="1"/>
      <w:numFmt w:val="bullet"/>
      <w:lvlText w:val=""/>
      <w:lvlJc w:val="left"/>
      <w:pPr>
        <w:tabs>
          <w:tab w:val="num" w:pos="3600"/>
        </w:tabs>
        <w:ind w:left="3600" w:hanging="360"/>
      </w:pPr>
      <w:rPr>
        <w:rFonts w:ascii="Wingdings" w:hAnsi="Wingdings" w:hint="default"/>
      </w:rPr>
    </w:lvl>
    <w:lvl w:ilvl="5" w:tplc="6046F8F2" w:tentative="1">
      <w:start w:val="1"/>
      <w:numFmt w:val="bullet"/>
      <w:lvlText w:val=""/>
      <w:lvlJc w:val="left"/>
      <w:pPr>
        <w:tabs>
          <w:tab w:val="num" w:pos="4320"/>
        </w:tabs>
        <w:ind w:left="4320" w:hanging="360"/>
      </w:pPr>
      <w:rPr>
        <w:rFonts w:ascii="Wingdings" w:hAnsi="Wingdings" w:hint="default"/>
      </w:rPr>
    </w:lvl>
    <w:lvl w:ilvl="6" w:tplc="21F8B1E8" w:tentative="1">
      <w:start w:val="1"/>
      <w:numFmt w:val="bullet"/>
      <w:lvlText w:val=""/>
      <w:lvlJc w:val="left"/>
      <w:pPr>
        <w:tabs>
          <w:tab w:val="num" w:pos="5040"/>
        </w:tabs>
        <w:ind w:left="5040" w:hanging="360"/>
      </w:pPr>
      <w:rPr>
        <w:rFonts w:ascii="Wingdings" w:hAnsi="Wingdings" w:hint="default"/>
      </w:rPr>
    </w:lvl>
    <w:lvl w:ilvl="7" w:tplc="BBD0C5C2" w:tentative="1">
      <w:start w:val="1"/>
      <w:numFmt w:val="bullet"/>
      <w:lvlText w:val=""/>
      <w:lvlJc w:val="left"/>
      <w:pPr>
        <w:tabs>
          <w:tab w:val="num" w:pos="5760"/>
        </w:tabs>
        <w:ind w:left="5760" w:hanging="360"/>
      </w:pPr>
      <w:rPr>
        <w:rFonts w:ascii="Wingdings" w:hAnsi="Wingdings" w:hint="default"/>
      </w:rPr>
    </w:lvl>
    <w:lvl w:ilvl="8" w:tplc="53FA185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926A19"/>
    <w:multiLevelType w:val="hybridMultilevel"/>
    <w:tmpl w:val="26F03860"/>
    <w:lvl w:ilvl="0" w:tplc="3E0E1436">
      <w:start w:val="1"/>
      <w:numFmt w:val="upperRoman"/>
      <w:lvlText w:val="%1."/>
      <w:lvlJc w:val="left"/>
      <w:pPr>
        <w:ind w:left="1146"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E46AE"/>
    <w:multiLevelType w:val="hybridMultilevel"/>
    <w:tmpl w:val="AFFA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10EC5"/>
    <w:multiLevelType w:val="hybridMultilevel"/>
    <w:tmpl w:val="0B505ABC"/>
    <w:lvl w:ilvl="0" w:tplc="1F14AA3E">
      <w:start w:val="1"/>
      <w:numFmt w:val="upperRoman"/>
      <w:lvlText w:val="%1."/>
      <w:lvlJc w:val="left"/>
      <w:pPr>
        <w:ind w:left="1080" w:hanging="720"/>
      </w:pPr>
      <w:rPr>
        <w:rFonts w:hint="default"/>
      </w:rPr>
    </w:lvl>
    <w:lvl w:ilvl="1" w:tplc="B666F052">
      <w:start w:val="1"/>
      <w:numFmt w:val="lowerLetter"/>
      <w:lvlText w:val="%2."/>
      <w:lvlJc w:val="left"/>
      <w:pPr>
        <w:ind w:left="1440" w:hanging="360"/>
      </w:pPr>
      <w:rPr>
        <w:rFonts w:ascii="Calibri" w:eastAsia="Calibri" w:hAnsi="Calibri" w:cs="Calibri"/>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8262C"/>
    <w:multiLevelType w:val="hybridMultilevel"/>
    <w:tmpl w:val="615A351C"/>
    <w:lvl w:ilvl="0" w:tplc="B754ACB6">
      <w:start w:val="1"/>
      <w:numFmt w:val="bullet"/>
      <w:lvlText w:val=""/>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F87E0B"/>
    <w:multiLevelType w:val="multilevel"/>
    <w:tmpl w:val="63F42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E70B7B"/>
    <w:multiLevelType w:val="hybridMultilevel"/>
    <w:tmpl w:val="039236FE"/>
    <w:lvl w:ilvl="0" w:tplc="34D8B7B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300B69"/>
    <w:multiLevelType w:val="multilevel"/>
    <w:tmpl w:val="C2CEFFF0"/>
    <w:lvl w:ilvl="0">
      <w:start w:val="1"/>
      <w:numFmt w:val="bullet"/>
      <w:lvlText w:val="●"/>
      <w:lvlJc w:val="left"/>
      <w:pPr>
        <w:ind w:left="720" w:hanging="360"/>
      </w:pPr>
      <w:rPr>
        <w:rFonts w:ascii="Noto Sans Symbols" w:eastAsia="Noto Sans Symbols" w:hAnsi="Noto Sans Symbols" w:cs="Noto Sans Symbols"/>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E4EC9"/>
    <w:multiLevelType w:val="hybridMultilevel"/>
    <w:tmpl w:val="C96842A8"/>
    <w:lvl w:ilvl="0" w:tplc="D2EE8C1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2794A"/>
    <w:multiLevelType w:val="hybridMultilevel"/>
    <w:tmpl w:val="CFB04838"/>
    <w:lvl w:ilvl="0" w:tplc="A85EAA00">
      <w:numFmt w:val="bullet"/>
      <w:lvlText w:val="-"/>
      <w:lvlJc w:val="left"/>
      <w:pPr>
        <w:ind w:left="1888" w:hanging="360"/>
      </w:pPr>
      <w:rPr>
        <w:rFonts w:ascii="Century Gothic" w:eastAsia="Times New Roman" w:hAnsi="Century Gothic" w:hint="default"/>
      </w:rPr>
    </w:lvl>
    <w:lvl w:ilvl="1" w:tplc="040C0003" w:tentative="1">
      <w:start w:val="1"/>
      <w:numFmt w:val="bullet"/>
      <w:lvlText w:val="o"/>
      <w:lvlJc w:val="left"/>
      <w:pPr>
        <w:ind w:left="2608" w:hanging="360"/>
      </w:pPr>
      <w:rPr>
        <w:rFonts w:ascii="Courier New" w:hAnsi="Courier New" w:cs="Courier New" w:hint="default"/>
      </w:rPr>
    </w:lvl>
    <w:lvl w:ilvl="2" w:tplc="040C0005" w:tentative="1">
      <w:start w:val="1"/>
      <w:numFmt w:val="bullet"/>
      <w:lvlText w:val=""/>
      <w:lvlJc w:val="left"/>
      <w:pPr>
        <w:ind w:left="3328" w:hanging="360"/>
      </w:pPr>
      <w:rPr>
        <w:rFonts w:ascii="Wingdings" w:hAnsi="Wingdings" w:hint="default"/>
      </w:rPr>
    </w:lvl>
    <w:lvl w:ilvl="3" w:tplc="040C0001" w:tentative="1">
      <w:start w:val="1"/>
      <w:numFmt w:val="bullet"/>
      <w:lvlText w:val=""/>
      <w:lvlJc w:val="left"/>
      <w:pPr>
        <w:ind w:left="4048" w:hanging="360"/>
      </w:pPr>
      <w:rPr>
        <w:rFonts w:ascii="Symbol" w:hAnsi="Symbol" w:hint="default"/>
      </w:rPr>
    </w:lvl>
    <w:lvl w:ilvl="4" w:tplc="040C0003" w:tentative="1">
      <w:start w:val="1"/>
      <w:numFmt w:val="bullet"/>
      <w:lvlText w:val="o"/>
      <w:lvlJc w:val="left"/>
      <w:pPr>
        <w:ind w:left="4768" w:hanging="360"/>
      </w:pPr>
      <w:rPr>
        <w:rFonts w:ascii="Courier New" w:hAnsi="Courier New" w:cs="Courier New" w:hint="default"/>
      </w:rPr>
    </w:lvl>
    <w:lvl w:ilvl="5" w:tplc="040C0005" w:tentative="1">
      <w:start w:val="1"/>
      <w:numFmt w:val="bullet"/>
      <w:lvlText w:val=""/>
      <w:lvlJc w:val="left"/>
      <w:pPr>
        <w:ind w:left="5488" w:hanging="360"/>
      </w:pPr>
      <w:rPr>
        <w:rFonts w:ascii="Wingdings" w:hAnsi="Wingdings" w:hint="default"/>
      </w:rPr>
    </w:lvl>
    <w:lvl w:ilvl="6" w:tplc="040C0001" w:tentative="1">
      <w:start w:val="1"/>
      <w:numFmt w:val="bullet"/>
      <w:lvlText w:val=""/>
      <w:lvlJc w:val="left"/>
      <w:pPr>
        <w:ind w:left="6208" w:hanging="360"/>
      </w:pPr>
      <w:rPr>
        <w:rFonts w:ascii="Symbol" w:hAnsi="Symbol" w:hint="default"/>
      </w:rPr>
    </w:lvl>
    <w:lvl w:ilvl="7" w:tplc="040C0003" w:tentative="1">
      <w:start w:val="1"/>
      <w:numFmt w:val="bullet"/>
      <w:lvlText w:val="o"/>
      <w:lvlJc w:val="left"/>
      <w:pPr>
        <w:ind w:left="6928" w:hanging="360"/>
      </w:pPr>
      <w:rPr>
        <w:rFonts w:ascii="Courier New" w:hAnsi="Courier New" w:cs="Courier New" w:hint="default"/>
      </w:rPr>
    </w:lvl>
    <w:lvl w:ilvl="8" w:tplc="040C0005" w:tentative="1">
      <w:start w:val="1"/>
      <w:numFmt w:val="bullet"/>
      <w:lvlText w:val=""/>
      <w:lvlJc w:val="left"/>
      <w:pPr>
        <w:ind w:left="7648" w:hanging="360"/>
      </w:pPr>
      <w:rPr>
        <w:rFonts w:ascii="Wingdings" w:hAnsi="Wingdings" w:hint="default"/>
      </w:rPr>
    </w:lvl>
  </w:abstractNum>
  <w:abstractNum w:abstractNumId="32" w15:restartNumberingAfterBreak="0">
    <w:nsid w:val="6225636B"/>
    <w:multiLevelType w:val="hybridMultilevel"/>
    <w:tmpl w:val="87EAA9C0"/>
    <w:lvl w:ilvl="0" w:tplc="B15472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4B335D"/>
    <w:multiLevelType w:val="hybridMultilevel"/>
    <w:tmpl w:val="55EA8470"/>
    <w:lvl w:ilvl="0" w:tplc="040C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B86688"/>
    <w:multiLevelType w:val="hybridMultilevel"/>
    <w:tmpl w:val="908E1EC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5" w15:restartNumberingAfterBreak="0">
    <w:nsid w:val="68E43AF3"/>
    <w:multiLevelType w:val="hybridMultilevel"/>
    <w:tmpl w:val="6A468A1A"/>
    <w:lvl w:ilvl="0" w:tplc="88D4A8F2">
      <w:start w:val="1"/>
      <w:numFmt w:val="decimal"/>
      <w:lvlText w:val="%1."/>
      <w:lvlJc w:val="left"/>
      <w:pPr>
        <w:ind w:left="1069" w:hanging="360"/>
      </w:pPr>
      <w:rPr>
        <w:rFonts w:hint="default"/>
        <w:b/>
      </w:rPr>
    </w:lvl>
    <w:lvl w:ilvl="1" w:tplc="8A8A6E4C">
      <w:start w:val="1"/>
      <w:numFmt w:val="lowerLetter"/>
      <w:lvlText w:val="%2."/>
      <w:lvlJc w:val="left"/>
      <w:pPr>
        <w:ind w:left="1788" w:hanging="360"/>
      </w:pPr>
      <w:rPr>
        <w:b/>
        <w:bCs/>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6B804F78"/>
    <w:multiLevelType w:val="hybridMultilevel"/>
    <w:tmpl w:val="F686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81FBD"/>
    <w:multiLevelType w:val="hybridMultilevel"/>
    <w:tmpl w:val="8700AA9E"/>
    <w:lvl w:ilvl="0" w:tplc="B754ACB6">
      <w:start w:val="1"/>
      <w:numFmt w:val="bullet"/>
      <w:lvlText w:val=""/>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A11AC4"/>
    <w:multiLevelType w:val="hybridMultilevel"/>
    <w:tmpl w:val="A27CE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6C0505"/>
    <w:multiLevelType w:val="hybridMultilevel"/>
    <w:tmpl w:val="EA80B9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0847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D63D7"/>
    <w:multiLevelType w:val="hybridMultilevel"/>
    <w:tmpl w:val="FDE01530"/>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43F653C"/>
    <w:multiLevelType w:val="hybridMultilevel"/>
    <w:tmpl w:val="6BB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B0C84"/>
    <w:multiLevelType w:val="hybridMultilevel"/>
    <w:tmpl w:val="1794114E"/>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3" w15:restartNumberingAfterBreak="0">
    <w:nsid w:val="7A346D70"/>
    <w:multiLevelType w:val="hybridMultilevel"/>
    <w:tmpl w:val="5ADACCAE"/>
    <w:lvl w:ilvl="0" w:tplc="040C0015">
      <w:start w:val="1"/>
      <w:numFmt w:val="upperLetter"/>
      <w:lvlText w:val="%1."/>
      <w:lvlJc w:val="left"/>
      <w:pPr>
        <w:ind w:left="461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E39E9"/>
    <w:multiLevelType w:val="hybridMultilevel"/>
    <w:tmpl w:val="BBC4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
  </w:num>
  <w:num w:numId="4">
    <w:abstractNumId w:val="44"/>
  </w:num>
  <w:num w:numId="5">
    <w:abstractNumId w:val="29"/>
  </w:num>
  <w:num w:numId="6">
    <w:abstractNumId w:val="15"/>
  </w:num>
  <w:num w:numId="7">
    <w:abstractNumId w:val="6"/>
  </w:num>
  <w:num w:numId="8">
    <w:abstractNumId w:val="0"/>
  </w:num>
  <w:num w:numId="9">
    <w:abstractNumId w:val="17"/>
  </w:num>
  <w:num w:numId="10">
    <w:abstractNumId w:val="12"/>
  </w:num>
  <w:num w:numId="11">
    <w:abstractNumId w:val="31"/>
  </w:num>
  <w:num w:numId="12">
    <w:abstractNumId w:val="46"/>
  </w:num>
  <w:num w:numId="13">
    <w:abstractNumId w:val="20"/>
  </w:num>
  <w:num w:numId="14">
    <w:abstractNumId w:val="36"/>
  </w:num>
  <w:num w:numId="15">
    <w:abstractNumId w:val="41"/>
  </w:num>
  <w:num w:numId="16">
    <w:abstractNumId w:val="40"/>
  </w:num>
  <w:num w:numId="17">
    <w:abstractNumId w:val="30"/>
  </w:num>
  <w:num w:numId="18">
    <w:abstractNumId w:val="14"/>
  </w:num>
  <w:num w:numId="19">
    <w:abstractNumId w:val="45"/>
  </w:num>
  <w:num w:numId="20">
    <w:abstractNumId w:val="23"/>
  </w:num>
  <w:num w:numId="21">
    <w:abstractNumId w:val="32"/>
  </w:num>
  <w:num w:numId="22">
    <w:abstractNumId w:val="8"/>
  </w:num>
  <w:num w:numId="23">
    <w:abstractNumId w:val="27"/>
  </w:num>
  <w:num w:numId="24">
    <w:abstractNumId w:val="18"/>
  </w:num>
  <w:num w:numId="25">
    <w:abstractNumId w:val="25"/>
  </w:num>
  <w:num w:numId="26">
    <w:abstractNumId w:val="39"/>
  </w:num>
  <w:num w:numId="27">
    <w:abstractNumId w:val="37"/>
  </w:num>
  <w:num w:numId="28">
    <w:abstractNumId w:val="10"/>
  </w:num>
  <w:num w:numId="29">
    <w:abstractNumId w:val="13"/>
  </w:num>
  <w:num w:numId="30">
    <w:abstractNumId w:val="19"/>
  </w:num>
  <w:num w:numId="31">
    <w:abstractNumId w:val="16"/>
  </w:num>
  <w:num w:numId="32">
    <w:abstractNumId w:val="26"/>
  </w:num>
  <w:num w:numId="33">
    <w:abstractNumId w:val="28"/>
  </w:num>
  <w:num w:numId="34">
    <w:abstractNumId w:val="5"/>
  </w:num>
  <w:num w:numId="35">
    <w:abstractNumId w:val="3"/>
  </w:num>
  <w:num w:numId="36">
    <w:abstractNumId w:val="43"/>
  </w:num>
  <w:num w:numId="37">
    <w:abstractNumId w:val="33"/>
  </w:num>
  <w:num w:numId="38">
    <w:abstractNumId w:val="35"/>
  </w:num>
  <w:num w:numId="39">
    <w:abstractNumId w:val="21"/>
  </w:num>
  <w:num w:numId="40">
    <w:abstractNumId w:val="38"/>
  </w:num>
  <w:num w:numId="41">
    <w:abstractNumId w:val="11"/>
  </w:num>
  <w:num w:numId="42">
    <w:abstractNumId w:val="34"/>
  </w:num>
  <w:num w:numId="43">
    <w:abstractNumId w:val="42"/>
  </w:num>
  <w:num w:numId="44">
    <w:abstractNumId w:val="1"/>
  </w:num>
  <w:num w:numId="45">
    <w:abstractNumId w:val="9"/>
  </w:num>
  <w:num w:numId="46">
    <w:abstractNumId w:val="7"/>
  </w:num>
  <w:num w:numId="4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26C42"/>
    <w:rsid w:val="00031A3C"/>
    <w:rsid w:val="0005281E"/>
    <w:rsid w:val="000577B0"/>
    <w:rsid w:val="0006224A"/>
    <w:rsid w:val="0007515D"/>
    <w:rsid w:val="00091771"/>
    <w:rsid w:val="000940B4"/>
    <w:rsid w:val="000A5D0F"/>
    <w:rsid w:val="000B5A57"/>
    <w:rsid w:val="000C0AA2"/>
    <w:rsid w:val="000C3E6E"/>
    <w:rsid w:val="000C671B"/>
    <w:rsid w:val="000D0506"/>
    <w:rsid w:val="000D1E40"/>
    <w:rsid w:val="000D7FB9"/>
    <w:rsid w:val="000E1997"/>
    <w:rsid w:val="001001AD"/>
    <w:rsid w:val="00103072"/>
    <w:rsid w:val="00126433"/>
    <w:rsid w:val="00130CF0"/>
    <w:rsid w:val="0013739C"/>
    <w:rsid w:val="001575C9"/>
    <w:rsid w:val="00182367"/>
    <w:rsid w:val="00185871"/>
    <w:rsid w:val="00186AE6"/>
    <w:rsid w:val="001908FF"/>
    <w:rsid w:val="00191242"/>
    <w:rsid w:val="00192835"/>
    <w:rsid w:val="001937B5"/>
    <w:rsid w:val="001A75AB"/>
    <w:rsid w:val="001C7DB7"/>
    <w:rsid w:val="001D57CA"/>
    <w:rsid w:val="001F45CA"/>
    <w:rsid w:val="001F6005"/>
    <w:rsid w:val="001F6F30"/>
    <w:rsid w:val="0020048D"/>
    <w:rsid w:val="002059EA"/>
    <w:rsid w:val="00212214"/>
    <w:rsid w:val="00214CFC"/>
    <w:rsid w:val="00215FFD"/>
    <w:rsid w:val="00224459"/>
    <w:rsid w:val="00231EE8"/>
    <w:rsid w:val="00232424"/>
    <w:rsid w:val="00246089"/>
    <w:rsid w:val="00250189"/>
    <w:rsid w:val="002547E4"/>
    <w:rsid w:val="00255091"/>
    <w:rsid w:val="00264106"/>
    <w:rsid w:val="00276175"/>
    <w:rsid w:val="00277097"/>
    <w:rsid w:val="002833D3"/>
    <w:rsid w:val="00283EEB"/>
    <w:rsid w:val="002865AA"/>
    <w:rsid w:val="002A1832"/>
    <w:rsid w:val="002A23F4"/>
    <w:rsid w:val="002A2FC8"/>
    <w:rsid w:val="002A389B"/>
    <w:rsid w:val="002B1403"/>
    <w:rsid w:val="002B33D1"/>
    <w:rsid w:val="002B49E0"/>
    <w:rsid w:val="002B56AD"/>
    <w:rsid w:val="002B56D5"/>
    <w:rsid w:val="002B7913"/>
    <w:rsid w:val="002C5F9E"/>
    <w:rsid w:val="002D7869"/>
    <w:rsid w:val="002D7DF2"/>
    <w:rsid w:val="002E75BC"/>
    <w:rsid w:val="002F15EC"/>
    <w:rsid w:val="002F7801"/>
    <w:rsid w:val="00305FAC"/>
    <w:rsid w:val="00317BEE"/>
    <w:rsid w:val="00323A62"/>
    <w:rsid w:val="00324747"/>
    <w:rsid w:val="0033235C"/>
    <w:rsid w:val="003372DA"/>
    <w:rsid w:val="00342125"/>
    <w:rsid w:val="003428DD"/>
    <w:rsid w:val="00342EF9"/>
    <w:rsid w:val="00343391"/>
    <w:rsid w:val="0035176D"/>
    <w:rsid w:val="00352B8A"/>
    <w:rsid w:val="00357BF3"/>
    <w:rsid w:val="00357F2C"/>
    <w:rsid w:val="003631A7"/>
    <w:rsid w:val="00364414"/>
    <w:rsid w:val="0036441E"/>
    <w:rsid w:val="00375A77"/>
    <w:rsid w:val="003771A5"/>
    <w:rsid w:val="00377EF2"/>
    <w:rsid w:val="00380301"/>
    <w:rsid w:val="00381302"/>
    <w:rsid w:val="003A404E"/>
    <w:rsid w:val="003A76A4"/>
    <w:rsid w:val="003B0BA9"/>
    <w:rsid w:val="003B34F1"/>
    <w:rsid w:val="003B6939"/>
    <w:rsid w:val="003C3B4A"/>
    <w:rsid w:val="003C5CAF"/>
    <w:rsid w:val="003D0C39"/>
    <w:rsid w:val="003D3155"/>
    <w:rsid w:val="003D4D66"/>
    <w:rsid w:val="003E69DC"/>
    <w:rsid w:val="003F36FD"/>
    <w:rsid w:val="003F5393"/>
    <w:rsid w:val="003F7F2E"/>
    <w:rsid w:val="0040078E"/>
    <w:rsid w:val="004027D5"/>
    <w:rsid w:val="004219CF"/>
    <w:rsid w:val="00422284"/>
    <w:rsid w:val="004249CE"/>
    <w:rsid w:val="0043673A"/>
    <w:rsid w:val="004431EF"/>
    <w:rsid w:val="00455BF0"/>
    <w:rsid w:val="004616C7"/>
    <w:rsid w:val="004734A8"/>
    <w:rsid w:val="004847FE"/>
    <w:rsid w:val="00486D40"/>
    <w:rsid w:val="004973B4"/>
    <w:rsid w:val="004A0F9A"/>
    <w:rsid w:val="004A64B5"/>
    <w:rsid w:val="004A76C3"/>
    <w:rsid w:val="004B16F8"/>
    <w:rsid w:val="004C3134"/>
    <w:rsid w:val="004C6908"/>
    <w:rsid w:val="004F11DF"/>
    <w:rsid w:val="004F1FA7"/>
    <w:rsid w:val="005008A4"/>
    <w:rsid w:val="005043CE"/>
    <w:rsid w:val="005104DD"/>
    <w:rsid w:val="00515B05"/>
    <w:rsid w:val="005162AF"/>
    <w:rsid w:val="00535B1B"/>
    <w:rsid w:val="00537DE0"/>
    <w:rsid w:val="005402F2"/>
    <w:rsid w:val="00544257"/>
    <w:rsid w:val="00563AE4"/>
    <w:rsid w:val="00574882"/>
    <w:rsid w:val="00574ECE"/>
    <w:rsid w:val="005843B0"/>
    <w:rsid w:val="00586BD2"/>
    <w:rsid w:val="00592560"/>
    <w:rsid w:val="00592C57"/>
    <w:rsid w:val="005A3D65"/>
    <w:rsid w:val="005B0A66"/>
    <w:rsid w:val="005B12E9"/>
    <w:rsid w:val="005B1C45"/>
    <w:rsid w:val="005C4526"/>
    <w:rsid w:val="005D23E8"/>
    <w:rsid w:val="005D3EF0"/>
    <w:rsid w:val="005D5553"/>
    <w:rsid w:val="005E33FE"/>
    <w:rsid w:val="005E3873"/>
    <w:rsid w:val="005F2423"/>
    <w:rsid w:val="0060579E"/>
    <w:rsid w:val="00610693"/>
    <w:rsid w:val="0062392F"/>
    <w:rsid w:val="00623E97"/>
    <w:rsid w:val="006339DC"/>
    <w:rsid w:val="00634939"/>
    <w:rsid w:val="006419DD"/>
    <w:rsid w:val="00642AE4"/>
    <w:rsid w:val="00650D8A"/>
    <w:rsid w:val="00653D40"/>
    <w:rsid w:val="006543C6"/>
    <w:rsid w:val="0065467F"/>
    <w:rsid w:val="00666748"/>
    <w:rsid w:val="00666BF1"/>
    <w:rsid w:val="00666C37"/>
    <w:rsid w:val="00670717"/>
    <w:rsid w:val="00676315"/>
    <w:rsid w:val="006960FA"/>
    <w:rsid w:val="006A5676"/>
    <w:rsid w:val="006B18F5"/>
    <w:rsid w:val="006C0925"/>
    <w:rsid w:val="006C137C"/>
    <w:rsid w:val="006C578D"/>
    <w:rsid w:val="006C6750"/>
    <w:rsid w:val="006D3E10"/>
    <w:rsid w:val="006D5629"/>
    <w:rsid w:val="006E6B4B"/>
    <w:rsid w:val="0070671C"/>
    <w:rsid w:val="00735A06"/>
    <w:rsid w:val="00737928"/>
    <w:rsid w:val="00745596"/>
    <w:rsid w:val="00745D44"/>
    <w:rsid w:val="00750D44"/>
    <w:rsid w:val="00750E17"/>
    <w:rsid w:val="00751651"/>
    <w:rsid w:val="00751DE3"/>
    <w:rsid w:val="0075734B"/>
    <w:rsid w:val="00761C80"/>
    <w:rsid w:val="00770682"/>
    <w:rsid w:val="00775D04"/>
    <w:rsid w:val="00775EC2"/>
    <w:rsid w:val="00780433"/>
    <w:rsid w:val="00781BD8"/>
    <w:rsid w:val="007A1CB1"/>
    <w:rsid w:val="007B2A3A"/>
    <w:rsid w:val="007C3B1E"/>
    <w:rsid w:val="007D334C"/>
    <w:rsid w:val="007E375A"/>
    <w:rsid w:val="007E554E"/>
    <w:rsid w:val="007F2B88"/>
    <w:rsid w:val="008032AF"/>
    <w:rsid w:val="00810923"/>
    <w:rsid w:val="008145B4"/>
    <w:rsid w:val="00833CC6"/>
    <w:rsid w:val="00833DC2"/>
    <w:rsid w:val="00844437"/>
    <w:rsid w:val="00855C01"/>
    <w:rsid w:val="0085650F"/>
    <w:rsid w:val="00860588"/>
    <w:rsid w:val="00861A3F"/>
    <w:rsid w:val="008648CD"/>
    <w:rsid w:val="00866D6A"/>
    <w:rsid w:val="00883329"/>
    <w:rsid w:val="00883D30"/>
    <w:rsid w:val="00886209"/>
    <w:rsid w:val="00887102"/>
    <w:rsid w:val="00890D23"/>
    <w:rsid w:val="008A2664"/>
    <w:rsid w:val="008B3AA5"/>
    <w:rsid w:val="008B54FF"/>
    <w:rsid w:val="008B6609"/>
    <w:rsid w:val="008C2020"/>
    <w:rsid w:val="008C75B5"/>
    <w:rsid w:val="008D4248"/>
    <w:rsid w:val="008D5375"/>
    <w:rsid w:val="008E620B"/>
    <w:rsid w:val="008E6BAE"/>
    <w:rsid w:val="008F7F10"/>
    <w:rsid w:val="00900DC1"/>
    <w:rsid w:val="0090714C"/>
    <w:rsid w:val="00914C2F"/>
    <w:rsid w:val="00921205"/>
    <w:rsid w:val="00922A5B"/>
    <w:rsid w:val="00937C5B"/>
    <w:rsid w:val="009455D3"/>
    <w:rsid w:val="0096182A"/>
    <w:rsid w:val="00973FE7"/>
    <w:rsid w:val="009809B7"/>
    <w:rsid w:val="00980D0D"/>
    <w:rsid w:val="00984F78"/>
    <w:rsid w:val="009A0500"/>
    <w:rsid w:val="009A3345"/>
    <w:rsid w:val="009A34AD"/>
    <w:rsid w:val="009B4AF8"/>
    <w:rsid w:val="009C1FD1"/>
    <w:rsid w:val="009D3116"/>
    <w:rsid w:val="009D61A0"/>
    <w:rsid w:val="009E1797"/>
    <w:rsid w:val="009E1EE2"/>
    <w:rsid w:val="009F5959"/>
    <w:rsid w:val="009F59F4"/>
    <w:rsid w:val="00A00C43"/>
    <w:rsid w:val="00A24AB8"/>
    <w:rsid w:val="00A33BA3"/>
    <w:rsid w:val="00A35008"/>
    <w:rsid w:val="00A42059"/>
    <w:rsid w:val="00A51962"/>
    <w:rsid w:val="00A55E22"/>
    <w:rsid w:val="00A561A5"/>
    <w:rsid w:val="00A628A9"/>
    <w:rsid w:val="00A646D6"/>
    <w:rsid w:val="00A659AC"/>
    <w:rsid w:val="00A968B2"/>
    <w:rsid w:val="00AA794F"/>
    <w:rsid w:val="00AB214F"/>
    <w:rsid w:val="00AB2CD5"/>
    <w:rsid w:val="00AB6B39"/>
    <w:rsid w:val="00AC231B"/>
    <w:rsid w:val="00AD3B4C"/>
    <w:rsid w:val="00AE471A"/>
    <w:rsid w:val="00AF30FF"/>
    <w:rsid w:val="00AF3EAB"/>
    <w:rsid w:val="00AF4092"/>
    <w:rsid w:val="00B04CCE"/>
    <w:rsid w:val="00B20DC3"/>
    <w:rsid w:val="00B238C6"/>
    <w:rsid w:val="00B3372E"/>
    <w:rsid w:val="00B36297"/>
    <w:rsid w:val="00B41DD8"/>
    <w:rsid w:val="00B44BC2"/>
    <w:rsid w:val="00B500F7"/>
    <w:rsid w:val="00B53B7F"/>
    <w:rsid w:val="00B652BC"/>
    <w:rsid w:val="00B6704C"/>
    <w:rsid w:val="00B755B1"/>
    <w:rsid w:val="00B7669E"/>
    <w:rsid w:val="00B80A35"/>
    <w:rsid w:val="00B8791F"/>
    <w:rsid w:val="00B962BA"/>
    <w:rsid w:val="00BA608C"/>
    <w:rsid w:val="00BB0264"/>
    <w:rsid w:val="00BB116A"/>
    <w:rsid w:val="00BB17B8"/>
    <w:rsid w:val="00BC57D4"/>
    <w:rsid w:val="00BC7B15"/>
    <w:rsid w:val="00BD009D"/>
    <w:rsid w:val="00BD0572"/>
    <w:rsid w:val="00BD5965"/>
    <w:rsid w:val="00BE00E8"/>
    <w:rsid w:val="00BE71FD"/>
    <w:rsid w:val="00BF16E7"/>
    <w:rsid w:val="00BF1CDC"/>
    <w:rsid w:val="00BF3FDD"/>
    <w:rsid w:val="00BF62DF"/>
    <w:rsid w:val="00C06B76"/>
    <w:rsid w:val="00C102FE"/>
    <w:rsid w:val="00C161BF"/>
    <w:rsid w:val="00C1716E"/>
    <w:rsid w:val="00C234AA"/>
    <w:rsid w:val="00C30B9D"/>
    <w:rsid w:val="00C36699"/>
    <w:rsid w:val="00C406FA"/>
    <w:rsid w:val="00C510DB"/>
    <w:rsid w:val="00C55A37"/>
    <w:rsid w:val="00C6192A"/>
    <w:rsid w:val="00C61EB2"/>
    <w:rsid w:val="00C6522B"/>
    <w:rsid w:val="00C72038"/>
    <w:rsid w:val="00C81C9E"/>
    <w:rsid w:val="00C8459D"/>
    <w:rsid w:val="00C915AC"/>
    <w:rsid w:val="00CB292C"/>
    <w:rsid w:val="00CC0387"/>
    <w:rsid w:val="00CE179B"/>
    <w:rsid w:val="00CE3333"/>
    <w:rsid w:val="00CE7328"/>
    <w:rsid w:val="00CF06CA"/>
    <w:rsid w:val="00CF1B3F"/>
    <w:rsid w:val="00CF4808"/>
    <w:rsid w:val="00CF6929"/>
    <w:rsid w:val="00D00692"/>
    <w:rsid w:val="00D139DB"/>
    <w:rsid w:val="00D139EC"/>
    <w:rsid w:val="00D14FB2"/>
    <w:rsid w:val="00D300CF"/>
    <w:rsid w:val="00D41915"/>
    <w:rsid w:val="00D521EE"/>
    <w:rsid w:val="00D55C13"/>
    <w:rsid w:val="00D6330F"/>
    <w:rsid w:val="00D65E36"/>
    <w:rsid w:val="00D66854"/>
    <w:rsid w:val="00D7043A"/>
    <w:rsid w:val="00D75ABD"/>
    <w:rsid w:val="00D81706"/>
    <w:rsid w:val="00D831AD"/>
    <w:rsid w:val="00D85626"/>
    <w:rsid w:val="00DA12EE"/>
    <w:rsid w:val="00DA45A8"/>
    <w:rsid w:val="00DC12CB"/>
    <w:rsid w:val="00DD63B3"/>
    <w:rsid w:val="00DE24F0"/>
    <w:rsid w:val="00DE442A"/>
    <w:rsid w:val="00E05C33"/>
    <w:rsid w:val="00E07C02"/>
    <w:rsid w:val="00E2087D"/>
    <w:rsid w:val="00E27051"/>
    <w:rsid w:val="00E40E7F"/>
    <w:rsid w:val="00E47FEE"/>
    <w:rsid w:val="00E52F1B"/>
    <w:rsid w:val="00E57A5F"/>
    <w:rsid w:val="00E63A70"/>
    <w:rsid w:val="00E64B0E"/>
    <w:rsid w:val="00E81B9B"/>
    <w:rsid w:val="00E83254"/>
    <w:rsid w:val="00E86C90"/>
    <w:rsid w:val="00E920FF"/>
    <w:rsid w:val="00EB1879"/>
    <w:rsid w:val="00EC1E69"/>
    <w:rsid w:val="00EE2902"/>
    <w:rsid w:val="00EE2C63"/>
    <w:rsid w:val="00EE5D3A"/>
    <w:rsid w:val="00EF08D9"/>
    <w:rsid w:val="00EF279C"/>
    <w:rsid w:val="00EF2B68"/>
    <w:rsid w:val="00F11D66"/>
    <w:rsid w:val="00F12845"/>
    <w:rsid w:val="00F1343D"/>
    <w:rsid w:val="00F14315"/>
    <w:rsid w:val="00F34C02"/>
    <w:rsid w:val="00F35182"/>
    <w:rsid w:val="00F40413"/>
    <w:rsid w:val="00F43157"/>
    <w:rsid w:val="00F44829"/>
    <w:rsid w:val="00F472E4"/>
    <w:rsid w:val="00F51578"/>
    <w:rsid w:val="00F5201C"/>
    <w:rsid w:val="00F65465"/>
    <w:rsid w:val="00F84612"/>
    <w:rsid w:val="00F85A28"/>
    <w:rsid w:val="00FA23C5"/>
    <w:rsid w:val="00FA3AF7"/>
    <w:rsid w:val="00FA5ACE"/>
    <w:rsid w:val="00FB4784"/>
    <w:rsid w:val="00FB5673"/>
    <w:rsid w:val="00FC0C4F"/>
    <w:rsid w:val="00FC1F31"/>
    <w:rsid w:val="00FC4406"/>
    <w:rsid w:val="00FD1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3EAB"/>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2">
    <w:name w:val="heading 2"/>
    <w:basedOn w:val="Normal"/>
    <w:next w:val="Normal"/>
    <w:link w:val="Titre2Car"/>
    <w:uiPriority w:val="9"/>
    <w:unhideWhenUsed/>
    <w:qFormat/>
    <w:rsid w:val="00C6522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1"/>
    <w:qFormat/>
    <w:rsid w:val="0085650F"/>
    <w:pPr>
      <w:ind w:left="720"/>
      <w:contextualSpacing/>
    </w:pPr>
  </w:style>
  <w:style w:type="table" w:styleId="Grilledutableau">
    <w:name w:val="Table Grid"/>
    <w:basedOn w:val="TableauNormal"/>
    <w:uiPriority w:val="5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1"/>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NormalWeb">
    <w:name w:val="Normal (Web)"/>
    <w:basedOn w:val="Normal"/>
    <w:uiPriority w:val="99"/>
    <w:semiHidden/>
    <w:unhideWhenUsed/>
    <w:rsid w:val="00866D6A"/>
    <w:rPr>
      <w:rFonts w:ascii="Times New Roman" w:hAnsi="Times New Roman" w:cs="Times New Roman"/>
      <w:sz w:val="24"/>
      <w:szCs w:val="24"/>
    </w:rPr>
  </w:style>
  <w:style w:type="paragraph" w:styleId="En-tte">
    <w:name w:val="header"/>
    <w:basedOn w:val="Normal"/>
    <w:link w:val="En-tteCar"/>
    <w:uiPriority w:val="99"/>
    <w:unhideWhenUsed/>
    <w:rsid w:val="00C72038"/>
    <w:pPr>
      <w:tabs>
        <w:tab w:val="center" w:pos="4703"/>
        <w:tab w:val="right" w:pos="9406"/>
      </w:tabs>
    </w:pPr>
  </w:style>
  <w:style w:type="character" w:customStyle="1" w:styleId="En-tteCar">
    <w:name w:val="En-tête Car"/>
    <w:basedOn w:val="Policepardfaut"/>
    <w:link w:val="En-tte"/>
    <w:uiPriority w:val="99"/>
    <w:rsid w:val="00C72038"/>
    <w:rPr>
      <w:rFonts w:ascii="Calibri" w:eastAsia="Calibri" w:hAnsi="Calibri" w:cs="Calibri"/>
      <w:lang w:val="fr-FR" w:eastAsia="fr-FR" w:bidi="fr-FR"/>
    </w:rPr>
  </w:style>
  <w:style w:type="paragraph" w:styleId="Pieddepage">
    <w:name w:val="footer"/>
    <w:basedOn w:val="Normal"/>
    <w:link w:val="PieddepageCar"/>
    <w:uiPriority w:val="99"/>
    <w:unhideWhenUsed/>
    <w:rsid w:val="00C72038"/>
    <w:pPr>
      <w:tabs>
        <w:tab w:val="center" w:pos="4703"/>
        <w:tab w:val="right" w:pos="9406"/>
      </w:tabs>
    </w:pPr>
  </w:style>
  <w:style w:type="character" w:customStyle="1" w:styleId="PieddepageCar">
    <w:name w:val="Pied de page Car"/>
    <w:basedOn w:val="Policepardfaut"/>
    <w:link w:val="Pieddepage"/>
    <w:uiPriority w:val="99"/>
    <w:rsid w:val="00C72038"/>
    <w:rPr>
      <w:rFonts w:ascii="Calibri" w:eastAsia="Calibri" w:hAnsi="Calibri" w:cs="Calibri"/>
      <w:lang w:val="fr-FR" w:eastAsia="fr-FR" w:bidi="fr-FR"/>
    </w:rPr>
  </w:style>
  <w:style w:type="table" w:customStyle="1" w:styleId="Grilledutableau1">
    <w:name w:val="Grille du tableau1"/>
    <w:basedOn w:val="TableauNormal"/>
    <w:next w:val="Grilledutableau"/>
    <w:uiPriority w:val="39"/>
    <w:rsid w:val="003D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articles">
    <w:name w:val="Style des articles"/>
    <w:basedOn w:val="Normal"/>
    <w:link w:val="StyledesarticlesCar"/>
    <w:qFormat/>
    <w:rsid w:val="00D55C13"/>
    <w:pPr>
      <w:widowControl/>
      <w:autoSpaceDE/>
      <w:autoSpaceDN/>
      <w:spacing w:line="240" w:lineRule="exact"/>
      <w:jc w:val="both"/>
    </w:pPr>
    <w:rPr>
      <w:rFonts w:ascii="Book Antiqua" w:eastAsia="Times New Roman" w:hAnsi="Book Antiqua" w:cs="Times New Roman"/>
      <w:b/>
      <w:bCs/>
      <w:caps/>
      <w:color w:val="000000"/>
      <w:sz w:val="24"/>
      <w:szCs w:val="24"/>
      <w:u w:val="single"/>
      <w:lang w:val="x-none" w:eastAsia="x-none" w:bidi="ar-SA"/>
    </w:rPr>
  </w:style>
  <w:style w:type="character" w:customStyle="1" w:styleId="StyledesarticlesCar">
    <w:name w:val="Style des articles Car"/>
    <w:link w:val="Styledesarticles"/>
    <w:rsid w:val="00D55C13"/>
    <w:rPr>
      <w:rFonts w:ascii="Book Antiqua" w:eastAsia="Times New Roman" w:hAnsi="Book Antiqua" w:cs="Times New Roman"/>
      <w:b/>
      <w:bCs/>
      <w:caps/>
      <w:color w:val="000000"/>
      <w:sz w:val="24"/>
      <w:szCs w:val="24"/>
      <w:u w:val="single"/>
      <w:lang w:val="x-none" w:eastAsia="x-none"/>
    </w:rPr>
  </w:style>
  <w:style w:type="character" w:customStyle="1" w:styleId="Titre2Car">
    <w:name w:val="Titre 2 Car"/>
    <w:basedOn w:val="Policepardfaut"/>
    <w:link w:val="Titre2"/>
    <w:uiPriority w:val="9"/>
    <w:rsid w:val="00C6522B"/>
    <w:rPr>
      <w:rFonts w:asciiTheme="majorHAnsi" w:eastAsiaTheme="majorEastAsia" w:hAnsiTheme="majorHAnsi" w:cstheme="majorBidi"/>
      <w:color w:val="2E74B5" w:themeColor="accent1" w:themeShade="BF"/>
      <w:sz w:val="26"/>
      <w:szCs w:val="26"/>
      <w:lang w:val="fr-FR" w:eastAsia="fr-FR" w:bidi="fr-FR"/>
    </w:rPr>
  </w:style>
  <w:style w:type="table" w:customStyle="1" w:styleId="2">
    <w:name w:val="2"/>
    <w:basedOn w:val="TableauNormal"/>
    <w:rsid w:val="00C6522B"/>
    <w:pPr>
      <w:spacing w:after="0" w:line="240" w:lineRule="auto"/>
    </w:pPr>
    <w:rPr>
      <w:rFonts w:ascii="Times New Roman" w:eastAsia="Times New Roman" w:hAnsi="Times New Roman" w:cs="Times New Roman"/>
      <w:sz w:val="24"/>
      <w:szCs w:val="24"/>
      <w:lang w:val="fr-FR"/>
    </w:rPr>
    <w:tblPr>
      <w:tblStyleRowBandSize w:val="1"/>
      <w:tblStyleColBandSize w:val="1"/>
      <w:tblInd w:w="0" w:type="nil"/>
    </w:tblPr>
  </w:style>
  <w:style w:type="paragraph" w:customStyle="1" w:styleId="WW-BodyText3">
    <w:name w:val="WW-Body Text 3"/>
    <w:basedOn w:val="Normal"/>
    <w:rsid w:val="00D66854"/>
    <w:pPr>
      <w:widowControl/>
      <w:suppressAutoHyphens/>
      <w:overflowPunct w:val="0"/>
      <w:autoSpaceDN/>
      <w:jc w:val="both"/>
    </w:pPr>
    <w:rPr>
      <w:rFonts w:ascii="Times New Roman" w:eastAsia="Times New Roman" w:hAnsi="Times New Roman" w:cs="Times New Roman"/>
      <w:sz w:val="24"/>
      <w:szCs w:val="28"/>
      <w:lang w:eastAsia="ar-SA" w:bidi="ar-SA"/>
    </w:rPr>
  </w:style>
  <w:style w:type="paragraph" w:customStyle="1" w:styleId="StyleTitre2Gauche">
    <w:name w:val="Style Titre 2 + Gauche"/>
    <w:basedOn w:val="Titre2"/>
    <w:rsid w:val="00D66854"/>
    <w:pPr>
      <w:keepLines w:val="0"/>
      <w:widowControl/>
      <w:overflowPunct w:val="0"/>
      <w:adjustRightInd w:val="0"/>
      <w:spacing w:before="0"/>
    </w:pPr>
    <w:rPr>
      <w:rFonts w:ascii="Times New Roman" w:eastAsia="Times New Roman" w:hAnsi="Times New Roman" w:cs="Times New Roman"/>
      <w:b/>
      <w:bCs/>
      <w:iCs/>
      <w:color w:val="auto"/>
      <w:sz w:val="24"/>
      <w:szCs w:val="38"/>
      <w:u w:val="single"/>
      <w:lang w:bidi="ar-SA"/>
    </w:rPr>
  </w:style>
  <w:style w:type="table" w:customStyle="1" w:styleId="Grilledutableau2">
    <w:name w:val="Grille du tableau2"/>
    <w:basedOn w:val="TableauNormal"/>
    <w:next w:val="Grilledutableau"/>
    <w:uiPriority w:val="59"/>
    <w:rsid w:val="00BD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4A76C3"/>
    <w:pPr>
      <w:widowControl/>
      <w:autoSpaceDE/>
      <w:autoSpaceDN/>
    </w:pPr>
    <w:rPr>
      <w:rFonts w:asciiTheme="minorHAnsi" w:eastAsiaTheme="minorHAnsi" w:hAnsiTheme="minorHAnsi" w:cstheme="minorBidi"/>
      <w:sz w:val="20"/>
      <w:szCs w:val="20"/>
      <w:lang w:eastAsia="en-US" w:bidi="ar-SA"/>
    </w:rPr>
  </w:style>
  <w:style w:type="character" w:customStyle="1" w:styleId="NotedebasdepageCar">
    <w:name w:val="Note de bas de page Car"/>
    <w:basedOn w:val="Policepardfaut"/>
    <w:link w:val="Notedebasdepage"/>
    <w:uiPriority w:val="99"/>
    <w:rsid w:val="004A76C3"/>
    <w:rPr>
      <w:sz w:val="20"/>
      <w:szCs w:val="20"/>
      <w:lang w:val="fr-FR"/>
    </w:rPr>
  </w:style>
  <w:style w:type="character" w:styleId="Appelnotedebasdep">
    <w:name w:val="footnote reference"/>
    <w:basedOn w:val="Policepardfaut"/>
    <w:uiPriority w:val="99"/>
    <w:unhideWhenUsed/>
    <w:rsid w:val="004A7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1924798428">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4c.maroc@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C107F-1F29-4455-8B54-AC6470DC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3760</Words>
  <Characters>21433</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2022-03-31T10:08:00Z</cp:lastPrinted>
  <dcterms:created xsi:type="dcterms:W3CDTF">2022-04-08T10:23:00Z</dcterms:created>
  <dcterms:modified xsi:type="dcterms:W3CDTF">2022-04-08T10:50:00Z</dcterms:modified>
</cp:coreProperties>
</file>