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CB42F" w14:textId="77777777" w:rsidR="002C4BC9" w:rsidRPr="003B1F32" w:rsidRDefault="002C4BC9" w:rsidP="003B1F32">
      <w:pPr>
        <w:pStyle w:val="NormalWeb"/>
        <w:tabs>
          <w:tab w:val="left" w:pos="3837"/>
          <w:tab w:val="center" w:pos="4536"/>
        </w:tabs>
        <w:bidi/>
        <w:spacing w:before="0" w:beforeAutospacing="0" w:after="240" w:afterAutospacing="0" w:line="276" w:lineRule="auto"/>
        <w:rPr>
          <w:b/>
          <w:bCs/>
          <w:sz w:val="28"/>
          <w:szCs w:val="28"/>
          <w:u w:val="single"/>
          <w:rtl/>
          <w:lang w:bidi="ar-MA"/>
        </w:rPr>
      </w:pPr>
      <w:r w:rsidRPr="003B1F32">
        <w:rPr>
          <w:b/>
          <w:bCs/>
          <w:noProof/>
          <w:sz w:val="28"/>
          <w:szCs w:val="28"/>
          <w:rtl/>
        </w:rPr>
        <w:drawing>
          <wp:anchor distT="0" distB="0" distL="114300" distR="114300" simplePos="0" relativeHeight="251657216" behindDoc="0" locked="0" layoutInCell="1" allowOverlap="1" wp14:anchorId="09C13A88" wp14:editId="54EF3B90">
            <wp:simplePos x="0" y="0"/>
            <wp:positionH relativeFrom="column">
              <wp:posOffset>-652145</wp:posOffset>
            </wp:positionH>
            <wp:positionV relativeFrom="paragraph">
              <wp:posOffset>-699770</wp:posOffset>
            </wp:positionV>
            <wp:extent cx="1619250" cy="876300"/>
            <wp:effectExtent l="19050" t="0" r="0" b="0"/>
            <wp:wrapTopAndBottom/>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7"/>
                    <a:srcRect/>
                    <a:stretch>
                      <a:fillRect/>
                    </a:stretch>
                  </pic:blipFill>
                  <pic:spPr bwMode="auto">
                    <a:xfrm>
                      <a:off x="0" y="0"/>
                      <a:ext cx="1619250" cy="876300"/>
                    </a:xfrm>
                    <a:prstGeom prst="rect">
                      <a:avLst/>
                    </a:prstGeom>
                    <a:noFill/>
                    <a:ln w="9525">
                      <a:noFill/>
                      <a:miter lim="800000"/>
                      <a:headEnd/>
                      <a:tailEnd/>
                    </a:ln>
                  </pic:spPr>
                </pic:pic>
              </a:graphicData>
            </a:graphic>
          </wp:anchor>
        </w:drawing>
      </w:r>
      <w:r w:rsidRPr="003B1F32">
        <w:rPr>
          <w:b/>
          <w:bCs/>
          <w:noProof/>
          <w:sz w:val="28"/>
          <w:szCs w:val="28"/>
          <w:rtl/>
        </w:rPr>
        <w:drawing>
          <wp:anchor distT="0" distB="0" distL="114300" distR="114300" simplePos="0" relativeHeight="251662336" behindDoc="0" locked="0" layoutInCell="1" allowOverlap="1" wp14:anchorId="78CCDA14" wp14:editId="65D71824">
            <wp:simplePos x="0" y="0"/>
            <wp:positionH relativeFrom="column">
              <wp:posOffset>4272280</wp:posOffset>
            </wp:positionH>
            <wp:positionV relativeFrom="paragraph">
              <wp:posOffset>-699770</wp:posOffset>
            </wp:positionV>
            <wp:extent cx="2200275" cy="876300"/>
            <wp:effectExtent l="19050" t="0" r="9525" b="0"/>
            <wp:wrapTopAndBottom/>
            <wp:docPr id="4" name="Image 1" descr="C:\Users\Hossam Hab\Download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ossam Hab\Downloads\logo 2.png"/>
                    <pic:cNvPicPr>
                      <a:picLocks noChangeAspect="1" noChangeArrowheads="1"/>
                    </pic:cNvPicPr>
                  </pic:nvPicPr>
                  <pic:blipFill>
                    <a:blip r:embed="rId8"/>
                    <a:srcRect/>
                    <a:stretch>
                      <a:fillRect/>
                    </a:stretch>
                  </pic:blipFill>
                  <pic:spPr bwMode="auto">
                    <a:xfrm>
                      <a:off x="0" y="0"/>
                      <a:ext cx="2200275" cy="876300"/>
                    </a:xfrm>
                    <a:prstGeom prst="rect">
                      <a:avLst/>
                    </a:prstGeom>
                    <a:noFill/>
                    <a:ln w="9525">
                      <a:noFill/>
                      <a:miter lim="800000"/>
                      <a:headEnd/>
                      <a:tailEnd/>
                    </a:ln>
                  </pic:spPr>
                </pic:pic>
              </a:graphicData>
            </a:graphic>
          </wp:anchor>
        </w:drawing>
      </w:r>
      <w:r w:rsidRPr="003B1F32">
        <w:rPr>
          <w:b/>
          <w:bCs/>
          <w:sz w:val="28"/>
          <w:szCs w:val="28"/>
          <w:rtl/>
          <w:lang w:bidi="ar-MA"/>
        </w:rPr>
        <w:tab/>
      </w:r>
      <w:r w:rsidR="00E8699C" w:rsidRPr="003B1F32">
        <w:rPr>
          <w:rFonts w:hint="cs"/>
          <w:b/>
          <w:bCs/>
          <w:sz w:val="28"/>
          <w:szCs w:val="28"/>
          <w:u w:val="single"/>
          <w:rtl/>
          <w:lang w:bidi="ar-MA"/>
        </w:rPr>
        <w:t xml:space="preserve">بلاغ </w:t>
      </w:r>
      <w:r w:rsidRPr="003B1F32">
        <w:rPr>
          <w:rFonts w:hint="cs"/>
          <w:b/>
          <w:bCs/>
          <w:sz w:val="28"/>
          <w:szCs w:val="28"/>
          <w:u w:val="single"/>
          <w:rtl/>
          <w:lang w:bidi="ar-MA"/>
        </w:rPr>
        <w:t>صحفي</w:t>
      </w:r>
    </w:p>
    <w:p w14:paraId="133C6F6F" w14:textId="47409A88" w:rsidR="003B1F32" w:rsidRPr="003B1F32" w:rsidRDefault="00A0042C" w:rsidP="003B1F32">
      <w:pPr>
        <w:bidi/>
        <w:spacing w:after="0" w:line="360" w:lineRule="auto"/>
        <w:jc w:val="both"/>
        <w:rPr>
          <w:rFonts w:asciiTheme="majorBidi" w:hAnsiTheme="majorBidi" w:cstheme="majorBidi"/>
          <w:sz w:val="28"/>
          <w:szCs w:val="28"/>
          <w:rtl/>
          <w:lang w:val="en-US" w:bidi="ar-MA"/>
        </w:rPr>
      </w:pPr>
      <w:r w:rsidRPr="003B1F32">
        <w:rPr>
          <w:rFonts w:ascii="Times New Roman" w:eastAsia="Times New Roman" w:hAnsi="Times New Roman" w:cs="Times New Roman" w:hint="cs"/>
          <w:b/>
          <w:bCs/>
          <w:sz w:val="28"/>
          <w:szCs w:val="28"/>
          <w:rtl/>
          <w:lang w:eastAsia="fr-FR"/>
        </w:rPr>
        <w:t xml:space="preserve">    </w:t>
      </w:r>
      <w:r w:rsidR="002C4BC9" w:rsidRPr="003B1F32">
        <w:rPr>
          <w:rFonts w:ascii="Times New Roman" w:eastAsia="Times New Roman" w:hAnsi="Times New Roman" w:cs="Times New Roman" w:hint="cs"/>
          <w:b/>
          <w:bCs/>
          <w:sz w:val="28"/>
          <w:szCs w:val="28"/>
          <w:rtl/>
          <w:lang w:eastAsia="fr-FR"/>
        </w:rPr>
        <w:t xml:space="preserve">  </w:t>
      </w:r>
      <w:r w:rsidR="002C4BC9" w:rsidRPr="003B1F32">
        <w:rPr>
          <w:rFonts w:asciiTheme="majorBidi" w:hAnsiTheme="majorBidi" w:cstheme="majorBidi"/>
          <w:sz w:val="28"/>
          <w:szCs w:val="28"/>
          <w:rtl/>
          <w:lang w:bidi="ar-MA"/>
        </w:rPr>
        <w:t>ينظم المركز المغربي للشباب والتحولات الديمقراطية</w:t>
      </w:r>
      <w:r w:rsidR="002C4BC9" w:rsidRPr="003B1F32">
        <w:rPr>
          <w:rFonts w:asciiTheme="majorBidi" w:hAnsiTheme="majorBidi" w:cstheme="majorBidi"/>
          <w:sz w:val="28"/>
          <w:szCs w:val="28"/>
          <w:rtl/>
        </w:rPr>
        <w:t xml:space="preserve"> بشراكة مع مؤسسة فريدريش إيبرت </w:t>
      </w:r>
      <w:r w:rsidR="00DF30BE" w:rsidRPr="003B1F32">
        <w:rPr>
          <w:rFonts w:asciiTheme="majorBidi" w:hAnsiTheme="majorBidi" w:cs="Times New Roman"/>
          <w:sz w:val="28"/>
          <w:szCs w:val="28"/>
          <w:rtl/>
        </w:rPr>
        <w:t xml:space="preserve">الجامعة الشبابية الأولى للسياسات الثقافية تحت شعار: </w:t>
      </w:r>
      <w:r w:rsidR="00DF30BE" w:rsidRPr="003B1F32">
        <w:rPr>
          <w:rFonts w:asciiTheme="majorBidi" w:hAnsiTheme="majorBidi" w:cs="Times New Roman"/>
          <w:b/>
          <w:bCs/>
          <w:sz w:val="28"/>
          <w:szCs w:val="28"/>
          <w:rtl/>
        </w:rPr>
        <w:t>"من أجل ثقافة دامجة للشباب"</w:t>
      </w:r>
      <w:r w:rsidR="00DF30BE" w:rsidRPr="003B1F32">
        <w:rPr>
          <w:rFonts w:asciiTheme="majorBidi" w:hAnsiTheme="majorBidi" w:cs="Times New Roman"/>
          <w:sz w:val="28"/>
          <w:szCs w:val="28"/>
          <w:rtl/>
        </w:rPr>
        <w:t>، وذلك يوم السبت 5 مارس 2022 ابتداء من الساعة التاسعة والنصف صباحا</w:t>
      </w:r>
      <w:r w:rsidR="003B1F32">
        <w:rPr>
          <w:rFonts w:asciiTheme="majorBidi" w:hAnsiTheme="majorBidi" w:cs="Times New Roman" w:hint="cs"/>
          <w:sz w:val="28"/>
          <w:szCs w:val="28"/>
          <w:rtl/>
        </w:rPr>
        <w:t xml:space="preserve"> ب</w:t>
      </w:r>
      <w:r w:rsidR="00DF30BE" w:rsidRPr="003B1F32">
        <w:rPr>
          <w:rFonts w:asciiTheme="majorBidi" w:hAnsiTheme="majorBidi" w:cs="Times New Roman" w:hint="cs"/>
          <w:sz w:val="28"/>
          <w:szCs w:val="28"/>
          <w:rtl/>
        </w:rPr>
        <w:t>الدار البيضاء.</w:t>
      </w:r>
    </w:p>
    <w:p w14:paraId="3E8531FF" w14:textId="4903621C" w:rsidR="002C4BC9" w:rsidRPr="003B1F32" w:rsidRDefault="003B1F32" w:rsidP="003B1F32">
      <w:pPr>
        <w:bidi/>
        <w:spacing w:after="0" w:line="360" w:lineRule="auto"/>
        <w:jc w:val="both"/>
        <w:rPr>
          <w:rFonts w:asciiTheme="majorBidi" w:hAnsiTheme="majorBidi" w:cstheme="majorBidi"/>
          <w:sz w:val="28"/>
          <w:szCs w:val="28"/>
          <w:rtl/>
          <w:lang w:val="en-US" w:bidi="ar-MA"/>
        </w:rPr>
      </w:pPr>
      <w:r w:rsidRPr="003B1F32">
        <w:rPr>
          <w:rFonts w:asciiTheme="majorBidi" w:hAnsiTheme="majorBidi" w:cstheme="majorBidi" w:hint="cs"/>
          <w:sz w:val="28"/>
          <w:szCs w:val="28"/>
          <w:rtl/>
          <w:lang w:val="en-US" w:bidi="ar-MA"/>
        </w:rPr>
        <w:t xml:space="preserve">     </w:t>
      </w:r>
      <w:r w:rsidR="002C4BC9" w:rsidRPr="003B1F32">
        <w:rPr>
          <w:rFonts w:asciiTheme="majorBidi" w:hAnsiTheme="majorBidi" w:cstheme="majorBidi"/>
          <w:sz w:val="28"/>
          <w:szCs w:val="28"/>
          <w:rtl/>
        </w:rPr>
        <w:t xml:space="preserve">ويأتي تنظيم </w:t>
      </w:r>
      <w:r w:rsidR="00DF30BE" w:rsidRPr="003B1F32">
        <w:rPr>
          <w:rFonts w:asciiTheme="majorBidi" w:hAnsiTheme="majorBidi" w:cstheme="majorBidi" w:hint="cs"/>
          <w:sz w:val="28"/>
          <w:szCs w:val="28"/>
          <w:rtl/>
        </w:rPr>
        <w:t>هذه الجامعة الشبابية الأولى</w:t>
      </w:r>
      <w:r w:rsidR="002C4BC9" w:rsidRPr="003B1F32">
        <w:rPr>
          <w:rFonts w:asciiTheme="majorBidi" w:hAnsiTheme="majorBidi" w:cstheme="majorBidi"/>
          <w:sz w:val="28"/>
          <w:szCs w:val="28"/>
          <w:rtl/>
        </w:rPr>
        <w:t xml:space="preserve"> في</w:t>
      </w:r>
      <w:r w:rsidR="006D648A" w:rsidRPr="003B1F32">
        <w:rPr>
          <w:rFonts w:asciiTheme="majorBidi" w:hAnsiTheme="majorBidi" w:cstheme="majorBidi" w:hint="cs"/>
          <w:sz w:val="28"/>
          <w:szCs w:val="28"/>
          <w:rtl/>
        </w:rPr>
        <w:t xml:space="preserve"> سياق</w:t>
      </w:r>
      <w:r w:rsidR="002C4BC9" w:rsidRPr="003B1F32">
        <w:rPr>
          <w:rFonts w:asciiTheme="majorBidi" w:hAnsiTheme="majorBidi" w:cstheme="majorBidi"/>
          <w:sz w:val="28"/>
          <w:szCs w:val="28"/>
          <w:rtl/>
        </w:rPr>
        <w:t xml:space="preserve"> مشروع </w:t>
      </w:r>
      <w:r w:rsidR="002C4BC9" w:rsidRPr="003B1F32">
        <w:rPr>
          <w:rFonts w:asciiTheme="majorBidi" w:hAnsiTheme="majorBidi" w:cstheme="majorBidi" w:hint="cs"/>
          <w:b/>
          <w:bCs/>
          <w:sz w:val="28"/>
          <w:szCs w:val="28"/>
          <w:rtl/>
          <w:lang w:bidi="ar-MA"/>
        </w:rPr>
        <w:t>"</w:t>
      </w:r>
      <w:r w:rsidR="00DF30BE" w:rsidRPr="003B1F32">
        <w:rPr>
          <w:rFonts w:asciiTheme="majorBidi" w:hAnsiTheme="majorBidi" w:cstheme="majorBidi" w:hint="cs"/>
          <w:b/>
          <w:bCs/>
          <w:sz w:val="28"/>
          <w:szCs w:val="28"/>
          <w:rtl/>
          <w:lang w:bidi="ar-MA"/>
        </w:rPr>
        <w:t>الأكاديمية الشبابية للسياسات الثقافية بالمغرب</w:t>
      </w:r>
      <w:r w:rsidR="002C4BC9" w:rsidRPr="003B1F32">
        <w:rPr>
          <w:rFonts w:asciiTheme="majorBidi" w:hAnsiTheme="majorBidi" w:cstheme="majorBidi" w:hint="cs"/>
          <w:b/>
          <w:bCs/>
          <w:sz w:val="28"/>
          <w:szCs w:val="28"/>
          <w:rtl/>
          <w:lang w:bidi="ar-MA"/>
        </w:rPr>
        <w:t>"،</w:t>
      </w:r>
      <w:r w:rsidR="002C4BC9" w:rsidRPr="003B1F32">
        <w:rPr>
          <w:rFonts w:asciiTheme="majorBidi" w:hAnsiTheme="majorBidi" w:cstheme="majorBidi"/>
          <w:sz w:val="28"/>
          <w:szCs w:val="28"/>
          <w:rtl/>
        </w:rPr>
        <w:t xml:space="preserve"> الذي </w:t>
      </w:r>
      <w:r w:rsidR="00DF30BE" w:rsidRPr="003B1F32">
        <w:rPr>
          <w:rFonts w:asciiTheme="majorBidi" w:hAnsiTheme="majorBidi" w:cstheme="majorBidi" w:hint="cs"/>
          <w:sz w:val="28"/>
          <w:szCs w:val="28"/>
          <w:rtl/>
        </w:rPr>
        <w:t>أطلقه</w:t>
      </w:r>
      <w:r w:rsidR="002C4BC9" w:rsidRPr="003B1F32">
        <w:rPr>
          <w:rFonts w:asciiTheme="majorBidi" w:hAnsiTheme="majorBidi" w:cstheme="majorBidi"/>
          <w:sz w:val="28"/>
          <w:szCs w:val="28"/>
          <w:rtl/>
        </w:rPr>
        <w:t xml:space="preserve"> المركز المغربي للشباب</w:t>
      </w:r>
      <w:r w:rsidR="002C4BC9" w:rsidRPr="003B1F32">
        <w:rPr>
          <w:rFonts w:asciiTheme="majorBidi" w:hAnsiTheme="majorBidi" w:cstheme="majorBidi" w:hint="cs"/>
          <w:sz w:val="28"/>
          <w:szCs w:val="28"/>
          <w:rtl/>
        </w:rPr>
        <w:t xml:space="preserve"> </w:t>
      </w:r>
      <w:r w:rsidR="002C4BC9" w:rsidRPr="003B1F32">
        <w:rPr>
          <w:rFonts w:asciiTheme="majorBidi" w:hAnsiTheme="majorBidi" w:cstheme="majorBidi"/>
          <w:sz w:val="28"/>
          <w:szCs w:val="28"/>
          <w:rtl/>
        </w:rPr>
        <w:t xml:space="preserve">والتحولات الديمقراطية بشراكة مع مؤسسة فريدريش </w:t>
      </w:r>
      <w:r w:rsidR="002C4BC9" w:rsidRPr="003B1F32">
        <w:rPr>
          <w:rFonts w:asciiTheme="majorBidi" w:hAnsiTheme="majorBidi" w:cstheme="majorBidi" w:hint="cs"/>
          <w:sz w:val="28"/>
          <w:szCs w:val="28"/>
          <w:rtl/>
        </w:rPr>
        <w:t>إ</w:t>
      </w:r>
      <w:r w:rsidR="002C4BC9" w:rsidRPr="003B1F32">
        <w:rPr>
          <w:rFonts w:asciiTheme="majorBidi" w:hAnsiTheme="majorBidi" w:cstheme="majorBidi"/>
          <w:sz w:val="28"/>
          <w:szCs w:val="28"/>
          <w:rtl/>
        </w:rPr>
        <w:t xml:space="preserve">يبرت </w:t>
      </w:r>
      <w:r w:rsidR="00C509E5" w:rsidRPr="003B1F32">
        <w:rPr>
          <w:rFonts w:asciiTheme="majorBidi" w:hAnsiTheme="majorBidi" w:cstheme="majorBidi" w:hint="cs"/>
          <w:sz w:val="28"/>
          <w:szCs w:val="28"/>
          <w:rtl/>
        </w:rPr>
        <w:t>ل</w:t>
      </w:r>
      <w:r w:rsidR="002C4BC9" w:rsidRPr="003B1F32">
        <w:rPr>
          <w:rFonts w:asciiTheme="majorBidi" w:hAnsiTheme="majorBidi" w:cstheme="majorBidi"/>
          <w:sz w:val="28"/>
          <w:szCs w:val="28"/>
          <w:rtl/>
        </w:rPr>
        <w:t xml:space="preserve">لمساهمة في </w:t>
      </w:r>
      <w:r w:rsidR="002C4BC9" w:rsidRPr="003B1F32">
        <w:rPr>
          <w:rFonts w:asciiTheme="majorBidi" w:hAnsiTheme="majorBidi" w:cstheme="majorBidi"/>
          <w:sz w:val="28"/>
          <w:szCs w:val="28"/>
          <w:rtl/>
          <w:lang w:val="en-US" w:bidi="ar-MA"/>
        </w:rPr>
        <w:t xml:space="preserve">فتح نقاش عمومي </w:t>
      </w:r>
      <w:r w:rsidRPr="003B1F32">
        <w:rPr>
          <w:rFonts w:asciiTheme="majorBidi" w:hAnsiTheme="majorBidi" w:cstheme="majorBidi"/>
          <w:sz w:val="28"/>
          <w:szCs w:val="28"/>
          <w:rtl/>
          <w:lang w:val="en-US" w:bidi="ar-MA"/>
        </w:rPr>
        <w:t>حول السياسات العمومية الموجهة للشباب في المجال الثقافي على المستوى الوطني والجهوي</w:t>
      </w:r>
      <w:r>
        <w:rPr>
          <w:rFonts w:asciiTheme="majorBidi" w:hAnsiTheme="majorBidi" w:cstheme="majorBidi" w:hint="cs"/>
          <w:sz w:val="28"/>
          <w:szCs w:val="28"/>
          <w:rtl/>
          <w:lang w:val="en-US" w:bidi="ar-MA"/>
        </w:rPr>
        <w:t>،</w:t>
      </w:r>
      <w:r w:rsidRPr="003B1F32">
        <w:rPr>
          <w:rFonts w:asciiTheme="majorBidi" w:hAnsiTheme="majorBidi" w:cstheme="majorBidi"/>
          <w:sz w:val="28"/>
          <w:szCs w:val="28"/>
          <w:rtl/>
          <w:lang w:val="en-US" w:bidi="ar-MA"/>
        </w:rPr>
        <w:t xml:space="preserve"> </w:t>
      </w:r>
      <w:r>
        <w:rPr>
          <w:rFonts w:asciiTheme="majorBidi" w:hAnsiTheme="majorBidi" w:cstheme="majorBidi" w:hint="cs"/>
          <w:sz w:val="28"/>
          <w:szCs w:val="28"/>
          <w:rtl/>
          <w:lang w:val="en-US" w:bidi="ar-MA"/>
        </w:rPr>
        <w:t>و</w:t>
      </w:r>
      <w:r w:rsidRPr="003B1F32">
        <w:rPr>
          <w:rFonts w:asciiTheme="majorBidi" w:hAnsiTheme="majorBidi" w:cstheme="majorBidi"/>
          <w:sz w:val="28"/>
          <w:szCs w:val="28"/>
          <w:rtl/>
          <w:lang w:val="en-US" w:bidi="ar-MA"/>
        </w:rPr>
        <w:t>تمكين ا</w:t>
      </w:r>
      <w:r>
        <w:rPr>
          <w:rFonts w:asciiTheme="majorBidi" w:hAnsiTheme="majorBidi" w:cstheme="majorBidi" w:hint="cs"/>
          <w:sz w:val="28"/>
          <w:szCs w:val="28"/>
          <w:rtl/>
          <w:lang w:val="en-US" w:bidi="ar-MA"/>
        </w:rPr>
        <w:t>لجمعيات والديناميات</w:t>
      </w:r>
      <w:r w:rsidRPr="003B1F32">
        <w:rPr>
          <w:rFonts w:asciiTheme="majorBidi" w:hAnsiTheme="majorBidi" w:cstheme="majorBidi"/>
          <w:sz w:val="28"/>
          <w:szCs w:val="28"/>
          <w:rtl/>
          <w:lang w:val="en-US" w:bidi="ar-MA"/>
        </w:rPr>
        <w:t xml:space="preserve"> الشبابية التي تعمل في مجال الثقافة من المرجعيات والمفاهيم والميكانيزمات</w:t>
      </w:r>
      <w:r w:rsidRPr="003B1F32">
        <w:rPr>
          <w:rFonts w:asciiTheme="majorBidi" w:hAnsiTheme="majorBidi" w:cstheme="majorBidi"/>
          <w:sz w:val="28"/>
          <w:szCs w:val="28"/>
          <w:lang w:val="en-US" w:bidi="ar-MA"/>
        </w:rPr>
        <w:t xml:space="preserve"> </w:t>
      </w:r>
      <w:r w:rsidRPr="003B1F32">
        <w:rPr>
          <w:rFonts w:asciiTheme="majorBidi" w:hAnsiTheme="majorBidi" w:cstheme="majorBidi"/>
          <w:sz w:val="28"/>
          <w:szCs w:val="28"/>
          <w:rtl/>
          <w:lang w:val="en-US" w:bidi="ar-MA"/>
        </w:rPr>
        <w:t>اللازمة للترافع حول السياسات العمومية في المجال الثقافي</w:t>
      </w:r>
      <w:r w:rsidR="00C01BAE">
        <w:rPr>
          <w:rFonts w:asciiTheme="majorBidi" w:hAnsiTheme="majorBidi" w:cstheme="majorBidi" w:hint="cs"/>
          <w:sz w:val="28"/>
          <w:szCs w:val="28"/>
          <w:rtl/>
          <w:lang w:val="en-US" w:bidi="ar-MA"/>
        </w:rPr>
        <w:t xml:space="preserve">، وكذا </w:t>
      </w:r>
      <w:r w:rsidRPr="003B1F32">
        <w:rPr>
          <w:rFonts w:asciiTheme="majorBidi" w:hAnsiTheme="majorBidi" w:cstheme="majorBidi"/>
          <w:sz w:val="28"/>
          <w:szCs w:val="28"/>
          <w:rtl/>
          <w:lang w:bidi="ar-MA"/>
        </w:rPr>
        <w:t>رسملة التجارب والمبادرات والديناميات الشبابية التي تشتغل في المجال الثقافي</w:t>
      </w:r>
      <w:r w:rsidR="00C01BAE">
        <w:rPr>
          <w:rFonts w:asciiTheme="majorBidi" w:hAnsiTheme="majorBidi" w:cstheme="majorBidi" w:hint="cs"/>
          <w:sz w:val="28"/>
          <w:szCs w:val="28"/>
          <w:rtl/>
          <w:lang w:val="en-US" w:bidi="ar-MA"/>
        </w:rPr>
        <w:t xml:space="preserve">، </w:t>
      </w:r>
      <w:r w:rsidR="00BC7DD8">
        <w:rPr>
          <w:rFonts w:asciiTheme="majorBidi" w:hAnsiTheme="majorBidi" w:cstheme="majorBidi" w:hint="cs"/>
          <w:sz w:val="28"/>
          <w:szCs w:val="28"/>
          <w:rtl/>
          <w:lang w:val="en-US" w:bidi="ar-MA"/>
        </w:rPr>
        <w:t>و</w:t>
      </w:r>
      <w:r w:rsidR="00BC7DD8" w:rsidRPr="00BC7DD8">
        <w:rPr>
          <w:rFonts w:asciiTheme="majorBidi" w:hAnsiTheme="majorBidi" w:cs="Times New Roman"/>
          <w:sz w:val="28"/>
          <w:szCs w:val="28"/>
          <w:rtl/>
          <w:lang w:val="en-US" w:bidi="ar-MA"/>
        </w:rPr>
        <w:t>الترافع من أجل إقرار سياسات عمومية موجهة للشباب في المجال الثقافي، وإدماج الأبعاد الثقافية المتنوعة في البرامج والمناهج التعليمية</w:t>
      </w:r>
      <w:r w:rsidR="00BC7DD8" w:rsidRPr="00BC7DD8">
        <w:rPr>
          <w:rFonts w:asciiTheme="majorBidi" w:hAnsiTheme="majorBidi" w:cs="Times New Roman" w:hint="cs"/>
          <w:sz w:val="28"/>
          <w:szCs w:val="28"/>
          <w:rtl/>
          <w:lang w:val="en-US" w:bidi="ar-MA"/>
        </w:rPr>
        <w:t xml:space="preserve"> </w:t>
      </w:r>
      <w:r w:rsidR="00C01BAE">
        <w:rPr>
          <w:rFonts w:asciiTheme="majorBidi" w:hAnsiTheme="majorBidi" w:cstheme="majorBidi" w:hint="cs"/>
          <w:sz w:val="28"/>
          <w:szCs w:val="28"/>
          <w:rtl/>
          <w:lang w:val="en-US" w:bidi="ar-MA"/>
        </w:rPr>
        <w:t xml:space="preserve">بالإضافة إلى </w:t>
      </w:r>
      <w:r w:rsidRPr="003B1F32">
        <w:rPr>
          <w:rFonts w:asciiTheme="majorBidi" w:hAnsiTheme="majorBidi" w:cstheme="majorBidi"/>
          <w:sz w:val="28"/>
          <w:szCs w:val="28"/>
          <w:rtl/>
          <w:lang w:bidi="ar-MA"/>
        </w:rPr>
        <w:t xml:space="preserve">إصدار دليل تدريبي وتقرير وطني حول الشباب والسياسات الثقافية بالمغرب. </w:t>
      </w:r>
    </w:p>
    <w:p w14:paraId="16DBCFD7" w14:textId="2165893F" w:rsidR="00A0042C" w:rsidRDefault="00A0042C" w:rsidP="003B1F32">
      <w:pPr>
        <w:bidi/>
        <w:spacing w:after="0" w:line="360" w:lineRule="auto"/>
        <w:jc w:val="both"/>
        <w:rPr>
          <w:rFonts w:asciiTheme="majorBidi" w:hAnsiTheme="majorBidi" w:cs="Times New Roman"/>
          <w:sz w:val="28"/>
          <w:szCs w:val="28"/>
          <w:rtl/>
          <w:lang w:val="en-US" w:bidi="ar-MA"/>
        </w:rPr>
      </w:pPr>
      <w:r w:rsidRPr="003B1F32">
        <w:rPr>
          <w:rFonts w:asciiTheme="majorBidi" w:hAnsiTheme="majorBidi" w:cstheme="majorBidi" w:hint="cs"/>
          <w:sz w:val="28"/>
          <w:szCs w:val="28"/>
          <w:rtl/>
          <w:lang w:bidi="ar-MA"/>
        </w:rPr>
        <w:t xml:space="preserve">      </w:t>
      </w:r>
      <w:r w:rsidRPr="003B1F32">
        <w:rPr>
          <w:rFonts w:asciiTheme="majorBidi" w:hAnsiTheme="majorBidi" w:cstheme="majorBidi" w:hint="cs"/>
          <w:sz w:val="28"/>
          <w:szCs w:val="28"/>
          <w:rtl/>
          <w:lang w:val="en-US" w:bidi="ar-MA"/>
        </w:rPr>
        <w:t>كما نهدف من خلال هذ</w:t>
      </w:r>
      <w:r w:rsidR="00DF30BE" w:rsidRPr="003B1F32">
        <w:rPr>
          <w:rFonts w:asciiTheme="majorBidi" w:hAnsiTheme="majorBidi" w:cstheme="majorBidi" w:hint="cs"/>
          <w:sz w:val="28"/>
          <w:szCs w:val="28"/>
          <w:rtl/>
          <w:lang w:val="en-US" w:bidi="ar-MA"/>
        </w:rPr>
        <w:t>ه الجامعة الشبابية الأولى للسياسات الثقافية إلى</w:t>
      </w:r>
      <w:r w:rsidRPr="003B1F32">
        <w:rPr>
          <w:rFonts w:asciiTheme="majorBidi" w:hAnsiTheme="majorBidi" w:cstheme="majorBidi" w:hint="cs"/>
          <w:sz w:val="28"/>
          <w:szCs w:val="28"/>
          <w:rtl/>
          <w:lang w:val="en-US" w:bidi="ar-MA"/>
        </w:rPr>
        <w:t xml:space="preserve"> </w:t>
      </w:r>
      <w:r w:rsidR="00DF30BE" w:rsidRPr="003B1F32">
        <w:rPr>
          <w:rFonts w:asciiTheme="majorBidi" w:hAnsiTheme="majorBidi" w:cs="Times New Roman"/>
          <w:sz w:val="28"/>
          <w:szCs w:val="28"/>
          <w:rtl/>
          <w:lang w:val="en-US" w:bidi="ar-MA"/>
        </w:rPr>
        <w:t xml:space="preserve">مساءلة السياسات العمومية </w:t>
      </w:r>
      <w:r w:rsidR="00E6623C">
        <w:rPr>
          <w:rFonts w:asciiTheme="majorBidi" w:hAnsiTheme="majorBidi" w:cs="Times New Roman" w:hint="cs"/>
          <w:sz w:val="28"/>
          <w:szCs w:val="28"/>
          <w:rtl/>
          <w:lang w:val="en-US" w:bidi="ar-MA"/>
        </w:rPr>
        <w:t xml:space="preserve">الثقافية </w:t>
      </w:r>
      <w:r w:rsidR="00DF30BE" w:rsidRPr="003B1F32">
        <w:rPr>
          <w:rFonts w:asciiTheme="majorBidi" w:hAnsiTheme="majorBidi" w:cs="Times New Roman"/>
          <w:sz w:val="28"/>
          <w:szCs w:val="28"/>
          <w:rtl/>
          <w:lang w:val="en-US" w:bidi="ar-MA"/>
        </w:rPr>
        <w:t xml:space="preserve">انطلاقا من التساؤلات التالية: ما هي الأدوار التي يمكن أن تلعبها الثقافة في تنمية حس المواطنة والحرية والمسؤولية والالتزام </w:t>
      </w:r>
      <w:r w:rsidR="003B1F32" w:rsidRPr="003B1F32">
        <w:rPr>
          <w:rFonts w:asciiTheme="majorBidi" w:hAnsiTheme="majorBidi" w:cs="Times New Roman" w:hint="cs"/>
          <w:sz w:val="28"/>
          <w:szCs w:val="28"/>
          <w:rtl/>
          <w:lang w:val="en-US" w:bidi="ar-MA"/>
        </w:rPr>
        <w:t>والديمقراطية لدى</w:t>
      </w:r>
      <w:r w:rsidR="00DF30BE" w:rsidRPr="003B1F32">
        <w:rPr>
          <w:rFonts w:asciiTheme="majorBidi" w:hAnsiTheme="majorBidi" w:cs="Times New Roman"/>
          <w:sz w:val="28"/>
          <w:szCs w:val="28"/>
          <w:rtl/>
          <w:lang w:val="en-US" w:bidi="ar-MA"/>
        </w:rPr>
        <w:t xml:space="preserve"> فئة الشباب؟، أية أدوار ومواقع للثقافة في بلورة النماذج التنموية البديلة؟ وكيف يمكن أن تساهم الثقافة التنويرية في صياغة مستقبل الديمقراطية؟ وما موقع الثقافة في البرامج الحكومية والسياسات العمومية الوطنية والجهوية؟ وأي دور لمنظومة التربية والتكوين في إشاعة وترسيخ الثقافة لدى المتعلمين والشباب؟ وما هو دور المثقف والفضاءات الثقافية ودور الشباب في ترسيخ قيم الثقافة المغربية والحفاظ على الموروث الثقافي؟ وهل الهاجس الثقافي حاضر في برامج الأحزاب السياسية وفي مبادرات منظمات المجتمع المدني؟ وما هي البدائل الممكنة للنهوض بوضعية الثقافة والشباب </w:t>
      </w:r>
      <w:r w:rsidR="006D4578" w:rsidRPr="003B1F32">
        <w:rPr>
          <w:rFonts w:asciiTheme="majorBidi" w:hAnsiTheme="majorBidi" w:cs="Times New Roman" w:hint="cs"/>
          <w:sz w:val="28"/>
          <w:szCs w:val="28"/>
          <w:rtl/>
          <w:lang w:val="en-US" w:bidi="ar-MA"/>
        </w:rPr>
        <w:t>بالمغرب؟</w:t>
      </w:r>
    </w:p>
    <w:p w14:paraId="5AF8DFF6" w14:textId="6968346F" w:rsidR="003B1F32" w:rsidRDefault="003B1F32" w:rsidP="003B1F32">
      <w:pPr>
        <w:bidi/>
        <w:spacing w:after="0" w:line="360" w:lineRule="auto"/>
        <w:jc w:val="both"/>
        <w:rPr>
          <w:rFonts w:asciiTheme="majorBidi" w:hAnsiTheme="majorBidi" w:cs="Times New Roman"/>
          <w:color w:val="FF0000"/>
          <w:sz w:val="28"/>
          <w:szCs w:val="28"/>
          <w:rtl/>
          <w:lang w:val="en-US" w:bidi="ar-MA"/>
        </w:rPr>
      </w:pPr>
      <w:r>
        <w:rPr>
          <w:rFonts w:asciiTheme="majorBidi" w:hAnsiTheme="majorBidi" w:cs="Times New Roman" w:hint="cs"/>
          <w:sz w:val="28"/>
          <w:szCs w:val="28"/>
          <w:rtl/>
          <w:lang w:val="en-US" w:bidi="ar-MA"/>
        </w:rPr>
        <w:t xml:space="preserve">      </w:t>
      </w:r>
      <w:r w:rsidRPr="003B1F32">
        <w:rPr>
          <w:rFonts w:asciiTheme="majorBidi" w:hAnsiTheme="majorBidi" w:cs="Times New Roman"/>
          <w:sz w:val="28"/>
          <w:szCs w:val="28"/>
          <w:rtl/>
          <w:lang w:val="en-US" w:bidi="ar-MA"/>
        </w:rPr>
        <w:t xml:space="preserve">وللتذكير </w:t>
      </w:r>
      <w:r w:rsidRPr="003B1F32">
        <w:rPr>
          <w:rFonts w:asciiTheme="majorBidi" w:hAnsiTheme="majorBidi" w:cs="Times New Roman"/>
          <w:color w:val="FF0000"/>
          <w:sz w:val="28"/>
          <w:szCs w:val="28"/>
          <w:rtl/>
          <w:lang w:val="en-US" w:bidi="ar-MA"/>
        </w:rPr>
        <w:t>فإن المركز المغربي للشباب والتحولات الديمقراطية هو منظمة غير حكومية مستقلة وغير ربحية تأسس يوم 5 أبريل 2014، ويسعى إلى نشر قيم الديمقراطية وحقوق الإنسان والمواطنة داخل المجتمع المغربي، ويهدف إلى دعم المشاركة المجتمعية للشباب، وتأهيلهم معرفيا للمساهمة في التحول الديمقراطي بالمغرب.</w:t>
      </w:r>
    </w:p>
    <w:p w14:paraId="5DB06F26" w14:textId="4D10DE3C" w:rsidR="00D25ABB" w:rsidRPr="006C5DB6" w:rsidRDefault="00D25ABB" w:rsidP="00D25ABB">
      <w:pPr>
        <w:bidi/>
        <w:spacing w:after="0" w:line="360" w:lineRule="auto"/>
        <w:jc w:val="both"/>
        <w:rPr>
          <w:rFonts w:asciiTheme="majorBidi" w:hAnsiTheme="majorBidi" w:cstheme="majorBidi"/>
          <w:color w:val="FF0000"/>
          <w:sz w:val="28"/>
          <w:szCs w:val="28"/>
          <w:rtl/>
          <w:lang w:val="en-US" w:bidi="ar-MA"/>
        </w:rPr>
      </w:pPr>
      <w:r>
        <w:rPr>
          <w:rFonts w:asciiTheme="majorBidi" w:hAnsiTheme="majorBidi" w:cs="Times New Roman" w:hint="cs"/>
          <w:sz w:val="28"/>
          <w:szCs w:val="28"/>
          <w:rtl/>
          <w:lang w:val="en-US" w:bidi="ar-MA"/>
        </w:rPr>
        <w:t xml:space="preserve">     </w:t>
      </w:r>
      <w:r w:rsidRPr="00D25ABB">
        <w:rPr>
          <w:rFonts w:asciiTheme="majorBidi" w:hAnsiTheme="majorBidi" w:cs="Times New Roman"/>
          <w:sz w:val="28"/>
          <w:szCs w:val="28"/>
          <w:rtl/>
          <w:lang w:val="en-US" w:bidi="ar-MA"/>
        </w:rPr>
        <w:t xml:space="preserve">ندعوكم للتواصل معنا من أجل أي استفسار بهذا الخصوص على البريد </w:t>
      </w:r>
      <w:r w:rsidRPr="00D25ABB">
        <w:rPr>
          <w:rFonts w:asciiTheme="majorBidi" w:hAnsiTheme="majorBidi" w:cs="Times New Roman" w:hint="cs"/>
          <w:sz w:val="28"/>
          <w:szCs w:val="28"/>
          <w:rtl/>
          <w:lang w:val="en-US" w:bidi="ar-MA"/>
        </w:rPr>
        <w:t>الإلكتروني</w:t>
      </w:r>
      <w:r w:rsidRPr="00D25ABB">
        <w:rPr>
          <w:rFonts w:asciiTheme="majorBidi" w:hAnsiTheme="majorBidi" w:cstheme="majorBidi"/>
          <w:sz w:val="28"/>
          <w:szCs w:val="28"/>
          <w:lang w:val="en-US" w:bidi="ar-MA"/>
        </w:rPr>
        <w:t>:</w:t>
      </w:r>
      <w:r>
        <w:rPr>
          <w:rFonts w:asciiTheme="majorBidi" w:hAnsiTheme="majorBidi" w:cstheme="majorBidi" w:hint="cs"/>
          <w:sz w:val="28"/>
          <w:szCs w:val="28"/>
          <w:rtl/>
          <w:lang w:val="en-US" w:bidi="ar-MA"/>
        </w:rPr>
        <w:t xml:space="preserve"> </w:t>
      </w:r>
      <w:hyperlink r:id="rId9" w:history="1">
        <w:r w:rsidRPr="006C5DB6">
          <w:rPr>
            <w:rStyle w:val="Lienhypertexte"/>
            <w:rFonts w:asciiTheme="majorBidi" w:hAnsiTheme="majorBidi" w:cstheme="majorBidi"/>
            <w:color w:val="FF0000"/>
            <w:sz w:val="28"/>
            <w:szCs w:val="28"/>
            <w:lang w:bidi="ar-MA"/>
          </w:rPr>
          <w:t>cmjtd.14@gmail.com</w:t>
        </w:r>
      </w:hyperlink>
      <w:r>
        <w:rPr>
          <w:rFonts w:asciiTheme="majorBidi" w:hAnsiTheme="majorBidi" w:cstheme="majorBidi" w:hint="cs"/>
          <w:sz w:val="28"/>
          <w:szCs w:val="28"/>
          <w:rtl/>
          <w:lang w:bidi="ar-MA"/>
        </w:rPr>
        <w:t xml:space="preserve"> </w:t>
      </w:r>
      <w:r w:rsidRPr="00D25ABB">
        <w:rPr>
          <w:rFonts w:asciiTheme="majorBidi" w:hAnsiTheme="majorBidi" w:cs="Times New Roman"/>
          <w:sz w:val="28"/>
          <w:szCs w:val="28"/>
          <w:rtl/>
          <w:lang w:val="en-US" w:bidi="ar-MA"/>
        </w:rPr>
        <w:t xml:space="preserve">أو عن طريق </w:t>
      </w:r>
      <w:r w:rsidRPr="00D25ABB">
        <w:rPr>
          <w:rFonts w:asciiTheme="majorBidi" w:hAnsiTheme="majorBidi" w:cs="Times New Roman" w:hint="cs"/>
          <w:sz w:val="28"/>
          <w:szCs w:val="28"/>
          <w:rtl/>
          <w:lang w:val="en-US" w:bidi="ar-MA"/>
        </w:rPr>
        <w:t>الاتصال</w:t>
      </w:r>
      <w:r w:rsidRPr="00D25ABB">
        <w:rPr>
          <w:rFonts w:asciiTheme="majorBidi" w:hAnsiTheme="majorBidi" w:cs="Times New Roman"/>
          <w:sz w:val="28"/>
          <w:szCs w:val="28"/>
          <w:rtl/>
          <w:lang w:val="en-US" w:bidi="ar-MA"/>
        </w:rPr>
        <w:t xml:space="preserve"> </w:t>
      </w:r>
      <w:r w:rsidR="009A1B51" w:rsidRPr="00D25ABB">
        <w:rPr>
          <w:rFonts w:asciiTheme="majorBidi" w:hAnsiTheme="majorBidi" w:cs="Times New Roman" w:hint="cs"/>
          <w:sz w:val="28"/>
          <w:szCs w:val="28"/>
          <w:rtl/>
          <w:lang w:val="en-US" w:bidi="ar-MA"/>
        </w:rPr>
        <w:t>بـ</w:t>
      </w:r>
      <w:r w:rsidR="009A1B51" w:rsidRPr="00D25ABB">
        <w:rPr>
          <w:rFonts w:asciiTheme="majorBidi" w:hAnsiTheme="majorBidi" w:cstheme="majorBidi"/>
          <w:sz w:val="28"/>
          <w:szCs w:val="28"/>
          <w:lang w:val="en-US" w:bidi="ar-MA"/>
        </w:rPr>
        <w:t>:</w:t>
      </w:r>
      <w:r w:rsidR="009A1B51">
        <w:rPr>
          <w:rFonts w:asciiTheme="majorBidi" w:hAnsiTheme="majorBidi" w:cstheme="majorBidi" w:hint="cs"/>
          <w:sz w:val="28"/>
          <w:szCs w:val="28"/>
          <w:rtl/>
          <w:lang w:val="en-US" w:bidi="ar-MA"/>
        </w:rPr>
        <w:t xml:space="preserve"> السيد</w:t>
      </w:r>
      <w:r w:rsidRPr="006C5DB6">
        <w:rPr>
          <w:rFonts w:asciiTheme="majorBidi" w:hAnsiTheme="majorBidi" w:cs="Times New Roman" w:hint="cs"/>
          <w:color w:val="FF0000"/>
          <w:sz w:val="28"/>
          <w:szCs w:val="28"/>
          <w:rtl/>
          <w:lang w:val="en-US" w:bidi="ar-MA"/>
        </w:rPr>
        <w:t xml:space="preserve"> حسام هاب، نائب رئيس المركز - المكلف بالإعلام والتواصل</w:t>
      </w:r>
      <w:r w:rsidRPr="006C5DB6">
        <w:rPr>
          <w:rFonts w:asciiTheme="majorBidi" w:hAnsiTheme="majorBidi" w:cs="Times New Roman"/>
          <w:color w:val="FF0000"/>
          <w:sz w:val="28"/>
          <w:szCs w:val="28"/>
          <w:rtl/>
          <w:lang w:val="en-US" w:bidi="ar-MA"/>
        </w:rPr>
        <w:t>: 06.</w:t>
      </w:r>
      <w:r w:rsidRPr="006C5DB6">
        <w:rPr>
          <w:rFonts w:asciiTheme="majorBidi" w:hAnsiTheme="majorBidi" w:cs="Times New Roman" w:hint="cs"/>
          <w:color w:val="FF0000"/>
          <w:sz w:val="28"/>
          <w:szCs w:val="28"/>
          <w:rtl/>
          <w:lang w:val="en-US" w:bidi="ar-MA"/>
        </w:rPr>
        <w:t>14</w:t>
      </w:r>
      <w:r w:rsidRPr="006C5DB6">
        <w:rPr>
          <w:rFonts w:asciiTheme="majorBidi" w:hAnsiTheme="majorBidi" w:cs="Times New Roman"/>
          <w:color w:val="FF0000"/>
          <w:sz w:val="28"/>
          <w:szCs w:val="28"/>
          <w:rtl/>
          <w:lang w:val="en-US" w:bidi="ar-MA"/>
        </w:rPr>
        <w:t>.</w:t>
      </w:r>
      <w:r w:rsidRPr="006C5DB6">
        <w:rPr>
          <w:rFonts w:asciiTheme="majorBidi" w:hAnsiTheme="majorBidi" w:cs="Times New Roman" w:hint="cs"/>
          <w:color w:val="FF0000"/>
          <w:sz w:val="28"/>
          <w:szCs w:val="28"/>
          <w:rtl/>
          <w:lang w:val="en-US" w:bidi="ar-MA"/>
        </w:rPr>
        <w:t>77</w:t>
      </w:r>
      <w:r w:rsidRPr="006C5DB6">
        <w:rPr>
          <w:rFonts w:asciiTheme="majorBidi" w:hAnsiTheme="majorBidi" w:cs="Times New Roman"/>
          <w:color w:val="FF0000"/>
          <w:sz w:val="28"/>
          <w:szCs w:val="28"/>
          <w:rtl/>
          <w:lang w:val="en-US" w:bidi="ar-MA"/>
        </w:rPr>
        <w:t>.</w:t>
      </w:r>
      <w:r w:rsidRPr="006C5DB6">
        <w:rPr>
          <w:rFonts w:asciiTheme="majorBidi" w:hAnsiTheme="majorBidi" w:cs="Times New Roman" w:hint="cs"/>
          <w:color w:val="FF0000"/>
          <w:sz w:val="28"/>
          <w:szCs w:val="28"/>
          <w:rtl/>
          <w:lang w:val="en-US" w:bidi="ar-MA"/>
        </w:rPr>
        <w:t>15</w:t>
      </w:r>
      <w:r w:rsidRPr="006C5DB6">
        <w:rPr>
          <w:rFonts w:asciiTheme="majorBidi" w:hAnsiTheme="majorBidi" w:cs="Times New Roman"/>
          <w:color w:val="FF0000"/>
          <w:sz w:val="28"/>
          <w:szCs w:val="28"/>
          <w:rtl/>
          <w:lang w:val="en-US" w:bidi="ar-MA"/>
        </w:rPr>
        <w:t>.</w:t>
      </w:r>
      <w:r w:rsidRPr="006C5DB6">
        <w:rPr>
          <w:rFonts w:asciiTheme="majorBidi" w:hAnsiTheme="majorBidi" w:cs="Times New Roman" w:hint="cs"/>
          <w:color w:val="FF0000"/>
          <w:sz w:val="28"/>
          <w:szCs w:val="28"/>
          <w:rtl/>
          <w:lang w:val="en-US" w:bidi="ar-MA"/>
        </w:rPr>
        <w:t>21.</w:t>
      </w:r>
    </w:p>
    <w:sectPr w:rsidR="00D25ABB" w:rsidRPr="006C5DB6" w:rsidSect="004914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F4E0" w14:textId="77777777" w:rsidR="00A808FA" w:rsidRDefault="00A808FA" w:rsidP="00702894">
      <w:pPr>
        <w:spacing w:after="0" w:line="240" w:lineRule="auto"/>
      </w:pPr>
      <w:r>
        <w:separator/>
      </w:r>
    </w:p>
  </w:endnote>
  <w:endnote w:type="continuationSeparator" w:id="0">
    <w:p w14:paraId="503733CC" w14:textId="77777777" w:rsidR="00A808FA" w:rsidRDefault="00A808FA" w:rsidP="0070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C689" w14:textId="77777777" w:rsidR="00A808FA" w:rsidRDefault="00A808FA" w:rsidP="00702894">
      <w:pPr>
        <w:spacing w:after="0" w:line="240" w:lineRule="auto"/>
      </w:pPr>
      <w:r>
        <w:separator/>
      </w:r>
    </w:p>
  </w:footnote>
  <w:footnote w:type="continuationSeparator" w:id="0">
    <w:p w14:paraId="047E459F" w14:textId="77777777" w:rsidR="00A808FA" w:rsidRDefault="00A808FA" w:rsidP="007028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491D"/>
    <w:multiLevelType w:val="hybridMultilevel"/>
    <w:tmpl w:val="E1B67CE8"/>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2950214F"/>
    <w:multiLevelType w:val="hybridMultilevel"/>
    <w:tmpl w:val="06A2DA1E"/>
    <w:lvl w:ilvl="0" w:tplc="040C0001">
      <w:start w:val="1"/>
      <w:numFmt w:val="bullet"/>
      <w:lvlText w:val=""/>
      <w:lvlJc w:val="left"/>
      <w:pPr>
        <w:ind w:left="870" w:hanging="360"/>
      </w:pPr>
      <w:rPr>
        <w:rFonts w:ascii="Symbol" w:hAnsi="Symbol" w:hint="default"/>
      </w:rPr>
    </w:lvl>
    <w:lvl w:ilvl="1" w:tplc="040C0003" w:tentative="1">
      <w:start w:val="1"/>
      <w:numFmt w:val="bullet"/>
      <w:lvlText w:val="o"/>
      <w:lvlJc w:val="left"/>
      <w:pPr>
        <w:ind w:left="1590" w:hanging="360"/>
      </w:pPr>
      <w:rPr>
        <w:rFonts w:ascii="Courier New" w:hAnsi="Courier New" w:hint="default"/>
      </w:rPr>
    </w:lvl>
    <w:lvl w:ilvl="2" w:tplc="040C0005" w:tentative="1">
      <w:start w:val="1"/>
      <w:numFmt w:val="bullet"/>
      <w:lvlText w:val=""/>
      <w:lvlJc w:val="left"/>
      <w:pPr>
        <w:ind w:left="2310" w:hanging="360"/>
      </w:pPr>
      <w:rPr>
        <w:rFonts w:ascii="Wingdings" w:hAnsi="Wingdings" w:hint="default"/>
      </w:rPr>
    </w:lvl>
    <w:lvl w:ilvl="3" w:tplc="040C0001" w:tentative="1">
      <w:start w:val="1"/>
      <w:numFmt w:val="bullet"/>
      <w:lvlText w:val=""/>
      <w:lvlJc w:val="left"/>
      <w:pPr>
        <w:ind w:left="3030" w:hanging="360"/>
      </w:pPr>
      <w:rPr>
        <w:rFonts w:ascii="Symbol" w:hAnsi="Symbol" w:hint="default"/>
      </w:rPr>
    </w:lvl>
    <w:lvl w:ilvl="4" w:tplc="040C0003" w:tentative="1">
      <w:start w:val="1"/>
      <w:numFmt w:val="bullet"/>
      <w:lvlText w:val="o"/>
      <w:lvlJc w:val="left"/>
      <w:pPr>
        <w:ind w:left="3750" w:hanging="360"/>
      </w:pPr>
      <w:rPr>
        <w:rFonts w:ascii="Courier New" w:hAnsi="Courier New" w:hint="default"/>
      </w:rPr>
    </w:lvl>
    <w:lvl w:ilvl="5" w:tplc="040C0005" w:tentative="1">
      <w:start w:val="1"/>
      <w:numFmt w:val="bullet"/>
      <w:lvlText w:val=""/>
      <w:lvlJc w:val="left"/>
      <w:pPr>
        <w:ind w:left="4470" w:hanging="360"/>
      </w:pPr>
      <w:rPr>
        <w:rFonts w:ascii="Wingdings" w:hAnsi="Wingdings" w:hint="default"/>
      </w:rPr>
    </w:lvl>
    <w:lvl w:ilvl="6" w:tplc="040C0001" w:tentative="1">
      <w:start w:val="1"/>
      <w:numFmt w:val="bullet"/>
      <w:lvlText w:val=""/>
      <w:lvlJc w:val="left"/>
      <w:pPr>
        <w:ind w:left="5190" w:hanging="360"/>
      </w:pPr>
      <w:rPr>
        <w:rFonts w:ascii="Symbol" w:hAnsi="Symbol" w:hint="default"/>
      </w:rPr>
    </w:lvl>
    <w:lvl w:ilvl="7" w:tplc="040C0003" w:tentative="1">
      <w:start w:val="1"/>
      <w:numFmt w:val="bullet"/>
      <w:lvlText w:val="o"/>
      <w:lvlJc w:val="left"/>
      <w:pPr>
        <w:ind w:left="5910" w:hanging="360"/>
      </w:pPr>
      <w:rPr>
        <w:rFonts w:ascii="Courier New" w:hAnsi="Courier New" w:hint="default"/>
      </w:rPr>
    </w:lvl>
    <w:lvl w:ilvl="8" w:tplc="040C0005" w:tentative="1">
      <w:start w:val="1"/>
      <w:numFmt w:val="bullet"/>
      <w:lvlText w:val=""/>
      <w:lvlJc w:val="left"/>
      <w:pPr>
        <w:ind w:left="6630" w:hanging="360"/>
      </w:pPr>
      <w:rPr>
        <w:rFonts w:ascii="Wingdings" w:hAnsi="Wingdings" w:hint="default"/>
      </w:rPr>
    </w:lvl>
  </w:abstractNum>
  <w:abstractNum w:abstractNumId="2" w15:restartNumberingAfterBreak="0">
    <w:nsid w:val="2AC75CD9"/>
    <w:multiLevelType w:val="hybridMultilevel"/>
    <w:tmpl w:val="906C1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0C2D85"/>
    <w:multiLevelType w:val="hybridMultilevel"/>
    <w:tmpl w:val="5E0A1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0A365B"/>
    <w:multiLevelType w:val="hybridMultilevel"/>
    <w:tmpl w:val="122A2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9A3543"/>
    <w:multiLevelType w:val="hybridMultilevel"/>
    <w:tmpl w:val="100E2DA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49950FE5"/>
    <w:multiLevelType w:val="hybridMultilevel"/>
    <w:tmpl w:val="686A2B28"/>
    <w:lvl w:ilvl="0" w:tplc="DF3A3F00">
      <w:start w:val="17"/>
      <w:numFmt w:val="bullet"/>
      <w:lvlText w:val="-"/>
      <w:lvlJc w:val="left"/>
      <w:pPr>
        <w:ind w:left="720" w:hanging="360"/>
      </w:pPr>
      <w:rPr>
        <w:rFonts w:ascii="Times New Roman" w:eastAsia="Times New Roman" w:hAnsi="Times New Roman" w:hint="default"/>
        <w:b w:val="0"/>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B854A5"/>
    <w:multiLevelType w:val="hybridMultilevel"/>
    <w:tmpl w:val="5588A132"/>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1BB192E"/>
    <w:multiLevelType w:val="hybridMultilevel"/>
    <w:tmpl w:val="CC2EA236"/>
    <w:lvl w:ilvl="0" w:tplc="C9BEF594">
      <w:start w:val="17"/>
      <w:numFmt w:val="bullet"/>
      <w:lvlText w:val="-"/>
      <w:lvlJc w:val="left"/>
      <w:pPr>
        <w:ind w:left="720" w:hanging="360"/>
      </w:pPr>
      <w:rPr>
        <w:rFonts w:ascii="Times New Roman" w:eastAsia="Times New Roman" w:hAnsi="Times New Roman" w:hint="default"/>
        <w:b w:val="0"/>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F229CF"/>
    <w:multiLevelType w:val="hybridMultilevel"/>
    <w:tmpl w:val="7D885E2A"/>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632A74"/>
    <w:multiLevelType w:val="hybridMultilevel"/>
    <w:tmpl w:val="4DA87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2902551">
    <w:abstractNumId w:val="1"/>
  </w:num>
  <w:num w:numId="2" w16cid:durableId="1234659095">
    <w:abstractNumId w:val="8"/>
  </w:num>
  <w:num w:numId="3" w16cid:durableId="500463361">
    <w:abstractNumId w:val="6"/>
  </w:num>
  <w:num w:numId="4" w16cid:durableId="1963462587">
    <w:abstractNumId w:val="4"/>
  </w:num>
  <w:num w:numId="5" w16cid:durableId="1508010574">
    <w:abstractNumId w:val="2"/>
  </w:num>
  <w:num w:numId="6" w16cid:durableId="1750930981">
    <w:abstractNumId w:val="10"/>
  </w:num>
  <w:num w:numId="7" w16cid:durableId="1950696185">
    <w:abstractNumId w:val="3"/>
  </w:num>
  <w:num w:numId="8" w16cid:durableId="106239784">
    <w:abstractNumId w:val="5"/>
  </w:num>
  <w:num w:numId="9" w16cid:durableId="1731883563">
    <w:abstractNumId w:val="0"/>
  </w:num>
  <w:num w:numId="10" w16cid:durableId="2084448858">
    <w:abstractNumId w:val="9"/>
  </w:num>
  <w:num w:numId="11" w16cid:durableId="1556968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9BF"/>
    <w:rsid w:val="00035B0A"/>
    <w:rsid w:val="0005135E"/>
    <w:rsid w:val="00074AC3"/>
    <w:rsid w:val="000C1524"/>
    <w:rsid w:val="00105FC6"/>
    <w:rsid w:val="0012084B"/>
    <w:rsid w:val="00130750"/>
    <w:rsid w:val="00132405"/>
    <w:rsid w:val="00160EB2"/>
    <w:rsid w:val="001A307D"/>
    <w:rsid w:val="001B4164"/>
    <w:rsid w:val="001B77E8"/>
    <w:rsid w:val="001D1735"/>
    <w:rsid w:val="001D7CFE"/>
    <w:rsid w:val="00206898"/>
    <w:rsid w:val="00215E81"/>
    <w:rsid w:val="002412A1"/>
    <w:rsid w:val="002459ED"/>
    <w:rsid w:val="00256025"/>
    <w:rsid w:val="00271193"/>
    <w:rsid w:val="00276198"/>
    <w:rsid w:val="0028167C"/>
    <w:rsid w:val="002909BF"/>
    <w:rsid w:val="00291D42"/>
    <w:rsid w:val="002A11D5"/>
    <w:rsid w:val="002B1FDB"/>
    <w:rsid w:val="002C17B9"/>
    <w:rsid w:val="002C4BC9"/>
    <w:rsid w:val="002F2E01"/>
    <w:rsid w:val="00332368"/>
    <w:rsid w:val="003506AE"/>
    <w:rsid w:val="003607C5"/>
    <w:rsid w:val="00365662"/>
    <w:rsid w:val="003731AE"/>
    <w:rsid w:val="00396C40"/>
    <w:rsid w:val="003A0F1B"/>
    <w:rsid w:val="003B1F32"/>
    <w:rsid w:val="003C2304"/>
    <w:rsid w:val="003D1B9E"/>
    <w:rsid w:val="004041E9"/>
    <w:rsid w:val="00405C6C"/>
    <w:rsid w:val="00410F3F"/>
    <w:rsid w:val="00414B31"/>
    <w:rsid w:val="00415F91"/>
    <w:rsid w:val="004263E1"/>
    <w:rsid w:val="00444BB0"/>
    <w:rsid w:val="0044555A"/>
    <w:rsid w:val="00466842"/>
    <w:rsid w:val="00466CBC"/>
    <w:rsid w:val="00472834"/>
    <w:rsid w:val="0049141E"/>
    <w:rsid w:val="00495A13"/>
    <w:rsid w:val="004A116B"/>
    <w:rsid w:val="004B41DC"/>
    <w:rsid w:val="004B44F6"/>
    <w:rsid w:val="004E5A8F"/>
    <w:rsid w:val="005077DD"/>
    <w:rsid w:val="00552F95"/>
    <w:rsid w:val="005930A8"/>
    <w:rsid w:val="00595B23"/>
    <w:rsid w:val="006045CA"/>
    <w:rsid w:val="00624E86"/>
    <w:rsid w:val="006337B4"/>
    <w:rsid w:val="006B33DB"/>
    <w:rsid w:val="006C5DB6"/>
    <w:rsid w:val="006D4578"/>
    <w:rsid w:val="006D4FEF"/>
    <w:rsid w:val="006D648A"/>
    <w:rsid w:val="006F2D61"/>
    <w:rsid w:val="00702894"/>
    <w:rsid w:val="007151A4"/>
    <w:rsid w:val="00745260"/>
    <w:rsid w:val="00765E92"/>
    <w:rsid w:val="0077763A"/>
    <w:rsid w:val="00781062"/>
    <w:rsid w:val="007868B6"/>
    <w:rsid w:val="00791A99"/>
    <w:rsid w:val="007B3460"/>
    <w:rsid w:val="007B4880"/>
    <w:rsid w:val="007B7904"/>
    <w:rsid w:val="00864FA8"/>
    <w:rsid w:val="00876572"/>
    <w:rsid w:val="00883C7F"/>
    <w:rsid w:val="008857DF"/>
    <w:rsid w:val="008D1A59"/>
    <w:rsid w:val="008E79BC"/>
    <w:rsid w:val="008F3D4C"/>
    <w:rsid w:val="008F6DA8"/>
    <w:rsid w:val="00910ED2"/>
    <w:rsid w:val="00923AC2"/>
    <w:rsid w:val="00933A71"/>
    <w:rsid w:val="00957D72"/>
    <w:rsid w:val="009A1B51"/>
    <w:rsid w:val="009D1613"/>
    <w:rsid w:val="009E72CB"/>
    <w:rsid w:val="00A0042C"/>
    <w:rsid w:val="00A15977"/>
    <w:rsid w:val="00A412B8"/>
    <w:rsid w:val="00A61F4C"/>
    <w:rsid w:val="00A808FA"/>
    <w:rsid w:val="00A878A2"/>
    <w:rsid w:val="00AD6F4C"/>
    <w:rsid w:val="00AF3104"/>
    <w:rsid w:val="00AF3C57"/>
    <w:rsid w:val="00B131D5"/>
    <w:rsid w:val="00B27ED4"/>
    <w:rsid w:val="00B42D95"/>
    <w:rsid w:val="00B649A2"/>
    <w:rsid w:val="00B704AF"/>
    <w:rsid w:val="00B7097C"/>
    <w:rsid w:val="00B928F2"/>
    <w:rsid w:val="00BA4DBF"/>
    <w:rsid w:val="00BC7DD8"/>
    <w:rsid w:val="00BD142E"/>
    <w:rsid w:val="00BF52C8"/>
    <w:rsid w:val="00C01BAE"/>
    <w:rsid w:val="00C273EA"/>
    <w:rsid w:val="00C509E5"/>
    <w:rsid w:val="00C96386"/>
    <w:rsid w:val="00CD32C3"/>
    <w:rsid w:val="00CE0A0A"/>
    <w:rsid w:val="00CE1CE4"/>
    <w:rsid w:val="00CE35AD"/>
    <w:rsid w:val="00D17B38"/>
    <w:rsid w:val="00D25ABB"/>
    <w:rsid w:val="00D26485"/>
    <w:rsid w:val="00D62D2D"/>
    <w:rsid w:val="00D66F34"/>
    <w:rsid w:val="00DB0AF5"/>
    <w:rsid w:val="00DB3794"/>
    <w:rsid w:val="00DC27EF"/>
    <w:rsid w:val="00DF30BE"/>
    <w:rsid w:val="00DF44B0"/>
    <w:rsid w:val="00E16E19"/>
    <w:rsid w:val="00E6623C"/>
    <w:rsid w:val="00E82D9B"/>
    <w:rsid w:val="00E840A1"/>
    <w:rsid w:val="00E8699C"/>
    <w:rsid w:val="00E92646"/>
    <w:rsid w:val="00E951D0"/>
    <w:rsid w:val="00EB785A"/>
    <w:rsid w:val="00EC143D"/>
    <w:rsid w:val="00EF6D8C"/>
    <w:rsid w:val="00F14786"/>
    <w:rsid w:val="00F56E29"/>
    <w:rsid w:val="00F804CB"/>
    <w:rsid w:val="00F953D3"/>
    <w:rsid w:val="00FB141F"/>
    <w:rsid w:val="00FE10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6F3DB7"/>
  <w15:docId w15:val="{279CAEC4-02C0-43C5-9729-5D4D45C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41E"/>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2909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uiPriority w:val="99"/>
    <w:rsid w:val="00BA4DBF"/>
    <w:rPr>
      <w:rFonts w:cs="Times New Roman"/>
    </w:rPr>
  </w:style>
  <w:style w:type="paragraph" w:styleId="z-Hautduformulaire">
    <w:name w:val="HTML Top of Form"/>
    <w:basedOn w:val="Normal"/>
    <w:next w:val="Normal"/>
    <w:link w:val="z-HautduformulaireCar"/>
    <w:hidden/>
    <w:uiPriority w:val="99"/>
    <w:semiHidden/>
    <w:rsid w:val="0028167C"/>
    <w:pPr>
      <w:pBdr>
        <w:bottom w:val="single" w:sz="6" w:space="1" w:color="auto"/>
      </w:pBdr>
      <w:spacing w:after="0" w:line="240" w:lineRule="auto"/>
      <w:jc w:val="center"/>
    </w:pPr>
    <w:rPr>
      <w:rFonts w:ascii="Arial" w:eastAsia="Times New Roman" w:hAnsi="Arial"/>
      <w:vanish/>
      <w:sz w:val="16"/>
      <w:szCs w:val="16"/>
      <w:lang w:eastAsia="fr-FR"/>
    </w:rPr>
  </w:style>
  <w:style w:type="character" w:customStyle="1" w:styleId="z-HautduformulaireCar">
    <w:name w:val="z-Haut du formulaire Car"/>
    <w:basedOn w:val="Policepardfaut"/>
    <w:link w:val="z-Hautduformulaire"/>
    <w:uiPriority w:val="99"/>
    <w:semiHidden/>
    <w:locked/>
    <w:rsid w:val="0028167C"/>
    <w:rPr>
      <w:rFonts w:ascii="Arial" w:hAnsi="Arial" w:cs="Arial"/>
      <w:vanish/>
      <w:sz w:val="16"/>
      <w:szCs w:val="16"/>
      <w:lang w:eastAsia="fr-FR"/>
    </w:rPr>
  </w:style>
  <w:style w:type="table" w:styleId="Grilledutableau">
    <w:name w:val="Table Grid"/>
    <w:basedOn w:val="TableauNormal"/>
    <w:uiPriority w:val="99"/>
    <w:locked/>
    <w:rsid w:val="00215E8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F6D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6DA8"/>
    <w:rPr>
      <w:rFonts w:ascii="Tahoma" w:hAnsi="Tahoma" w:cs="Tahoma"/>
      <w:sz w:val="16"/>
      <w:szCs w:val="16"/>
      <w:lang w:eastAsia="en-US"/>
    </w:rPr>
  </w:style>
  <w:style w:type="character" w:styleId="Lienhypertexte">
    <w:name w:val="Hyperlink"/>
    <w:basedOn w:val="Policepardfaut"/>
    <w:uiPriority w:val="99"/>
    <w:unhideWhenUsed/>
    <w:rsid w:val="00160EB2"/>
    <w:rPr>
      <w:color w:val="0000FF" w:themeColor="hyperlink"/>
      <w:u w:val="single"/>
    </w:rPr>
  </w:style>
  <w:style w:type="paragraph" w:styleId="Paragraphedeliste">
    <w:name w:val="List Paragraph"/>
    <w:basedOn w:val="Normal"/>
    <w:uiPriority w:val="34"/>
    <w:qFormat/>
    <w:rsid w:val="00160EB2"/>
    <w:pPr>
      <w:ind w:left="720"/>
      <w:contextualSpacing/>
    </w:pPr>
    <w:rPr>
      <w:rFonts w:asciiTheme="minorHAnsi" w:eastAsiaTheme="minorHAnsi" w:hAnsiTheme="minorHAnsi" w:cstheme="minorBidi"/>
    </w:rPr>
  </w:style>
  <w:style w:type="paragraph" w:styleId="En-tte">
    <w:name w:val="header"/>
    <w:basedOn w:val="Normal"/>
    <w:link w:val="En-tteCar"/>
    <w:uiPriority w:val="99"/>
    <w:semiHidden/>
    <w:unhideWhenUsed/>
    <w:rsid w:val="007028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2894"/>
    <w:rPr>
      <w:lang w:eastAsia="en-US"/>
    </w:rPr>
  </w:style>
  <w:style w:type="paragraph" w:styleId="Pieddepage">
    <w:name w:val="footer"/>
    <w:basedOn w:val="Normal"/>
    <w:link w:val="PieddepageCar"/>
    <w:uiPriority w:val="99"/>
    <w:unhideWhenUsed/>
    <w:rsid w:val="007028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2894"/>
    <w:rPr>
      <w:lang w:eastAsia="en-US"/>
    </w:rPr>
  </w:style>
  <w:style w:type="character" w:styleId="Mentionnonrsolue">
    <w:name w:val="Unresolved Mention"/>
    <w:basedOn w:val="Policepardfaut"/>
    <w:uiPriority w:val="99"/>
    <w:semiHidden/>
    <w:unhideWhenUsed/>
    <w:rsid w:val="00D25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88907">
      <w:marLeft w:val="0"/>
      <w:marRight w:val="0"/>
      <w:marTop w:val="0"/>
      <w:marBottom w:val="0"/>
      <w:divBdr>
        <w:top w:val="none" w:sz="0" w:space="0" w:color="auto"/>
        <w:left w:val="none" w:sz="0" w:space="0" w:color="auto"/>
        <w:bottom w:val="none" w:sz="0" w:space="0" w:color="auto"/>
        <w:right w:val="none" w:sz="0" w:space="0" w:color="auto"/>
      </w:divBdr>
    </w:div>
    <w:div w:id="1004088908">
      <w:marLeft w:val="0"/>
      <w:marRight w:val="0"/>
      <w:marTop w:val="0"/>
      <w:marBottom w:val="0"/>
      <w:divBdr>
        <w:top w:val="none" w:sz="0" w:space="0" w:color="auto"/>
        <w:left w:val="none" w:sz="0" w:space="0" w:color="auto"/>
        <w:bottom w:val="none" w:sz="0" w:space="0" w:color="auto"/>
        <w:right w:val="none" w:sz="0" w:space="0" w:color="auto"/>
      </w:divBdr>
    </w:div>
    <w:div w:id="1004088909">
      <w:marLeft w:val="0"/>
      <w:marRight w:val="0"/>
      <w:marTop w:val="0"/>
      <w:marBottom w:val="0"/>
      <w:divBdr>
        <w:top w:val="none" w:sz="0" w:space="0" w:color="auto"/>
        <w:left w:val="none" w:sz="0" w:space="0" w:color="auto"/>
        <w:bottom w:val="none" w:sz="0" w:space="0" w:color="auto"/>
        <w:right w:val="none" w:sz="0" w:space="0" w:color="auto"/>
      </w:divBdr>
      <w:divsChild>
        <w:div w:id="1004088910">
          <w:marLeft w:val="0"/>
          <w:marRight w:val="0"/>
          <w:marTop w:val="0"/>
          <w:marBottom w:val="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mjtd.1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HOSSAN</dc:creator>
  <cp:lastModifiedBy>Hp</cp:lastModifiedBy>
  <cp:revision>35</cp:revision>
  <dcterms:created xsi:type="dcterms:W3CDTF">2019-02-17T14:13:00Z</dcterms:created>
  <dcterms:modified xsi:type="dcterms:W3CDTF">2022-03-01T11:29:00Z</dcterms:modified>
</cp:coreProperties>
</file>