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5054" w14:textId="77777777" w:rsidR="00237E8F" w:rsidRDefault="00237E8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72"/>
      </w:tblGrid>
      <w:tr w:rsidR="006C68E8" w:rsidRPr="006C68E8" w14:paraId="6356DE62" w14:textId="77777777" w:rsidTr="006E158C">
        <w:trPr>
          <w:trHeight w:val="1477"/>
        </w:trPr>
        <w:tc>
          <w:tcPr>
            <w:tcW w:w="4619" w:type="dxa"/>
          </w:tcPr>
          <w:p w14:paraId="10FE622A" w14:textId="115F371B" w:rsidR="006C68E8" w:rsidRPr="006C68E8" w:rsidRDefault="001B5831" w:rsidP="006C68E8">
            <w:pPr>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59264" behindDoc="0" locked="0" layoutInCell="1" allowOverlap="1" wp14:anchorId="490CC704" wp14:editId="3DA58154">
                      <wp:simplePos x="0" y="0"/>
                      <wp:positionH relativeFrom="column">
                        <wp:posOffset>10160</wp:posOffset>
                      </wp:positionH>
                      <wp:positionV relativeFrom="paragraph">
                        <wp:posOffset>144145</wp:posOffset>
                      </wp:positionV>
                      <wp:extent cx="1257300" cy="800100"/>
                      <wp:effectExtent l="0" t="5080" r="4445" b="4445"/>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00100"/>
                                <a:chOff x="553" y="763"/>
                                <a:chExt cx="1693" cy="1107"/>
                              </a:xfrm>
                            </wpg:grpSpPr>
                            <wps:wsp>
                              <wps:cNvPr id="3" name="Zone de texte 2"/>
                              <wps:cNvSpPr txBox="1">
                                <a:spLocks/>
                              </wps:cNvSpPr>
                              <wps:spPr bwMode="auto">
                                <a:xfrm>
                                  <a:off x="553" y="1580"/>
                                  <a:ext cx="1693"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17941" w14:textId="77777777" w:rsidR="00217E05" w:rsidRPr="007B6213" w:rsidRDefault="00217E05" w:rsidP="006C68E8">
                                    <w:pPr>
                                      <w:jc w:val="center"/>
                                      <w:rPr>
                                        <w:rFonts w:cs="Calibri"/>
                                        <w:sz w:val="10"/>
                                        <w:szCs w:val="10"/>
                                      </w:rPr>
                                    </w:pPr>
                                    <w:r w:rsidRPr="007B6213">
                                      <w:rPr>
                                        <w:rFonts w:cs="Calibri"/>
                                        <w:sz w:val="10"/>
                                        <w:szCs w:val="10"/>
                                      </w:rPr>
                                      <w:t>Financé par l’Union européenne</w:t>
                                    </w:r>
                                  </w:p>
                                </w:txbxContent>
                              </wps:txbx>
                              <wps:bodyPr rot="0" vert="horz" wrap="square" lIns="91440" tIns="45720" rIns="91440" bIns="45720" anchor="t" anchorCtr="0" upright="1">
                                <a:noAutofit/>
                              </wps:bodyPr>
                            </wps:wsp>
                            <pic:pic xmlns:pic="http://schemas.openxmlformats.org/drawingml/2006/picture">
                              <pic:nvPicPr>
                                <pic:cNvPr id="4" name="Image 1" descr="jaun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737" y="763"/>
                                  <a:ext cx="1360" cy="8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0CC704" id="Group 13" o:spid="_x0000_s1026" style="position:absolute;margin-left:.8pt;margin-top:11.35pt;width:99pt;height:63pt;z-index:251659264" coordorigin="553,763" coordsize="1693,1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">
                      <v:shapetype id="_x0000_t202" coordsize="21600,21600" o:spt="202" path="m,l,21600r21600,l21600,xe">
                        <v:stroke joinstyle="miter"/>
                        <v:path gradientshapeok="t" o:connecttype="rect"/>
                      </v:shapetype>
                      <v:shape id="Zone de texte 2" o:spid="_x0000_s1027" type="#_x0000_t202" style="position:absolute;left:553;top:1580;width:1693;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QxwwAAANoAAAAPAAAAZHJzL2Rvd25yZXYueG1sRI9Ba8JA&#10;FITvgv9heUJvurGF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W1kMcMAAADaAAAADwAA&#10;AAAAAAAAAAAAAAAHAgAAZHJzL2Rvd25yZXYueG1sUEsFBgAAAAADAAMAtwAAAPcCAAAAAA==&#10;" stroked="f">
                        <v:path arrowok="t"/>
                        <v:textbox>
                          <w:txbxContent>
                            <w:p w14:paraId="78B17941" w14:textId="77777777" w:rsidR="00217E05" w:rsidRPr="007B6213" w:rsidRDefault="00217E05" w:rsidP="006C68E8">
                              <w:pPr>
                                <w:jc w:val="center"/>
                                <w:rPr>
                                  <w:rFonts w:cs="Calibri"/>
                                  <w:sz w:val="10"/>
                                  <w:szCs w:val="10"/>
                                </w:rPr>
                              </w:pPr>
                              <w:r w:rsidRPr="007B6213">
                                <w:rPr>
                                  <w:rFonts w:cs="Calibri"/>
                                  <w:sz w:val="10"/>
                                  <w:szCs w:val="10"/>
                                </w:rPr>
                                <w:t>Financé par l’Union européenne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alt="jaune" style="position:absolute;left:737;top:763;width:1360;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">
                        <v:imagedata r:id="rId6" o:title="jaune"/>
                        <o:lock v:ext="edit" aspectratio="f"/>
                      </v:shape>
                    </v:group>
                  </w:pict>
                </mc:Fallback>
              </mc:AlternateContent>
            </w:r>
          </w:p>
          <w:p w14:paraId="0A08945B" w14:textId="77777777" w:rsidR="006C68E8" w:rsidRPr="006C68E8" w:rsidRDefault="006C68E8" w:rsidP="006C68E8">
            <w:pPr>
              <w:rPr>
                <w:rFonts w:ascii="Times New Roman" w:eastAsia="Times New Roman" w:hAnsi="Times New Roman" w:cs="Times New Roman"/>
                <w:sz w:val="24"/>
                <w:szCs w:val="24"/>
                <w:lang w:val="en-GB" w:eastAsia="en-GB"/>
              </w:rPr>
            </w:pPr>
          </w:p>
          <w:p w14:paraId="06300D8A" w14:textId="77777777" w:rsidR="006C68E8" w:rsidRPr="006C68E8" w:rsidRDefault="006C68E8" w:rsidP="006C68E8">
            <w:pPr>
              <w:rPr>
                <w:rFonts w:ascii="Times New Roman" w:eastAsia="Times New Roman" w:hAnsi="Times New Roman" w:cs="Times New Roman"/>
                <w:sz w:val="24"/>
                <w:szCs w:val="24"/>
                <w:lang w:val="en-GB" w:eastAsia="en-GB"/>
              </w:rPr>
            </w:pPr>
          </w:p>
          <w:p w14:paraId="7C8411E0" w14:textId="77777777" w:rsidR="006C68E8" w:rsidRPr="006C68E8" w:rsidRDefault="006C68E8" w:rsidP="006C68E8">
            <w:pPr>
              <w:rPr>
                <w:rFonts w:ascii="Times New Roman" w:eastAsia="Times New Roman" w:hAnsi="Times New Roman" w:cs="Times New Roman"/>
                <w:sz w:val="24"/>
                <w:szCs w:val="24"/>
                <w:lang w:val="en-GB" w:eastAsia="en-GB"/>
              </w:rPr>
            </w:pPr>
          </w:p>
          <w:p w14:paraId="71AEC368" w14:textId="77777777" w:rsidR="006C68E8" w:rsidRPr="006C68E8" w:rsidRDefault="006C68E8" w:rsidP="006C68E8">
            <w:pPr>
              <w:rPr>
                <w:rFonts w:ascii="Times New Roman" w:eastAsia="Times New Roman" w:hAnsi="Times New Roman" w:cs="Times New Roman"/>
                <w:sz w:val="24"/>
                <w:szCs w:val="24"/>
                <w:lang w:val="en-GB" w:eastAsia="en-GB"/>
              </w:rPr>
            </w:pPr>
          </w:p>
          <w:p w14:paraId="588B6D22" w14:textId="77777777" w:rsidR="006C68E8" w:rsidRPr="006C68E8" w:rsidRDefault="006C68E8" w:rsidP="006C68E8">
            <w:pPr>
              <w:rPr>
                <w:rFonts w:ascii="Times New Roman" w:eastAsia="Times New Roman" w:hAnsi="Times New Roman" w:cs="Times New Roman"/>
                <w:sz w:val="24"/>
                <w:szCs w:val="24"/>
                <w:lang w:val="en-GB" w:eastAsia="en-GB"/>
              </w:rPr>
            </w:pPr>
          </w:p>
        </w:tc>
        <w:tc>
          <w:tcPr>
            <w:tcW w:w="4669" w:type="dxa"/>
          </w:tcPr>
          <w:p w14:paraId="77E69108" w14:textId="77777777" w:rsidR="006C68E8" w:rsidRPr="006C68E8" w:rsidRDefault="006C68E8" w:rsidP="006C68E8">
            <w:pPr>
              <w:rPr>
                <w:rFonts w:ascii="Times New Roman" w:eastAsia="Times New Roman" w:hAnsi="Times New Roman" w:cs="Times New Roman"/>
                <w:sz w:val="24"/>
                <w:szCs w:val="24"/>
                <w:lang w:val="en-GB" w:eastAsia="en-GB"/>
              </w:rPr>
            </w:pPr>
            <w:r w:rsidRPr="006C68E8">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14:anchorId="0A3BC38A" wp14:editId="31C94BDE">
                  <wp:simplePos x="0" y="0"/>
                  <wp:positionH relativeFrom="margin">
                    <wp:posOffset>2192020</wp:posOffset>
                  </wp:positionH>
                  <wp:positionV relativeFrom="paragraph">
                    <wp:posOffset>80010</wp:posOffset>
                  </wp:positionV>
                  <wp:extent cx="551180" cy="729615"/>
                  <wp:effectExtent l="19050" t="0" r="127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ESVT AVEC TIFIna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180" cy="729615"/>
                          </a:xfrm>
                          <a:prstGeom prst="rect">
                            <a:avLst/>
                          </a:prstGeom>
                        </pic:spPr>
                      </pic:pic>
                    </a:graphicData>
                  </a:graphic>
                </wp:anchor>
              </w:drawing>
            </w:r>
          </w:p>
        </w:tc>
      </w:tr>
    </w:tbl>
    <w:p w14:paraId="169E46D2" w14:textId="77777777" w:rsidR="006C68E8" w:rsidRPr="006C68E8" w:rsidRDefault="006C68E8">
      <w:pPr>
        <w:rPr>
          <w:rFonts w:asciiTheme="majorBidi" w:hAnsiTheme="majorBidi" w:cstheme="majorBidi"/>
          <w:b/>
          <w:bCs/>
          <w:sz w:val="28"/>
          <w:szCs w:val="28"/>
        </w:rPr>
      </w:pPr>
      <w:r>
        <w:rPr>
          <w:rFonts w:asciiTheme="majorBidi" w:hAnsiTheme="majorBidi" w:cstheme="majorBidi"/>
          <w:b/>
          <w:bCs/>
          <w:sz w:val="28"/>
          <w:szCs w:val="28"/>
        </w:rPr>
        <w:t>Projet de « </w:t>
      </w:r>
      <w:r w:rsidRPr="006C68E8">
        <w:rPr>
          <w:rFonts w:asciiTheme="majorBidi" w:hAnsiTheme="majorBidi" w:cstheme="majorBidi"/>
          <w:b/>
          <w:bCs/>
          <w:sz w:val="28"/>
          <w:szCs w:val="28"/>
        </w:rPr>
        <w:t>Promotion de la gestion intégrée des ressources en eau en milieu oasien: cas des Oasis de Ferkla et d’Aguinane</w:t>
      </w:r>
      <w:r>
        <w:rPr>
          <w:rFonts w:asciiTheme="majorBidi" w:hAnsiTheme="majorBidi" w:cstheme="majorBidi"/>
          <w:b/>
          <w:bCs/>
          <w:sz w:val="28"/>
          <w:szCs w:val="28"/>
        </w:rPr>
        <w:t> »</w:t>
      </w:r>
    </w:p>
    <w:tbl>
      <w:tblPr>
        <w:tblpPr w:leftFromText="141" w:rightFromText="141" w:vertAnchor="page" w:horzAnchor="margin" w:tblpY="5621"/>
        <w:tblW w:w="9371" w:type="dxa"/>
        <w:tblCellMar>
          <w:top w:w="15" w:type="dxa"/>
          <w:left w:w="15" w:type="dxa"/>
          <w:bottom w:w="15" w:type="dxa"/>
          <w:right w:w="15" w:type="dxa"/>
        </w:tblCellMar>
        <w:tblLook w:val="04A0" w:firstRow="1" w:lastRow="0" w:firstColumn="1" w:lastColumn="0" w:noHBand="0" w:noVBand="1"/>
      </w:tblPr>
      <w:tblGrid>
        <w:gridCol w:w="3134"/>
        <w:gridCol w:w="6237"/>
      </w:tblGrid>
      <w:tr w:rsidR="006E158C" w:rsidRPr="009E6EA2" w14:paraId="612E477B" w14:textId="77777777" w:rsidTr="006E158C">
        <w:tc>
          <w:tcPr>
            <w:tcW w:w="9371" w:type="dxa"/>
            <w:gridSpan w:val="2"/>
            <w:shd w:val="clear" w:color="auto" w:fill="auto"/>
            <w:hideMark/>
          </w:tcPr>
          <w:p w14:paraId="510FAB5F" w14:textId="77777777" w:rsidR="006E158C" w:rsidRPr="009E6EA2" w:rsidRDefault="006E158C" w:rsidP="006E158C">
            <w:pPr>
              <w:pStyle w:val="En-tte"/>
              <w:jc w:val="both"/>
              <w:rPr>
                <w:rFonts w:asciiTheme="majorBidi" w:eastAsia="Times New Roman" w:hAnsiTheme="majorBidi" w:cstheme="majorBidi"/>
                <w:lang w:eastAsia="fr-FR"/>
              </w:rPr>
            </w:pPr>
          </w:p>
        </w:tc>
      </w:tr>
      <w:tr w:rsidR="006E158C" w:rsidRPr="009E6EA2" w14:paraId="2514676E" w14:textId="77777777" w:rsidTr="006E158C">
        <w:tc>
          <w:tcPr>
            <w:tcW w:w="3134" w:type="dxa"/>
            <w:shd w:val="clear" w:color="auto" w:fill="auto"/>
            <w:hideMark/>
          </w:tcPr>
          <w:p w14:paraId="47793012" w14:textId="77777777" w:rsidR="006E158C" w:rsidRPr="009E6EA2" w:rsidRDefault="006E158C" w:rsidP="006E158C">
            <w:pPr>
              <w:spacing w:after="0" w:line="240" w:lineRule="auto"/>
              <w:rPr>
                <w:rFonts w:asciiTheme="majorBidi" w:eastAsia="Times New Roman" w:hAnsiTheme="majorBidi" w:cstheme="majorBidi"/>
                <w:sz w:val="24"/>
                <w:szCs w:val="24"/>
                <w:lang w:eastAsia="fr-FR"/>
              </w:rPr>
            </w:pPr>
            <w:r w:rsidRPr="009E6EA2">
              <w:rPr>
                <w:rFonts w:asciiTheme="majorBidi" w:eastAsia="Times New Roman" w:hAnsiTheme="majorBidi" w:cstheme="majorBidi"/>
                <w:b/>
                <w:bCs/>
                <w:sz w:val="24"/>
                <w:szCs w:val="24"/>
                <w:bdr w:val="none" w:sz="0" w:space="0" w:color="auto" w:frame="1"/>
                <w:lang w:eastAsia="fr-FR"/>
              </w:rPr>
              <w:t>Lieu</w:t>
            </w:r>
            <w:r w:rsidRPr="00007411">
              <w:rPr>
                <w:rFonts w:asciiTheme="majorBidi" w:eastAsia="Times New Roman" w:hAnsiTheme="majorBidi" w:cstheme="majorBidi"/>
                <w:b/>
                <w:bCs/>
                <w:sz w:val="24"/>
                <w:szCs w:val="24"/>
                <w:bdr w:val="none" w:sz="0" w:space="0" w:color="auto" w:frame="1"/>
                <w:lang w:eastAsia="fr-FR"/>
              </w:rPr>
              <w:t>x</w:t>
            </w:r>
            <w:r w:rsidRPr="009E6EA2">
              <w:rPr>
                <w:rFonts w:asciiTheme="majorBidi" w:eastAsia="Times New Roman" w:hAnsiTheme="majorBidi" w:cstheme="majorBidi"/>
                <w:b/>
                <w:bCs/>
                <w:sz w:val="24"/>
                <w:szCs w:val="24"/>
                <w:bdr w:val="none" w:sz="0" w:space="0" w:color="auto" w:frame="1"/>
                <w:lang w:eastAsia="fr-FR"/>
              </w:rPr>
              <w:t xml:space="preserve"> :</w:t>
            </w:r>
          </w:p>
        </w:tc>
        <w:tc>
          <w:tcPr>
            <w:tcW w:w="6237" w:type="dxa"/>
            <w:shd w:val="clear" w:color="auto" w:fill="auto"/>
            <w:hideMark/>
          </w:tcPr>
          <w:p w14:paraId="0F35FC15" w14:textId="77777777" w:rsidR="006E158C" w:rsidRPr="00A207CF" w:rsidRDefault="006E158C" w:rsidP="006E158C">
            <w:pPr>
              <w:spacing w:after="0" w:line="240" w:lineRule="auto"/>
              <w:rPr>
                <w:rFonts w:asciiTheme="majorBidi" w:eastAsia="Times New Roman" w:hAnsiTheme="majorBidi" w:cstheme="majorBidi"/>
                <w:color w:val="000000" w:themeColor="text1"/>
                <w:sz w:val="24"/>
                <w:szCs w:val="24"/>
                <w:lang w:eastAsia="fr-FR"/>
              </w:rPr>
            </w:pPr>
            <w:r w:rsidRPr="00A207CF">
              <w:rPr>
                <w:rFonts w:asciiTheme="majorBidi" w:eastAsia="Times New Roman" w:hAnsiTheme="majorBidi" w:cstheme="majorBidi"/>
                <w:color w:val="000000" w:themeColor="text1"/>
                <w:sz w:val="24"/>
                <w:szCs w:val="24"/>
                <w:lang w:eastAsia="fr-FR"/>
              </w:rPr>
              <w:t xml:space="preserve">Oasis Aguinane </w:t>
            </w:r>
            <w:r w:rsidR="00AC048E">
              <w:rPr>
                <w:rFonts w:asciiTheme="majorBidi" w:eastAsia="Times New Roman" w:hAnsiTheme="majorBidi" w:cstheme="majorBidi"/>
                <w:color w:val="000000" w:themeColor="text1"/>
                <w:sz w:val="24"/>
                <w:szCs w:val="24"/>
                <w:lang w:eastAsia="fr-FR"/>
              </w:rPr>
              <w:t>ou</w:t>
            </w:r>
            <w:r w:rsidRPr="00A207CF">
              <w:rPr>
                <w:rFonts w:asciiTheme="majorBidi" w:eastAsia="Times New Roman" w:hAnsiTheme="majorBidi" w:cstheme="majorBidi"/>
                <w:color w:val="000000" w:themeColor="text1"/>
                <w:sz w:val="24"/>
                <w:szCs w:val="24"/>
                <w:lang w:eastAsia="fr-FR"/>
              </w:rPr>
              <w:t xml:space="preserve"> Oasis de Ferkla </w:t>
            </w:r>
          </w:p>
        </w:tc>
      </w:tr>
      <w:tr w:rsidR="006E158C" w:rsidRPr="009E6EA2" w14:paraId="7E0F0369" w14:textId="77777777" w:rsidTr="006E158C">
        <w:tc>
          <w:tcPr>
            <w:tcW w:w="3134" w:type="dxa"/>
            <w:shd w:val="clear" w:color="auto" w:fill="auto"/>
            <w:hideMark/>
          </w:tcPr>
          <w:p w14:paraId="1AD0AA79" w14:textId="77777777" w:rsidR="006E158C" w:rsidRPr="009E6EA2" w:rsidRDefault="006E158C" w:rsidP="006E158C">
            <w:pPr>
              <w:spacing w:after="0" w:line="240" w:lineRule="auto"/>
              <w:rPr>
                <w:rFonts w:asciiTheme="majorBidi" w:eastAsia="Times New Roman" w:hAnsiTheme="majorBidi" w:cstheme="majorBidi"/>
                <w:sz w:val="24"/>
                <w:szCs w:val="24"/>
                <w:lang w:eastAsia="fr-FR"/>
              </w:rPr>
            </w:pPr>
            <w:r w:rsidRPr="009E6EA2">
              <w:rPr>
                <w:rFonts w:asciiTheme="majorBidi" w:eastAsia="Times New Roman" w:hAnsiTheme="majorBidi" w:cstheme="majorBidi"/>
                <w:b/>
                <w:bCs/>
                <w:sz w:val="24"/>
                <w:szCs w:val="24"/>
                <w:bdr w:val="none" w:sz="0" w:space="0" w:color="auto" w:frame="1"/>
                <w:lang w:eastAsia="fr-FR"/>
              </w:rPr>
              <w:t>Date limite de candidature :</w:t>
            </w:r>
          </w:p>
        </w:tc>
        <w:tc>
          <w:tcPr>
            <w:tcW w:w="6237" w:type="dxa"/>
            <w:shd w:val="clear" w:color="auto" w:fill="auto"/>
            <w:hideMark/>
          </w:tcPr>
          <w:p w14:paraId="5228B0AF" w14:textId="77777777" w:rsidR="006E158C" w:rsidRPr="00230FD3" w:rsidRDefault="0044475B" w:rsidP="0044475B">
            <w:pPr>
              <w:spacing w:after="0" w:line="240" w:lineRule="auto"/>
              <w:rPr>
                <w:rFonts w:asciiTheme="majorBidi" w:eastAsia="Times New Roman" w:hAnsiTheme="majorBidi" w:cstheme="majorBidi"/>
                <w:color w:val="000000" w:themeColor="text1"/>
                <w:sz w:val="24"/>
                <w:szCs w:val="24"/>
                <w:highlight w:val="yellow"/>
                <w:lang w:eastAsia="fr-FR"/>
              </w:rPr>
            </w:pPr>
            <w:r>
              <w:rPr>
                <w:rFonts w:asciiTheme="majorBidi" w:eastAsia="Times New Roman" w:hAnsiTheme="majorBidi" w:cstheme="majorBidi"/>
                <w:color w:val="000000" w:themeColor="text1"/>
                <w:sz w:val="24"/>
                <w:szCs w:val="24"/>
                <w:lang w:eastAsia="fr-FR"/>
              </w:rPr>
              <w:t>08</w:t>
            </w:r>
            <w:r w:rsidR="006E158C" w:rsidRPr="0044475B">
              <w:rPr>
                <w:rFonts w:asciiTheme="majorBidi" w:eastAsia="Times New Roman" w:hAnsiTheme="majorBidi" w:cstheme="majorBidi"/>
                <w:color w:val="000000" w:themeColor="text1"/>
                <w:sz w:val="24"/>
                <w:szCs w:val="24"/>
                <w:lang w:eastAsia="fr-FR"/>
              </w:rPr>
              <w:t>/0</w:t>
            </w:r>
            <w:r>
              <w:rPr>
                <w:rFonts w:asciiTheme="majorBidi" w:eastAsia="Times New Roman" w:hAnsiTheme="majorBidi" w:cstheme="majorBidi"/>
                <w:color w:val="000000" w:themeColor="text1"/>
                <w:sz w:val="24"/>
                <w:szCs w:val="24"/>
                <w:lang w:eastAsia="fr-FR"/>
              </w:rPr>
              <w:t>4</w:t>
            </w:r>
            <w:r w:rsidR="006E158C" w:rsidRPr="0044475B">
              <w:rPr>
                <w:rFonts w:asciiTheme="majorBidi" w:eastAsia="Times New Roman" w:hAnsiTheme="majorBidi" w:cstheme="majorBidi"/>
                <w:color w:val="000000" w:themeColor="text1"/>
                <w:sz w:val="24"/>
                <w:szCs w:val="24"/>
                <w:lang w:eastAsia="fr-FR"/>
              </w:rPr>
              <w:t>/2022</w:t>
            </w:r>
          </w:p>
        </w:tc>
      </w:tr>
      <w:tr w:rsidR="006E158C" w:rsidRPr="009E6EA2" w14:paraId="4F86DC69" w14:textId="77777777" w:rsidTr="006E158C">
        <w:tc>
          <w:tcPr>
            <w:tcW w:w="3134" w:type="dxa"/>
            <w:shd w:val="clear" w:color="auto" w:fill="auto"/>
            <w:hideMark/>
          </w:tcPr>
          <w:p w14:paraId="2102CB2F" w14:textId="77777777" w:rsidR="006E158C" w:rsidRPr="009E6EA2" w:rsidRDefault="006E158C" w:rsidP="006E158C">
            <w:pPr>
              <w:spacing w:after="0" w:line="240" w:lineRule="auto"/>
              <w:rPr>
                <w:rFonts w:asciiTheme="majorBidi" w:eastAsia="Times New Roman" w:hAnsiTheme="majorBidi" w:cstheme="majorBidi"/>
                <w:sz w:val="24"/>
                <w:szCs w:val="24"/>
                <w:lang w:eastAsia="fr-FR"/>
              </w:rPr>
            </w:pPr>
            <w:r w:rsidRPr="009E6EA2">
              <w:rPr>
                <w:rFonts w:asciiTheme="majorBidi" w:eastAsia="Times New Roman" w:hAnsiTheme="majorBidi" w:cstheme="majorBidi"/>
                <w:b/>
                <w:bCs/>
                <w:sz w:val="24"/>
                <w:szCs w:val="24"/>
                <w:bdr w:val="none" w:sz="0" w:space="0" w:color="auto" w:frame="1"/>
                <w:lang w:eastAsia="fr-FR"/>
              </w:rPr>
              <w:t>Type de contrat :</w:t>
            </w:r>
          </w:p>
        </w:tc>
        <w:tc>
          <w:tcPr>
            <w:tcW w:w="6237" w:type="dxa"/>
            <w:shd w:val="clear" w:color="auto" w:fill="auto"/>
            <w:hideMark/>
          </w:tcPr>
          <w:p w14:paraId="03397D41" w14:textId="77777777" w:rsidR="006E158C" w:rsidRPr="00A207CF" w:rsidRDefault="006E158C" w:rsidP="006E158C">
            <w:pPr>
              <w:spacing w:after="0" w:line="240" w:lineRule="auto"/>
              <w:rPr>
                <w:rFonts w:asciiTheme="majorBidi" w:eastAsia="Times New Roman" w:hAnsiTheme="majorBidi" w:cstheme="majorBidi"/>
                <w:color w:val="000000" w:themeColor="text1"/>
                <w:sz w:val="24"/>
                <w:szCs w:val="24"/>
                <w:lang w:eastAsia="fr-FR"/>
              </w:rPr>
            </w:pPr>
            <w:r w:rsidRPr="00A207CF">
              <w:rPr>
                <w:rFonts w:asciiTheme="majorBidi" w:eastAsia="Times New Roman" w:hAnsiTheme="majorBidi" w:cstheme="majorBidi"/>
                <w:color w:val="000000" w:themeColor="text1"/>
                <w:sz w:val="24"/>
                <w:szCs w:val="24"/>
                <w:lang w:eastAsia="fr-FR"/>
              </w:rPr>
              <w:t xml:space="preserve">Contrat </w:t>
            </w:r>
            <w:r>
              <w:rPr>
                <w:rFonts w:asciiTheme="majorBidi" w:eastAsia="Times New Roman" w:hAnsiTheme="majorBidi" w:cstheme="majorBidi"/>
                <w:color w:val="000000" w:themeColor="text1"/>
                <w:sz w:val="24"/>
                <w:szCs w:val="24"/>
                <w:lang w:eastAsia="fr-FR"/>
              </w:rPr>
              <w:t>formateur(trice)</w:t>
            </w:r>
            <w:r w:rsidRPr="00A207CF">
              <w:rPr>
                <w:rFonts w:asciiTheme="majorBidi" w:eastAsia="Times New Roman" w:hAnsiTheme="majorBidi" w:cstheme="majorBidi"/>
                <w:color w:val="000000" w:themeColor="text1"/>
                <w:sz w:val="24"/>
                <w:szCs w:val="24"/>
                <w:lang w:eastAsia="fr-FR"/>
              </w:rPr>
              <w:t>/individuel</w:t>
            </w:r>
          </w:p>
        </w:tc>
      </w:tr>
      <w:tr w:rsidR="006E158C" w:rsidRPr="009E6EA2" w14:paraId="7CD6A4A1" w14:textId="77777777" w:rsidTr="006E158C">
        <w:tc>
          <w:tcPr>
            <w:tcW w:w="3134" w:type="dxa"/>
            <w:shd w:val="clear" w:color="auto" w:fill="auto"/>
            <w:hideMark/>
          </w:tcPr>
          <w:p w14:paraId="03C29206" w14:textId="77777777" w:rsidR="006E158C" w:rsidRPr="009E6EA2" w:rsidRDefault="006E158C" w:rsidP="006E158C">
            <w:pPr>
              <w:spacing w:after="0" w:line="240" w:lineRule="auto"/>
              <w:rPr>
                <w:rFonts w:asciiTheme="majorBidi" w:eastAsia="Times New Roman" w:hAnsiTheme="majorBidi" w:cstheme="majorBidi"/>
                <w:sz w:val="24"/>
                <w:szCs w:val="24"/>
                <w:lang w:eastAsia="fr-FR"/>
              </w:rPr>
            </w:pPr>
            <w:r w:rsidRPr="009E6EA2">
              <w:rPr>
                <w:rFonts w:asciiTheme="majorBidi" w:eastAsia="Times New Roman" w:hAnsiTheme="majorBidi" w:cstheme="majorBidi"/>
                <w:b/>
                <w:bCs/>
                <w:sz w:val="24"/>
                <w:szCs w:val="24"/>
                <w:bdr w:val="none" w:sz="0" w:space="0" w:color="auto" w:frame="1"/>
                <w:lang w:eastAsia="fr-FR"/>
              </w:rPr>
              <w:t>Langues requises :</w:t>
            </w:r>
          </w:p>
        </w:tc>
        <w:tc>
          <w:tcPr>
            <w:tcW w:w="6237" w:type="dxa"/>
            <w:shd w:val="clear" w:color="auto" w:fill="auto"/>
            <w:hideMark/>
          </w:tcPr>
          <w:p w14:paraId="5A68AD8B" w14:textId="77777777" w:rsidR="006E158C" w:rsidRPr="00A207CF" w:rsidRDefault="006E158C" w:rsidP="006E158C">
            <w:pPr>
              <w:spacing w:after="0" w:line="240" w:lineRule="auto"/>
              <w:rPr>
                <w:rFonts w:asciiTheme="majorBidi" w:eastAsia="Times New Roman" w:hAnsiTheme="majorBidi" w:cstheme="majorBidi"/>
                <w:color w:val="000000" w:themeColor="text1"/>
                <w:sz w:val="24"/>
                <w:szCs w:val="24"/>
                <w:lang w:eastAsia="fr-FR"/>
              </w:rPr>
            </w:pPr>
            <w:r w:rsidRPr="00A207CF">
              <w:rPr>
                <w:rFonts w:asciiTheme="majorBidi" w:eastAsia="Times New Roman" w:hAnsiTheme="majorBidi" w:cstheme="majorBidi"/>
                <w:color w:val="000000" w:themeColor="text1"/>
                <w:sz w:val="24"/>
                <w:szCs w:val="24"/>
                <w:lang w:eastAsia="fr-FR"/>
              </w:rPr>
              <w:t>Français et arabe</w:t>
            </w:r>
            <w:r w:rsidR="0044475B">
              <w:rPr>
                <w:rFonts w:asciiTheme="majorBidi" w:eastAsia="Times New Roman" w:hAnsiTheme="majorBidi" w:cstheme="majorBidi"/>
                <w:color w:val="000000" w:themeColor="text1"/>
                <w:sz w:val="24"/>
                <w:szCs w:val="24"/>
                <w:lang w:eastAsia="fr-FR"/>
              </w:rPr>
              <w:t xml:space="preserve"> /anglais souhaitable</w:t>
            </w:r>
          </w:p>
        </w:tc>
      </w:tr>
      <w:tr w:rsidR="006E158C" w:rsidRPr="009E6EA2" w14:paraId="7D8C6F6E" w14:textId="77777777" w:rsidTr="006E158C">
        <w:tc>
          <w:tcPr>
            <w:tcW w:w="3134" w:type="dxa"/>
            <w:shd w:val="clear" w:color="auto" w:fill="auto"/>
            <w:hideMark/>
          </w:tcPr>
          <w:p w14:paraId="5176AD59" w14:textId="77777777" w:rsidR="006E158C" w:rsidRPr="009E6EA2" w:rsidRDefault="006E158C" w:rsidP="006E158C">
            <w:pPr>
              <w:spacing w:after="0" w:line="240" w:lineRule="auto"/>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bdr w:val="none" w:sz="0" w:space="0" w:color="auto" w:frame="1"/>
                <w:lang w:eastAsia="fr-FR"/>
              </w:rPr>
              <w:t xml:space="preserve">Etalement </w:t>
            </w:r>
            <w:r w:rsidRPr="009E6EA2">
              <w:rPr>
                <w:rFonts w:asciiTheme="majorBidi" w:eastAsia="Times New Roman" w:hAnsiTheme="majorBidi" w:cstheme="majorBidi"/>
                <w:b/>
                <w:bCs/>
                <w:sz w:val="24"/>
                <w:szCs w:val="24"/>
                <w:bdr w:val="none" w:sz="0" w:space="0" w:color="auto" w:frame="1"/>
                <w:lang w:eastAsia="fr-FR"/>
              </w:rPr>
              <w:t xml:space="preserve">du contrat </w:t>
            </w:r>
          </w:p>
        </w:tc>
        <w:tc>
          <w:tcPr>
            <w:tcW w:w="6237" w:type="dxa"/>
            <w:shd w:val="clear" w:color="auto" w:fill="auto"/>
            <w:hideMark/>
          </w:tcPr>
          <w:p w14:paraId="50E508B9" w14:textId="77777777" w:rsidR="006E158C" w:rsidRPr="00A207CF" w:rsidRDefault="006E158C" w:rsidP="006E158C">
            <w:pPr>
              <w:spacing w:after="0" w:line="240" w:lineRule="auto"/>
              <w:rPr>
                <w:rFonts w:asciiTheme="majorBidi" w:eastAsia="Times New Roman" w:hAnsiTheme="majorBidi" w:cstheme="majorBidi"/>
                <w:color w:val="000000" w:themeColor="text1"/>
                <w:sz w:val="24"/>
                <w:szCs w:val="24"/>
                <w:lang w:eastAsia="fr-FR"/>
              </w:rPr>
            </w:pPr>
            <w:r w:rsidRPr="00A207CF">
              <w:rPr>
                <w:rFonts w:asciiTheme="majorBidi" w:eastAsia="Times New Roman" w:hAnsiTheme="majorBidi" w:cstheme="majorBidi"/>
                <w:color w:val="000000" w:themeColor="text1"/>
                <w:sz w:val="24"/>
                <w:szCs w:val="24"/>
                <w:lang w:eastAsia="fr-FR"/>
              </w:rPr>
              <w:t>Sur</w:t>
            </w:r>
            <w:r>
              <w:rPr>
                <w:rFonts w:asciiTheme="majorBidi" w:eastAsia="Times New Roman" w:hAnsiTheme="majorBidi" w:cstheme="majorBidi"/>
                <w:color w:val="000000" w:themeColor="text1"/>
                <w:sz w:val="24"/>
                <w:szCs w:val="24"/>
                <w:lang w:eastAsia="fr-FR"/>
              </w:rPr>
              <w:t xml:space="preserve"> 6</w:t>
            </w:r>
            <w:r w:rsidRPr="00A207CF">
              <w:rPr>
                <w:rFonts w:asciiTheme="majorBidi" w:eastAsia="Times New Roman" w:hAnsiTheme="majorBidi" w:cstheme="majorBidi"/>
                <w:color w:val="000000" w:themeColor="text1"/>
                <w:sz w:val="24"/>
                <w:szCs w:val="24"/>
                <w:lang w:eastAsia="fr-FR"/>
              </w:rPr>
              <w:t xml:space="preserve"> mois</w:t>
            </w:r>
          </w:p>
        </w:tc>
      </w:tr>
      <w:tr w:rsidR="006E158C" w:rsidRPr="009E6EA2" w14:paraId="05BF5348" w14:textId="77777777" w:rsidTr="006E158C">
        <w:tc>
          <w:tcPr>
            <w:tcW w:w="3134" w:type="dxa"/>
            <w:shd w:val="clear" w:color="auto" w:fill="auto"/>
          </w:tcPr>
          <w:p w14:paraId="0F9BC114" w14:textId="77777777" w:rsidR="006E158C" w:rsidRPr="009E6EA2" w:rsidRDefault="006E158C" w:rsidP="006E158C">
            <w:pPr>
              <w:spacing w:after="0" w:line="240" w:lineRule="auto"/>
              <w:rPr>
                <w:rFonts w:asciiTheme="majorBidi" w:eastAsia="Times New Roman" w:hAnsiTheme="majorBidi" w:cstheme="majorBidi"/>
                <w:sz w:val="24"/>
                <w:szCs w:val="24"/>
                <w:lang w:eastAsia="fr-FR"/>
              </w:rPr>
            </w:pPr>
          </w:p>
        </w:tc>
        <w:tc>
          <w:tcPr>
            <w:tcW w:w="6237" w:type="dxa"/>
            <w:shd w:val="clear" w:color="auto" w:fill="auto"/>
          </w:tcPr>
          <w:p w14:paraId="654AE851" w14:textId="77777777" w:rsidR="006E158C" w:rsidRPr="009E6EA2" w:rsidRDefault="006E158C" w:rsidP="006E158C">
            <w:pPr>
              <w:spacing w:after="0" w:line="240" w:lineRule="auto"/>
              <w:rPr>
                <w:rFonts w:asciiTheme="majorBidi" w:eastAsia="Times New Roman" w:hAnsiTheme="majorBidi" w:cstheme="majorBidi"/>
                <w:color w:val="000000" w:themeColor="text1"/>
                <w:sz w:val="24"/>
                <w:szCs w:val="24"/>
                <w:lang w:eastAsia="fr-FR"/>
              </w:rPr>
            </w:pPr>
          </w:p>
        </w:tc>
      </w:tr>
      <w:tr w:rsidR="006E158C" w:rsidRPr="009E6EA2" w14:paraId="1E507CD2" w14:textId="77777777" w:rsidTr="006E158C">
        <w:tc>
          <w:tcPr>
            <w:tcW w:w="9371" w:type="dxa"/>
            <w:gridSpan w:val="2"/>
            <w:shd w:val="clear" w:color="auto" w:fill="auto"/>
            <w:hideMark/>
          </w:tcPr>
          <w:p w14:paraId="17EA9B32" w14:textId="77777777" w:rsidR="006E158C" w:rsidRPr="009E6EA2" w:rsidRDefault="006E158C" w:rsidP="006E158C">
            <w:pPr>
              <w:shd w:val="clear" w:color="auto" w:fill="D6E3BC" w:themeFill="accent3" w:themeFillTint="66"/>
              <w:spacing w:after="0" w:line="240" w:lineRule="auto"/>
              <w:jc w:val="both"/>
              <w:textAlignment w:val="baseline"/>
              <w:rPr>
                <w:rFonts w:asciiTheme="majorBidi" w:eastAsia="Times New Roman" w:hAnsiTheme="majorBidi" w:cstheme="majorBidi"/>
                <w:color w:val="666666"/>
                <w:sz w:val="20"/>
                <w:szCs w:val="20"/>
                <w:lang w:eastAsia="fr-FR"/>
              </w:rPr>
            </w:pPr>
          </w:p>
        </w:tc>
      </w:tr>
      <w:tr w:rsidR="006E158C" w:rsidRPr="009E6EA2" w14:paraId="384468C5" w14:textId="77777777" w:rsidTr="006E158C">
        <w:trPr>
          <w:trHeight w:val="3819"/>
        </w:trPr>
        <w:tc>
          <w:tcPr>
            <w:tcW w:w="9371" w:type="dxa"/>
            <w:gridSpan w:val="2"/>
            <w:shd w:val="clear" w:color="auto" w:fill="auto"/>
          </w:tcPr>
          <w:p w14:paraId="10D14BD9" w14:textId="77777777" w:rsidR="006E158C" w:rsidRPr="006F1998" w:rsidRDefault="006E158C" w:rsidP="006E158C">
            <w:pPr>
              <w:spacing w:line="240" w:lineRule="auto"/>
              <w:rPr>
                <w:rFonts w:asciiTheme="majorBidi" w:eastAsia="Garamond" w:hAnsiTheme="majorBidi" w:cstheme="majorBidi"/>
                <w:b/>
                <w:color w:val="000000" w:themeColor="text1"/>
                <w:sz w:val="24"/>
                <w:szCs w:val="24"/>
                <w:highlight w:val="white"/>
                <w:u w:val="single"/>
              </w:rPr>
            </w:pPr>
            <w:r w:rsidRPr="00007411">
              <w:rPr>
                <w:rFonts w:asciiTheme="majorBidi" w:eastAsia="Garamond" w:hAnsiTheme="majorBidi" w:cstheme="majorBidi"/>
                <w:b/>
                <w:color w:val="000000" w:themeColor="text1"/>
                <w:sz w:val="24"/>
                <w:szCs w:val="24"/>
                <w:highlight w:val="white"/>
                <w:u w:val="single"/>
              </w:rPr>
              <w:t xml:space="preserve">Structure émettrice : AESVT-Maroc </w:t>
            </w:r>
          </w:p>
          <w:p w14:paraId="48578937" w14:textId="77777777" w:rsidR="006E158C" w:rsidRPr="006F1998" w:rsidRDefault="006E158C" w:rsidP="006E158C">
            <w:pPr>
              <w:pBdr>
                <w:top w:val="nil"/>
                <w:left w:val="nil"/>
                <w:bottom w:val="nil"/>
                <w:right w:val="nil"/>
                <w:between w:val="nil"/>
              </w:pBdr>
              <w:spacing w:after="0" w:line="240" w:lineRule="auto"/>
              <w:ind w:right="141"/>
              <w:jc w:val="both"/>
              <w:rPr>
                <w:rFonts w:ascii="Times New Roman" w:eastAsia="Garamond" w:hAnsi="Times New Roman" w:cs="Times New Roman"/>
                <w:b/>
                <w:color w:val="000000"/>
                <w:sz w:val="24"/>
                <w:szCs w:val="24"/>
                <w:highlight w:val="white"/>
              </w:rPr>
            </w:pPr>
            <w:r w:rsidRPr="00007411">
              <w:rPr>
                <w:rFonts w:ascii="Times New Roman" w:hAnsi="Times New Roman" w:cs="Times New Roman"/>
                <w:sz w:val="24"/>
                <w:szCs w:val="24"/>
              </w:rPr>
              <w:t>L’Association des Enseignants des Sciences de la Vie et de la Terre au Maroc (AESVT Maroc) est une association à but non lucratif. Elle a été créée en 1994 et est consti</w:t>
            </w:r>
            <w:r w:rsidR="0044475B">
              <w:rPr>
                <w:rFonts w:ascii="Times New Roman" w:hAnsi="Times New Roman" w:cs="Times New Roman"/>
                <w:sz w:val="24"/>
                <w:szCs w:val="24"/>
              </w:rPr>
              <w:t>tuée d’un réseau de 40 sections (couvrant</w:t>
            </w:r>
            <w:r w:rsidRPr="00007411">
              <w:rPr>
                <w:rFonts w:ascii="Times New Roman" w:hAnsi="Times New Roman" w:cs="Times New Roman"/>
                <w:sz w:val="24"/>
                <w:szCs w:val="24"/>
              </w:rPr>
              <w:t xml:space="preserve"> le territoire national).  L’AESVT Maroc vise à contribuer à l’édification d’une société moderne et solidaire conformément aux principes et val</w:t>
            </w:r>
            <w:r>
              <w:rPr>
                <w:rFonts w:ascii="Times New Roman" w:hAnsi="Times New Roman" w:cs="Times New Roman"/>
                <w:sz w:val="24"/>
                <w:szCs w:val="24"/>
              </w:rPr>
              <w:t xml:space="preserve">eurs du développement durable. </w:t>
            </w:r>
            <w:r w:rsidRPr="00007411">
              <w:rPr>
                <w:rFonts w:ascii="Times New Roman" w:hAnsi="Times New Roman" w:cs="Times New Roman"/>
                <w:sz w:val="24"/>
                <w:szCs w:val="24"/>
              </w:rPr>
              <w:t>L’assoc</w:t>
            </w:r>
            <w:r>
              <w:rPr>
                <w:rFonts w:ascii="Times New Roman" w:hAnsi="Times New Roman" w:cs="Times New Roman"/>
                <w:sz w:val="24"/>
                <w:szCs w:val="24"/>
              </w:rPr>
              <w:t xml:space="preserve">iation agit dans le domaine du </w:t>
            </w:r>
            <w:r w:rsidRPr="00007411">
              <w:rPr>
                <w:rFonts w:ascii="Times New Roman" w:hAnsi="Times New Roman" w:cs="Times New Roman"/>
                <w:sz w:val="24"/>
                <w:szCs w:val="24"/>
              </w:rPr>
              <w:t>développement  durable et de l’éducation. Grâce à l’engagement des membres, l’association a pu se construire une notoriété au niveau nationa</w:t>
            </w:r>
            <w:r>
              <w:rPr>
                <w:rFonts w:ascii="Times New Roman" w:hAnsi="Times New Roman" w:cs="Times New Roman"/>
                <w:sz w:val="24"/>
                <w:szCs w:val="24"/>
              </w:rPr>
              <w:t xml:space="preserve">l. Elle compte à son actif des </w:t>
            </w:r>
            <w:r w:rsidRPr="00007411">
              <w:rPr>
                <w:rFonts w:ascii="Times New Roman" w:hAnsi="Times New Roman" w:cs="Times New Roman"/>
                <w:sz w:val="24"/>
                <w:szCs w:val="24"/>
              </w:rPr>
              <w:t xml:space="preserve">actions concrètes diverses en faveur de l’environnement ( </w:t>
            </w:r>
            <w:hyperlink r:id="rId8">
              <w:r w:rsidRPr="00007411">
                <w:rPr>
                  <w:rFonts w:ascii="Times New Roman" w:hAnsi="Times New Roman" w:cs="Times New Roman"/>
                  <w:sz w:val="24"/>
                  <w:szCs w:val="24"/>
                </w:rPr>
                <w:t>Education à la transition</w:t>
              </w:r>
            </w:hyperlink>
            <w:r>
              <w:rPr>
                <w:rFonts w:ascii="Times New Roman" w:hAnsi="Times New Roman" w:cs="Times New Roman"/>
                <w:sz w:val="24"/>
                <w:szCs w:val="24"/>
              </w:rPr>
              <w:t xml:space="preserve"> écologique</w:t>
            </w:r>
            <w:r w:rsidRPr="00007411">
              <w:rPr>
                <w:rFonts w:ascii="Times New Roman" w:hAnsi="Times New Roman" w:cs="Times New Roman"/>
                <w:sz w:val="24"/>
                <w:szCs w:val="24"/>
              </w:rPr>
              <w:t>; Education à l’environnem</w:t>
            </w:r>
            <w:r>
              <w:rPr>
                <w:rFonts w:ascii="Times New Roman" w:hAnsi="Times New Roman" w:cs="Times New Roman"/>
                <w:sz w:val="24"/>
                <w:szCs w:val="24"/>
              </w:rPr>
              <w:t>ent et au Développement durable</w:t>
            </w:r>
            <w:r w:rsidRPr="00007411">
              <w:rPr>
                <w:rFonts w:ascii="Times New Roman" w:hAnsi="Times New Roman" w:cs="Times New Roman"/>
                <w:sz w:val="24"/>
                <w:szCs w:val="24"/>
              </w:rPr>
              <w:t xml:space="preserve">; réalisation de projets de gestion durable des </w:t>
            </w:r>
            <w:hyperlink r:id="rId9">
              <w:r w:rsidRPr="00007411">
                <w:rPr>
                  <w:rFonts w:ascii="Times New Roman" w:hAnsi="Times New Roman" w:cs="Times New Roman"/>
                  <w:sz w:val="24"/>
                  <w:szCs w:val="24"/>
                </w:rPr>
                <w:t>écosystèmes et des  ressources naturelles</w:t>
              </w:r>
            </w:hyperlink>
            <w:r w:rsidRPr="00007411">
              <w:rPr>
                <w:rFonts w:ascii="Times New Roman" w:hAnsi="Times New Roman" w:cs="Times New Roman"/>
                <w:sz w:val="24"/>
                <w:szCs w:val="24"/>
              </w:rPr>
              <w:t xml:space="preserve"> dans des zones fragiles ; promotion d’approche</w:t>
            </w:r>
            <w:r>
              <w:rPr>
                <w:rFonts w:ascii="Times New Roman" w:hAnsi="Times New Roman" w:cs="Times New Roman"/>
                <w:sz w:val="24"/>
                <w:szCs w:val="24"/>
              </w:rPr>
              <w:t>s</w:t>
            </w:r>
            <w:r w:rsidRPr="00007411">
              <w:rPr>
                <w:rFonts w:ascii="Times New Roman" w:hAnsi="Times New Roman" w:cs="Times New Roman"/>
                <w:sz w:val="24"/>
                <w:szCs w:val="24"/>
              </w:rPr>
              <w:t xml:space="preserve"> novatrices de gestion des </w:t>
            </w:r>
            <w:hyperlink r:id="rId10">
              <w:r w:rsidRPr="00007411">
                <w:rPr>
                  <w:rFonts w:ascii="Times New Roman" w:hAnsi="Times New Roman" w:cs="Times New Roman"/>
                  <w:sz w:val="24"/>
                  <w:szCs w:val="24"/>
                </w:rPr>
                <w:t xml:space="preserve">territoires, </w:t>
              </w:r>
            </w:hyperlink>
            <w:r w:rsidRPr="00007411">
              <w:rPr>
                <w:rFonts w:ascii="Times New Roman" w:hAnsi="Times New Roman" w:cs="Times New Roman"/>
                <w:sz w:val="24"/>
                <w:szCs w:val="24"/>
              </w:rPr>
              <w:t>….).</w:t>
            </w:r>
          </w:p>
          <w:p w14:paraId="6137E476" w14:textId="77777777" w:rsidR="006E158C" w:rsidRPr="009E6EA2" w:rsidRDefault="006E158C" w:rsidP="006E158C">
            <w:pPr>
              <w:spacing w:after="0" w:line="240" w:lineRule="auto"/>
              <w:ind w:right="141"/>
              <w:rPr>
                <w:rFonts w:ascii="Arial" w:eastAsia="Times New Roman" w:hAnsi="Arial" w:cs="Arial"/>
                <w:color w:val="666666"/>
                <w:sz w:val="20"/>
                <w:szCs w:val="20"/>
                <w:lang w:eastAsia="fr-FR"/>
              </w:rPr>
            </w:pPr>
            <w:r w:rsidRPr="00007411">
              <w:rPr>
                <w:rFonts w:ascii="Times New Roman" w:hAnsi="Times New Roman" w:cs="Times New Roman"/>
                <w:sz w:val="24"/>
                <w:szCs w:val="24"/>
              </w:rPr>
              <w:t>Pour plus d’informations consultez le site</w:t>
            </w:r>
            <w:r w:rsidRPr="00007411">
              <w:rPr>
                <w:rFonts w:ascii="Times New Roman" w:eastAsia="Garamond" w:hAnsi="Times New Roman" w:cs="Times New Roman"/>
                <w:color w:val="000000"/>
                <w:sz w:val="24"/>
                <w:szCs w:val="24"/>
                <w:highlight w:val="white"/>
              </w:rPr>
              <w:t xml:space="preserve"> web : </w:t>
            </w:r>
            <w:hyperlink r:id="rId11" w:history="1">
              <w:r w:rsidRPr="00007411">
                <w:rPr>
                  <w:rStyle w:val="Lienhypertexte"/>
                  <w:rFonts w:ascii="Times New Roman" w:eastAsia="Garamond" w:hAnsi="Times New Roman" w:cs="Times New Roman"/>
                  <w:b/>
                  <w:bCs/>
                  <w:sz w:val="24"/>
                  <w:szCs w:val="24"/>
                </w:rPr>
                <w:t>http://www.aesvtmaroc.org</w:t>
              </w:r>
            </w:hyperlink>
          </w:p>
        </w:tc>
      </w:tr>
    </w:tbl>
    <w:p w14:paraId="3374289B" w14:textId="7B51F217" w:rsidR="006C68E8" w:rsidRPr="006E158C" w:rsidRDefault="001B5831" w:rsidP="006E158C">
      <w:pPr>
        <w:pStyle w:val="En-tte"/>
        <w:rPr>
          <w:rFonts w:asciiTheme="majorBidi" w:hAnsiTheme="majorBidi" w:cstheme="majorBidi"/>
          <w:sz w:val="24"/>
          <w:szCs w:val="24"/>
        </w:rPr>
      </w:pPr>
      <w:r>
        <w:rPr>
          <w:noProof/>
          <w:sz w:val="20"/>
          <w:szCs w:val="20"/>
          <w:lang w:eastAsia="fr-FR"/>
        </w:rPr>
        <mc:AlternateContent>
          <mc:Choice Requires="wps">
            <w:drawing>
              <wp:anchor distT="4294967295" distB="4294967295" distL="114300" distR="114300" simplePos="0" relativeHeight="251662336" behindDoc="0" locked="0" layoutInCell="1" allowOverlap="1" wp14:anchorId="1270491C" wp14:editId="7EC51DAA">
                <wp:simplePos x="0" y="0"/>
                <wp:positionH relativeFrom="column">
                  <wp:posOffset>8255</wp:posOffset>
                </wp:positionH>
                <wp:positionV relativeFrom="paragraph">
                  <wp:posOffset>469899</wp:posOffset>
                </wp:positionV>
                <wp:extent cx="53822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22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B38CF7"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pt,37pt" to="424.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">
                <o:lock v:ext="edit" shapetype="f"/>
              </v:line>
            </w:pict>
          </mc:Fallback>
        </mc:AlternateContent>
      </w:r>
      <w:r w:rsidR="006C68E8" w:rsidRPr="003E6777">
        <w:rPr>
          <w:rFonts w:asciiTheme="majorBidi" w:hAnsiTheme="majorBidi" w:cstheme="majorBidi"/>
          <w:sz w:val="24"/>
          <w:szCs w:val="24"/>
        </w:rPr>
        <w:t xml:space="preserve">Termes de référence pour </w:t>
      </w:r>
      <w:r w:rsidR="00007411" w:rsidRPr="003E6777">
        <w:rPr>
          <w:rFonts w:asciiTheme="majorBidi" w:hAnsiTheme="majorBidi" w:cstheme="majorBidi"/>
          <w:sz w:val="24"/>
          <w:szCs w:val="24"/>
        </w:rPr>
        <w:t xml:space="preserve">la mise à contribution </w:t>
      </w:r>
      <w:r w:rsidR="00D255E0" w:rsidRPr="003E6777">
        <w:rPr>
          <w:rFonts w:asciiTheme="majorBidi" w:hAnsiTheme="majorBidi" w:cstheme="majorBidi"/>
          <w:sz w:val="24"/>
          <w:szCs w:val="24"/>
        </w:rPr>
        <w:t>d’experts nationaux et internationaux pour animer des sessions de forma</w:t>
      </w:r>
      <w:r w:rsidR="003E6777">
        <w:rPr>
          <w:rFonts w:asciiTheme="majorBidi" w:hAnsiTheme="majorBidi" w:cstheme="majorBidi"/>
          <w:sz w:val="24"/>
          <w:szCs w:val="24"/>
        </w:rPr>
        <w:t xml:space="preserve">tion </w:t>
      </w:r>
      <w:r w:rsidR="000E3C5A">
        <w:rPr>
          <w:rFonts w:asciiTheme="majorBidi" w:hAnsiTheme="majorBidi" w:cstheme="majorBidi"/>
          <w:sz w:val="24"/>
          <w:szCs w:val="24"/>
        </w:rPr>
        <w:t xml:space="preserve">en </w:t>
      </w:r>
      <w:r w:rsidR="003E6777">
        <w:rPr>
          <w:rFonts w:asciiTheme="majorBidi" w:hAnsiTheme="majorBidi" w:cstheme="majorBidi"/>
          <w:sz w:val="24"/>
          <w:szCs w:val="24"/>
        </w:rPr>
        <w:t>entreprenariat vert</w:t>
      </w:r>
      <w:r w:rsidR="00D201A4">
        <w:rPr>
          <w:rFonts w:asciiTheme="majorBidi" w:hAnsiTheme="majorBidi" w:cstheme="majorBidi"/>
          <w:sz w:val="24"/>
          <w:szCs w:val="24"/>
        </w:rPr>
        <w:t xml:space="preserve"> </w:t>
      </w:r>
      <w:r w:rsidR="000E3C5A">
        <w:rPr>
          <w:rFonts w:asciiTheme="majorBidi" w:hAnsiTheme="majorBidi" w:cstheme="majorBidi"/>
          <w:sz w:val="24"/>
          <w:szCs w:val="24"/>
        </w:rPr>
        <w:t xml:space="preserve">dans les </w:t>
      </w:r>
      <w:r w:rsidR="00D201A4">
        <w:rPr>
          <w:rFonts w:asciiTheme="majorBidi" w:hAnsiTheme="majorBidi" w:cstheme="majorBidi"/>
          <w:sz w:val="24"/>
          <w:szCs w:val="24"/>
        </w:rPr>
        <w:t>zone</w:t>
      </w:r>
      <w:r w:rsidR="000E3C5A">
        <w:rPr>
          <w:rFonts w:asciiTheme="majorBidi" w:hAnsiTheme="majorBidi" w:cstheme="majorBidi"/>
          <w:sz w:val="24"/>
          <w:szCs w:val="24"/>
        </w:rPr>
        <w:t>s</w:t>
      </w:r>
      <w:r w:rsidR="00D201A4">
        <w:rPr>
          <w:rFonts w:asciiTheme="majorBidi" w:hAnsiTheme="majorBidi" w:cstheme="majorBidi"/>
          <w:sz w:val="24"/>
          <w:szCs w:val="24"/>
        </w:rPr>
        <w:t xml:space="preserve"> oasienne</w:t>
      </w:r>
      <w:r w:rsidR="000E3C5A">
        <w:rPr>
          <w:rFonts w:asciiTheme="majorBidi" w:hAnsiTheme="majorBidi" w:cstheme="majorBidi"/>
          <w:sz w:val="24"/>
          <w:szCs w:val="24"/>
        </w:rPr>
        <w:t>s</w:t>
      </w:r>
      <w:r w:rsidR="00AC048E">
        <w:rPr>
          <w:rFonts w:asciiTheme="majorBidi" w:hAnsiTheme="majorBidi" w:cstheme="majorBidi"/>
          <w:sz w:val="24"/>
          <w:szCs w:val="24"/>
        </w:rPr>
        <w:t xml:space="preserve"> (un par site)</w:t>
      </w:r>
    </w:p>
    <w:tbl>
      <w:tblPr>
        <w:tblpPr w:leftFromText="141" w:rightFromText="141" w:vertAnchor="page" w:horzAnchor="margin" w:tblpX="-396" w:tblpY="1618"/>
        <w:tblW w:w="9934" w:type="dxa"/>
        <w:tblLayout w:type="fixed"/>
        <w:tblCellMar>
          <w:top w:w="15" w:type="dxa"/>
          <w:left w:w="15" w:type="dxa"/>
          <w:bottom w:w="15" w:type="dxa"/>
          <w:right w:w="15" w:type="dxa"/>
        </w:tblCellMar>
        <w:tblLook w:val="04A0" w:firstRow="1" w:lastRow="0" w:firstColumn="1" w:lastColumn="0" w:noHBand="0" w:noVBand="1"/>
      </w:tblPr>
      <w:tblGrid>
        <w:gridCol w:w="9934"/>
      </w:tblGrid>
      <w:tr w:rsidR="006C68E8" w:rsidRPr="009E6EA2" w14:paraId="501DE3C8" w14:textId="77777777" w:rsidTr="0009020E">
        <w:tc>
          <w:tcPr>
            <w:tcW w:w="9934" w:type="dxa"/>
            <w:shd w:val="clear" w:color="auto" w:fill="auto"/>
            <w:hideMark/>
          </w:tcPr>
          <w:p w14:paraId="0A469063" w14:textId="77777777" w:rsidR="006C68E8" w:rsidRPr="00C07B48" w:rsidRDefault="007A230C" w:rsidP="00C07B48">
            <w:pPr>
              <w:spacing w:before="45" w:after="45" w:line="240" w:lineRule="auto"/>
              <w:textAlignment w:val="baseline"/>
              <w:outlineLvl w:val="4"/>
              <w:rPr>
                <w:rFonts w:ascii="Times New Roman" w:eastAsia="Times New Roman" w:hAnsi="Times New Roman" w:cs="Times New Roman"/>
                <w:b/>
                <w:bCs/>
                <w:sz w:val="24"/>
                <w:szCs w:val="24"/>
                <w:lang w:eastAsia="fr-FR"/>
              </w:rPr>
            </w:pPr>
            <w:r w:rsidRPr="00007411">
              <w:rPr>
                <w:rFonts w:ascii="Times New Roman" w:eastAsia="Times New Roman" w:hAnsi="Times New Roman" w:cs="Times New Roman"/>
                <w:b/>
                <w:bCs/>
                <w:sz w:val="24"/>
                <w:szCs w:val="24"/>
                <w:lang w:eastAsia="fr-FR"/>
              </w:rPr>
              <w:lastRenderedPageBreak/>
              <w:t xml:space="preserve">1. </w:t>
            </w:r>
            <w:r w:rsidR="006C68E8" w:rsidRPr="00007411">
              <w:rPr>
                <w:rFonts w:ascii="Times New Roman" w:eastAsia="Times New Roman" w:hAnsi="Times New Roman" w:cs="Times New Roman"/>
                <w:b/>
                <w:bCs/>
                <w:sz w:val="24"/>
                <w:szCs w:val="24"/>
                <w:lang w:eastAsia="fr-FR"/>
              </w:rPr>
              <w:t xml:space="preserve">Présentation du cadre global </w:t>
            </w:r>
            <w:r w:rsidR="0044475B">
              <w:rPr>
                <w:rFonts w:ascii="Times New Roman" w:eastAsia="Times New Roman" w:hAnsi="Times New Roman" w:cs="Times New Roman"/>
                <w:b/>
                <w:bCs/>
                <w:sz w:val="24"/>
                <w:szCs w:val="24"/>
                <w:lang w:eastAsia="fr-FR"/>
              </w:rPr>
              <w:t>de l’appel d’offre</w:t>
            </w:r>
            <w:r w:rsidR="006F54FA">
              <w:rPr>
                <w:rFonts w:ascii="Times New Roman" w:eastAsia="Times New Roman" w:hAnsi="Times New Roman" w:cs="Times New Roman"/>
                <w:b/>
                <w:bCs/>
                <w:sz w:val="24"/>
                <w:szCs w:val="24"/>
                <w:lang w:eastAsia="fr-FR"/>
              </w:rPr>
              <w:t> :</w:t>
            </w:r>
          </w:p>
        </w:tc>
      </w:tr>
      <w:tr w:rsidR="006C68E8" w:rsidRPr="009E6EA2" w14:paraId="58E82EB3" w14:textId="77777777" w:rsidTr="0009020E">
        <w:tc>
          <w:tcPr>
            <w:tcW w:w="9934" w:type="dxa"/>
            <w:shd w:val="clear" w:color="auto" w:fill="auto"/>
            <w:hideMark/>
          </w:tcPr>
          <w:p w14:paraId="25B843E1" w14:textId="77777777" w:rsidR="006C68E8" w:rsidRPr="00007411" w:rsidRDefault="007A230C" w:rsidP="002F2D2A">
            <w:pPr>
              <w:spacing w:after="0" w:line="240" w:lineRule="auto"/>
              <w:rPr>
                <w:rFonts w:ascii="Times New Roman" w:hAnsi="Times New Roman" w:cs="Times New Roman"/>
                <w:sz w:val="24"/>
                <w:szCs w:val="24"/>
              </w:rPr>
            </w:pPr>
            <w:r w:rsidRPr="00007411">
              <w:rPr>
                <w:rFonts w:ascii="Times New Roman" w:eastAsia="Times New Roman" w:hAnsi="Times New Roman" w:cs="Times New Roman"/>
                <w:b/>
                <w:bCs/>
                <w:color w:val="000000" w:themeColor="text1"/>
                <w:sz w:val="24"/>
                <w:szCs w:val="24"/>
                <w:bdr w:val="none" w:sz="0" w:space="0" w:color="auto" w:frame="1"/>
                <w:lang w:eastAsia="fr-FR"/>
              </w:rPr>
              <w:t xml:space="preserve">1.1 </w:t>
            </w:r>
            <w:r w:rsidR="006C68E8" w:rsidRPr="009E6EA2">
              <w:rPr>
                <w:rFonts w:ascii="Times New Roman" w:eastAsia="Times New Roman" w:hAnsi="Times New Roman" w:cs="Times New Roman"/>
                <w:b/>
                <w:bCs/>
                <w:color w:val="000000" w:themeColor="text1"/>
                <w:sz w:val="24"/>
                <w:szCs w:val="24"/>
                <w:bdr w:val="none" w:sz="0" w:space="0" w:color="auto" w:frame="1"/>
                <w:lang w:eastAsia="fr-FR"/>
              </w:rPr>
              <w:t>Contexte</w:t>
            </w:r>
            <w:r w:rsidRPr="00007411">
              <w:rPr>
                <w:rFonts w:ascii="Times New Roman" w:eastAsia="Times New Roman" w:hAnsi="Times New Roman" w:cs="Times New Roman"/>
                <w:b/>
                <w:bCs/>
                <w:color w:val="000000" w:themeColor="text1"/>
                <w:sz w:val="24"/>
                <w:szCs w:val="24"/>
                <w:bdr w:val="none" w:sz="0" w:space="0" w:color="auto" w:frame="1"/>
                <w:lang w:eastAsia="fr-FR"/>
              </w:rPr>
              <w:t xml:space="preserve"> et justification</w:t>
            </w:r>
            <w:r w:rsidR="006F54FA">
              <w:rPr>
                <w:rFonts w:ascii="Times New Roman" w:eastAsia="Times New Roman" w:hAnsi="Times New Roman" w:cs="Times New Roman"/>
                <w:b/>
                <w:bCs/>
                <w:color w:val="000000" w:themeColor="text1"/>
                <w:sz w:val="24"/>
                <w:szCs w:val="24"/>
                <w:bdr w:val="none" w:sz="0" w:space="0" w:color="auto" w:frame="1"/>
                <w:lang w:eastAsia="fr-FR"/>
              </w:rPr>
              <w:t> :</w:t>
            </w:r>
          </w:p>
          <w:p w14:paraId="2910C882" w14:textId="77777777" w:rsidR="00007411" w:rsidRPr="00007411" w:rsidRDefault="00C07B48" w:rsidP="00C07B48">
            <w:pPr>
              <w:pStyle w:val="NormalWeb"/>
              <w:shd w:val="clear" w:color="auto" w:fill="FFFFFF" w:themeFill="background1"/>
              <w:textAlignment w:val="baseline"/>
              <w:rPr>
                <w:rFonts w:asciiTheme="majorBidi" w:hAnsiTheme="majorBidi"/>
                <w:lang w:val="fr-FR"/>
              </w:rPr>
            </w:pPr>
            <w:r>
              <w:rPr>
                <w:rFonts w:asciiTheme="majorBidi" w:hAnsiTheme="majorBidi"/>
                <w:lang w:val="fr-FR"/>
              </w:rPr>
              <w:t xml:space="preserve">                                La sauvegarde des Oasis</w:t>
            </w:r>
            <w:r w:rsidR="006F54FA">
              <w:rPr>
                <w:rFonts w:asciiTheme="majorBidi" w:hAnsiTheme="majorBidi"/>
                <w:lang w:val="fr-FR"/>
              </w:rPr>
              <w:t>,</w:t>
            </w:r>
            <w:r w:rsidR="007A230C" w:rsidRPr="00007411">
              <w:rPr>
                <w:rFonts w:asciiTheme="majorBidi" w:hAnsiTheme="majorBidi"/>
                <w:lang w:val="fr-FR"/>
              </w:rPr>
              <w:t xml:space="preserve"> </w:t>
            </w:r>
            <w:r w:rsidR="007A230C" w:rsidRPr="006C68E8">
              <w:rPr>
                <w:iCs/>
                <w:lang w:val="fr-FR" w:eastAsia="en-GB"/>
              </w:rPr>
              <w:t>écosystèmes extrêmement vulnérables menacés de disparition</w:t>
            </w:r>
            <w:r>
              <w:rPr>
                <w:iCs/>
                <w:lang w:val="fr-FR" w:eastAsia="en-GB"/>
              </w:rPr>
              <w:t xml:space="preserve">, </w:t>
            </w:r>
            <w:r w:rsidR="006C68E8" w:rsidRPr="00007411">
              <w:rPr>
                <w:rFonts w:asciiTheme="majorBidi" w:hAnsiTheme="majorBidi"/>
                <w:lang w:val="fr-FR"/>
              </w:rPr>
              <w:t>à travers le renforcement de leur résilience face au changement climatique</w:t>
            </w:r>
            <w:r>
              <w:rPr>
                <w:rFonts w:asciiTheme="majorBidi" w:hAnsiTheme="majorBidi"/>
                <w:lang w:val="fr-FR"/>
              </w:rPr>
              <w:t>,</w:t>
            </w:r>
            <w:r w:rsidR="006C68E8" w:rsidRPr="00007411">
              <w:rPr>
                <w:rFonts w:asciiTheme="majorBidi" w:hAnsiTheme="majorBidi"/>
                <w:lang w:val="fr-FR"/>
              </w:rPr>
              <w:t xml:space="preserve"> est un défi et un enjeu majeur pour le Maroc. </w:t>
            </w:r>
            <w:r w:rsidR="00F97B05" w:rsidRPr="00007411">
              <w:rPr>
                <w:rFonts w:asciiTheme="majorBidi" w:hAnsiTheme="majorBidi"/>
                <w:lang w:val="fr-FR"/>
              </w:rPr>
              <w:t>L’aridité du</w:t>
            </w:r>
            <w:r>
              <w:rPr>
                <w:rFonts w:asciiTheme="majorBidi" w:hAnsiTheme="majorBidi"/>
                <w:lang w:val="fr-FR"/>
              </w:rPr>
              <w:t xml:space="preserve"> </w:t>
            </w:r>
            <w:r w:rsidR="00F97B05" w:rsidRPr="00007411">
              <w:rPr>
                <w:rFonts w:asciiTheme="majorBidi" w:hAnsiTheme="majorBidi"/>
                <w:lang w:val="fr-FR"/>
              </w:rPr>
              <w:t>climat, la rareté</w:t>
            </w:r>
            <w:r>
              <w:rPr>
                <w:rFonts w:asciiTheme="majorBidi" w:hAnsiTheme="majorBidi"/>
                <w:lang w:val="fr-FR"/>
              </w:rPr>
              <w:t xml:space="preserve"> </w:t>
            </w:r>
            <w:r w:rsidR="00F97B05" w:rsidRPr="00007411">
              <w:rPr>
                <w:rFonts w:asciiTheme="majorBidi" w:hAnsiTheme="majorBidi"/>
                <w:lang w:val="fr-FR"/>
              </w:rPr>
              <w:t>des ressources</w:t>
            </w:r>
            <w:r w:rsidR="00ED0132">
              <w:rPr>
                <w:rFonts w:asciiTheme="majorBidi" w:hAnsiTheme="majorBidi"/>
                <w:lang w:val="fr-FR"/>
              </w:rPr>
              <w:t xml:space="preserve"> hydriques, l’ensablement, la sécheresse et la </w:t>
            </w:r>
            <w:r w:rsidR="006C68E8" w:rsidRPr="00007411">
              <w:rPr>
                <w:rFonts w:asciiTheme="majorBidi" w:hAnsiTheme="majorBidi"/>
                <w:lang w:val="fr-FR"/>
              </w:rPr>
              <w:t>pression démographique</w:t>
            </w:r>
            <w:r w:rsidR="00646880">
              <w:rPr>
                <w:rFonts w:asciiTheme="majorBidi" w:hAnsiTheme="majorBidi"/>
                <w:lang w:val="fr-FR"/>
              </w:rPr>
              <w:t>, sont autant de facteurs</w:t>
            </w:r>
            <w:r w:rsidR="006F54FA">
              <w:rPr>
                <w:rFonts w:asciiTheme="majorBidi" w:hAnsiTheme="majorBidi"/>
                <w:lang w:val="fr-FR"/>
              </w:rPr>
              <w:t xml:space="preserve"> </w:t>
            </w:r>
            <w:r w:rsidR="00646880">
              <w:rPr>
                <w:rFonts w:asciiTheme="majorBidi" w:hAnsiTheme="majorBidi"/>
                <w:lang w:val="fr-FR"/>
              </w:rPr>
              <w:t xml:space="preserve">qui </w:t>
            </w:r>
            <w:r w:rsidR="000C2F8B" w:rsidRPr="00007411">
              <w:rPr>
                <w:rFonts w:asciiTheme="majorBidi" w:hAnsiTheme="majorBidi"/>
                <w:lang w:val="fr-FR"/>
              </w:rPr>
              <w:t>déstabilisent l’équilibre</w:t>
            </w:r>
            <w:r>
              <w:rPr>
                <w:rFonts w:asciiTheme="majorBidi" w:hAnsiTheme="majorBidi"/>
                <w:lang w:val="fr-FR"/>
              </w:rPr>
              <w:t xml:space="preserve"> </w:t>
            </w:r>
            <w:r w:rsidR="006F54FA">
              <w:rPr>
                <w:rFonts w:asciiTheme="majorBidi" w:hAnsiTheme="majorBidi"/>
                <w:lang w:val="fr-FR"/>
              </w:rPr>
              <w:t>d</w:t>
            </w:r>
            <w:r w:rsidR="006C68E8" w:rsidRPr="00007411">
              <w:rPr>
                <w:rFonts w:asciiTheme="majorBidi" w:hAnsiTheme="majorBidi"/>
                <w:lang w:val="fr-FR"/>
              </w:rPr>
              <w:t xml:space="preserve">es écosystèmes oasiens. </w:t>
            </w:r>
            <w:r w:rsidR="00007411" w:rsidRPr="00007411">
              <w:rPr>
                <w:rFonts w:asciiTheme="majorBidi" w:hAnsiTheme="majorBidi"/>
                <w:lang w:val="fr-FR"/>
              </w:rPr>
              <w:t xml:space="preserve">Pour faire face à ces contraintes, </w:t>
            </w:r>
            <w:r w:rsidR="00F97B05" w:rsidRPr="00007411">
              <w:rPr>
                <w:rFonts w:asciiTheme="majorBidi" w:hAnsiTheme="majorBidi"/>
                <w:lang w:val="fr-FR"/>
              </w:rPr>
              <w:t>les communautés oasiennes</w:t>
            </w:r>
            <w:r w:rsidR="00007411" w:rsidRPr="00007411">
              <w:rPr>
                <w:rFonts w:asciiTheme="majorBidi" w:hAnsiTheme="majorBidi"/>
                <w:lang w:val="fr-FR"/>
              </w:rPr>
              <w:t xml:space="preserve"> détentrices de savoirs ancestraux, </w:t>
            </w:r>
            <w:r w:rsidR="00F97B05" w:rsidRPr="00007411">
              <w:rPr>
                <w:rFonts w:asciiTheme="majorBidi" w:hAnsiTheme="majorBidi"/>
                <w:lang w:val="fr-FR"/>
              </w:rPr>
              <w:t>ont</w:t>
            </w:r>
            <w:r>
              <w:rPr>
                <w:rFonts w:asciiTheme="majorBidi" w:hAnsiTheme="majorBidi"/>
                <w:lang w:val="fr-FR"/>
              </w:rPr>
              <w:t xml:space="preserve"> </w:t>
            </w:r>
            <w:r w:rsidRPr="00007411">
              <w:rPr>
                <w:rFonts w:asciiTheme="majorBidi" w:hAnsiTheme="majorBidi"/>
                <w:lang w:val="fr-FR"/>
              </w:rPr>
              <w:t xml:space="preserve"> apporté</w:t>
            </w:r>
            <w:r>
              <w:rPr>
                <w:rFonts w:asciiTheme="majorBidi" w:hAnsiTheme="majorBidi"/>
                <w:lang w:val="fr-FR"/>
              </w:rPr>
              <w:t>,</w:t>
            </w:r>
            <w:r w:rsidRPr="00007411">
              <w:rPr>
                <w:rFonts w:asciiTheme="majorBidi" w:hAnsiTheme="majorBidi"/>
                <w:lang w:val="fr-FR"/>
              </w:rPr>
              <w:t xml:space="preserve"> </w:t>
            </w:r>
            <w:r w:rsidR="00F97B05" w:rsidRPr="00007411">
              <w:rPr>
                <w:rFonts w:asciiTheme="majorBidi" w:hAnsiTheme="majorBidi"/>
                <w:lang w:val="fr-FR"/>
              </w:rPr>
              <w:t xml:space="preserve"> jusque</w:t>
            </w:r>
            <w:r w:rsidR="00007411" w:rsidRPr="00007411">
              <w:rPr>
                <w:rFonts w:asciiTheme="majorBidi" w:hAnsiTheme="majorBidi"/>
                <w:lang w:val="fr-FR"/>
              </w:rPr>
              <w:t xml:space="preserve">-là grâce à une gestion adaptative, </w:t>
            </w:r>
            <w:r w:rsidR="00F97B05" w:rsidRPr="00007411">
              <w:rPr>
                <w:rFonts w:asciiTheme="majorBidi" w:hAnsiTheme="majorBidi"/>
                <w:lang w:val="fr-FR"/>
              </w:rPr>
              <w:t>des réponses appropriées</w:t>
            </w:r>
            <w:r w:rsidR="00007411" w:rsidRPr="00007411">
              <w:rPr>
                <w:rFonts w:asciiTheme="majorBidi" w:hAnsiTheme="majorBidi"/>
                <w:lang w:val="fr-FR"/>
              </w:rPr>
              <w:t xml:space="preserve">.  </w:t>
            </w:r>
          </w:p>
          <w:p w14:paraId="03E8FECB" w14:textId="4C373952" w:rsidR="00007411" w:rsidRPr="00007411" w:rsidRDefault="0044475B" w:rsidP="0044475B">
            <w:pPr>
              <w:pStyle w:val="NormalWeb"/>
              <w:shd w:val="clear" w:color="auto" w:fill="FFFFFF" w:themeFill="background1"/>
              <w:textAlignment w:val="baseline"/>
              <w:rPr>
                <w:rFonts w:asciiTheme="majorBidi" w:hAnsiTheme="majorBidi"/>
                <w:lang w:val="fr-FR"/>
              </w:rPr>
            </w:pPr>
            <w:r>
              <w:rPr>
                <w:rFonts w:asciiTheme="majorBidi" w:hAnsiTheme="majorBidi"/>
                <w:lang w:val="fr-FR"/>
              </w:rPr>
              <w:t xml:space="preserve">                             </w:t>
            </w:r>
            <w:r w:rsidR="00007411" w:rsidRPr="00007411">
              <w:rPr>
                <w:rFonts w:asciiTheme="majorBidi" w:hAnsiTheme="majorBidi"/>
                <w:lang w:val="fr-FR"/>
              </w:rPr>
              <w:t xml:space="preserve"> </w:t>
            </w:r>
            <w:r>
              <w:rPr>
                <w:rFonts w:asciiTheme="majorBidi" w:hAnsiTheme="majorBidi"/>
                <w:lang w:val="fr-FR"/>
              </w:rPr>
              <w:t>A</w:t>
            </w:r>
            <w:r w:rsidR="00007411" w:rsidRPr="00007411">
              <w:rPr>
                <w:rFonts w:asciiTheme="majorBidi" w:hAnsiTheme="majorBidi"/>
                <w:lang w:val="fr-FR"/>
              </w:rPr>
              <w:t xml:space="preserve">ujourd’hui, ces réponses </w:t>
            </w:r>
            <w:r>
              <w:rPr>
                <w:rFonts w:asciiTheme="majorBidi" w:hAnsiTheme="majorBidi"/>
                <w:lang w:val="fr-FR"/>
              </w:rPr>
              <w:t>paraissent in</w:t>
            </w:r>
            <w:r w:rsidR="00007411" w:rsidRPr="00007411">
              <w:rPr>
                <w:rFonts w:asciiTheme="majorBidi" w:hAnsiTheme="majorBidi"/>
                <w:lang w:val="fr-FR"/>
              </w:rPr>
              <w:t xml:space="preserve">suffisantes pour </w:t>
            </w:r>
            <w:r w:rsidR="002303F2">
              <w:rPr>
                <w:rFonts w:asciiTheme="majorBidi" w:hAnsiTheme="majorBidi"/>
                <w:lang w:val="fr-FR"/>
              </w:rPr>
              <w:t>réduire</w:t>
            </w:r>
            <w:r>
              <w:rPr>
                <w:rFonts w:asciiTheme="majorBidi" w:hAnsiTheme="majorBidi"/>
                <w:lang w:val="fr-FR"/>
              </w:rPr>
              <w:t xml:space="preserve"> la</w:t>
            </w:r>
            <w:r w:rsidR="00007411" w:rsidRPr="00007411">
              <w:rPr>
                <w:rFonts w:asciiTheme="majorBidi" w:hAnsiTheme="majorBidi"/>
                <w:lang w:val="fr-FR"/>
              </w:rPr>
              <w:t xml:space="preserve"> vulnérabilité</w:t>
            </w:r>
            <w:r>
              <w:rPr>
                <w:rFonts w:asciiTheme="majorBidi" w:hAnsiTheme="majorBidi"/>
                <w:lang w:val="fr-FR"/>
              </w:rPr>
              <w:t xml:space="preserve"> des oasis</w:t>
            </w:r>
            <w:r w:rsidR="00007411" w:rsidRPr="00007411">
              <w:rPr>
                <w:rFonts w:asciiTheme="majorBidi" w:hAnsiTheme="majorBidi"/>
                <w:lang w:val="fr-FR"/>
              </w:rPr>
              <w:t>, en ra</w:t>
            </w:r>
            <w:r w:rsidR="00ED0132">
              <w:rPr>
                <w:rFonts w:asciiTheme="majorBidi" w:hAnsiTheme="majorBidi"/>
                <w:lang w:val="fr-FR"/>
              </w:rPr>
              <w:t>ison des impacts conjugués des évolutions socio</w:t>
            </w:r>
            <w:r w:rsidR="00C07B48">
              <w:rPr>
                <w:rFonts w:asciiTheme="majorBidi" w:hAnsiTheme="majorBidi"/>
                <w:lang w:val="fr-FR"/>
              </w:rPr>
              <w:t>-</w:t>
            </w:r>
            <w:r w:rsidR="00ED0132">
              <w:rPr>
                <w:rFonts w:asciiTheme="majorBidi" w:hAnsiTheme="majorBidi"/>
                <w:lang w:val="fr-FR"/>
              </w:rPr>
              <w:t>économiques, du</w:t>
            </w:r>
            <w:r w:rsidR="00646880">
              <w:rPr>
                <w:rFonts w:asciiTheme="majorBidi" w:hAnsiTheme="majorBidi"/>
                <w:lang w:val="fr-FR"/>
              </w:rPr>
              <w:t xml:space="preserve"> milieu naturel </w:t>
            </w:r>
            <w:r>
              <w:rPr>
                <w:rFonts w:asciiTheme="majorBidi" w:hAnsiTheme="majorBidi"/>
                <w:lang w:val="fr-FR"/>
              </w:rPr>
              <w:t>et des</w:t>
            </w:r>
            <w:r w:rsidR="00007411" w:rsidRPr="00007411">
              <w:rPr>
                <w:rFonts w:asciiTheme="majorBidi" w:hAnsiTheme="majorBidi"/>
                <w:lang w:val="fr-FR"/>
              </w:rPr>
              <w:t xml:space="preserve"> changement</w:t>
            </w:r>
            <w:r>
              <w:rPr>
                <w:rFonts w:asciiTheme="majorBidi" w:hAnsiTheme="majorBidi"/>
                <w:lang w:val="fr-FR"/>
              </w:rPr>
              <w:t>s</w:t>
            </w:r>
            <w:r w:rsidR="00007411" w:rsidRPr="00007411">
              <w:rPr>
                <w:rFonts w:asciiTheme="majorBidi" w:hAnsiTheme="majorBidi"/>
                <w:lang w:val="fr-FR"/>
              </w:rPr>
              <w:t xml:space="preserve"> climatique</w:t>
            </w:r>
            <w:r>
              <w:rPr>
                <w:rFonts w:asciiTheme="majorBidi" w:hAnsiTheme="majorBidi"/>
                <w:lang w:val="fr-FR"/>
              </w:rPr>
              <w:t>s</w:t>
            </w:r>
            <w:r w:rsidR="000F3BC2">
              <w:rPr>
                <w:rFonts w:asciiTheme="majorBidi" w:hAnsiTheme="majorBidi"/>
                <w:lang w:val="fr-FR"/>
              </w:rPr>
              <w:t xml:space="preserve"> </w:t>
            </w:r>
            <w:r>
              <w:rPr>
                <w:rFonts w:asciiTheme="majorBidi" w:hAnsiTheme="majorBidi"/>
                <w:lang w:val="fr-FR"/>
              </w:rPr>
              <w:t>(CC)</w:t>
            </w:r>
            <w:r w:rsidR="00007411" w:rsidRPr="00007411">
              <w:rPr>
                <w:rFonts w:asciiTheme="majorBidi" w:hAnsiTheme="majorBidi"/>
                <w:lang w:val="fr-FR"/>
              </w:rPr>
              <w:t>. Le processus d’adaptation au CC</w:t>
            </w:r>
            <w:r w:rsidR="002303F2">
              <w:rPr>
                <w:rFonts w:asciiTheme="majorBidi" w:hAnsiTheme="majorBidi"/>
                <w:lang w:val="fr-FR"/>
              </w:rPr>
              <w:t xml:space="preserve">, </w:t>
            </w:r>
            <w:r w:rsidR="00007411" w:rsidRPr="00007411">
              <w:rPr>
                <w:rFonts w:asciiTheme="majorBidi" w:hAnsiTheme="majorBidi"/>
                <w:lang w:val="fr-FR"/>
              </w:rPr>
              <w:t xml:space="preserve">de gestion durable et </w:t>
            </w:r>
            <w:r w:rsidR="000C2F8B" w:rsidRPr="00007411">
              <w:rPr>
                <w:rFonts w:asciiTheme="majorBidi" w:hAnsiTheme="majorBidi"/>
                <w:lang w:val="fr-FR"/>
              </w:rPr>
              <w:t>efficace des</w:t>
            </w:r>
            <w:r w:rsidR="00007411" w:rsidRPr="00007411">
              <w:rPr>
                <w:rFonts w:asciiTheme="majorBidi" w:hAnsiTheme="majorBidi"/>
                <w:lang w:val="fr-FR"/>
              </w:rPr>
              <w:t xml:space="preserve"> territoires oasiens et des ressources hydriques en priorité</w:t>
            </w:r>
            <w:r w:rsidR="002303F2">
              <w:rPr>
                <w:rFonts w:asciiTheme="majorBidi" w:hAnsiTheme="majorBidi"/>
                <w:lang w:val="fr-FR"/>
              </w:rPr>
              <w:t>,</w:t>
            </w:r>
            <w:r w:rsidR="00C07B48">
              <w:rPr>
                <w:rFonts w:asciiTheme="majorBidi" w:hAnsiTheme="majorBidi"/>
                <w:lang w:val="fr-FR"/>
              </w:rPr>
              <w:t xml:space="preserve"> </w:t>
            </w:r>
            <w:r w:rsidR="00007411" w:rsidRPr="00007411">
              <w:rPr>
                <w:rFonts w:asciiTheme="majorBidi" w:hAnsiTheme="majorBidi"/>
                <w:lang w:val="fr-FR"/>
              </w:rPr>
              <w:t>est un travail complexe et de longue haleine</w:t>
            </w:r>
            <w:r w:rsidR="002303F2">
              <w:rPr>
                <w:rFonts w:asciiTheme="majorBidi" w:hAnsiTheme="majorBidi"/>
                <w:lang w:val="fr-FR"/>
              </w:rPr>
              <w:t>;</w:t>
            </w:r>
            <w:r w:rsidR="00007411" w:rsidRPr="00007411">
              <w:rPr>
                <w:rFonts w:asciiTheme="majorBidi" w:hAnsiTheme="majorBidi"/>
                <w:lang w:val="fr-FR"/>
              </w:rPr>
              <w:t xml:space="preserve"> si aucune action n’est entreprise,  le  </w:t>
            </w:r>
            <w:r w:rsidR="00C07B48" w:rsidRPr="00007411">
              <w:rPr>
                <w:rFonts w:asciiTheme="majorBidi" w:hAnsiTheme="majorBidi"/>
                <w:lang w:val="fr-FR"/>
              </w:rPr>
              <w:t>coût  d</w:t>
            </w:r>
            <w:r w:rsidR="00C07B48">
              <w:rPr>
                <w:rFonts w:asciiTheme="majorBidi" w:hAnsiTheme="majorBidi"/>
                <w:lang w:val="fr-FR"/>
              </w:rPr>
              <w:t>e</w:t>
            </w:r>
            <w:r w:rsidR="00007411" w:rsidRPr="00007411">
              <w:rPr>
                <w:rFonts w:asciiTheme="majorBidi" w:hAnsiTheme="majorBidi"/>
                <w:lang w:val="fr-FR"/>
              </w:rPr>
              <w:t xml:space="preserve"> </w:t>
            </w:r>
            <w:r w:rsidR="006F54FA">
              <w:rPr>
                <w:rFonts w:asciiTheme="majorBidi" w:hAnsiTheme="majorBidi"/>
                <w:lang w:val="fr-FR"/>
              </w:rPr>
              <w:t xml:space="preserve">la </w:t>
            </w:r>
            <w:r w:rsidR="00007411" w:rsidRPr="00007411">
              <w:rPr>
                <w:rFonts w:asciiTheme="majorBidi" w:hAnsiTheme="majorBidi"/>
                <w:lang w:val="fr-FR"/>
              </w:rPr>
              <w:t xml:space="preserve">non adaptation peut être très élevé. Des mesures doivent donc être prises </w:t>
            </w:r>
            <w:r w:rsidR="00007411">
              <w:rPr>
                <w:rFonts w:asciiTheme="majorBidi" w:hAnsiTheme="majorBidi"/>
                <w:lang w:val="fr-FR"/>
              </w:rPr>
              <w:t>en</w:t>
            </w:r>
            <w:r w:rsidR="002303F2">
              <w:rPr>
                <w:rFonts w:asciiTheme="majorBidi" w:hAnsiTheme="majorBidi"/>
                <w:lang w:val="fr-FR"/>
              </w:rPr>
              <w:t xml:space="preserve"> urgence.</w:t>
            </w:r>
          </w:p>
          <w:p w14:paraId="1C8363E0" w14:textId="77777777" w:rsidR="00007411" w:rsidRPr="00007411" w:rsidRDefault="00007411" w:rsidP="002F2D2A">
            <w:pPr>
              <w:spacing w:after="0" w:line="240" w:lineRule="auto"/>
              <w:jc w:val="both"/>
              <w:rPr>
                <w:rFonts w:asciiTheme="majorBidi" w:eastAsia="Times New Roman" w:hAnsiTheme="majorBidi" w:cs="Times New Roman"/>
                <w:sz w:val="24"/>
                <w:szCs w:val="24"/>
                <w:lang w:eastAsia="zh-CN"/>
              </w:rPr>
            </w:pPr>
          </w:p>
          <w:p w14:paraId="779B4FB4" w14:textId="77777777" w:rsidR="00007411" w:rsidRPr="00007411" w:rsidRDefault="00C07B48" w:rsidP="000F2C04">
            <w:pPr>
              <w:spacing w:after="0" w:line="240" w:lineRule="auto"/>
              <w:jc w:val="both"/>
              <w:rPr>
                <w:rFonts w:asciiTheme="majorBidi" w:eastAsia="Times New Roman" w:hAnsiTheme="majorBidi" w:cs="Times New Roman"/>
                <w:sz w:val="24"/>
                <w:szCs w:val="24"/>
                <w:lang w:eastAsia="zh-CN"/>
              </w:rPr>
            </w:pPr>
            <w:r>
              <w:rPr>
                <w:rFonts w:asciiTheme="majorBidi" w:eastAsia="Times New Roman" w:hAnsiTheme="majorBidi" w:cs="Times New Roman"/>
                <w:sz w:val="24"/>
                <w:szCs w:val="24"/>
                <w:lang w:eastAsia="zh-CN"/>
              </w:rPr>
              <w:t xml:space="preserve">                        </w:t>
            </w:r>
            <w:r w:rsidR="006C68E8" w:rsidRPr="006C68E8">
              <w:rPr>
                <w:rFonts w:asciiTheme="majorBidi" w:eastAsia="Times New Roman" w:hAnsiTheme="majorBidi" w:cs="Times New Roman"/>
                <w:sz w:val="24"/>
                <w:szCs w:val="24"/>
                <w:lang w:eastAsia="zh-CN"/>
              </w:rPr>
              <w:t>En réponse à</w:t>
            </w:r>
            <w:r w:rsidR="0044475B">
              <w:rPr>
                <w:rFonts w:asciiTheme="majorBidi" w:eastAsia="Times New Roman" w:hAnsiTheme="majorBidi" w:cs="Times New Roman"/>
                <w:sz w:val="24"/>
                <w:szCs w:val="24"/>
                <w:lang w:eastAsia="zh-CN"/>
              </w:rPr>
              <w:t xml:space="preserve"> une telle</w:t>
            </w:r>
            <w:r w:rsidR="006C68E8" w:rsidRPr="00007411">
              <w:rPr>
                <w:rFonts w:asciiTheme="majorBidi" w:eastAsia="Times New Roman" w:hAnsiTheme="majorBidi" w:cs="Times New Roman"/>
                <w:sz w:val="24"/>
                <w:szCs w:val="24"/>
                <w:lang w:eastAsia="zh-CN"/>
              </w:rPr>
              <w:t xml:space="preserve"> situation</w:t>
            </w:r>
            <w:r w:rsidR="006C68E8" w:rsidRPr="006C68E8">
              <w:rPr>
                <w:rFonts w:asciiTheme="majorBidi" w:eastAsia="Times New Roman" w:hAnsiTheme="majorBidi" w:cs="Times New Roman"/>
                <w:sz w:val="24"/>
                <w:szCs w:val="24"/>
                <w:lang w:eastAsia="zh-CN"/>
              </w:rPr>
              <w:t>, le projet</w:t>
            </w:r>
            <w:r w:rsidR="0044475B">
              <w:rPr>
                <w:rFonts w:asciiTheme="majorBidi" w:eastAsia="Times New Roman" w:hAnsiTheme="majorBidi" w:cs="Times New Roman"/>
                <w:sz w:val="24"/>
                <w:szCs w:val="24"/>
                <w:lang w:eastAsia="zh-CN"/>
              </w:rPr>
              <w:t> :</w:t>
            </w:r>
            <w:r w:rsidR="006C68E8" w:rsidRPr="00007411">
              <w:rPr>
                <w:rFonts w:asciiTheme="majorBidi" w:eastAsia="Times New Roman" w:hAnsiTheme="majorBidi" w:cs="Times New Roman"/>
                <w:sz w:val="24"/>
                <w:szCs w:val="24"/>
                <w:lang w:eastAsia="zh-CN"/>
              </w:rPr>
              <w:t xml:space="preserve"> « Promotion de la gestion intégrée des ressources en eau en milieu oasien</w:t>
            </w:r>
            <w:r w:rsidR="0044475B">
              <w:rPr>
                <w:rFonts w:asciiTheme="majorBidi" w:eastAsia="Times New Roman" w:hAnsiTheme="majorBidi" w:cs="Times New Roman"/>
                <w:sz w:val="24"/>
                <w:szCs w:val="24"/>
                <w:lang w:eastAsia="zh-CN"/>
              </w:rPr>
              <w:t> : cas de l’oasis Aguinane à Tata et Ferkla à Errachidia</w:t>
            </w:r>
            <w:r w:rsidR="006C68E8" w:rsidRPr="00007411">
              <w:rPr>
                <w:rFonts w:asciiTheme="majorBidi" w:eastAsia="Times New Roman" w:hAnsiTheme="majorBidi" w:cs="Times New Roman"/>
                <w:sz w:val="24"/>
                <w:szCs w:val="24"/>
                <w:lang w:eastAsia="zh-CN"/>
              </w:rPr>
              <w:t xml:space="preserve"> » </w:t>
            </w:r>
            <w:r w:rsidR="0044475B">
              <w:rPr>
                <w:rFonts w:asciiTheme="majorBidi" w:eastAsia="Times New Roman" w:hAnsiTheme="majorBidi" w:cs="Times New Roman"/>
                <w:sz w:val="24"/>
                <w:szCs w:val="24"/>
                <w:lang w:eastAsia="zh-CN"/>
              </w:rPr>
              <w:t>soutenu</w:t>
            </w:r>
            <w:r w:rsidR="006C68E8" w:rsidRPr="00007411">
              <w:rPr>
                <w:rFonts w:asciiTheme="majorBidi" w:eastAsia="Times New Roman" w:hAnsiTheme="majorBidi" w:cs="Times New Roman"/>
                <w:sz w:val="24"/>
                <w:szCs w:val="24"/>
                <w:lang w:eastAsia="zh-CN"/>
              </w:rPr>
              <w:t xml:space="preserve"> par l’Union Européenne et mis en œuvre par l’AESVT</w:t>
            </w:r>
            <w:r w:rsidR="00007411">
              <w:rPr>
                <w:rFonts w:asciiTheme="majorBidi" w:eastAsia="Times New Roman" w:hAnsiTheme="majorBidi" w:cs="Times New Roman"/>
                <w:sz w:val="24"/>
                <w:szCs w:val="24"/>
                <w:lang w:eastAsia="zh-CN"/>
              </w:rPr>
              <w:t>,</w:t>
            </w:r>
            <w:r w:rsidR="003C54F3">
              <w:rPr>
                <w:rFonts w:asciiTheme="majorBidi" w:eastAsia="Times New Roman" w:hAnsiTheme="majorBidi" w:cs="Times New Roman"/>
                <w:sz w:val="24"/>
                <w:szCs w:val="24"/>
                <w:lang w:eastAsia="zh-CN"/>
              </w:rPr>
              <w:t xml:space="preserve"> </w:t>
            </w:r>
            <w:r w:rsidR="006C68E8" w:rsidRPr="006C68E8">
              <w:rPr>
                <w:rFonts w:asciiTheme="majorBidi" w:eastAsia="Times New Roman" w:hAnsiTheme="majorBidi" w:cs="Times New Roman"/>
                <w:sz w:val="24"/>
                <w:szCs w:val="24"/>
                <w:lang w:eastAsia="zh-CN"/>
              </w:rPr>
              <w:t xml:space="preserve">se propose de contribuer à </w:t>
            </w:r>
            <w:r w:rsidR="0044475B">
              <w:rPr>
                <w:rFonts w:asciiTheme="majorBidi" w:eastAsia="Times New Roman" w:hAnsiTheme="majorBidi" w:cs="Times New Roman"/>
                <w:sz w:val="24"/>
                <w:szCs w:val="24"/>
                <w:lang w:eastAsia="zh-CN"/>
              </w:rPr>
              <w:t>la sauvegarde des Oasis du sud m</w:t>
            </w:r>
            <w:r w:rsidR="006C68E8" w:rsidRPr="006C68E8">
              <w:rPr>
                <w:rFonts w:asciiTheme="majorBidi" w:eastAsia="Times New Roman" w:hAnsiTheme="majorBidi" w:cs="Times New Roman"/>
                <w:sz w:val="24"/>
                <w:szCs w:val="24"/>
                <w:lang w:eastAsia="zh-CN"/>
              </w:rPr>
              <w:t>aroc</w:t>
            </w:r>
            <w:r w:rsidR="0044475B">
              <w:rPr>
                <w:rFonts w:asciiTheme="majorBidi" w:eastAsia="Times New Roman" w:hAnsiTheme="majorBidi" w:cs="Times New Roman"/>
                <w:sz w:val="24"/>
                <w:szCs w:val="24"/>
                <w:lang w:eastAsia="zh-CN"/>
              </w:rPr>
              <w:t>ain</w:t>
            </w:r>
            <w:r w:rsidR="006C68E8" w:rsidRPr="006C68E8">
              <w:rPr>
                <w:rFonts w:asciiTheme="majorBidi" w:eastAsia="Times New Roman" w:hAnsiTheme="majorBidi" w:cs="Times New Roman"/>
                <w:sz w:val="24"/>
                <w:szCs w:val="24"/>
                <w:lang w:eastAsia="zh-CN"/>
              </w:rPr>
              <w:t xml:space="preserve"> en </w:t>
            </w:r>
            <w:r w:rsidR="0044475B">
              <w:rPr>
                <w:rFonts w:asciiTheme="majorBidi" w:eastAsia="Times New Roman" w:hAnsiTheme="majorBidi" w:cs="Times New Roman"/>
                <w:sz w:val="24"/>
                <w:szCs w:val="24"/>
                <w:lang w:eastAsia="zh-CN"/>
              </w:rPr>
              <w:t>fédérant les acteurs concerné</w:t>
            </w:r>
            <w:r w:rsidR="00007411">
              <w:rPr>
                <w:rFonts w:asciiTheme="majorBidi" w:eastAsia="Times New Roman" w:hAnsiTheme="majorBidi" w:cs="Times New Roman"/>
                <w:sz w:val="24"/>
                <w:szCs w:val="24"/>
                <w:lang w:eastAsia="zh-CN"/>
              </w:rPr>
              <w:t xml:space="preserve">s autour </w:t>
            </w:r>
            <w:r w:rsidR="00007411" w:rsidRPr="00007411">
              <w:rPr>
                <w:rFonts w:asciiTheme="majorBidi" w:eastAsia="Times New Roman" w:hAnsiTheme="majorBidi" w:cs="Times New Roman"/>
                <w:sz w:val="24"/>
                <w:szCs w:val="24"/>
                <w:lang w:eastAsia="zh-CN"/>
              </w:rPr>
              <w:t xml:space="preserve">d’une planification </w:t>
            </w:r>
            <w:r w:rsidR="00007411">
              <w:rPr>
                <w:rFonts w:asciiTheme="majorBidi" w:eastAsia="Times New Roman" w:hAnsiTheme="majorBidi" w:cs="Times New Roman"/>
                <w:sz w:val="24"/>
                <w:szCs w:val="24"/>
                <w:lang w:eastAsia="zh-CN"/>
              </w:rPr>
              <w:t xml:space="preserve">concertée, </w:t>
            </w:r>
            <w:r w:rsidR="00007411" w:rsidRPr="00007411">
              <w:rPr>
                <w:rFonts w:asciiTheme="majorBidi" w:eastAsia="Times New Roman" w:hAnsiTheme="majorBidi" w:cs="Times New Roman"/>
                <w:sz w:val="24"/>
                <w:szCs w:val="24"/>
                <w:lang w:eastAsia="zh-CN"/>
              </w:rPr>
              <w:t>efficace de l’utilisation et de la valor</w:t>
            </w:r>
            <w:r w:rsidR="0044475B">
              <w:rPr>
                <w:rFonts w:asciiTheme="majorBidi" w:eastAsia="Times New Roman" w:hAnsiTheme="majorBidi" w:cs="Times New Roman"/>
                <w:sz w:val="24"/>
                <w:szCs w:val="24"/>
                <w:lang w:eastAsia="zh-CN"/>
              </w:rPr>
              <w:t>isation de l’eau dans les zones</w:t>
            </w:r>
            <w:r w:rsidR="00007411" w:rsidRPr="00007411">
              <w:rPr>
                <w:rFonts w:asciiTheme="majorBidi" w:eastAsia="Times New Roman" w:hAnsiTheme="majorBidi" w:cs="Times New Roman"/>
                <w:sz w:val="24"/>
                <w:szCs w:val="24"/>
                <w:lang w:eastAsia="zh-CN"/>
              </w:rPr>
              <w:t xml:space="preserve"> oasien</w:t>
            </w:r>
            <w:r w:rsidR="0044475B">
              <w:rPr>
                <w:rFonts w:asciiTheme="majorBidi" w:eastAsia="Times New Roman" w:hAnsiTheme="majorBidi" w:cs="Times New Roman"/>
                <w:sz w:val="24"/>
                <w:szCs w:val="24"/>
                <w:lang w:eastAsia="zh-CN"/>
              </w:rPr>
              <w:t>nes</w:t>
            </w:r>
            <w:r w:rsidR="00007411">
              <w:rPr>
                <w:rFonts w:asciiTheme="majorBidi" w:eastAsia="Times New Roman" w:hAnsiTheme="majorBidi" w:cs="Times New Roman"/>
                <w:sz w:val="24"/>
                <w:szCs w:val="24"/>
                <w:lang w:eastAsia="zh-CN"/>
              </w:rPr>
              <w:t xml:space="preserve">. </w:t>
            </w:r>
            <w:r w:rsidR="00007411" w:rsidRPr="00007411">
              <w:rPr>
                <w:rFonts w:asciiTheme="majorBidi" w:eastAsia="Times New Roman" w:hAnsiTheme="majorBidi" w:cs="Times New Roman"/>
                <w:sz w:val="24"/>
                <w:szCs w:val="24"/>
                <w:lang w:eastAsia="zh-CN"/>
              </w:rPr>
              <w:t xml:space="preserve">Les mesures et actions qui seront mises en place </w:t>
            </w:r>
            <w:r w:rsidR="002303F2">
              <w:rPr>
                <w:rFonts w:asciiTheme="majorBidi" w:eastAsia="Times New Roman" w:hAnsiTheme="majorBidi" w:cs="Times New Roman"/>
                <w:sz w:val="24"/>
                <w:szCs w:val="24"/>
                <w:lang w:eastAsia="zh-CN"/>
              </w:rPr>
              <w:t>devront permettre</w:t>
            </w:r>
            <w:r w:rsidR="00007411" w:rsidRPr="00007411">
              <w:rPr>
                <w:rFonts w:asciiTheme="majorBidi" w:eastAsia="Times New Roman" w:hAnsiTheme="majorBidi" w:cs="Times New Roman"/>
                <w:sz w:val="24"/>
                <w:szCs w:val="24"/>
                <w:lang w:eastAsia="zh-CN"/>
              </w:rPr>
              <w:t xml:space="preserve"> aux populations oasiennes de faire le lien entre l’« eau », l’« énergie », la « sécurité alimentaire » et « les écosystèmes », et encourager une approche pleinement intégrée, incluant des mesures liées à l</w:t>
            </w:r>
            <w:r w:rsidR="000F2C04">
              <w:rPr>
                <w:rFonts w:asciiTheme="majorBidi" w:eastAsia="Times New Roman" w:hAnsiTheme="majorBidi" w:cs="Times New Roman"/>
                <w:sz w:val="24"/>
                <w:szCs w:val="24"/>
                <w:lang w:eastAsia="zh-CN"/>
              </w:rPr>
              <w:t>a ration</w:t>
            </w:r>
            <w:r w:rsidR="00007411" w:rsidRPr="00007411">
              <w:rPr>
                <w:rFonts w:asciiTheme="majorBidi" w:eastAsia="Times New Roman" w:hAnsiTheme="majorBidi" w:cs="Times New Roman"/>
                <w:sz w:val="24"/>
                <w:szCs w:val="24"/>
                <w:lang w:eastAsia="zh-CN"/>
              </w:rPr>
              <w:t>a</w:t>
            </w:r>
            <w:r w:rsidR="000F2C04">
              <w:rPr>
                <w:rFonts w:asciiTheme="majorBidi" w:eastAsia="Times New Roman" w:hAnsiTheme="majorBidi" w:cs="Times New Roman"/>
                <w:sz w:val="24"/>
                <w:szCs w:val="24"/>
                <w:lang w:eastAsia="zh-CN"/>
              </w:rPr>
              <w:t>lisa</w:t>
            </w:r>
            <w:r w:rsidR="00007411" w:rsidRPr="00007411">
              <w:rPr>
                <w:rFonts w:asciiTheme="majorBidi" w:eastAsia="Times New Roman" w:hAnsiTheme="majorBidi" w:cs="Times New Roman"/>
                <w:sz w:val="24"/>
                <w:szCs w:val="24"/>
                <w:lang w:eastAsia="zh-CN"/>
              </w:rPr>
              <w:t>tion</w:t>
            </w:r>
            <w:r w:rsidR="000F2C04">
              <w:rPr>
                <w:rFonts w:asciiTheme="majorBidi" w:eastAsia="Times New Roman" w:hAnsiTheme="majorBidi" w:cs="Times New Roman"/>
                <w:sz w:val="24"/>
                <w:szCs w:val="24"/>
                <w:lang w:eastAsia="zh-CN"/>
              </w:rPr>
              <w:t xml:space="preserve"> de la gestion des eaux, des sols et de l’énergie </w:t>
            </w:r>
            <w:r w:rsidR="00007411" w:rsidRPr="00007411">
              <w:rPr>
                <w:rFonts w:asciiTheme="majorBidi" w:eastAsia="Times New Roman" w:hAnsiTheme="majorBidi" w:cs="Times New Roman"/>
                <w:sz w:val="24"/>
                <w:szCs w:val="24"/>
                <w:lang w:eastAsia="zh-CN"/>
              </w:rPr>
              <w:t xml:space="preserve"> , et la </w:t>
            </w:r>
            <w:r w:rsidR="000F2C04">
              <w:rPr>
                <w:rFonts w:asciiTheme="majorBidi" w:eastAsia="Times New Roman" w:hAnsiTheme="majorBidi" w:cs="Times New Roman"/>
                <w:sz w:val="24"/>
                <w:szCs w:val="24"/>
                <w:lang w:eastAsia="zh-CN"/>
              </w:rPr>
              <w:t>promotion de l’agro-écologie adaptée au contexte oasien</w:t>
            </w:r>
            <w:r w:rsidR="00007411" w:rsidRPr="00007411">
              <w:rPr>
                <w:rFonts w:asciiTheme="majorBidi" w:eastAsia="Times New Roman" w:hAnsiTheme="majorBidi" w:cs="Times New Roman"/>
                <w:sz w:val="24"/>
                <w:szCs w:val="24"/>
                <w:lang w:eastAsia="zh-CN"/>
              </w:rPr>
              <w:t>.</w:t>
            </w:r>
          </w:p>
          <w:p w14:paraId="1C4DA999" w14:textId="77777777" w:rsidR="00007411" w:rsidRDefault="00007411" w:rsidP="002F2D2A">
            <w:pPr>
              <w:spacing w:after="0" w:line="240" w:lineRule="auto"/>
              <w:jc w:val="both"/>
              <w:rPr>
                <w:rFonts w:asciiTheme="majorBidi" w:eastAsia="Times New Roman" w:hAnsiTheme="majorBidi" w:cs="Times New Roman"/>
                <w:sz w:val="24"/>
                <w:szCs w:val="24"/>
                <w:lang w:eastAsia="zh-CN"/>
              </w:rPr>
            </w:pPr>
          </w:p>
          <w:p w14:paraId="6A701A23" w14:textId="77777777" w:rsidR="006C68E8" w:rsidRPr="006E158C" w:rsidRDefault="007A230C" w:rsidP="006E158C">
            <w:pPr>
              <w:spacing w:after="0" w:line="240" w:lineRule="auto"/>
              <w:jc w:val="both"/>
              <w:rPr>
                <w:rFonts w:ascii="Times New Roman" w:eastAsia="Times New Roman" w:hAnsi="Times New Roman" w:cs="Times New Roman"/>
                <w:b/>
                <w:bCs/>
                <w:color w:val="000000" w:themeColor="text1"/>
                <w:sz w:val="24"/>
                <w:szCs w:val="24"/>
                <w:bdr w:val="none" w:sz="0" w:space="0" w:color="auto" w:frame="1"/>
                <w:lang w:eastAsia="fr-FR"/>
              </w:rPr>
            </w:pPr>
            <w:r w:rsidRPr="00007411">
              <w:rPr>
                <w:rFonts w:ascii="Times New Roman" w:eastAsia="Times New Roman" w:hAnsi="Times New Roman" w:cs="Times New Roman"/>
                <w:b/>
                <w:bCs/>
                <w:iCs/>
                <w:color w:val="000000" w:themeColor="text1"/>
                <w:sz w:val="24"/>
                <w:szCs w:val="24"/>
                <w:lang w:eastAsia="en-GB"/>
              </w:rPr>
              <w:t>1</w:t>
            </w:r>
            <w:r w:rsidRPr="00007411">
              <w:rPr>
                <w:rFonts w:ascii="Times New Roman" w:eastAsia="Times New Roman" w:hAnsi="Times New Roman" w:cs="Times New Roman"/>
                <w:b/>
                <w:bCs/>
                <w:color w:val="000000" w:themeColor="text1"/>
                <w:sz w:val="24"/>
                <w:szCs w:val="24"/>
                <w:bdr w:val="none" w:sz="0" w:space="0" w:color="auto" w:frame="1"/>
                <w:lang w:eastAsia="fr-FR"/>
              </w:rPr>
              <w:t>.2 Brève présentation du projet</w:t>
            </w:r>
            <w:r w:rsidR="00EB010C">
              <w:rPr>
                <w:rFonts w:ascii="Times New Roman" w:eastAsia="Times New Roman" w:hAnsi="Times New Roman" w:cs="Times New Roman"/>
                <w:b/>
                <w:bCs/>
                <w:color w:val="000000" w:themeColor="text1"/>
                <w:sz w:val="24"/>
                <w:szCs w:val="24"/>
                <w:bdr w:val="none" w:sz="0" w:space="0" w:color="auto" w:frame="1"/>
                <w:lang w:eastAsia="fr-FR"/>
              </w:rPr>
              <w:t> :</w:t>
            </w:r>
          </w:p>
          <w:p w14:paraId="69A79C76" w14:textId="77777777" w:rsidR="000F2C04" w:rsidRDefault="000F2C04" w:rsidP="002F2D2A">
            <w:pPr>
              <w:spacing w:after="0" w:line="240" w:lineRule="auto"/>
              <w:jc w:val="both"/>
              <w:rPr>
                <w:rFonts w:ascii="Times New Roman" w:eastAsia="Times New Roman" w:hAnsi="Times New Roman" w:cs="Times New Roman"/>
                <w:iCs/>
                <w:sz w:val="24"/>
                <w:szCs w:val="24"/>
                <w:lang w:eastAsia="en-GB"/>
              </w:rPr>
            </w:pPr>
            <w:r>
              <w:rPr>
                <w:rFonts w:ascii="Times New Roman" w:eastAsia="Times New Roman" w:hAnsi="Times New Roman" w:cs="Times New Roman"/>
                <w:iCs/>
                <w:sz w:val="24"/>
                <w:szCs w:val="24"/>
                <w:lang w:eastAsia="en-GB"/>
              </w:rPr>
              <w:t xml:space="preserve">                </w:t>
            </w:r>
            <w:r w:rsidR="006C68E8" w:rsidRPr="00007411">
              <w:rPr>
                <w:rFonts w:ascii="Times New Roman" w:eastAsia="Times New Roman" w:hAnsi="Times New Roman" w:cs="Times New Roman"/>
                <w:iCs/>
                <w:sz w:val="24"/>
                <w:szCs w:val="24"/>
                <w:lang w:eastAsia="en-GB"/>
              </w:rPr>
              <w:t xml:space="preserve">Le projet conçu pour une durée de </w:t>
            </w:r>
            <w:r>
              <w:rPr>
                <w:rFonts w:ascii="Times New Roman" w:eastAsia="Times New Roman" w:hAnsi="Times New Roman" w:cs="Times New Roman"/>
                <w:iCs/>
                <w:sz w:val="24"/>
                <w:szCs w:val="24"/>
                <w:lang w:eastAsia="en-GB"/>
              </w:rPr>
              <w:t>trois ans, s’articule autour de</w:t>
            </w:r>
            <w:r w:rsidR="006C68E8" w:rsidRPr="00007411">
              <w:rPr>
                <w:rFonts w:ascii="Times New Roman" w:eastAsia="Times New Roman" w:hAnsi="Times New Roman" w:cs="Times New Roman"/>
                <w:iCs/>
                <w:sz w:val="24"/>
                <w:szCs w:val="24"/>
                <w:lang w:eastAsia="en-GB"/>
              </w:rPr>
              <w:t xml:space="preserve"> quatre composantes </w:t>
            </w:r>
            <w:r w:rsidR="002303F2">
              <w:rPr>
                <w:rFonts w:ascii="Times New Roman" w:eastAsia="Times New Roman" w:hAnsi="Times New Roman" w:cs="Times New Roman"/>
                <w:iCs/>
                <w:sz w:val="24"/>
                <w:szCs w:val="24"/>
                <w:lang w:eastAsia="en-GB"/>
              </w:rPr>
              <w:t>clés</w:t>
            </w:r>
            <w:r w:rsidR="006C68E8" w:rsidRPr="00007411">
              <w:rPr>
                <w:rFonts w:ascii="Times New Roman" w:eastAsia="Times New Roman" w:hAnsi="Times New Roman" w:cs="Times New Roman"/>
                <w:iCs/>
                <w:sz w:val="24"/>
                <w:szCs w:val="24"/>
                <w:lang w:eastAsia="en-GB"/>
              </w:rPr>
              <w:t> :</w:t>
            </w:r>
          </w:p>
          <w:p w14:paraId="5E2A3C59" w14:textId="77777777" w:rsidR="000F2C04" w:rsidRPr="000F2C04" w:rsidRDefault="000F2C04" w:rsidP="000F2C04">
            <w:pPr>
              <w:pStyle w:val="Paragraphedeliste"/>
              <w:numPr>
                <w:ilvl w:val="0"/>
                <w:numId w:val="27"/>
              </w:numPr>
              <w:jc w:val="both"/>
              <w:rPr>
                <w:iCs/>
              </w:rPr>
            </w:pPr>
            <w:r>
              <w:rPr>
                <w:iCs/>
              </w:rPr>
              <w:t>L</w:t>
            </w:r>
            <w:r w:rsidR="006C68E8" w:rsidRPr="000F2C04">
              <w:rPr>
                <w:iCs/>
              </w:rPr>
              <w:t>e renforcement de la gouvernance et des capacités des acteurs locaux autour de l’élaboration de « plan de gestion intégrée des ressources en Eau/GIRE »</w:t>
            </w:r>
            <w:r w:rsidR="00EB010C">
              <w:rPr>
                <w:iCs/>
              </w:rPr>
              <w:t> ;</w:t>
            </w:r>
          </w:p>
          <w:p w14:paraId="155A083D" w14:textId="77777777" w:rsidR="000F2C04" w:rsidRDefault="006C68E8" w:rsidP="000F2C04">
            <w:pPr>
              <w:pStyle w:val="Paragraphedeliste"/>
              <w:numPr>
                <w:ilvl w:val="0"/>
                <w:numId w:val="27"/>
              </w:numPr>
              <w:jc w:val="both"/>
              <w:rPr>
                <w:iCs/>
              </w:rPr>
            </w:pPr>
            <w:r w:rsidRPr="000F2C04">
              <w:rPr>
                <w:iCs/>
              </w:rPr>
              <w:t xml:space="preserve"> </w:t>
            </w:r>
            <w:r w:rsidR="000F2C04">
              <w:rPr>
                <w:iCs/>
              </w:rPr>
              <w:t>L</w:t>
            </w:r>
            <w:r w:rsidRPr="000F2C04">
              <w:rPr>
                <w:iCs/>
              </w:rPr>
              <w:t>e développement d’un pool de jeunes entrepreneurs et de jeunes experts locaux sur les questions de</w:t>
            </w:r>
            <w:r w:rsidR="000F2C04">
              <w:rPr>
                <w:iCs/>
              </w:rPr>
              <w:t xml:space="preserve"> la</w:t>
            </w:r>
            <w:r w:rsidRPr="000F2C04">
              <w:rPr>
                <w:iCs/>
              </w:rPr>
              <w:t xml:space="preserve"> GIRE en milieu Oasien</w:t>
            </w:r>
            <w:r w:rsidR="00EB010C">
              <w:rPr>
                <w:iCs/>
              </w:rPr>
              <w:t> ;</w:t>
            </w:r>
          </w:p>
          <w:p w14:paraId="39FAC0D6" w14:textId="77777777" w:rsidR="000F2C04" w:rsidRDefault="000F2C04" w:rsidP="000F2C04">
            <w:pPr>
              <w:pStyle w:val="Paragraphedeliste"/>
              <w:numPr>
                <w:ilvl w:val="0"/>
                <w:numId w:val="27"/>
              </w:numPr>
              <w:jc w:val="both"/>
              <w:rPr>
                <w:iCs/>
              </w:rPr>
            </w:pPr>
            <w:r>
              <w:rPr>
                <w:iCs/>
              </w:rPr>
              <w:t>L</w:t>
            </w:r>
            <w:r w:rsidR="006C68E8" w:rsidRPr="000F2C04">
              <w:rPr>
                <w:iCs/>
              </w:rPr>
              <w:t>a mise en œuvre de solutions et de te</w:t>
            </w:r>
            <w:r w:rsidR="007A230C" w:rsidRPr="000F2C04">
              <w:rPr>
                <w:iCs/>
              </w:rPr>
              <w:t xml:space="preserve">chnologies adaptées - </w:t>
            </w:r>
            <w:r w:rsidR="006C68E8" w:rsidRPr="000F2C04">
              <w:rPr>
                <w:iCs/>
              </w:rPr>
              <w:t>novatrices ou testées ailleurs</w:t>
            </w:r>
            <w:r w:rsidR="007A230C" w:rsidRPr="000F2C04">
              <w:rPr>
                <w:iCs/>
              </w:rPr>
              <w:t xml:space="preserve"> -</w:t>
            </w:r>
            <w:r w:rsidR="006C68E8" w:rsidRPr="000F2C04">
              <w:rPr>
                <w:iCs/>
              </w:rPr>
              <w:t> en appui au processus de planification de la GIRE</w:t>
            </w:r>
            <w:r w:rsidR="00EB010C">
              <w:rPr>
                <w:iCs/>
              </w:rPr>
              <w:t> ;</w:t>
            </w:r>
          </w:p>
          <w:p w14:paraId="63C49FD1" w14:textId="77777777" w:rsidR="00007411" w:rsidRPr="000F2C04" w:rsidRDefault="007A230C" w:rsidP="000F2C04">
            <w:pPr>
              <w:pStyle w:val="Paragraphedeliste"/>
              <w:numPr>
                <w:ilvl w:val="0"/>
                <w:numId w:val="27"/>
              </w:numPr>
              <w:jc w:val="both"/>
              <w:rPr>
                <w:iCs/>
              </w:rPr>
            </w:pPr>
            <w:r w:rsidRPr="000F2C04">
              <w:rPr>
                <w:iCs/>
              </w:rPr>
              <w:t xml:space="preserve"> </w:t>
            </w:r>
            <w:r w:rsidR="000F2C04">
              <w:rPr>
                <w:iCs/>
              </w:rPr>
              <w:t>L</w:t>
            </w:r>
            <w:r w:rsidR="006C68E8" w:rsidRPr="000F2C04">
              <w:rPr>
                <w:iCs/>
              </w:rPr>
              <w:t>a facilitation de la mise à l’échelle à travers l’influence des politiques nationales et territoriales</w:t>
            </w:r>
            <w:r w:rsidRPr="000F2C04">
              <w:rPr>
                <w:iCs/>
              </w:rPr>
              <w:t>.</w:t>
            </w:r>
          </w:p>
          <w:p w14:paraId="0933F91C" w14:textId="77777777" w:rsidR="00007411" w:rsidRDefault="00007411" w:rsidP="002F2D2A">
            <w:pPr>
              <w:spacing w:after="0" w:line="240" w:lineRule="auto"/>
              <w:jc w:val="both"/>
              <w:rPr>
                <w:rFonts w:ascii="Times New Roman" w:eastAsia="Times New Roman" w:hAnsi="Times New Roman" w:cs="Times New Roman"/>
                <w:iCs/>
                <w:sz w:val="24"/>
                <w:szCs w:val="24"/>
                <w:lang w:eastAsia="en-GB"/>
              </w:rPr>
            </w:pPr>
          </w:p>
          <w:p w14:paraId="29E85508" w14:textId="77777777" w:rsidR="006C68E8" w:rsidRPr="00007411" w:rsidRDefault="000F2C04" w:rsidP="000F2C04">
            <w:pPr>
              <w:spacing w:after="0" w:line="240" w:lineRule="auto"/>
              <w:jc w:val="both"/>
              <w:rPr>
                <w:rFonts w:asciiTheme="majorBidi" w:hAnsiTheme="majorBidi"/>
                <w:sz w:val="24"/>
                <w:szCs w:val="24"/>
              </w:rPr>
            </w:pPr>
            <w:r>
              <w:rPr>
                <w:rFonts w:asciiTheme="majorBidi" w:hAnsiTheme="majorBidi"/>
                <w:sz w:val="24"/>
                <w:szCs w:val="24"/>
              </w:rPr>
              <w:t xml:space="preserve">               </w:t>
            </w:r>
            <w:r w:rsidR="006C68E8" w:rsidRPr="00007411">
              <w:rPr>
                <w:rFonts w:asciiTheme="majorBidi" w:hAnsiTheme="majorBidi"/>
                <w:sz w:val="24"/>
                <w:szCs w:val="24"/>
              </w:rPr>
              <w:t xml:space="preserve">L'approche préconisée se base sur la </w:t>
            </w:r>
            <w:r w:rsidR="002303F2">
              <w:rPr>
                <w:rFonts w:asciiTheme="majorBidi" w:hAnsiTheme="majorBidi"/>
                <w:sz w:val="24"/>
                <w:szCs w:val="24"/>
              </w:rPr>
              <w:t>construction</w:t>
            </w:r>
            <w:r w:rsidR="006C68E8" w:rsidRPr="00007411">
              <w:rPr>
                <w:rFonts w:asciiTheme="majorBidi" w:hAnsiTheme="majorBidi"/>
                <w:sz w:val="24"/>
                <w:szCs w:val="24"/>
              </w:rPr>
              <w:t xml:space="preserve"> d’une vision intégrée de gestion des ressources en eau, </w:t>
            </w:r>
            <w:r>
              <w:rPr>
                <w:rFonts w:asciiTheme="majorBidi" w:hAnsiTheme="majorBidi"/>
                <w:sz w:val="24"/>
                <w:szCs w:val="24"/>
              </w:rPr>
              <w:t xml:space="preserve"> à travers</w:t>
            </w:r>
            <w:r w:rsidR="002303F2" w:rsidRPr="00007411">
              <w:rPr>
                <w:rFonts w:asciiTheme="majorBidi" w:hAnsiTheme="majorBidi"/>
                <w:sz w:val="24"/>
                <w:szCs w:val="24"/>
              </w:rPr>
              <w:t xml:space="preserve"> une large mobilisation et implication des parties prenantes (</w:t>
            </w:r>
            <w:r w:rsidR="00EB010C">
              <w:rPr>
                <w:rFonts w:asciiTheme="majorBidi" w:hAnsiTheme="majorBidi"/>
                <w:sz w:val="24"/>
                <w:szCs w:val="24"/>
              </w:rPr>
              <w:t>d</w:t>
            </w:r>
            <w:r w:rsidR="002303F2" w:rsidRPr="00007411">
              <w:rPr>
                <w:rFonts w:asciiTheme="majorBidi" w:hAnsiTheme="majorBidi"/>
                <w:sz w:val="24"/>
                <w:szCs w:val="24"/>
              </w:rPr>
              <w:t>écideurs politiques locaux,</w:t>
            </w:r>
            <w:r>
              <w:rPr>
                <w:rFonts w:asciiTheme="majorBidi" w:hAnsiTheme="majorBidi"/>
                <w:sz w:val="24"/>
                <w:szCs w:val="24"/>
              </w:rPr>
              <w:t xml:space="preserve"> </w:t>
            </w:r>
            <w:r w:rsidRPr="00007411">
              <w:rPr>
                <w:rFonts w:asciiTheme="majorBidi" w:hAnsiTheme="majorBidi"/>
                <w:sz w:val="24"/>
                <w:szCs w:val="24"/>
              </w:rPr>
              <w:t>acteurs institutionnels</w:t>
            </w:r>
            <w:r>
              <w:rPr>
                <w:rFonts w:asciiTheme="majorBidi" w:hAnsiTheme="majorBidi"/>
                <w:sz w:val="24"/>
                <w:szCs w:val="24"/>
              </w:rPr>
              <w:t xml:space="preserve">, élus, </w:t>
            </w:r>
            <w:r w:rsidRPr="00007411">
              <w:rPr>
                <w:rFonts w:asciiTheme="majorBidi" w:hAnsiTheme="majorBidi"/>
                <w:sz w:val="24"/>
                <w:szCs w:val="24"/>
              </w:rPr>
              <w:t xml:space="preserve"> acteur du secteur privé</w:t>
            </w:r>
            <w:r>
              <w:rPr>
                <w:rFonts w:asciiTheme="majorBidi" w:hAnsiTheme="majorBidi"/>
                <w:sz w:val="24"/>
                <w:szCs w:val="24"/>
              </w:rPr>
              <w:t>,</w:t>
            </w:r>
            <w:r w:rsidR="002303F2" w:rsidRPr="00007411">
              <w:rPr>
                <w:rFonts w:asciiTheme="majorBidi" w:hAnsiTheme="majorBidi"/>
                <w:sz w:val="24"/>
                <w:szCs w:val="24"/>
              </w:rPr>
              <w:t xml:space="preserve"> instances coutumières, ONG et, recherche scientifique</w:t>
            </w:r>
            <w:r>
              <w:rPr>
                <w:rFonts w:asciiTheme="majorBidi" w:hAnsiTheme="majorBidi"/>
                <w:sz w:val="24"/>
                <w:szCs w:val="24"/>
              </w:rPr>
              <w:t>…</w:t>
            </w:r>
            <w:r w:rsidR="002303F2" w:rsidRPr="00007411">
              <w:rPr>
                <w:rFonts w:asciiTheme="majorBidi" w:hAnsiTheme="majorBidi"/>
                <w:sz w:val="24"/>
                <w:szCs w:val="24"/>
              </w:rPr>
              <w:t>) dans le processus de planification et de prise de décision</w:t>
            </w:r>
            <w:r w:rsidR="002303F2">
              <w:rPr>
                <w:rFonts w:asciiTheme="majorBidi" w:hAnsiTheme="majorBidi"/>
                <w:sz w:val="24"/>
                <w:szCs w:val="24"/>
              </w:rPr>
              <w:t xml:space="preserve">, et </w:t>
            </w:r>
            <w:r w:rsidR="006C68E8" w:rsidRPr="00007411">
              <w:rPr>
                <w:rFonts w:asciiTheme="majorBidi" w:hAnsiTheme="majorBidi"/>
                <w:sz w:val="24"/>
                <w:szCs w:val="24"/>
              </w:rPr>
              <w:t xml:space="preserve">sur la mise en cohérence des </w:t>
            </w:r>
            <w:r w:rsidR="002303F2">
              <w:rPr>
                <w:rFonts w:asciiTheme="majorBidi" w:hAnsiTheme="majorBidi"/>
                <w:sz w:val="24"/>
                <w:szCs w:val="24"/>
              </w:rPr>
              <w:t>politiques publiques sectorielles et territoriales</w:t>
            </w:r>
            <w:r w:rsidR="006C68E8" w:rsidRPr="00007411">
              <w:rPr>
                <w:rFonts w:asciiTheme="majorBidi" w:hAnsiTheme="majorBidi"/>
                <w:sz w:val="24"/>
                <w:szCs w:val="24"/>
              </w:rPr>
              <w:t xml:space="preserve"> et </w:t>
            </w:r>
            <w:r w:rsidR="002303F2">
              <w:rPr>
                <w:rFonts w:asciiTheme="majorBidi" w:hAnsiTheme="majorBidi"/>
                <w:sz w:val="24"/>
                <w:szCs w:val="24"/>
              </w:rPr>
              <w:t xml:space="preserve">les </w:t>
            </w:r>
            <w:r w:rsidR="006C68E8" w:rsidRPr="00007411">
              <w:rPr>
                <w:rFonts w:asciiTheme="majorBidi" w:hAnsiTheme="majorBidi"/>
                <w:sz w:val="24"/>
                <w:szCs w:val="24"/>
              </w:rPr>
              <w:t xml:space="preserve">pratiques </w:t>
            </w:r>
            <w:r w:rsidR="002303F2">
              <w:rPr>
                <w:rFonts w:asciiTheme="majorBidi" w:hAnsiTheme="majorBidi"/>
                <w:sz w:val="24"/>
                <w:szCs w:val="24"/>
              </w:rPr>
              <w:t xml:space="preserve">ancestrales </w:t>
            </w:r>
            <w:r w:rsidR="006C68E8" w:rsidRPr="00007411">
              <w:rPr>
                <w:rFonts w:asciiTheme="majorBidi" w:hAnsiTheme="majorBidi"/>
                <w:sz w:val="24"/>
                <w:szCs w:val="24"/>
              </w:rPr>
              <w:t>de g</w:t>
            </w:r>
            <w:r w:rsidR="007A230C" w:rsidRPr="00007411">
              <w:rPr>
                <w:rFonts w:asciiTheme="majorBidi" w:hAnsiTheme="majorBidi"/>
                <w:sz w:val="24"/>
                <w:szCs w:val="24"/>
              </w:rPr>
              <w:t>estion porté</w:t>
            </w:r>
            <w:r>
              <w:rPr>
                <w:rFonts w:asciiTheme="majorBidi" w:hAnsiTheme="majorBidi"/>
                <w:sz w:val="24"/>
                <w:szCs w:val="24"/>
              </w:rPr>
              <w:t>e</w:t>
            </w:r>
            <w:r w:rsidR="007A230C" w:rsidRPr="00007411">
              <w:rPr>
                <w:rFonts w:asciiTheme="majorBidi" w:hAnsiTheme="majorBidi"/>
                <w:sz w:val="24"/>
                <w:szCs w:val="24"/>
              </w:rPr>
              <w:t>s par les instances</w:t>
            </w:r>
            <w:r w:rsidR="002303F2">
              <w:rPr>
                <w:rFonts w:asciiTheme="majorBidi" w:hAnsiTheme="majorBidi"/>
                <w:sz w:val="24"/>
                <w:szCs w:val="24"/>
              </w:rPr>
              <w:t xml:space="preserve"> coutumières. Le lien sera fait avec un autre processus également conduit par l’AESVT avec d’autres ONG dont l’AOFEP et M&amp;D, avec l’appui du PMF FEM,  visant la préservation et le maintien du patrimoine bioculturel local, comme les pratiques ancestrales de </w:t>
            </w:r>
            <w:r w:rsidR="00455A28">
              <w:rPr>
                <w:rFonts w:asciiTheme="majorBidi" w:hAnsiTheme="majorBidi"/>
                <w:sz w:val="24"/>
                <w:szCs w:val="24"/>
              </w:rPr>
              <w:t>gestion de l’e</w:t>
            </w:r>
            <w:r w:rsidR="002303F2">
              <w:rPr>
                <w:rFonts w:asciiTheme="majorBidi" w:hAnsiTheme="majorBidi"/>
                <w:sz w:val="24"/>
                <w:szCs w:val="24"/>
              </w:rPr>
              <w:t>au dans les Oasis (Processus APAC/Aires et Territoires de Patrimoine Communautaire).</w:t>
            </w:r>
          </w:p>
          <w:p w14:paraId="5112CDAD" w14:textId="77777777" w:rsidR="007A230C" w:rsidRPr="00007411" w:rsidRDefault="007A230C" w:rsidP="002F2D2A">
            <w:pPr>
              <w:spacing w:after="0" w:line="240" w:lineRule="auto"/>
              <w:jc w:val="both"/>
              <w:rPr>
                <w:rFonts w:asciiTheme="majorBidi" w:hAnsiTheme="majorBidi"/>
                <w:sz w:val="24"/>
                <w:szCs w:val="24"/>
              </w:rPr>
            </w:pPr>
          </w:p>
          <w:p w14:paraId="59694169" w14:textId="77777777" w:rsidR="007A230C" w:rsidRDefault="00236655" w:rsidP="00236655">
            <w:pPr>
              <w:spacing w:after="0" w:line="240" w:lineRule="auto"/>
              <w:ind w:right="147"/>
              <w:jc w:val="both"/>
              <w:rPr>
                <w:rFonts w:ascii="Times New Roman" w:eastAsia="Times New Roman" w:hAnsi="Times New Roman" w:cs="Times New Roman"/>
                <w:iCs/>
                <w:sz w:val="24"/>
                <w:szCs w:val="24"/>
                <w:lang w:eastAsia="en-GB"/>
              </w:rPr>
            </w:pPr>
            <w:r>
              <w:rPr>
                <w:rFonts w:ascii="Times New Roman" w:eastAsia="Times New Roman" w:hAnsi="Times New Roman" w:cs="Times New Roman"/>
                <w:iCs/>
                <w:sz w:val="24"/>
                <w:szCs w:val="24"/>
                <w:lang w:eastAsia="en-GB"/>
              </w:rPr>
              <w:t xml:space="preserve">               </w:t>
            </w:r>
            <w:r w:rsidR="007A230C" w:rsidRPr="007A230C">
              <w:rPr>
                <w:rFonts w:ascii="Times New Roman" w:eastAsia="Times New Roman" w:hAnsi="Times New Roman" w:cs="Times New Roman"/>
                <w:iCs/>
                <w:sz w:val="24"/>
                <w:szCs w:val="24"/>
                <w:lang w:eastAsia="en-GB"/>
              </w:rPr>
              <w:t xml:space="preserve">L’intervention du projet </w:t>
            </w:r>
            <w:r w:rsidR="002303F2">
              <w:rPr>
                <w:rFonts w:ascii="Times New Roman" w:eastAsia="Times New Roman" w:hAnsi="Times New Roman" w:cs="Times New Roman"/>
                <w:iCs/>
                <w:sz w:val="24"/>
                <w:szCs w:val="24"/>
                <w:lang w:eastAsia="en-GB"/>
              </w:rPr>
              <w:t>aura lieu dans</w:t>
            </w:r>
            <w:r w:rsidR="007A230C" w:rsidRPr="007A230C">
              <w:rPr>
                <w:rFonts w:ascii="Times New Roman" w:eastAsia="Times New Roman" w:hAnsi="Times New Roman" w:cs="Times New Roman"/>
                <w:iCs/>
                <w:sz w:val="24"/>
                <w:szCs w:val="24"/>
                <w:lang w:eastAsia="en-GB"/>
              </w:rPr>
              <w:t xml:space="preserve"> deux Oasis pilotes : l’Oasis de Ferkla dans la Province d’Er</w:t>
            </w:r>
            <w:r w:rsidR="007A230C" w:rsidRPr="00007411">
              <w:rPr>
                <w:rFonts w:ascii="Times New Roman" w:eastAsia="Times New Roman" w:hAnsi="Times New Roman" w:cs="Times New Roman"/>
                <w:iCs/>
                <w:sz w:val="24"/>
                <w:szCs w:val="24"/>
                <w:lang w:eastAsia="en-GB"/>
              </w:rPr>
              <w:t>r</w:t>
            </w:r>
            <w:r w:rsidR="007A230C" w:rsidRPr="007A230C">
              <w:rPr>
                <w:rFonts w:ascii="Times New Roman" w:eastAsia="Times New Roman" w:hAnsi="Times New Roman" w:cs="Times New Roman"/>
                <w:iCs/>
                <w:sz w:val="24"/>
                <w:szCs w:val="24"/>
                <w:lang w:eastAsia="en-GB"/>
              </w:rPr>
              <w:t>achi</w:t>
            </w:r>
            <w:r w:rsidR="007A230C" w:rsidRPr="00007411">
              <w:rPr>
                <w:rFonts w:ascii="Times New Roman" w:eastAsia="Times New Roman" w:hAnsi="Times New Roman" w:cs="Times New Roman"/>
                <w:iCs/>
                <w:sz w:val="24"/>
                <w:szCs w:val="24"/>
                <w:lang w:eastAsia="en-GB"/>
              </w:rPr>
              <w:t>di</w:t>
            </w:r>
            <w:r w:rsidR="007A230C" w:rsidRPr="007A230C">
              <w:rPr>
                <w:rFonts w:ascii="Times New Roman" w:eastAsia="Times New Roman" w:hAnsi="Times New Roman" w:cs="Times New Roman"/>
                <w:iCs/>
                <w:sz w:val="24"/>
                <w:szCs w:val="24"/>
                <w:lang w:eastAsia="en-GB"/>
              </w:rPr>
              <w:t xml:space="preserve">a et l’Oasis d’Aguinane dans la province de Tata. </w:t>
            </w:r>
            <w:r w:rsidR="001047D2">
              <w:rPr>
                <w:rFonts w:ascii="Times New Roman" w:eastAsia="Times New Roman" w:hAnsi="Times New Roman" w:cs="Times New Roman"/>
                <w:iCs/>
                <w:sz w:val="24"/>
                <w:szCs w:val="24"/>
                <w:lang w:eastAsia="en-GB"/>
              </w:rPr>
              <w:t>C</w:t>
            </w:r>
            <w:r w:rsidR="007A230C" w:rsidRPr="00007411">
              <w:rPr>
                <w:rFonts w:ascii="Times New Roman" w:eastAsia="Times New Roman" w:hAnsi="Times New Roman" w:cs="Times New Roman"/>
                <w:iCs/>
                <w:sz w:val="24"/>
                <w:szCs w:val="24"/>
                <w:lang w:eastAsia="en-GB"/>
              </w:rPr>
              <w:t>es deux oasis</w:t>
            </w:r>
            <w:r w:rsidR="007A230C" w:rsidRPr="007A230C">
              <w:rPr>
                <w:rFonts w:ascii="Times New Roman" w:eastAsia="Times New Roman" w:hAnsi="Times New Roman" w:cs="Times New Roman"/>
                <w:iCs/>
                <w:sz w:val="24"/>
                <w:szCs w:val="24"/>
                <w:lang w:eastAsia="en-GB"/>
              </w:rPr>
              <w:t xml:space="preserve"> présentent des problématiques et des situations différentes, qui nécessiteront des solutions techniques e</w:t>
            </w:r>
            <w:r w:rsidR="002303F2">
              <w:rPr>
                <w:rFonts w:ascii="Times New Roman" w:eastAsia="Times New Roman" w:hAnsi="Times New Roman" w:cs="Times New Roman"/>
                <w:iCs/>
                <w:sz w:val="24"/>
                <w:szCs w:val="24"/>
                <w:lang w:eastAsia="en-GB"/>
              </w:rPr>
              <w:t xml:space="preserve">t </w:t>
            </w:r>
            <w:r w:rsidR="002303F2">
              <w:rPr>
                <w:rFonts w:ascii="Times New Roman" w:eastAsia="Times New Roman" w:hAnsi="Times New Roman" w:cs="Times New Roman"/>
                <w:iCs/>
                <w:sz w:val="24"/>
                <w:szCs w:val="24"/>
                <w:lang w:eastAsia="en-GB"/>
              </w:rPr>
              <w:lastRenderedPageBreak/>
              <w:t>institutionnelles différentes</w:t>
            </w:r>
            <w:r>
              <w:rPr>
                <w:rFonts w:ascii="Times New Roman" w:eastAsia="Times New Roman" w:hAnsi="Times New Roman" w:cs="Times New Roman"/>
                <w:iCs/>
                <w:sz w:val="24"/>
                <w:szCs w:val="24"/>
                <w:lang w:eastAsia="en-GB"/>
              </w:rPr>
              <w:t xml:space="preserve"> mais complémentaires</w:t>
            </w:r>
            <w:r w:rsidR="002303F2">
              <w:rPr>
                <w:rFonts w:ascii="Times New Roman" w:eastAsia="Times New Roman" w:hAnsi="Times New Roman" w:cs="Times New Roman"/>
                <w:iCs/>
                <w:sz w:val="24"/>
                <w:szCs w:val="24"/>
                <w:lang w:eastAsia="en-GB"/>
              </w:rPr>
              <w:t xml:space="preserve">; ce qui permettra d’alimenter </w:t>
            </w:r>
            <w:r w:rsidR="00040BD0">
              <w:rPr>
                <w:rFonts w:ascii="Times New Roman" w:eastAsia="Times New Roman" w:hAnsi="Times New Roman" w:cs="Times New Roman"/>
                <w:iCs/>
                <w:sz w:val="24"/>
                <w:szCs w:val="24"/>
                <w:lang w:eastAsia="en-GB"/>
              </w:rPr>
              <w:t xml:space="preserve">une </w:t>
            </w:r>
            <w:r w:rsidR="00040BD0" w:rsidRPr="007A230C">
              <w:rPr>
                <w:rFonts w:ascii="Times New Roman" w:eastAsia="Times New Roman" w:hAnsi="Times New Roman" w:cs="Times New Roman"/>
                <w:iCs/>
                <w:sz w:val="24"/>
                <w:szCs w:val="24"/>
                <w:lang w:eastAsia="en-GB"/>
              </w:rPr>
              <w:t>réflexion</w:t>
            </w:r>
            <w:r w:rsidR="002303F2">
              <w:rPr>
                <w:rFonts w:ascii="Times New Roman" w:eastAsia="Times New Roman" w:hAnsi="Times New Roman" w:cs="Times New Roman"/>
                <w:iCs/>
                <w:sz w:val="24"/>
                <w:szCs w:val="24"/>
                <w:lang w:eastAsia="en-GB"/>
              </w:rPr>
              <w:t xml:space="preserve"> plus large sur la gestion de</w:t>
            </w:r>
            <w:r>
              <w:rPr>
                <w:rFonts w:ascii="Times New Roman" w:eastAsia="Times New Roman" w:hAnsi="Times New Roman" w:cs="Times New Roman"/>
                <w:iCs/>
                <w:sz w:val="24"/>
                <w:szCs w:val="24"/>
                <w:lang w:eastAsia="en-GB"/>
              </w:rPr>
              <w:t xml:space="preserve">s </w:t>
            </w:r>
            <w:r w:rsidR="002303F2">
              <w:rPr>
                <w:rFonts w:ascii="Times New Roman" w:eastAsia="Times New Roman" w:hAnsi="Times New Roman" w:cs="Times New Roman"/>
                <w:iCs/>
                <w:sz w:val="24"/>
                <w:szCs w:val="24"/>
                <w:lang w:eastAsia="en-GB"/>
              </w:rPr>
              <w:t>eau</w:t>
            </w:r>
            <w:r>
              <w:rPr>
                <w:rFonts w:ascii="Times New Roman" w:eastAsia="Times New Roman" w:hAnsi="Times New Roman" w:cs="Times New Roman"/>
                <w:iCs/>
                <w:sz w:val="24"/>
                <w:szCs w:val="24"/>
                <w:lang w:eastAsia="en-GB"/>
              </w:rPr>
              <w:t>x</w:t>
            </w:r>
            <w:r w:rsidR="002303F2">
              <w:rPr>
                <w:rFonts w:ascii="Times New Roman" w:eastAsia="Times New Roman" w:hAnsi="Times New Roman" w:cs="Times New Roman"/>
                <w:iCs/>
                <w:sz w:val="24"/>
                <w:szCs w:val="24"/>
                <w:lang w:eastAsia="en-GB"/>
              </w:rPr>
              <w:t xml:space="preserve"> dans les Oasis.</w:t>
            </w:r>
          </w:p>
          <w:p w14:paraId="35FF31A3" w14:textId="77777777" w:rsidR="002303F2" w:rsidRPr="00007411" w:rsidRDefault="002303F2" w:rsidP="002F2D2A">
            <w:pPr>
              <w:spacing w:after="0" w:line="240" w:lineRule="auto"/>
              <w:ind w:right="147"/>
              <w:jc w:val="both"/>
              <w:rPr>
                <w:rFonts w:ascii="Times New Roman" w:eastAsia="Times New Roman" w:hAnsi="Times New Roman" w:cs="Times New Roman"/>
                <w:iCs/>
                <w:sz w:val="24"/>
                <w:szCs w:val="24"/>
                <w:lang w:eastAsia="en-GB"/>
              </w:rPr>
            </w:pPr>
          </w:p>
          <w:p w14:paraId="1A20018D" w14:textId="77777777" w:rsidR="00007411" w:rsidRPr="006E158C" w:rsidRDefault="00236655" w:rsidP="00236655">
            <w:pPr>
              <w:pStyle w:val="En-tte"/>
              <w:jc w:val="both"/>
              <w:rPr>
                <w:rFonts w:ascii="Times New Roman" w:eastAsia="Times New Roman" w:hAnsi="Times New Roman" w:cs="Times New Roman"/>
                <w:iCs/>
                <w:sz w:val="24"/>
                <w:szCs w:val="24"/>
                <w:lang w:eastAsia="en-GB"/>
              </w:rPr>
            </w:pPr>
            <w:r>
              <w:rPr>
                <w:rFonts w:ascii="Times New Roman" w:eastAsia="Times New Roman" w:hAnsi="Times New Roman" w:cs="Times New Roman"/>
                <w:iCs/>
                <w:sz w:val="24"/>
                <w:szCs w:val="24"/>
                <w:lang w:eastAsia="en-GB"/>
              </w:rPr>
              <w:t xml:space="preserve">            </w:t>
            </w:r>
            <w:r w:rsidR="00646880">
              <w:rPr>
                <w:rFonts w:ascii="Times New Roman" w:eastAsia="Times New Roman" w:hAnsi="Times New Roman" w:cs="Times New Roman"/>
                <w:iCs/>
                <w:sz w:val="24"/>
                <w:szCs w:val="24"/>
                <w:lang w:eastAsia="en-GB"/>
              </w:rPr>
              <w:t>Le</w:t>
            </w:r>
            <w:r>
              <w:rPr>
                <w:rFonts w:ascii="Times New Roman" w:eastAsia="Times New Roman" w:hAnsi="Times New Roman" w:cs="Times New Roman"/>
                <w:iCs/>
                <w:sz w:val="24"/>
                <w:szCs w:val="24"/>
                <w:lang w:eastAsia="en-GB"/>
              </w:rPr>
              <w:t>s</w:t>
            </w:r>
            <w:r w:rsidR="00646880">
              <w:rPr>
                <w:rFonts w:ascii="Times New Roman" w:eastAsia="Times New Roman" w:hAnsi="Times New Roman" w:cs="Times New Roman"/>
                <w:iCs/>
                <w:sz w:val="24"/>
                <w:szCs w:val="24"/>
                <w:lang w:eastAsia="en-GB"/>
              </w:rPr>
              <w:t xml:space="preserve"> terme</w:t>
            </w:r>
            <w:r>
              <w:rPr>
                <w:rFonts w:ascii="Times New Roman" w:eastAsia="Times New Roman" w:hAnsi="Times New Roman" w:cs="Times New Roman"/>
                <w:iCs/>
                <w:sz w:val="24"/>
                <w:szCs w:val="24"/>
                <w:lang w:eastAsia="en-GB"/>
              </w:rPr>
              <w:t>s</w:t>
            </w:r>
            <w:r w:rsidR="00007411" w:rsidRPr="00007411">
              <w:rPr>
                <w:rFonts w:ascii="Times New Roman" w:eastAsia="Times New Roman" w:hAnsi="Times New Roman" w:cs="Times New Roman"/>
                <w:iCs/>
                <w:sz w:val="24"/>
                <w:szCs w:val="24"/>
                <w:lang w:eastAsia="en-GB"/>
              </w:rPr>
              <w:t xml:space="preserve"> de référence</w:t>
            </w:r>
            <w:r>
              <w:rPr>
                <w:rFonts w:ascii="Times New Roman" w:eastAsia="Times New Roman" w:hAnsi="Times New Roman" w:cs="Times New Roman"/>
                <w:iCs/>
                <w:sz w:val="24"/>
                <w:szCs w:val="24"/>
                <w:lang w:eastAsia="en-GB"/>
              </w:rPr>
              <w:t xml:space="preserve"> ci-joint</w:t>
            </w:r>
            <w:r w:rsidR="00007411" w:rsidRPr="00007411">
              <w:rPr>
                <w:rFonts w:ascii="Times New Roman" w:eastAsia="Times New Roman" w:hAnsi="Times New Roman" w:cs="Times New Roman"/>
                <w:iCs/>
                <w:sz w:val="24"/>
                <w:szCs w:val="24"/>
                <w:lang w:eastAsia="en-GB"/>
              </w:rPr>
              <w:t xml:space="preserve"> </w:t>
            </w:r>
            <w:r w:rsidR="00040BD0" w:rsidRPr="00007411">
              <w:rPr>
                <w:rFonts w:ascii="Times New Roman" w:eastAsia="Times New Roman" w:hAnsi="Times New Roman" w:cs="Times New Roman"/>
                <w:iCs/>
                <w:sz w:val="24"/>
                <w:szCs w:val="24"/>
                <w:lang w:eastAsia="en-GB"/>
              </w:rPr>
              <w:t>concerne</w:t>
            </w:r>
            <w:r>
              <w:rPr>
                <w:rFonts w:ascii="Times New Roman" w:eastAsia="Times New Roman" w:hAnsi="Times New Roman" w:cs="Times New Roman"/>
                <w:iCs/>
                <w:sz w:val="24"/>
                <w:szCs w:val="24"/>
                <w:lang w:eastAsia="en-GB"/>
              </w:rPr>
              <w:t xml:space="preserve">nt </w:t>
            </w:r>
            <w:r w:rsidR="00040BD0" w:rsidRPr="00007411">
              <w:rPr>
                <w:rFonts w:ascii="Times New Roman" w:eastAsia="Times New Roman" w:hAnsi="Times New Roman" w:cs="Times New Roman"/>
                <w:iCs/>
                <w:sz w:val="24"/>
                <w:szCs w:val="24"/>
                <w:lang w:eastAsia="en-GB"/>
              </w:rPr>
              <w:t>la</w:t>
            </w:r>
            <w:r w:rsidR="00007411">
              <w:rPr>
                <w:rFonts w:ascii="Times New Roman" w:eastAsia="Times New Roman" w:hAnsi="Times New Roman" w:cs="Times New Roman"/>
                <w:iCs/>
                <w:sz w:val="24"/>
                <w:szCs w:val="24"/>
                <w:lang w:eastAsia="en-GB"/>
              </w:rPr>
              <w:t xml:space="preserve"> mise à </w:t>
            </w:r>
            <w:r w:rsidR="00D74710">
              <w:rPr>
                <w:rFonts w:ascii="Times New Roman" w:eastAsia="Times New Roman" w:hAnsi="Times New Roman" w:cs="Times New Roman"/>
                <w:iCs/>
                <w:sz w:val="24"/>
                <w:szCs w:val="24"/>
                <w:lang w:eastAsia="en-GB"/>
              </w:rPr>
              <w:t xml:space="preserve">contribution </w:t>
            </w:r>
            <w:r w:rsidR="00D74710" w:rsidRPr="00D74710">
              <w:rPr>
                <w:rFonts w:ascii="Times New Roman" w:eastAsia="Times New Roman" w:hAnsi="Times New Roman" w:cs="Times New Roman"/>
                <w:iCs/>
                <w:sz w:val="24"/>
                <w:szCs w:val="24"/>
                <w:lang w:eastAsia="en-GB"/>
              </w:rPr>
              <w:t xml:space="preserve">d’experts nationaux et </w:t>
            </w:r>
            <w:r w:rsidR="004A399B">
              <w:rPr>
                <w:rFonts w:ascii="Times New Roman" w:eastAsia="Times New Roman" w:hAnsi="Times New Roman" w:cs="Times New Roman"/>
                <w:iCs/>
                <w:sz w:val="24"/>
                <w:szCs w:val="24"/>
                <w:lang w:eastAsia="en-GB"/>
              </w:rPr>
              <w:t>internationaux pour animer des</w:t>
            </w:r>
            <w:r w:rsidR="00D74710" w:rsidRPr="00D74710">
              <w:rPr>
                <w:rFonts w:ascii="Times New Roman" w:eastAsia="Times New Roman" w:hAnsi="Times New Roman" w:cs="Times New Roman"/>
                <w:iCs/>
                <w:sz w:val="24"/>
                <w:szCs w:val="24"/>
                <w:lang w:eastAsia="en-GB"/>
              </w:rPr>
              <w:t xml:space="preserve"> sessions de form</w:t>
            </w:r>
            <w:r w:rsidR="004A399B">
              <w:rPr>
                <w:rFonts w:ascii="Times New Roman" w:eastAsia="Times New Roman" w:hAnsi="Times New Roman" w:cs="Times New Roman"/>
                <w:iCs/>
                <w:sz w:val="24"/>
                <w:szCs w:val="24"/>
                <w:lang w:eastAsia="en-GB"/>
              </w:rPr>
              <w:t>ation</w:t>
            </w:r>
            <w:r>
              <w:rPr>
                <w:rFonts w:ascii="Times New Roman" w:eastAsia="Times New Roman" w:hAnsi="Times New Roman" w:cs="Times New Roman"/>
                <w:iCs/>
                <w:sz w:val="24"/>
                <w:szCs w:val="24"/>
                <w:lang w:eastAsia="en-GB"/>
              </w:rPr>
              <w:t xml:space="preserve"> et d’accompagnement</w:t>
            </w:r>
            <w:r w:rsidR="004A399B">
              <w:rPr>
                <w:rFonts w:ascii="Times New Roman" w:eastAsia="Times New Roman" w:hAnsi="Times New Roman" w:cs="Times New Roman"/>
                <w:iCs/>
                <w:sz w:val="24"/>
                <w:szCs w:val="24"/>
                <w:lang w:eastAsia="en-GB"/>
              </w:rPr>
              <w:t xml:space="preserve"> dans l’entreprenariat </w:t>
            </w:r>
            <w:r>
              <w:rPr>
                <w:rFonts w:ascii="Times New Roman" w:eastAsia="Times New Roman" w:hAnsi="Times New Roman" w:cs="Times New Roman"/>
                <w:iCs/>
                <w:sz w:val="24"/>
                <w:szCs w:val="24"/>
                <w:lang w:eastAsia="en-GB"/>
              </w:rPr>
              <w:t>citoyen</w:t>
            </w:r>
            <w:r w:rsidR="004A399B">
              <w:rPr>
                <w:rFonts w:ascii="Times New Roman" w:eastAsia="Times New Roman" w:hAnsi="Times New Roman" w:cs="Times New Roman"/>
                <w:iCs/>
                <w:sz w:val="24"/>
                <w:szCs w:val="24"/>
                <w:lang w:eastAsia="en-GB"/>
              </w:rPr>
              <w:t xml:space="preserve"> et </w:t>
            </w:r>
            <w:r>
              <w:rPr>
                <w:rFonts w:ascii="Times New Roman" w:eastAsia="Times New Roman" w:hAnsi="Times New Roman" w:cs="Times New Roman"/>
                <w:iCs/>
                <w:sz w:val="24"/>
                <w:szCs w:val="24"/>
                <w:lang w:eastAsia="en-GB"/>
              </w:rPr>
              <w:t>métiers verts et contribuer à l’</w:t>
            </w:r>
            <w:r w:rsidR="004A399B">
              <w:rPr>
                <w:rFonts w:ascii="Times New Roman" w:eastAsia="Times New Roman" w:hAnsi="Times New Roman" w:cs="Times New Roman"/>
                <w:iCs/>
                <w:sz w:val="24"/>
                <w:szCs w:val="24"/>
                <w:lang w:eastAsia="en-GB"/>
              </w:rPr>
              <w:t>évalu</w:t>
            </w:r>
            <w:r>
              <w:rPr>
                <w:rFonts w:ascii="Times New Roman" w:eastAsia="Times New Roman" w:hAnsi="Times New Roman" w:cs="Times New Roman"/>
                <w:iCs/>
                <w:sz w:val="24"/>
                <w:szCs w:val="24"/>
                <w:lang w:eastAsia="en-GB"/>
              </w:rPr>
              <w:t>ation d</w:t>
            </w:r>
            <w:r w:rsidR="004A399B">
              <w:rPr>
                <w:rFonts w:ascii="Times New Roman" w:eastAsia="Times New Roman" w:hAnsi="Times New Roman" w:cs="Times New Roman"/>
                <w:iCs/>
                <w:sz w:val="24"/>
                <w:szCs w:val="24"/>
                <w:lang w:eastAsia="en-GB"/>
              </w:rPr>
              <w:t>es candidats.</w:t>
            </w:r>
          </w:p>
        </w:tc>
      </w:tr>
      <w:tr w:rsidR="006C68E8" w:rsidRPr="009E6EA2" w14:paraId="69612DCA" w14:textId="77777777" w:rsidTr="0009020E">
        <w:trPr>
          <w:trHeight w:val="531"/>
        </w:trPr>
        <w:tc>
          <w:tcPr>
            <w:tcW w:w="9934" w:type="dxa"/>
            <w:shd w:val="clear" w:color="auto" w:fill="auto"/>
            <w:hideMark/>
          </w:tcPr>
          <w:p w14:paraId="5E5476DF" w14:textId="77777777" w:rsidR="006C68E8" w:rsidRPr="009E6EA2" w:rsidRDefault="007A230C" w:rsidP="002F2D2A">
            <w:pPr>
              <w:spacing w:after="0" w:line="240" w:lineRule="auto"/>
              <w:rPr>
                <w:rFonts w:ascii="Arial" w:eastAsia="Times New Roman" w:hAnsi="Arial" w:cs="Arial"/>
                <w:color w:val="666666"/>
                <w:sz w:val="20"/>
                <w:szCs w:val="20"/>
                <w:lang w:eastAsia="fr-FR"/>
              </w:rPr>
            </w:pPr>
            <w:r w:rsidRPr="007A230C">
              <w:rPr>
                <w:rFonts w:ascii="Times New Roman" w:eastAsia="Times New Roman" w:hAnsi="Times New Roman" w:cs="Times New Roman"/>
                <w:b/>
                <w:bCs/>
                <w:color w:val="000000" w:themeColor="text1"/>
                <w:sz w:val="24"/>
                <w:szCs w:val="24"/>
                <w:lang w:eastAsia="fr-FR"/>
              </w:rPr>
              <w:lastRenderedPageBreak/>
              <w:t xml:space="preserve">2. </w:t>
            </w:r>
            <w:r w:rsidR="006C68E8" w:rsidRPr="009E6EA2">
              <w:rPr>
                <w:rFonts w:ascii="Times New Roman" w:eastAsia="Times New Roman" w:hAnsi="Times New Roman" w:cs="Times New Roman"/>
                <w:b/>
                <w:bCs/>
                <w:color w:val="000000" w:themeColor="text1"/>
                <w:sz w:val="24"/>
                <w:szCs w:val="24"/>
                <w:lang w:eastAsia="fr-FR"/>
              </w:rPr>
              <w:t>Devoirs et responsabilités</w:t>
            </w:r>
            <w:r w:rsidR="00236655">
              <w:rPr>
                <w:rFonts w:ascii="Times New Roman" w:eastAsia="Times New Roman" w:hAnsi="Times New Roman" w:cs="Times New Roman"/>
                <w:b/>
                <w:bCs/>
                <w:color w:val="000000" w:themeColor="text1"/>
                <w:sz w:val="24"/>
                <w:szCs w:val="24"/>
                <w:lang w:eastAsia="fr-FR"/>
              </w:rPr>
              <w:t xml:space="preserve"> </w:t>
            </w:r>
            <w:r w:rsidR="00D74710">
              <w:rPr>
                <w:rFonts w:ascii="Times New Roman" w:eastAsia="Times New Roman" w:hAnsi="Times New Roman" w:cs="Times New Roman"/>
                <w:b/>
                <w:bCs/>
                <w:color w:val="000000" w:themeColor="text1"/>
                <w:sz w:val="24"/>
                <w:szCs w:val="24"/>
                <w:lang w:eastAsia="fr-FR"/>
              </w:rPr>
              <w:t xml:space="preserve">du ou </w:t>
            </w:r>
            <w:r w:rsidR="00236655">
              <w:rPr>
                <w:rFonts w:ascii="Times New Roman" w:eastAsia="Times New Roman" w:hAnsi="Times New Roman" w:cs="Times New Roman"/>
                <w:b/>
                <w:bCs/>
                <w:color w:val="000000" w:themeColor="text1"/>
                <w:sz w:val="24"/>
                <w:szCs w:val="24"/>
                <w:lang w:eastAsia="fr-FR"/>
              </w:rPr>
              <w:t>(</w:t>
            </w:r>
            <w:r w:rsidR="00D74710">
              <w:rPr>
                <w:rFonts w:ascii="Times New Roman" w:eastAsia="Times New Roman" w:hAnsi="Times New Roman" w:cs="Times New Roman"/>
                <w:b/>
                <w:bCs/>
                <w:color w:val="000000" w:themeColor="text1"/>
                <w:sz w:val="24"/>
                <w:szCs w:val="24"/>
                <w:lang w:eastAsia="fr-FR"/>
              </w:rPr>
              <w:t>de la</w:t>
            </w:r>
            <w:r w:rsidR="00236655">
              <w:rPr>
                <w:rFonts w:ascii="Times New Roman" w:eastAsia="Times New Roman" w:hAnsi="Times New Roman" w:cs="Times New Roman"/>
                <w:b/>
                <w:bCs/>
                <w:color w:val="000000" w:themeColor="text1"/>
                <w:sz w:val="24"/>
                <w:szCs w:val="24"/>
                <w:lang w:eastAsia="fr-FR"/>
              </w:rPr>
              <w:t>) formateur(</w:t>
            </w:r>
            <w:r w:rsidR="00D74710">
              <w:rPr>
                <w:rFonts w:ascii="Times New Roman" w:eastAsia="Times New Roman" w:hAnsi="Times New Roman" w:cs="Times New Roman"/>
                <w:b/>
                <w:bCs/>
                <w:color w:val="000000" w:themeColor="text1"/>
                <w:sz w:val="24"/>
                <w:szCs w:val="24"/>
                <w:lang w:eastAsia="fr-FR"/>
              </w:rPr>
              <w:t>rice</w:t>
            </w:r>
            <w:r w:rsidR="00236655">
              <w:rPr>
                <w:rFonts w:ascii="Times New Roman" w:eastAsia="Times New Roman" w:hAnsi="Times New Roman" w:cs="Times New Roman"/>
                <w:b/>
                <w:bCs/>
                <w:color w:val="000000" w:themeColor="text1"/>
                <w:sz w:val="24"/>
                <w:szCs w:val="24"/>
                <w:lang w:eastAsia="fr-FR"/>
              </w:rPr>
              <w:t>).</w:t>
            </w:r>
          </w:p>
        </w:tc>
      </w:tr>
      <w:tr w:rsidR="006C68E8" w:rsidRPr="004E170F" w14:paraId="300E2560" w14:textId="77777777" w:rsidTr="003F5104">
        <w:trPr>
          <w:trHeight w:val="3242"/>
        </w:trPr>
        <w:tc>
          <w:tcPr>
            <w:tcW w:w="9934" w:type="dxa"/>
            <w:shd w:val="clear" w:color="auto" w:fill="auto"/>
            <w:hideMark/>
          </w:tcPr>
          <w:p w14:paraId="502683FC" w14:textId="4B43874E" w:rsidR="00F90CBA" w:rsidRDefault="00CB7CE5" w:rsidP="00C07B48">
            <w:pPr>
              <w:tabs>
                <w:tab w:val="left" w:pos="426"/>
              </w:tabs>
              <w:jc w:val="both"/>
              <w:rPr>
                <w:rFonts w:ascii="Times New Roman" w:eastAsia="Times New Roman" w:hAnsi="Times New Roman" w:cs="Times New Roman"/>
                <w:iCs/>
                <w:sz w:val="24"/>
                <w:szCs w:val="24"/>
                <w:lang w:eastAsia="en-GB"/>
              </w:rPr>
            </w:pPr>
            <w:r w:rsidRPr="000D3049">
              <w:rPr>
                <w:rFonts w:ascii="Times New Roman" w:eastAsia="Times New Roman" w:hAnsi="Times New Roman" w:cs="Times New Roman"/>
                <w:iCs/>
                <w:sz w:val="24"/>
                <w:szCs w:val="24"/>
                <w:lang w:eastAsia="en-GB"/>
              </w:rPr>
              <w:t>E</w:t>
            </w:r>
            <w:r w:rsidR="00007411" w:rsidRPr="000D3049">
              <w:rPr>
                <w:rFonts w:ascii="Times New Roman" w:eastAsia="Times New Roman" w:hAnsi="Times New Roman" w:cs="Times New Roman"/>
                <w:iCs/>
                <w:sz w:val="24"/>
                <w:szCs w:val="24"/>
                <w:lang w:eastAsia="en-GB"/>
              </w:rPr>
              <w:t xml:space="preserve">n collaboration </w:t>
            </w:r>
            <w:r w:rsidR="002303F2" w:rsidRPr="000D3049">
              <w:rPr>
                <w:rFonts w:ascii="Times New Roman" w:eastAsia="Times New Roman" w:hAnsi="Times New Roman" w:cs="Times New Roman"/>
                <w:iCs/>
                <w:sz w:val="24"/>
                <w:szCs w:val="24"/>
                <w:lang w:eastAsia="en-GB"/>
              </w:rPr>
              <w:t xml:space="preserve">étroite </w:t>
            </w:r>
            <w:r w:rsidR="00007411" w:rsidRPr="000D3049">
              <w:rPr>
                <w:rFonts w:ascii="Times New Roman" w:eastAsia="Times New Roman" w:hAnsi="Times New Roman" w:cs="Times New Roman"/>
                <w:iCs/>
                <w:sz w:val="24"/>
                <w:szCs w:val="24"/>
                <w:lang w:eastAsia="en-GB"/>
              </w:rPr>
              <w:t xml:space="preserve">avec les experts </w:t>
            </w:r>
            <w:r w:rsidR="002303F2" w:rsidRPr="000D3049">
              <w:rPr>
                <w:rFonts w:ascii="Times New Roman" w:eastAsia="Times New Roman" w:hAnsi="Times New Roman" w:cs="Times New Roman"/>
                <w:iCs/>
                <w:sz w:val="24"/>
                <w:szCs w:val="24"/>
                <w:lang w:eastAsia="en-GB"/>
              </w:rPr>
              <w:t>recrutés</w:t>
            </w:r>
            <w:r w:rsidR="00007411" w:rsidRPr="000D3049">
              <w:rPr>
                <w:rFonts w:ascii="Times New Roman" w:eastAsia="Times New Roman" w:hAnsi="Times New Roman" w:cs="Times New Roman"/>
                <w:iCs/>
                <w:sz w:val="24"/>
                <w:szCs w:val="24"/>
                <w:lang w:eastAsia="en-GB"/>
              </w:rPr>
              <w:t xml:space="preserve"> dans le cadre du projet, le ou la </w:t>
            </w:r>
            <w:r w:rsidR="000037BE" w:rsidRPr="000D3049">
              <w:rPr>
                <w:rFonts w:ascii="Times New Roman" w:eastAsia="Times New Roman" w:hAnsi="Times New Roman" w:cs="Times New Roman"/>
                <w:iCs/>
                <w:sz w:val="24"/>
                <w:szCs w:val="24"/>
                <w:lang w:eastAsia="en-GB"/>
              </w:rPr>
              <w:t>formateur.rice</w:t>
            </w:r>
            <w:r w:rsidR="00C07B48">
              <w:rPr>
                <w:rFonts w:ascii="Times New Roman" w:eastAsia="Times New Roman" w:hAnsi="Times New Roman" w:cs="Times New Roman"/>
                <w:iCs/>
                <w:sz w:val="24"/>
                <w:szCs w:val="24"/>
                <w:lang w:eastAsia="en-GB"/>
              </w:rPr>
              <w:t xml:space="preserve">  </w:t>
            </w:r>
            <w:r w:rsidR="00007411" w:rsidRPr="000D3049">
              <w:rPr>
                <w:rFonts w:ascii="Times New Roman" w:eastAsia="Times New Roman" w:hAnsi="Times New Roman" w:cs="Times New Roman"/>
                <w:iCs/>
                <w:sz w:val="24"/>
                <w:szCs w:val="24"/>
                <w:lang w:eastAsia="en-GB"/>
              </w:rPr>
              <w:t>assurera les tâches</w:t>
            </w:r>
            <w:r w:rsidR="00236655">
              <w:rPr>
                <w:rFonts w:ascii="Times New Roman" w:eastAsia="Times New Roman" w:hAnsi="Times New Roman" w:cs="Times New Roman"/>
                <w:iCs/>
                <w:sz w:val="24"/>
                <w:szCs w:val="24"/>
                <w:lang w:eastAsia="en-GB"/>
              </w:rPr>
              <w:t>/missions</w:t>
            </w:r>
            <w:r w:rsidR="00007411" w:rsidRPr="000D3049">
              <w:rPr>
                <w:rFonts w:ascii="Times New Roman" w:eastAsia="Times New Roman" w:hAnsi="Times New Roman" w:cs="Times New Roman"/>
                <w:iCs/>
                <w:sz w:val="24"/>
                <w:szCs w:val="24"/>
                <w:lang w:eastAsia="en-GB"/>
              </w:rPr>
              <w:t xml:space="preserve"> suivantes : </w:t>
            </w:r>
          </w:p>
          <w:tbl>
            <w:tblPr>
              <w:tblStyle w:val="Grilledutableau"/>
              <w:tblW w:w="9645" w:type="dxa"/>
              <w:tblLayout w:type="fixed"/>
              <w:tblLook w:val="04A0" w:firstRow="1" w:lastRow="0" w:firstColumn="1" w:lastColumn="0" w:noHBand="0" w:noVBand="1"/>
            </w:tblPr>
            <w:tblGrid>
              <w:gridCol w:w="1756"/>
              <w:gridCol w:w="4199"/>
              <w:gridCol w:w="2440"/>
              <w:gridCol w:w="1250"/>
            </w:tblGrid>
            <w:tr w:rsidR="00EB04B1" w:rsidRPr="00B42414" w14:paraId="4444F9DE" w14:textId="77777777" w:rsidTr="003F5104">
              <w:trPr>
                <w:trHeight w:val="558"/>
              </w:trPr>
              <w:tc>
                <w:tcPr>
                  <w:tcW w:w="1756" w:type="dxa"/>
                  <w:shd w:val="clear" w:color="auto" w:fill="F79646" w:themeFill="accent6"/>
                </w:tcPr>
                <w:p w14:paraId="70A24012" w14:textId="77777777" w:rsidR="00F90CBA" w:rsidRPr="006E158C" w:rsidRDefault="00F90CBA" w:rsidP="00AD7338">
                  <w:pPr>
                    <w:pStyle w:val="En-tte"/>
                    <w:framePr w:hSpace="141" w:wrap="around" w:vAnchor="page" w:hAnchor="margin" w:x="-396" w:y="1618"/>
                    <w:jc w:val="center"/>
                    <w:rPr>
                      <w:rFonts w:ascii="Times New Roman" w:eastAsia="Times New Roman" w:hAnsi="Times New Roman" w:cs="Times New Roman"/>
                      <w:b/>
                      <w:bCs/>
                      <w:iCs/>
                      <w:sz w:val="24"/>
                      <w:szCs w:val="24"/>
                      <w:lang w:eastAsia="en-GB"/>
                    </w:rPr>
                  </w:pPr>
                  <w:r w:rsidRPr="006E158C">
                    <w:rPr>
                      <w:rFonts w:ascii="Times New Roman" w:eastAsia="Times New Roman" w:hAnsi="Times New Roman" w:cs="Times New Roman"/>
                      <w:b/>
                      <w:bCs/>
                      <w:iCs/>
                      <w:sz w:val="24"/>
                      <w:szCs w:val="24"/>
                      <w:lang w:eastAsia="en-GB"/>
                    </w:rPr>
                    <w:t>Mission</w:t>
                  </w:r>
                  <w:r w:rsidR="00236655">
                    <w:rPr>
                      <w:rFonts w:ascii="Times New Roman" w:eastAsia="Times New Roman" w:hAnsi="Times New Roman" w:cs="Times New Roman"/>
                      <w:b/>
                      <w:bCs/>
                      <w:iCs/>
                      <w:sz w:val="24"/>
                      <w:szCs w:val="24"/>
                      <w:lang w:eastAsia="en-GB"/>
                    </w:rPr>
                    <w:t>s</w:t>
                  </w:r>
                </w:p>
              </w:tc>
              <w:tc>
                <w:tcPr>
                  <w:tcW w:w="4199" w:type="dxa"/>
                  <w:shd w:val="clear" w:color="auto" w:fill="F79646" w:themeFill="accent6"/>
                </w:tcPr>
                <w:p w14:paraId="1B80F777" w14:textId="77777777" w:rsidR="00F90CBA" w:rsidRPr="006E158C" w:rsidRDefault="00F90CBA" w:rsidP="00AD7338">
                  <w:pPr>
                    <w:pStyle w:val="En-tte"/>
                    <w:framePr w:hSpace="141" w:wrap="around" w:vAnchor="page" w:hAnchor="margin" w:x="-396" w:y="1618"/>
                    <w:jc w:val="center"/>
                    <w:rPr>
                      <w:rFonts w:ascii="Times New Roman" w:eastAsia="Times New Roman" w:hAnsi="Times New Roman" w:cs="Times New Roman"/>
                      <w:b/>
                      <w:bCs/>
                      <w:iCs/>
                      <w:sz w:val="24"/>
                      <w:szCs w:val="24"/>
                      <w:lang w:eastAsia="en-GB"/>
                    </w:rPr>
                  </w:pPr>
                  <w:r w:rsidRPr="006E158C">
                    <w:rPr>
                      <w:rFonts w:ascii="Times New Roman" w:eastAsia="Times New Roman" w:hAnsi="Times New Roman" w:cs="Times New Roman"/>
                      <w:b/>
                      <w:bCs/>
                      <w:iCs/>
                      <w:sz w:val="24"/>
                      <w:szCs w:val="24"/>
                      <w:lang w:eastAsia="en-GB"/>
                    </w:rPr>
                    <w:t>Détails</w:t>
                  </w:r>
                </w:p>
              </w:tc>
              <w:tc>
                <w:tcPr>
                  <w:tcW w:w="2440" w:type="dxa"/>
                  <w:shd w:val="clear" w:color="auto" w:fill="F79646" w:themeFill="accent6"/>
                </w:tcPr>
                <w:p w14:paraId="3DA24CB3" w14:textId="77777777" w:rsidR="00F90CBA" w:rsidRPr="006E158C" w:rsidRDefault="00F90CBA" w:rsidP="00AD7338">
                  <w:pPr>
                    <w:pStyle w:val="En-tte"/>
                    <w:framePr w:hSpace="141" w:wrap="around" w:vAnchor="page" w:hAnchor="margin" w:x="-396" w:y="1618"/>
                    <w:jc w:val="center"/>
                    <w:rPr>
                      <w:rFonts w:ascii="Times New Roman" w:eastAsia="Times New Roman" w:hAnsi="Times New Roman" w:cs="Times New Roman"/>
                      <w:b/>
                      <w:bCs/>
                      <w:iCs/>
                      <w:sz w:val="24"/>
                      <w:szCs w:val="24"/>
                      <w:lang w:eastAsia="en-GB"/>
                    </w:rPr>
                  </w:pPr>
                  <w:r w:rsidRPr="006E158C">
                    <w:rPr>
                      <w:rFonts w:ascii="Times New Roman" w:eastAsia="Times New Roman" w:hAnsi="Times New Roman" w:cs="Times New Roman"/>
                      <w:b/>
                      <w:bCs/>
                      <w:iCs/>
                      <w:sz w:val="24"/>
                      <w:szCs w:val="24"/>
                      <w:lang w:eastAsia="en-GB"/>
                    </w:rPr>
                    <w:t>Livrables</w:t>
                  </w:r>
                </w:p>
              </w:tc>
              <w:tc>
                <w:tcPr>
                  <w:tcW w:w="1250" w:type="dxa"/>
                  <w:shd w:val="clear" w:color="auto" w:fill="F79646" w:themeFill="accent6"/>
                </w:tcPr>
                <w:p w14:paraId="166538E9" w14:textId="77777777" w:rsidR="00F90CBA" w:rsidRPr="006E158C" w:rsidRDefault="00F90CBA" w:rsidP="00AD7338">
                  <w:pPr>
                    <w:pStyle w:val="En-tte"/>
                    <w:framePr w:hSpace="141" w:wrap="around" w:vAnchor="page" w:hAnchor="margin" w:x="-396" w:y="1618"/>
                    <w:rPr>
                      <w:rFonts w:ascii="Times New Roman" w:eastAsia="Times New Roman" w:hAnsi="Times New Roman" w:cs="Times New Roman"/>
                      <w:b/>
                      <w:bCs/>
                      <w:iCs/>
                      <w:sz w:val="24"/>
                      <w:szCs w:val="24"/>
                      <w:lang w:eastAsia="en-GB"/>
                    </w:rPr>
                  </w:pPr>
                  <w:r w:rsidRPr="006E158C">
                    <w:rPr>
                      <w:rFonts w:ascii="Times New Roman" w:eastAsia="Times New Roman" w:hAnsi="Times New Roman" w:cs="Times New Roman"/>
                      <w:b/>
                      <w:bCs/>
                      <w:iCs/>
                      <w:sz w:val="24"/>
                      <w:szCs w:val="24"/>
                      <w:lang w:eastAsia="en-GB"/>
                    </w:rPr>
                    <w:t>Volume estimé</w:t>
                  </w:r>
                </w:p>
              </w:tc>
            </w:tr>
            <w:tr w:rsidR="00F90CBA" w14:paraId="7AB0D761" w14:textId="77777777" w:rsidTr="003F5104">
              <w:trPr>
                <w:trHeight w:val="2417"/>
              </w:trPr>
              <w:tc>
                <w:tcPr>
                  <w:tcW w:w="1756" w:type="dxa"/>
                </w:tcPr>
                <w:p w14:paraId="25328E78" w14:textId="77777777" w:rsidR="00F90CBA" w:rsidRPr="0009020E" w:rsidRDefault="0009020E" w:rsidP="00AD7338">
                  <w:pPr>
                    <w:framePr w:hSpace="141" w:wrap="around" w:vAnchor="page" w:hAnchor="margin" w:x="-396" w:y="1618"/>
                    <w:tabs>
                      <w:tab w:val="left" w:pos="426"/>
                    </w:tabs>
                    <w:jc w:val="both"/>
                    <w:rPr>
                      <w:rFonts w:ascii="Times New Roman" w:hAnsi="Times New Roman" w:cs="Times New Roman"/>
                      <w:lang w:eastAsia="fr-FR"/>
                    </w:rPr>
                  </w:pPr>
                  <w:r>
                    <w:rPr>
                      <w:rFonts w:ascii="Times New Roman" w:hAnsi="Times New Roman" w:cs="Times New Roman"/>
                      <w:lang w:eastAsia="fr-FR"/>
                    </w:rPr>
                    <w:t>Création</w:t>
                  </w:r>
                  <w:r w:rsidR="00236655">
                    <w:rPr>
                      <w:rFonts w:ascii="Times New Roman" w:hAnsi="Times New Roman" w:cs="Times New Roman"/>
                      <w:lang w:eastAsia="fr-FR"/>
                    </w:rPr>
                    <w:t xml:space="preserve"> de modules de formation, tout en précisant leur  nombre : au moins </w:t>
                  </w:r>
                  <w:r w:rsidR="00F90CBA" w:rsidRPr="00E51E11">
                    <w:rPr>
                      <w:rFonts w:ascii="Times New Roman" w:hAnsi="Times New Roman" w:cs="Times New Roman"/>
                      <w:lang w:eastAsia="fr-FR"/>
                    </w:rPr>
                    <w:t xml:space="preserve"> </w:t>
                  </w:r>
                  <w:r w:rsidR="00236655">
                    <w:rPr>
                      <w:rFonts w:ascii="Times New Roman" w:hAnsi="Times New Roman" w:cs="Times New Roman"/>
                      <w:lang w:eastAsia="fr-FR"/>
                    </w:rPr>
                    <w:t>5</w:t>
                  </w:r>
                </w:p>
              </w:tc>
              <w:tc>
                <w:tcPr>
                  <w:tcW w:w="4199" w:type="dxa"/>
                </w:tcPr>
                <w:p w14:paraId="1F905CC0" w14:textId="77777777" w:rsidR="00F90CBA" w:rsidRPr="000E41AC" w:rsidRDefault="00F90CBA" w:rsidP="00AD7338">
                  <w:pPr>
                    <w:framePr w:hSpace="141" w:wrap="around" w:vAnchor="page" w:hAnchor="margin" w:x="-396" w:y="1618"/>
                    <w:shd w:val="clear" w:color="auto" w:fill="FFFFFF"/>
                    <w:spacing w:before="100" w:beforeAutospacing="1" w:after="100" w:afterAutospacing="1"/>
                    <w:rPr>
                      <w:rFonts w:ascii="Times New Roman" w:hAnsi="Times New Roman" w:cs="Times New Roman"/>
                      <w:lang w:eastAsia="fr-FR"/>
                    </w:rPr>
                  </w:pPr>
                  <w:r w:rsidRPr="000E41AC">
                    <w:rPr>
                      <w:rFonts w:ascii="Times New Roman" w:hAnsi="Times New Roman" w:cs="Times New Roman"/>
                      <w:lang w:eastAsia="fr-FR"/>
                    </w:rPr>
                    <w:t>Concevoir les modules de formation nécessaires détaillant le</w:t>
                  </w:r>
                  <w:r w:rsidR="006446AD">
                    <w:rPr>
                      <w:rFonts w:ascii="Times New Roman" w:hAnsi="Times New Roman" w:cs="Times New Roman"/>
                      <w:lang w:eastAsia="fr-FR"/>
                    </w:rPr>
                    <w:t>s objectifs de chaque formation.</w:t>
                  </w:r>
                  <w:r w:rsidR="00EB010C">
                    <w:rPr>
                      <w:rFonts w:ascii="Times New Roman" w:hAnsi="Times New Roman" w:cs="Times New Roman"/>
                      <w:lang w:eastAsia="fr-FR"/>
                    </w:rPr>
                    <w:t xml:space="preserve"> </w:t>
                  </w:r>
                  <w:r w:rsidR="006446AD">
                    <w:rPr>
                      <w:rFonts w:ascii="Times New Roman" w:hAnsi="Times New Roman" w:cs="Times New Roman"/>
                      <w:lang w:eastAsia="fr-FR"/>
                    </w:rPr>
                    <w:t>Elaborer les appuis</w:t>
                  </w:r>
                  <w:r w:rsidRPr="000E41AC">
                    <w:rPr>
                      <w:rFonts w:ascii="Times New Roman" w:hAnsi="Times New Roman" w:cs="Times New Roman"/>
                      <w:lang w:eastAsia="fr-FR"/>
                    </w:rPr>
                    <w:t xml:space="preserve"> pédagogiques, méthodologiques et logistiques de chaque session </w:t>
                  </w:r>
                </w:p>
              </w:tc>
              <w:tc>
                <w:tcPr>
                  <w:tcW w:w="2440" w:type="dxa"/>
                </w:tcPr>
                <w:p w14:paraId="0042EC59" w14:textId="77777777" w:rsidR="00F90CBA" w:rsidRPr="00EB010C" w:rsidRDefault="00F90CBA" w:rsidP="00AD7338">
                  <w:pPr>
                    <w:pStyle w:val="En-tte"/>
                    <w:framePr w:hSpace="141" w:wrap="around" w:vAnchor="page" w:hAnchor="margin" w:x="-396" w:y="1618"/>
                    <w:rPr>
                      <w:rFonts w:ascii="Times New Roman" w:hAnsi="Times New Roman" w:cs="Times New Roman"/>
                      <w:lang w:eastAsia="fr-FR"/>
                    </w:rPr>
                  </w:pPr>
                  <w:r w:rsidRPr="000E41AC">
                    <w:rPr>
                      <w:rFonts w:ascii="Times New Roman" w:hAnsi="Times New Roman" w:cs="Times New Roman"/>
                      <w:lang w:eastAsia="fr-FR"/>
                    </w:rPr>
                    <w:t>Modules</w:t>
                  </w:r>
                  <w:r w:rsidR="006446AD">
                    <w:rPr>
                      <w:rFonts w:ascii="Times New Roman" w:hAnsi="Times New Roman" w:cs="Times New Roman"/>
                      <w:lang w:eastAsia="fr-FR"/>
                    </w:rPr>
                    <w:t xml:space="preserve"> conçus</w:t>
                  </w:r>
                  <w:r w:rsidRPr="000E41AC">
                    <w:rPr>
                      <w:rFonts w:ascii="Times New Roman" w:hAnsi="Times New Roman" w:cs="Times New Roman"/>
                      <w:lang w:eastAsia="fr-FR"/>
                    </w:rPr>
                    <w:t>, supports</w:t>
                  </w:r>
                  <w:r w:rsidR="006446AD">
                    <w:rPr>
                      <w:rFonts w:ascii="Times New Roman" w:hAnsi="Times New Roman" w:cs="Times New Roman"/>
                      <w:lang w:eastAsia="fr-FR"/>
                    </w:rPr>
                    <w:t xml:space="preserve">/appuis </w:t>
                  </w:r>
                  <w:r w:rsidRPr="000E41AC">
                    <w:rPr>
                      <w:rFonts w:ascii="Times New Roman" w:hAnsi="Times New Roman" w:cs="Times New Roman"/>
                      <w:lang w:eastAsia="fr-FR"/>
                    </w:rPr>
                    <w:t xml:space="preserve"> </w:t>
                  </w:r>
                  <w:r w:rsidR="006446AD">
                    <w:rPr>
                      <w:rFonts w:ascii="Times New Roman" w:hAnsi="Times New Roman" w:cs="Times New Roman"/>
                      <w:lang w:eastAsia="fr-FR"/>
                    </w:rPr>
                    <w:t>P</w:t>
                  </w:r>
                  <w:r w:rsidRPr="000E41AC">
                    <w:rPr>
                      <w:rFonts w:ascii="Times New Roman" w:hAnsi="Times New Roman" w:cs="Times New Roman"/>
                      <w:lang w:eastAsia="fr-FR"/>
                    </w:rPr>
                    <w:t>rogramme des ateliers de formation</w:t>
                  </w:r>
                  <w:r w:rsidRPr="00EB010C">
                    <w:rPr>
                      <w:rFonts w:ascii="Times New Roman" w:hAnsi="Times New Roman" w:cs="Times New Roman"/>
                      <w:lang w:eastAsia="fr-FR"/>
                    </w:rPr>
                    <w:t xml:space="preserve"> ;</w:t>
                  </w:r>
                </w:p>
                <w:p w14:paraId="2271C775" w14:textId="77777777" w:rsidR="006446AD" w:rsidRPr="00EB010C" w:rsidRDefault="006446AD" w:rsidP="00AD7338">
                  <w:pPr>
                    <w:pStyle w:val="En-tte"/>
                    <w:framePr w:hSpace="141" w:wrap="around" w:vAnchor="page" w:hAnchor="margin" w:x="-396" w:y="1618"/>
                    <w:rPr>
                      <w:rFonts w:ascii="Times New Roman" w:hAnsi="Times New Roman" w:cs="Times New Roman"/>
                      <w:lang w:eastAsia="fr-FR"/>
                    </w:rPr>
                  </w:pPr>
                  <w:r w:rsidRPr="00EB010C">
                    <w:rPr>
                      <w:rFonts w:ascii="Times New Roman" w:hAnsi="Times New Roman" w:cs="Times New Roman"/>
                      <w:lang w:eastAsia="fr-FR"/>
                    </w:rPr>
                    <w:t xml:space="preserve">Eléments essentiels pour la création d’entreprise par les jeunes en rapport avec la GIRE. </w:t>
                  </w:r>
                </w:p>
              </w:tc>
              <w:tc>
                <w:tcPr>
                  <w:tcW w:w="1250" w:type="dxa"/>
                </w:tcPr>
                <w:p w14:paraId="01FDA508" w14:textId="77777777" w:rsidR="00F90CBA" w:rsidRDefault="003F5104" w:rsidP="00AD7338">
                  <w:pPr>
                    <w:pStyle w:val="En-tte"/>
                    <w:framePr w:hSpace="141" w:wrap="around" w:vAnchor="page" w:hAnchor="margin" w:x="-396" w:y="1618"/>
                    <w:jc w:val="both"/>
                    <w:rPr>
                      <w:rFonts w:ascii="Times New Roman" w:eastAsia="Times New Roman" w:hAnsi="Times New Roman" w:cs="Times New Roman"/>
                      <w:iCs/>
                      <w:sz w:val="24"/>
                      <w:szCs w:val="24"/>
                      <w:lang w:eastAsia="en-GB"/>
                    </w:rPr>
                  </w:pPr>
                  <w:r>
                    <w:rPr>
                      <w:rFonts w:ascii="Times New Roman" w:eastAsia="Times New Roman" w:hAnsi="Times New Roman" w:cs="Times New Roman"/>
                      <w:iCs/>
                      <w:sz w:val="24"/>
                      <w:szCs w:val="24"/>
                      <w:lang w:eastAsia="en-GB"/>
                    </w:rPr>
                    <w:t>2</w:t>
                  </w:r>
                  <w:r w:rsidR="00F90CBA">
                    <w:rPr>
                      <w:rFonts w:ascii="Times New Roman" w:eastAsia="Times New Roman" w:hAnsi="Times New Roman" w:cs="Times New Roman"/>
                      <w:iCs/>
                      <w:sz w:val="24"/>
                      <w:szCs w:val="24"/>
                      <w:lang w:eastAsia="en-GB"/>
                    </w:rPr>
                    <w:t xml:space="preserve"> H/J</w:t>
                  </w:r>
                </w:p>
              </w:tc>
            </w:tr>
            <w:tr w:rsidR="00F90CBA" w14:paraId="57B5A54C" w14:textId="77777777" w:rsidTr="003F5104">
              <w:trPr>
                <w:trHeight w:val="2546"/>
              </w:trPr>
              <w:tc>
                <w:tcPr>
                  <w:tcW w:w="1756" w:type="dxa"/>
                </w:tcPr>
                <w:p w14:paraId="6D439C46" w14:textId="7D9ED388" w:rsidR="00DA30D8" w:rsidRPr="00E51E11" w:rsidRDefault="00DA30D8" w:rsidP="00AD7338">
                  <w:pPr>
                    <w:framePr w:hSpace="141" w:wrap="around" w:vAnchor="page" w:hAnchor="margin" w:x="-396" w:y="1618"/>
                    <w:tabs>
                      <w:tab w:val="left" w:pos="426"/>
                    </w:tabs>
                    <w:rPr>
                      <w:rFonts w:ascii="Times New Roman" w:hAnsi="Times New Roman" w:cs="Times New Roman"/>
                      <w:color w:val="666666"/>
                      <w:sz w:val="20"/>
                      <w:szCs w:val="20"/>
                      <w:lang w:eastAsia="fr-FR"/>
                    </w:rPr>
                  </w:pPr>
                  <w:r>
                    <w:rPr>
                      <w:rFonts w:ascii="Times New Roman" w:hAnsi="Times New Roman" w:cs="Times New Roman"/>
                    </w:rPr>
                    <w:t>Animation de sessions de formation</w:t>
                  </w:r>
                  <w:r w:rsidR="00E13E9A">
                    <w:rPr>
                      <w:rFonts w:ascii="Times New Roman" w:hAnsi="Times New Roman" w:cs="Times New Roman"/>
                    </w:rPr>
                    <w:t xml:space="preserve"> et des </w:t>
                  </w:r>
                  <w:r w:rsidR="00230FD3">
                    <w:rPr>
                      <w:rFonts w:ascii="Times New Roman" w:hAnsi="Times New Roman" w:cs="Times New Roman"/>
                    </w:rPr>
                    <w:t>ateliers</w:t>
                  </w:r>
                  <w:r w:rsidR="006446AD">
                    <w:rPr>
                      <w:rFonts w:ascii="Times New Roman" w:hAnsi="Times New Roman" w:cs="Times New Roman"/>
                    </w:rPr>
                    <w:t xml:space="preserve"> pour</w:t>
                  </w:r>
                  <w:r w:rsidR="00E13E9A">
                    <w:rPr>
                      <w:rFonts w:ascii="Times New Roman" w:hAnsi="Times New Roman" w:cs="Times New Roman"/>
                    </w:rPr>
                    <w:t xml:space="preserve"> </w:t>
                  </w:r>
                  <w:r w:rsidR="006446AD">
                    <w:rPr>
                      <w:rFonts w:ascii="Times New Roman" w:hAnsi="Times New Roman" w:cs="Times New Roman"/>
                    </w:rPr>
                    <w:t>l</w:t>
                  </w:r>
                  <w:r w:rsidR="00E13E9A">
                    <w:rPr>
                      <w:rFonts w:ascii="Times New Roman" w:hAnsi="Times New Roman" w:cs="Times New Roman"/>
                    </w:rPr>
                    <w:t xml:space="preserve">es jeunes </w:t>
                  </w:r>
                  <w:r w:rsidR="00217E05">
                    <w:rPr>
                      <w:rFonts w:ascii="Times New Roman" w:hAnsi="Times New Roman" w:cs="Times New Roman"/>
                    </w:rPr>
                    <w:t>entrepreneurs</w:t>
                  </w:r>
                  <w:r w:rsidR="00E13E9A">
                    <w:rPr>
                      <w:rFonts w:ascii="Times New Roman" w:hAnsi="Times New Roman" w:cs="Times New Roman"/>
                    </w:rPr>
                    <w:t xml:space="preserve"> (ex</w:t>
                  </w:r>
                  <w:r w:rsidR="0009020E">
                    <w:rPr>
                      <w:rFonts w:ascii="Times New Roman" w:hAnsi="Times New Roman" w:cs="Times New Roman"/>
                    </w:rPr>
                    <w:t xml:space="preserve"> </w:t>
                  </w:r>
                  <w:r w:rsidR="00E13E9A">
                    <w:rPr>
                      <w:rFonts w:ascii="Times New Roman" w:hAnsi="Times New Roman" w:cs="Times New Roman"/>
                    </w:rPr>
                    <w:t>Hakaton)</w:t>
                  </w:r>
                </w:p>
                <w:p w14:paraId="55CF19E5" w14:textId="77777777" w:rsidR="00F90CBA" w:rsidRDefault="00F90CBA" w:rsidP="00AD7338">
                  <w:pPr>
                    <w:pStyle w:val="En-tte"/>
                    <w:framePr w:hSpace="141" w:wrap="around" w:vAnchor="page" w:hAnchor="margin" w:x="-396" w:y="1618"/>
                    <w:jc w:val="both"/>
                    <w:rPr>
                      <w:rFonts w:ascii="Times New Roman" w:eastAsia="Times New Roman" w:hAnsi="Times New Roman" w:cs="Times New Roman"/>
                      <w:iCs/>
                      <w:sz w:val="24"/>
                      <w:szCs w:val="24"/>
                      <w:lang w:eastAsia="en-GB"/>
                    </w:rPr>
                  </w:pPr>
                </w:p>
              </w:tc>
              <w:tc>
                <w:tcPr>
                  <w:tcW w:w="4199" w:type="dxa"/>
                </w:tcPr>
                <w:p w14:paraId="052158C3" w14:textId="77777777" w:rsidR="00DA30D8" w:rsidRPr="000E41AC" w:rsidRDefault="00EB04B1" w:rsidP="00AD7338">
                  <w:pPr>
                    <w:framePr w:hSpace="141" w:wrap="around" w:vAnchor="page" w:hAnchor="margin" w:x="-396" w:y="1618"/>
                    <w:shd w:val="clear" w:color="auto" w:fill="FFFFFF"/>
                    <w:spacing w:before="100" w:beforeAutospacing="1" w:after="100" w:afterAutospacing="1"/>
                    <w:jc w:val="both"/>
                    <w:rPr>
                      <w:rFonts w:ascii="Times New Roman" w:hAnsi="Times New Roman" w:cs="Times New Roman"/>
                      <w:lang w:eastAsia="fr-FR"/>
                    </w:rPr>
                  </w:pPr>
                  <w:r>
                    <w:rPr>
                      <w:rFonts w:ascii="Times New Roman" w:hAnsi="Times New Roman" w:cs="Times New Roman"/>
                      <w:lang w:eastAsia="fr-FR"/>
                    </w:rPr>
                    <w:t>-</w:t>
                  </w:r>
                  <w:r w:rsidR="00DA30D8" w:rsidRPr="000E41AC">
                    <w:rPr>
                      <w:rFonts w:ascii="Times New Roman" w:hAnsi="Times New Roman" w:cs="Times New Roman"/>
                      <w:lang w:eastAsia="fr-FR"/>
                    </w:rPr>
                    <w:t>Concevoir et préparer l’</w:t>
                  </w:r>
                  <w:r w:rsidR="006446AD">
                    <w:rPr>
                      <w:rFonts w:ascii="Times New Roman" w:hAnsi="Times New Roman" w:cs="Times New Roman"/>
                      <w:lang w:eastAsia="fr-FR"/>
                    </w:rPr>
                    <w:t>ensemble des supports  distribuable</w:t>
                  </w:r>
                  <w:r w:rsidR="00DA30D8" w:rsidRPr="000E41AC">
                    <w:rPr>
                      <w:rFonts w:ascii="Times New Roman" w:hAnsi="Times New Roman" w:cs="Times New Roman"/>
                      <w:lang w:eastAsia="fr-FR"/>
                    </w:rPr>
                    <w:t>s durant la formation, les exercices</w:t>
                  </w:r>
                  <w:r w:rsidR="006446AD">
                    <w:rPr>
                      <w:rFonts w:ascii="Times New Roman" w:hAnsi="Times New Roman" w:cs="Times New Roman"/>
                      <w:lang w:eastAsia="fr-FR"/>
                    </w:rPr>
                    <w:t>/taches pour chaque session,</w:t>
                  </w:r>
                </w:p>
                <w:p w14:paraId="6B56D9E6" w14:textId="78AA9B8A" w:rsidR="00F90CBA" w:rsidRPr="00EB04B1" w:rsidRDefault="00EB04B1" w:rsidP="00AD7338">
                  <w:pPr>
                    <w:framePr w:hSpace="141" w:wrap="around" w:vAnchor="page" w:hAnchor="margin" w:x="-396" w:y="1618"/>
                    <w:shd w:val="clear" w:color="auto" w:fill="FFFFFF"/>
                    <w:spacing w:before="100" w:beforeAutospacing="1" w:after="100" w:afterAutospacing="1"/>
                    <w:jc w:val="both"/>
                    <w:rPr>
                      <w:rFonts w:ascii="Times New Roman" w:hAnsi="Times New Roman" w:cs="Times New Roman"/>
                      <w:lang w:eastAsia="fr-FR"/>
                    </w:rPr>
                  </w:pPr>
                  <w:r>
                    <w:rPr>
                      <w:rFonts w:ascii="Times New Roman" w:hAnsi="Times New Roman" w:cs="Times New Roman"/>
                      <w:lang w:eastAsia="fr-FR"/>
                    </w:rPr>
                    <w:t>-</w:t>
                  </w:r>
                  <w:r w:rsidR="00E13E9A" w:rsidRPr="000E41AC">
                    <w:rPr>
                      <w:rFonts w:ascii="Times New Roman" w:hAnsi="Times New Roman" w:cs="Times New Roman"/>
                      <w:lang w:eastAsia="fr-FR"/>
                    </w:rPr>
                    <w:t>Animer les sessions de formation</w:t>
                  </w:r>
                  <w:r w:rsidR="00EB010C">
                    <w:rPr>
                      <w:rFonts w:ascii="Times New Roman" w:hAnsi="Times New Roman" w:cs="Times New Roman"/>
                      <w:lang w:eastAsia="fr-FR"/>
                    </w:rPr>
                    <w:t xml:space="preserve"> </w:t>
                  </w:r>
                  <w:r w:rsidR="00EB010C" w:rsidRPr="00EB010C">
                    <w:rPr>
                      <w:rFonts w:ascii="Times New Roman" w:hAnsi="Times New Roman" w:cs="Times New Roman"/>
                      <w:lang w:eastAsia="fr-FR"/>
                    </w:rPr>
                    <w:t>selon le nombre de module</w:t>
                  </w:r>
                  <w:r w:rsidR="00EB010C">
                    <w:rPr>
                      <w:rFonts w:ascii="Times New Roman" w:hAnsi="Times New Roman" w:cs="Times New Roman"/>
                      <w:lang w:eastAsia="fr-FR"/>
                    </w:rPr>
                    <w:t>s, ainsi que</w:t>
                  </w:r>
                  <w:r w:rsidR="006446AD" w:rsidRPr="00EB010C">
                    <w:rPr>
                      <w:rFonts w:ascii="Times New Roman" w:hAnsi="Times New Roman" w:cs="Times New Roman"/>
                      <w:lang w:eastAsia="fr-FR"/>
                    </w:rPr>
                    <w:t xml:space="preserve"> des ateliers pour l</w:t>
                  </w:r>
                  <w:r w:rsidR="00E13E9A" w:rsidRPr="00EB010C">
                    <w:rPr>
                      <w:rFonts w:ascii="Times New Roman" w:hAnsi="Times New Roman" w:cs="Times New Roman"/>
                      <w:lang w:eastAsia="fr-FR"/>
                    </w:rPr>
                    <w:t xml:space="preserve">es jeunes </w:t>
                  </w:r>
                  <w:r w:rsidR="000E41AC" w:rsidRPr="00EB010C">
                    <w:rPr>
                      <w:rFonts w:ascii="Times New Roman" w:hAnsi="Times New Roman" w:cs="Times New Roman"/>
                      <w:lang w:eastAsia="fr-FR"/>
                    </w:rPr>
                    <w:t>entrepreneurs</w:t>
                  </w:r>
                  <w:r w:rsidR="00E13E9A" w:rsidRPr="00EB010C">
                    <w:rPr>
                      <w:rFonts w:ascii="Times New Roman" w:hAnsi="Times New Roman" w:cs="Times New Roman"/>
                      <w:lang w:eastAsia="fr-FR"/>
                    </w:rPr>
                    <w:t xml:space="preserve"> (ex</w:t>
                  </w:r>
                  <w:r w:rsidR="0009020E" w:rsidRPr="00EB010C">
                    <w:rPr>
                      <w:rFonts w:ascii="Times New Roman" w:hAnsi="Times New Roman" w:cs="Times New Roman"/>
                      <w:lang w:eastAsia="fr-FR"/>
                    </w:rPr>
                    <w:t xml:space="preserve"> </w:t>
                  </w:r>
                  <w:r w:rsidR="00E13E9A" w:rsidRPr="00EB010C">
                    <w:rPr>
                      <w:rFonts w:ascii="Times New Roman" w:hAnsi="Times New Roman" w:cs="Times New Roman"/>
                      <w:lang w:eastAsia="fr-FR"/>
                    </w:rPr>
                    <w:t>Hakaton</w:t>
                  </w:r>
                  <w:r w:rsidR="00EB010C">
                    <w:rPr>
                      <w:rFonts w:ascii="Times New Roman" w:hAnsi="Times New Roman" w:cs="Times New Roman"/>
                      <w:lang w:eastAsia="fr-FR"/>
                    </w:rPr>
                    <w:t>).</w:t>
                  </w:r>
                </w:p>
              </w:tc>
              <w:tc>
                <w:tcPr>
                  <w:tcW w:w="2440" w:type="dxa"/>
                </w:tcPr>
                <w:p w14:paraId="7DF23B12" w14:textId="77777777" w:rsidR="00E13E9A" w:rsidRPr="0009020E" w:rsidRDefault="00E13E9A" w:rsidP="00AD7338">
                  <w:pPr>
                    <w:framePr w:hSpace="141" w:wrap="around" w:vAnchor="page" w:hAnchor="margin" w:x="-396" w:y="1618"/>
                    <w:rPr>
                      <w:rFonts w:ascii="Times New Roman" w:hAnsi="Times New Roman" w:cs="Times New Roman"/>
                      <w:lang w:eastAsia="fr-FR"/>
                    </w:rPr>
                  </w:pPr>
                  <w:r w:rsidRPr="0009020E">
                    <w:rPr>
                      <w:rFonts w:ascii="Times New Roman" w:hAnsi="Times New Roman" w:cs="Times New Roman"/>
                      <w:lang w:eastAsia="fr-FR"/>
                    </w:rPr>
                    <w:t>Rapp</w:t>
                  </w:r>
                  <w:r w:rsidR="006446AD">
                    <w:rPr>
                      <w:rFonts w:ascii="Times New Roman" w:hAnsi="Times New Roman" w:cs="Times New Roman"/>
                      <w:lang w:eastAsia="fr-FR"/>
                    </w:rPr>
                    <w:t>ort des ateliers de formation (</w:t>
                  </w:r>
                  <w:r w:rsidRPr="0009020E">
                    <w:rPr>
                      <w:rFonts w:ascii="Times New Roman" w:hAnsi="Times New Roman" w:cs="Times New Roman"/>
                      <w:lang w:eastAsia="fr-FR"/>
                    </w:rPr>
                    <w:t>un rapport par atelier</w:t>
                  </w:r>
                  <w:r w:rsidR="006446AD">
                    <w:rPr>
                      <w:rFonts w:ascii="Times New Roman" w:hAnsi="Times New Roman" w:cs="Times New Roman"/>
                      <w:lang w:eastAsia="fr-FR"/>
                    </w:rPr>
                    <w:t>)</w:t>
                  </w:r>
                </w:p>
                <w:p w14:paraId="50D11EBE" w14:textId="77777777" w:rsidR="00E13E9A" w:rsidRPr="00E13E9A" w:rsidRDefault="00230FD3" w:rsidP="00AD7338">
                  <w:pPr>
                    <w:framePr w:hSpace="141" w:wrap="around" w:vAnchor="page" w:hAnchor="margin" w:x="-396" w:y="1618"/>
                    <w:rPr>
                      <w:highlight w:val="yellow"/>
                      <w:lang w:eastAsia="en-GB"/>
                    </w:rPr>
                  </w:pPr>
                  <w:r w:rsidRPr="0009020E">
                    <w:rPr>
                      <w:rFonts w:ascii="Times New Roman" w:hAnsi="Times New Roman" w:cs="Times New Roman"/>
                      <w:lang w:eastAsia="fr-FR"/>
                    </w:rPr>
                    <w:t>Présentation</w:t>
                  </w:r>
                  <w:r w:rsidR="00E13E9A" w:rsidRPr="0009020E">
                    <w:rPr>
                      <w:rFonts w:ascii="Times New Roman" w:hAnsi="Times New Roman" w:cs="Times New Roman"/>
                      <w:lang w:eastAsia="fr-FR"/>
                    </w:rPr>
                    <w:t xml:space="preserve"> de l’état d’avancement des jeunes </w:t>
                  </w:r>
                  <w:r w:rsidRPr="0009020E">
                    <w:rPr>
                      <w:rFonts w:ascii="Times New Roman" w:hAnsi="Times New Roman" w:cs="Times New Roman"/>
                      <w:lang w:eastAsia="fr-FR"/>
                    </w:rPr>
                    <w:t>entrepreneurs</w:t>
                  </w:r>
                  <w:r w:rsidR="00E13E9A" w:rsidRPr="0009020E">
                    <w:rPr>
                      <w:rFonts w:ascii="Times New Roman" w:hAnsi="Times New Roman" w:cs="Times New Roman"/>
                      <w:lang w:eastAsia="fr-FR"/>
                    </w:rPr>
                    <w:t xml:space="preserve"> dans les ateliers des jeunes programmé</w:t>
                  </w:r>
                  <w:r w:rsidRPr="0009020E">
                    <w:rPr>
                      <w:rFonts w:ascii="Times New Roman" w:hAnsi="Times New Roman" w:cs="Times New Roman"/>
                      <w:lang w:eastAsia="fr-FR"/>
                    </w:rPr>
                    <w:t>s</w:t>
                  </w:r>
                  <w:r w:rsidR="00E13E9A" w:rsidRPr="0009020E">
                    <w:rPr>
                      <w:rFonts w:ascii="Times New Roman" w:hAnsi="Times New Roman" w:cs="Times New Roman"/>
                      <w:lang w:eastAsia="fr-FR"/>
                    </w:rPr>
                    <w:t xml:space="preserve"> </w:t>
                  </w:r>
                  <w:r w:rsidR="006446AD">
                    <w:rPr>
                      <w:rFonts w:ascii="Times New Roman" w:hAnsi="Times New Roman" w:cs="Times New Roman"/>
                      <w:lang w:eastAsia="fr-FR"/>
                    </w:rPr>
                    <w:t>en adéquation</w:t>
                  </w:r>
                  <w:r w:rsidR="000E41AC" w:rsidRPr="0009020E">
                    <w:rPr>
                      <w:rFonts w:ascii="Times New Roman" w:hAnsi="Times New Roman" w:cs="Times New Roman"/>
                      <w:lang w:eastAsia="fr-FR"/>
                    </w:rPr>
                    <w:t xml:space="preserve"> </w:t>
                  </w:r>
                  <w:r w:rsidR="006446AD">
                    <w:rPr>
                      <w:rFonts w:ascii="Times New Roman" w:hAnsi="Times New Roman" w:cs="Times New Roman"/>
                      <w:lang w:eastAsia="fr-FR"/>
                    </w:rPr>
                    <w:t xml:space="preserve">avec les objectifs </w:t>
                  </w:r>
                  <w:r w:rsidR="000E41AC" w:rsidRPr="0009020E">
                    <w:rPr>
                      <w:rFonts w:ascii="Times New Roman" w:hAnsi="Times New Roman" w:cs="Times New Roman"/>
                      <w:lang w:eastAsia="fr-FR"/>
                    </w:rPr>
                    <w:t>du projet</w:t>
                  </w:r>
                  <w:r w:rsidR="00E13E9A" w:rsidRPr="0009020E">
                    <w:rPr>
                      <w:rFonts w:ascii="Times New Roman" w:hAnsi="Times New Roman" w:cs="Times New Roman"/>
                      <w:lang w:eastAsia="fr-FR"/>
                    </w:rPr>
                    <w:t>.</w:t>
                  </w:r>
                </w:p>
              </w:tc>
              <w:tc>
                <w:tcPr>
                  <w:tcW w:w="1250" w:type="dxa"/>
                </w:tcPr>
                <w:p w14:paraId="01954CF3" w14:textId="77777777" w:rsidR="00F90CBA" w:rsidRDefault="00DA30D8" w:rsidP="00AD7338">
                  <w:pPr>
                    <w:pStyle w:val="En-tte"/>
                    <w:framePr w:hSpace="141" w:wrap="around" w:vAnchor="page" w:hAnchor="margin" w:x="-396" w:y="1618"/>
                    <w:jc w:val="both"/>
                    <w:rPr>
                      <w:rFonts w:ascii="Times New Roman" w:eastAsia="Times New Roman" w:hAnsi="Times New Roman" w:cs="Times New Roman"/>
                      <w:iCs/>
                      <w:sz w:val="24"/>
                      <w:szCs w:val="24"/>
                      <w:lang w:eastAsia="en-GB"/>
                    </w:rPr>
                  </w:pPr>
                  <w:r>
                    <w:rPr>
                      <w:rFonts w:ascii="Times New Roman" w:eastAsia="Times New Roman" w:hAnsi="Times New Roman" w:cs="Times New Roman"/>
                      <w:iCs/>
                      <w:sz w:val="24"/>
                      <w:szCs w:val="24"/>
                      <w:lang w:eastAsia="en-GB"/>
                    </w:rPr>
                    <w:t>4</w:t>
                  </w:r>
                  <w:r w:rsidR="00F90CBA">
                    <w:rPr>
                      <w:rFonts w:ascii="Times New Roman" w:eastAsia="Times New Roman" w:hAnsi="Times New Roman" w:cs="Times New Roman"/>
                      <w:iCs/>
                      <w:sz w:val="24"/>
                      <w:szCs w:val="24"/>
                      <w:lang w:eastAsia="en-GB"/>
                    </w:rPr>
                    <w:t xml:space="preserve"> H/J</w:t>
                  </w:r>
                </w:p>
              </w:tc>
            </w:tr>
            <w:tr w:rsidR="00F90CBA" w14:paraId="11CE1C5A" w14:textId="77777777" w:rsidTr="003F5104">
              <w:trPr>
                <w:trHeight w:val="1248"/>
              </w:trPr>
              <w:tc>
                <w:tcPr>
                  <w:tcW w:w="1756" w:type="dxa"/>
                </w:tcPr>
                <w:p w14:paraId="6E933617" w14:textId="13603548" w:rsidR="00E13E9A" w:rsidRPr="0087087F" w:rsidRDefault="00E13E9A" w:rsidP="00AD7338">
                  <w:pPr>
                    <w:framePr w:hSpace="141" w:wrap="around" w:vAnchor="page" w:hAnchor="margin" w:x="-396" w:y="1618"/>
                    <w:tabs>
                      <w:tab w:val="left" w:pos="426"/>
                    </w:tabs>
                    <w:rPr>
                      <w:rFonts w:ascii="Times New Roman" w:hAnsi="Times New Roman" w:cs="Times New Roman"/>
                    </w:rPr>
                  </w:pPr>
                  <w:r w:rsidRPr="00E51E11">
                    <w:rPr>
                      <w:rFonts w:ascii="Times New Roman" w:hAnsi="Times New Roman" w:cs="Times New Roman"/>
                    </w:rPr>
                    <w:t>Accompagnement des jeunes entrep</w:t>
                  </w:r>
                  <w:r w:rsidR="00FC3A29">
                    <w:rPr>
                      <w:rFonts w:ascii="Times New Roman" w:hAnsi="Times New Roman" w:cs="Times New Roman"/>
                    </w:rPr>
                    <w:t>reneurs dans leurs</w:t>
                  </w:r>
                  <w:r w:rsidRPr="00E51E11">
                    <w:rPr>
                      <w:rFonts w:ascii="Times New Roman" w:hAnsi="Times New Roman" w:cs="Times New Roman"/>
                    </w:rPr>
                    <w:t xml:space="preserve"> projet</w:t>
                  </w:r>
                  <w:r w:rsidR="00FC3A29">
                    <w:rPr>
                      <w:rFonts w:ascii="Times New Roman" w:hAnsi="Times New Roman" w:cs="Times New Roman"/>
                    </w:rPr>
                    <w:t>s</w:t>
                  </w:r>
                  <w:r>
                    <w:rPr>
                      <w:rFonts w:ascii="Times New Roman" w:hAnsi="Times New Roman" w:cs="Times New Roman"/>
                    </w:rPr>
                    <w:t xml:space="preserve"> en concertation avec les experts du projet</w:t>
                  </w:r>
                  <w:r w:rsidRPr="0087087F">
                    <w:rPr>
                      <w:rFonts w:ascii="Times New Roman" w:hAnsi="Times New Roman" w:cs="Times New Roman"/>
                    </w:rPr>
                    <w:t xml:space="preserve"> et dans la levée de fond ;</w:t>
                  </w:r>
                  <w:r w:rsidR="00FC3A29">
                    <w:rPr>
                      <w:rFonts w:ascii="Times New Roman" w:hAnsi="Times New Roman" w:cs="Times New Roman"/>
                    </w:rPr>
                    <w:t xml:space="preserve"> en laborant une fiche de suivi pour chaque jeune.</w:t>
                  </w:r>
                  <w:r w:rsidR="009F3A5D">
                    <w:rPr>
                      <w:rFonts w:ascii="Times New Roman" w:hAnsi="Times New Roman" w:cs="Times New Roman"/>
                    </w:rPr>
                    <w:t xml:space="preserve"> </w:t>
                  </w:r>
                  <w:r w:rsidR="00FC3A29">
                    <w:rPr>
                      <w:rFonts w:ascii="Times New Roman" w:hAnsi="Times New Roman" w:cs="Times New Roman"/>
                    </w:rPr>
                    <w:t>(</w:t>
                  </w:r>
                  <w:r w:rsidR="003F5104">
                    <w:rPr>
                      <w:rFonts w:ascii="Times New Roman" w:hAnsi="Times New Roman" w:cs="Times New Roman"/>
                    </w:rPr>
                    <w:t>50</w:t>
                  </w:r>
                  <w:r w:rsidR="00FC3A29">
                    <w:rPr>
                      <w:rFonts w:ascii="Times New Roman" w:hAnsi="Times New Roman" w:cs="Times New Roman"/>
                    </w:rPr>
                    <w:t>)</w:t>
                  </w:r>
                </w:p>
                <w:p w14:paraId="208F01B9" w14:textId="77777777" w:rsidR="00F90CBA" w:rsidRDefault="00F90CBA" w:rsidP="00AD7338">
                  <w:pPr>
                    <w:pStyle w:val="En-tte"/>
                    <w:framePr w:hSpace="141" w:wrap="around" w:vAnchor="page" w:hAnchor="margin" w:x="-396" w:y="1618"/>
                    <w:jc w:val="both"/>
                    <w:rPr>
                      <w:rFonts w:ascii="Times New Roman" w:eastAsia="Times New Roman" w:hAnsi="Times New Roman" w:cs="Times New Roman"/>
                      <w:iCs/>
                      <w:sz w:val="24"/>
                      <w:szCs w:val="24"/>
                      <w:lang w:eastAsia="en-GB"/>
                    </w:rPr>
                  </w:pPr>
                </w:p>
              </w:tc>
              <w:tc>
                <w:tcPr>
                  <w:tcW w:w="4199" w:type="dxa"/>
                </w:tcPr>
                <w:p w14:paraId="2941E94E" w14:textId="77777777" w:rsidR="00E13E9A" w:rsidRPr="0009020E" w:rsidRDefault="00EB04B1" w:rsidP="00AD7338">
                  <w:pPr>
                    <w:framePr w:hSpace="141" w:wrap="around" w:vAnchor="page" w:hAnchor="margin" w:x="-396" w:y="1618"/>
                    <w:shd w:val="clear" w:color="auto" w:fill="FFFFFF"/>
                    <w:spacing w:before="100" w:beforeAutospacing="1" w:after="100" w:afterAutospacing="1"/>
                    <w:rPr>
                      <w:rFonts w:ascii="Times New Roman" w:hAnsi="Times New Roman" w:cs="Times New Roman"/>
                      <w:lang w:eastAsia="fr-FR"/>
                    </w:rPr>
                  </w:pPr>
                  <w:r>
                    <w:rPr>
                      <w:rFonts w:ascii="Times New Roman" w:hAnsi="Times New Roman" w:cs="Times New Roman"/>
                      <w:lang w:eastAsia="fr-FR"/>
                    </w:rPr>
                    <w:t>-</w:t>
                  </w:r>
                  <w:r w:rsidR="00E13E9A" w:rsidRPr="0009020E">
                    <w:rPr>
                      <w:rFonts w:ascii="Times New Roman" w:hAnsi="Times New Roman" w:cs="Times New Roman"/>
                      <w:lang w:eastAsia="fr-FR"/>
                    </w:rPr>
                    <w:t>Définir des objectifs et les étapes d’insertion des starts</w:t>
                  </w:r>
                  <w:r w:rsidR="00FC3A29">
                    <w:rPr>
                      <w:rFonts w:ascii="Times New Roman" w:hAnsi="Times New Roman" w:cs="Times New Roman"/>
                      <w:lang w:eastAsia="fr-FR"/>
                    </w:rPr>
                    <w:t xml:space="preserve"> up dans leur écosystème socio</w:t>
                  </w:r>
                  <w:r w:rsidR="00E13E9A" w:rsidRPr="0009020E">
                    <w:rPr>
                      <w:rFonts w:ascii="Times New Roman" w:hAnsi="Times New Roman" w:cs="Times New Roman"/>
                      <w:lang w:eastAsia="fr-FR"/>
                    </w:rPr>
                    <w:t>- économique oasien ;</w:t>
                  </w:r>
                </w:p>
                <w:p w14:paraId="60A019AB" w14:textId="77777777" w:rsidR="00E13E9A" w:rsidRPr="0009020E" w:rsidRDefault="00EB04B1" w:rsidP="00AD7338">
                  <w:pPr>
                    <w:framePr w:hSpace="141" w:wrap="around" w:vAnchor="page" w:hAnchor="margin" w:x="-396" w:y="1618"/>
                    <w:shd w:val="clear" w:color="auto" w:fill="FFFFFF"/>
                    <w:spacing w:before="100" w:beforeAutospacing="1" w:after="100" w:afterAutospacing="1"/>
                    <w:rPr>
                      <w:rFonts w:ascii="Times New Roman" w:hAnsi="Times New Roman" w:cs="Times New Roman"/>
                      <w:lang w:eastAsia="fr-FR"/>
                    </w:rPr>
                  </w:pPr>
                  <w:r>
                    <w:rPr>
                      <w:rFonts w:ascii="Times New Roman" w:hAnsi="Times New Roman" w:cs="Times New Roman"/>
                      <w:lang w:eastAsia="fr-FR"/>
                    </w:rPr>
                    <w:t>-</w:t>
                  </w:r>
                  <w:r w:rsidR="00E13E9A" w:rsidRPr="0009020E">
                    <w:rPr>
                      <w:rFonts w:ascii="Times New Roman" w:hAnsi="Times New Roman" w:cs="Times New Roman"/>
                      <w:lang w:eastAsia="fr-FR"/>
                    </w:rPr>
                    <w:t>Analyser les profils et les compétences des jeunes ;</w:t>
                  </w:r>
                </w:p>
                <w:p w14:paraId="7905A822" w14:textId="77777777" w:rsidR="00E13E9A" w:rsidRPr="0009020E" w:rsidRDefault="00EB04B1" w:rsidP="00AD7338">
                  <w:pPr>
                    <w:framePr w:hSpace="141" w:wrap="around" w:vAnchor="page" w:hAnchor="margin" w:x="-396" w:y="1618"/>
                    <w:shd w:val="clear" w:color="auto" w:fill="FFFFFF"/>
                    <w:spacing w:before="100" w:beforeAutospacing="1" w:after="100" w:afterAutospacing="1"/>
                    <w:rPr>
                      <w:rFonts w:ascii="Times New Roman" w:hAnsi="Times New Roman" w:cs="Times New Roman"/>
                      <w:lang w:eastAsia="fr-FR"/>
                    </w:rPr>
                  </w:pPr>
                  <w:r>
                    <w:rPr>
                      <w:rFonts w:ascii="Times New Roman" w:hAnsi="Times New Roman" w:cs="Times New Roman"/>
                      <w:lang w:eastAsia="fr-FR"/>
                    </w:rPr>
                    <w:t>-</w:t>
                  </w:r>
                  <w:r w:rsidR="00E13E9A" w:rsidRPr="0009020E">
                    <w:rPr>
                      <w:rFonts w:ascii="Times New Roman" w:hAnsi="Times New Roman" w:cs="Times New Roman"/>
                      <w:lang w:eastAsia="fr-FR"/>
                    </w:rPr>
                    <w:t>Elaborer et exécuter le plan d’accom</w:t>
                  </w:r>
                  <w:r w:rsidR="00FC3A29">
                    <w:rPr>
                      <w:rFonts w:ascii="Times New Roman" w:hAnsi="Times New Roman" w:cs="Times New Roman"/>
                      <w:lang w:eastAsia="fr-FR"/>
                    </w:rPr>
                    <w:t xml:space="preserve">pagnement de </w:t>
                  </w:r>
                  <w:r w:rsidR="003F5104">
                    <w:rPr>
                      <w:rFonts w:ascii="Times New Roman" w:hAnsi="Times New Roman" w:cs="Times New Roman"/>
                      <w:lang w:eastAsia="fr-FR"/>
                    </w:rPr>
                    <w:t>50</w:t>
                  </w:r>
                  <w:r w:rsidR="00FC3A29">
                    <w:rPr>
                      <w:rFonts w:ascii="Times New Roman" w:hAnsi="Times New Roman" w:cs="Times New Roman"/>
                      <w:lang w:eastAsia="fr-FR"/>
                    </w:rPr>
                    <w:t xml:space="preserve"> jeunes des 2 sexes</w:t>
                  </w:r>
                  <w:r w:rsidR="00AF6D96">
                    <w:rPr>
                      <w:rFonts w:ascii="Times New Roman" w:hAnsi="Times New Roman" w:cs="Times New Roman"/>
                      <w:lang w:eastAsia="fr-FR"/>
                    </w:rPr>
                    <w:t xml:space="preserve"> porteurs d’</w:t>
                  </w:r>
                  <w:r w:rsidR="00E13E9A" w:rsidRPr="0009020E">
                    <w:rPr>
                      <w:rFonts w:ascii="Times New Roman" w:hAnsi="Times New Roman" w:cs="Times New Roman"/>
                      <w:lang w:eastAsia="fr-FR"/>
                    </w:rPr>
                    <w:t>idées de projet</w:t>
                  </w:r>
                  <w:r w:rsidR="00AF6D96">
                    <w:rPr>
                      <w:rFonts w:ascii="Times New Roman" w:hAnsi="Times New Roman" w:cs="Times New Roman"/>
                      <w:lang w:eastAsia="fr-FR"/>
                    </w:rPr>
                    <w:t>s</w:t>
                  </w:r>
                  <w:r w:rsidR="00E13E9A" w:rsidRPr="0009020E">
                    <w:rPr>
                      <w:rFonts w:ascii="Times New Roman" w:hAnsi="Times New Roman" w:cs="Times New Roman"/>
                      <w:lang w:eastAsia="fr-FR"/>
                    </w:rPr>
                    <w:t xml:space="preserve"> générateurs de revenus ;</w:t>
                  </w:r>
                </w:p>
                <w:p w14:paraId="69101995" w14:textId="77777777" w:rsidR="00E13E9A" w:rsidRPr="0009020E" w:rsidRDefault="00EB04B1" w:rsidP="00AD7338">
                  <w:pPr>
                    <w:framePr w:hSpace="141" w:wrap="around" w:vAnchor="page" w:hAnchor="margin" w:x="-396" w:y="1618"/>
                    <w:shd w:val="clear" w:color="auto" w:fill="FFFFFF"/>
                    <w:spacing w:before="100" w:beforeAutospacing="1" w:after="100" w:afterAutospacing="1"/>
                    <w:rPr>
                      <w:rFonts w:ascii="Times New Roman" w:hAnsi="Times New Roman" w:cs="Times New Roman"/>
                      <w:lang w:eastAsia="fr-FR"/>
                    </w:rPr>
                  </w:pPr>
                  <w:r>
                    <w:rPr>
                      <w:rFonts w:ascii="Times New Roman" w:hAnsi="Times New Roman" w:cs="Times New Roman"/>
                      <w:lang w:eastAsia="fr-FR"/>
                    </w:rPr>
                    <w:t>-</w:t>
                  </w:r>
                  <w:r w:rsidR="00AF6D96">
                    <w:rPr>
                      <w:rFonts w:ascii="Times New Roman" w:hAnsi="Times New Roman" w:cs="Times New Roman"/>
                      <w:lang w:eastAsia="fr-FR"/>
                    </w:rPr>
                    <w:t>Accompagner les porteurs de</w:t>
                  </w:r>
                  <w:r w:rsidR="00E13E9A" w:rsidRPr="0009020E">
                    <w:rPr>
                      <w:rFonts w:ascii="Times New Roman" w:hAnsi="Times New Roman" w:cs="Times New Roman"/>
                      <w:lang w:eastAsia="fr-FR"/>
                    </w:rPr>
                    <w:t xml:space="preserve"> projets dans l’élaboration des</w:t>
                  </w:r>
                  <w:r w:rsidR="00AF6D96">
                    <w:rPr>
                      <w:rFonts w:ascii="Times New Roman" w:hAnsi="Times New Roman" w:cs="Times New Roman"/>
                      <w:lang w:eastAsia="fr-FR"/>
                    </w:rPr>
                    <w:t xml:space="preserve"> busines</w:t>
                  </w:r>
                  <w:r w:rsidR="003F5104">
                    <w:rPr>
                      <w:rFonts w:ascii="Times New Roman" w:hAnsi="Times New Roman" w:cs="Times New Roman"/>
                      <w:lang w:eastAsia="fr-FR"/>
                    </w:rPr>
                    <w:t>s</w:t>
                  </w:r>
                  <w:r w:rsidR="00AF6D96">
                    <w:rPr>
                      <w:rFonts w:ascii="Times New Roman" w:hAnsi="Times New Roman" w:cs="Times New Roman"/>
                      <w:lang w:eastAsia="fr-FR"/>
                    </w:rPr>
                    <w:t xml:space="preserve"> plan (</w:t>
                  </w:r>
                  <w:r w:rsidR="00E13E9A" w:rsidRPr="0009020E">
                    <w:rPr>
                      <w:rFonts w:ascii="Times New Roman" w:hAnsi="Times New Roman" w:cs="Times New Roman"/>
                      <w:lang w:eastAsia="fr-FR"/>
                    </w:rPr>
                    <w:t>BPs</w:t>
                  </w:r>
                  <w:r w:rsidR="00AF6D96">
                    <w:rPr>
                      <w:rFonts w:ascii="Times New Roman" w:hAnsi="Times New Roman" w:cs="Times New Roman"/>
                      <w:lang w:eastAsia="fr-FR"/>
                    </w:rPr>
                    <w:t>)</w:t>
                  </w:r>
                  <w:r w:rsidR="00E13E9A" w:rsidRPr="0009020E">
                    <w:rPr>
                      <w:rFonts w:ascii="Times New Roman" w:hAnsi="Times New Roman" w:cs="Times New Roman"/>
                      <w:lang w:eastAsia="fr-FR"/>
                    </w:rPr>
                    <w:t>, en respectant le</w:t>
                  </w:r>
                  <w:r w:rsidR="00AF6D96">
                    <w:rPr>
                      <w:rFonts w:ascii="Times New Roman" w:hAnsi="Times New Roman" w:cs="Times New Roman"/>
                      <w:lang w:eastAsia="fr-FR"/>
                    </w:rPr>
                    <w:t xml:space="preserve">s standards </w:t>
                  </w:r>
                  <w:r w:rsidR="007C311F">
                    <w:rPr>
                      <w:rFonts w:ascii="Times New Roman" w:hAnsi="Times New Roman" w:cs="Times New Roman"/>
                      <w:lang w:eastAsia="fr-FR"/>
                    </w:rPr>
                    <w:t xml:space="preserve">nationaux </w:t>
                  </w:r>
                  <w:r w:rsidR="007C311F" w:rsidRPr="0009020E">
                    <w:rPr>
                      <w:rFonts w:ascii="Times New Roman" w:hAnsi="Times New Roman" w:cs="Times New Roman"/>
                      <w:lang w:eastAsia="fr-FR"/>
                    </w:rPr>
                    <w:t>(</w:t>
                  </w:r>
                  <w:r w:rsidR="00E13E9A" w:rsidRPr="0009020E">
                    <w:rPr>
                      <w:rFonts w:ascii="Times New Roman" w:hAnsi="Times New Roman" w:cs="Times New Roman"/>
                      <w:lang w:eastAsia="fr-FR"/>
                    </w:rPr>
                    <w:t>Etablir un plan d’action pour les candidats avec les tâches et les deadlines);</w:t>
                  </w:r>
                </w:p>
                <w:p w14:paraId="29B26570" w14:textId="77777777" w:rsidR="00E13E9A" w:rsidRPr="0009020E" w:rsidRDefault="00EB04B1" w:rsidP="00AD7338">
                  <w:pPr>
                    <w:framePr w:hSpace="141" w:wrap="around" w:vAnchor="page" w:hAnchor="margin" w:x="-396" w:y="1618"/>
                    <w:shd w:val="clear" w:color="auto" w:fill="FFFFFF"/>
                    <w:spacing w:before="100" w:beforeAutospacing="1" w:after="100" w:afterAutospacing="1"/>
                    <w:rPr>
                      <w:rFonts w:ascii="Times New Roman" w:hAnsi="Times New Roman" w:cs="Times New Roman"/>
                      <w:lang w:eastAsia="fr-FR"/>
                    </w:rPr>
                  </w:pPr>
                  <w:r>
                    <w:rPr>
                      <w:rFonts w:ascii="Times New Roman" w:hAnsi="Times New Roman" w:cs="Times New Roman"/>
                      <w:lang w:eastAsia="fr-FR"/>
                    </w:rPr>
                    <w:t>-</w:t>
                  </w:r>
                  <w:r w:rsidR="00E13E9A" w:rsidRPr="0009020E">
                    <w:rPr>
                      <w:rFonts w:ascii="Times New Roman" w:hAnsi="Times New Roman" w:cs="Times New Roman"/>
                      <w:lang w:eastAsia="fr-FR"/>
                    </w:rPr>
                    <w:t xml:space="preserve">Accompagner les jeunes bénéficiaires dans toutes les étapes de leur insertion (depuis la </w:t>
                  </w:r>
                  <w:r w:rsidR="00E13E9A" w:rsidRPr="0009020E">
                    <w:rPr>
                      <w:rFonts w:ascii="Times New Roman" w:hAnsi="Times New Roman" w:cs="Times New Roman"/>
                      <w:lang w:eastAsia="fr-FR"/>
                    </w:rPr>
                    <w:lastRenderedPageBreak/>
                    <w:t>proposition de l’idée de projet jusqu’au financement);</w:t>
                  </w:r>
                </w:p>
                <w:p w14:paraId="3BEA3A47" w14:textId="77777777" w:rsidR="00F90CBA" w:rsidRPr="0009020E" w:rsidRDefault="00EB04B1" w:rsidP="00AD7338">
                  <w:pPr>
                    <w:framePr w:hSpace="141" w:wrap="around" w:vAnchor="page" w:hAnchor="margin" w:x="-396" w:y="1618"/>
                    <w:shd w:val="clear" w:color="auto" w:fill="FFFFFF"/>
                    <w:spacing w:before="100" w:beforeAutospacing="1" w:after="100" w:afterAutospacing="1"/>
                    <w:rPr>
                      <w:rFonts w:ascii="Times New Roman" w:hAnsi="Times New Roman" w:cs="Times New Roman"/>
                      <w:lang w:eastAsia="fr-FR"/>
                    </w:rPr>
                  </w:pPr>
                  <w:r>
                    <w:rPr>
                      <w:rFonts w:ascii="Times New Roman" w:hAnsi="Times New Roman" w:cs="Times New Roman"/>
                      <w:lang w:eastAsia="fr-FR"/>
                    </w:rPr>
                    <w:t>-</w:t>
                  </w:r>
                  <w:r w:rsidR="004E170F" w:rsidRPr="0009020E">
                    <w:rPr>
                      <w:rFonts w:ascii="Times New Roman" w:hAnsi="Times New Roman" w:cs="Times New Roman"/>
                      <w:lang w:eastAsia="fr-FR"/>
                    </w:rPr>
                    <w:t>Assurer le suivi administratif de l’ensemble de la démarche création de 5 start</w:t>
                  </w:r>
                  <w:r w:rsidR="00E878F0">
                    <w:rPr>
                      <w:rFonts w:ascii="Times New Roman" w:hAnsi="Times New Roman" w:cs="Times New Roman"/>
                      <w:lang w:eastAsia="fr-FR"/>
                    </w:rPr>
                    <w:t>s</w:t>
                  </w:r>
                  <w:r w:rsidR="004E170F" w:rsidRPr="0009020E">
                    <w:rPr>
                      <w:rFonts w:ascii="Times New Roman" w:hAnsi="Times New Roman" w:cs="Times New Roman"/>
                      <w:lang w:eastAsia="fr-FR"/>
                    </w:rPr>
                    <w:t xml:space="preserve"> up</w:t>
                  </w:r>
                  <w:r w:rsidR="00AF6D96">
                    <w:rPr>
                      <w:rFonts w:ascii="Times New Roman" w:hAnsi="Times New Roman" w:cs="Times New Roman"/>
                      <w:lang w:eastAsia="fr-FR"/>
                    </w:rPr>
                    <w:t>.</w:t>
                  </w:r>
                </w:p>
              </w:tc>
              <w:tc>
                <w:tcPr>
                  <w:tcW w:w="2440" w:type="dxa"/>
                </w:tcPr>
                <w:p w14:paraId="23CA7F4D" w14:textId="77777777" w:rsidR="00FC3A29" w:rsidRDefault="00FC3A29" w:rsidP="00AD7338">
                  <w:pPr>
                    <w:framePr w:hSpace="141" w:wrap="around" w:vAnchor="page" w:hAnchor="margin" w:x="-396" w:y="1618"/>
                    <w:shd w:val="clear" w:color="auto" w:fill="FFFFFF"/>
                    <w:spacing w:before="100" w:beforeAutospacing="1" w:after="100" w:afterAutospacing="1"/>
                    <w:rPr>
                      <w:rFonts w:ascii="Times New Roman" w:hAnsi="Times New Roman" w:cs="Times New Roman"/>
                      <w:lang w:eastAsia="fr-FR"/>
                    </w:rPr>
                  </w:pPr>
                  <w:r>
                    <w:rPr>
                      <w:rFonts w:ascii="Times New Roman" w:hAnsi="Times New Roman" w:cs="Times New Roman"/>
                      <w:lang w:eastAsia="fr-FR"/>
                    </w:rPr>
                    <w:lastRenderedPageBreak/>
                    <w:t>1. plan d’accompagnement et fiches de suivi établis</w:t>
                  </w:r>
                  <w:r w:rsidR="003F5104">
                    <w:rPr>
                      <w:rFonts w:ascii="Times New Roman" w:hAnsi="Times New Roman" w:cs="Times New Roman"/>
                      <w:lang w:eastAsia="fr-FR"/>
                    </w:rPr>
                    <w:t> ;</w:t>
                  </w:r>
                </w:p>
                <w:p w14:paraId="2A8267B8" w14:textId="441E0607" w:rsidR="00FC3A29" w:rsidRDefault="00FC3A29" w:rsidP="00AD7338">
                  <w:pPr>
                    <w:framePr w:hSpace="141" w:wrap="around" w:vAnchor="page" w:hAnchor="margin" w:x="-396" w:y="1618"/>
                    <w:shd w:val="clear" w:color="auto" w:fill="FFFFFF"/>
                    <w:spacing w:before="100" w:beforeAutospacing="1" w:after="100" w:afterAutospacing="1"/>
                    <w:rPr>
                      <w:rFonts w:ascii="Times New Roman" w:hAnsi="Times New Roman" w:cs="Times New Roman"/>
                      <w:lang w:eastAsia="fr-FR"/>
                    </w:rPr>
                  </w:pPr>
                  <w:r>
                    <w:rPr>
                      <w:rFonts w:ascii="Times New Roman" w:hAnsi="Times New Roman" w:cs="Times New Roman"/>
                      <w:lang w:eastAsia="fr-FR"/>
                    </w:rPr>
                    <w:t>2.</w:t>
                  </w:r>
                  <w:r w:rsidR="003F5104">
                    <w:rPr>
                      <w:rFonts w:ascii="Times New Roman" w:hAnsi="Times New Roman" w:cs="Times New Roman"/>
                      <w:lang w:eastAsia="fr-FR"/>
                    </w:rPr>
                    <w:t xml:space="preserve"> </w:t>
                  </w:r>
                  <w:r>
                    <w:rPr>
                      <w:rFonts w:ascii="Times New Roman" w:hAnsi="Times New Roman" w:cs="Times New Roman"/>
                      <w:lang w:eastAsia="fr-FR"/>
                    </w:rPr>
                    <w:t>Rapport de mission de levée de fonds</w:t>
                  </w:r>
                  <w:r w:rsidR="003F5104">
                    <w:rPr>
                      <w:rFonts w:ascii="Times New Roman" w:hAnsi="Times New Roman" w:cs="Times New Roman"/>
                      <w:lang w:eastAsia="fr-FR"/>
                    </w:rPr>
                    <w:t> ;</w:t>
                  </w:r>
                </w:p>
                <w:p w14:paraId="67D1C0E7" w14:textId="77777777" w:rsidR="00A038D3" w:rsidRDefault="00FC3A29" w:rsidP="00AD7338">
                  <w:pPr>
                    <w:framePr w:hSpace="141" w:wrap="around" w:vAnchor="page" w:hAnchor="margin" w:x="-396" w:y="1618"/>
                    <w:shd w:val="clear" w:color="auto" w:fill="FFFFFF"/>
                    <w:spacing w:before="100" w:beforeAutospacing="1" w:after="100" w:afterAutospacing="1"/>
                    <w:rPr>
                      <w:rFonts w:ascii="Times New Roman" w:hAnsi="Times New Roman" w:cs="Times New Roman"/>
                      <w:lang w:eastAsia="fr-FR"/>
                    </w:rPr>
                  </w:pPr>
                  <w:r>
                    <w:rPr>
                      <w:rFonts w:ascii="Times New Roman" w:hAnsi="Times New Roman" w:cs="Times New Roman"/>
                      <w:lang w:eastAsia="fr-FR"/>
                    </w:rPr>
                    <w:t xml:space="preserve">3. </w:t>
                  </w:r>
                  <w:r w:rsidR="00A038D3" w:rsidRPr="0009020E">
                    <w:rPr>
                      <w:rFonts w:ascii="Times New Roman" w:hAnsi="Times New Roman" w:cs="Times New Roman"/>
                      <w:lang w:eastAsia="fr-FR"/>
                    </w:rPr>
                    <w:t>Rapport sur l’accompagnement des jeunes</w:t>
                  </w:r>
                  <w:r>
                    <w:rPr>
                      <w:rFonts w:ascii="Times New Roman" w:hAnsi="Times New Roman" w:cs="Times New Roman"/>
                      <w:lang w:eastAsia="fr-FR"/>
                    </w:rPr>
                    <w:t xml:space="preserve"> dans le montage de projet</w:t>
                  </w:r>
                  <w:r w:rsidR="00A038D3" w:rsidRPr="0009020E">
                    <w:rPr>
                      <w:rFonts w:ascii="Times New Roman" w:hAnsi="Times New Roman" w:cs="Times New Roman"/>
                      <w:lang w:eastAsia="fr-FR"/>
                    </w:rPr>
                    <w:t xml:space="preserve"> et dans la levée de fond</w:t>
                  </w:r>
                  <w:r>
                    <w:rPr>
                      <w:rFonts w:ascii="Times New Roman" w:hAnsi="Times New Roman" w:cs="Times New Roman"/>
                      <w:lang w:eastAsia="fr-FR"/>
                    </w:rPr>
                    <w:t>s</w:t>
                  </w:r>
                  <w:r w:rsidR="00A038D3" w:rsidRPr="0009020E">
                    <w:rPr>
                      <w:rFonts w:ascii="Times New Roman" w:hAnsi="Times New Roman" w:cs="Times New Roman"/>
                      <w:lang w:eastAsia="fr-FR"/>
                    </w:rPr>
                    <w:t> ;</w:t>
                  </w:r>
                </w:p>
                <w:p w14:paraId="74E24D8F" w14:textId="77777777" w:rsidR="00FC3A29" w:rsidRDefault="00FC3A29" w:rsidP="00AD7338">
                  <w:pPr>
                    <w:framePr w:hSpace="141" w:wrap="around" w:vAnchor="page" w:hAnchor="margin" w:x="-396" w:y="1618"/>
                    <w:shd w:val="clear" w:color="auto" w:fill="FFFFFF"/>
                    <w:spacing w:before="100" w:beforeAutospacing="1" w:after="100" w:afterAutospacing="1"/>
                    <w:rPr>
                      <w:rFonts w:ascii="Times New Roman" w:hAnsi="Times New Roman" w:cs="Times New Roman"/>
                      <w:lang w:eastAsia="fr-FR"/>
                    </w:rPr>
                  </w:pPr>
                  <w:r>
                    <w:rPr>
                      <w:rFonts w:ascii="Times New Roman" w:hAnsi="Times New Roman" w:cs="Times New Roman"/>
                      <w:lang w:eastAsia="fr-FR"/>
                    </w:rPr>
                    <w:t xml:space="preserve">4. Etablissement d’un système de suivi / </w:t>
                  </w:r>
                  <w:r w:rsidR="00AF6D96">
                    <w:rPr>
                      <w:rFonts w:ascii="Times New Roman" w:hAnsi="Times New Roman" w:cs="Times New Roman"/>
                      <w:lang w:eastAsia="fr-FR"/>
                    </w:rPr>
                    <w:t>évaluation</w:t>
                  </w:r>
                  <w:r>
                    <w:rPr>
                      <w:rFonts w:ascii="Times New Roman" w:hAnsi="Times New Roman" w:cs="Times New Roman"/>
                      <w:lang w:eastAsia="fr-FR"/>
                    </w:rPr>
                    <w:t xml:space="preserve">. </w:t>
                  </w:r>
                </w:p>
                <w:p w14:paraId="28C65984" w14:textId="77777777" w:rsidR="00FC3A29" w:rsidRPr="0009020E" w:rsidRDefault="00FC3A29" w:rsidP="00AD7338">
                  <w:pPr>
                    <w:framePr w:hSpace="141" w:wrap="around" w:vAnchor="page" w:hAnchor="margin" w:x="-396" w:y="1618"/>
                    <w:shd w:val="clear" w:color="auto" w:fill="FFFFFF"/>
                    <w:spacing w:before="100" w:beforeAutospacing="1" w:after="100" w:afterAutospacing="1"/>
                    <w:rPr>
                      <w:rFonts w:ascii="Times New Roman" w:hAnsi="Times New Roman" w:cs="Times New Roman"/>
                      <w:lang w:eastAsia="fr-FR"/>
                    </w:rPr>
                  </w:pPr>
                </w:p>
                <w:p w14:paraId="5C64EC73" w14:textId="77777777" w:rsidR="00F90CBA" w:rsidRDefault="00F90CBA" w:rsidP="00AD7338">
                  <w:pPr>
                    <w:pStyle w:val="En-tte"/>
                    <w:framePr w:hSpace="141" w:wrap="around" w:vAnchor="page" w:hAnchor="margin" w:x="-396" w:y="1618"/>
                    <w:rPr>
                      <w:rFonts w:ascii="Times New Roman" w:eastAsia="Times New Roman" w:hAnsi="Times New Roman" w:cs="Times New Roman"/>
                      <w:iCs/>
                      <w:sz w:val="24"/>
                      <w:szCs w:val="24"/>
                      <w:lang w:eastAsia="en-GB"/>
                    </w:rPr>
                  </w:pPr>
                </w:p>
              </w:tc>
              <w:tc>
                <w:tcPr>
                  <w:tcW w:w="1250" w:type="dxa"/>
                </w:tcPr>
                <w:p w14:paraId="26CFED44" w14:textId="77777777" w:rsidR="00F90CBA" w:rsidRDefault="007C311F" w:rsidP="00AD7338">
                  <w:pPr>
                    <w:pStyle w:val="En-tte"/>
                    <w:framePr w:hSpace="141" w:wrap="around" w:vAnchor="page" w:hAnchor="margin" w:x="-396" w:y="1618"/>
                    <w:jc w:val="both"/>
                    <w:rPr>
                      <w:rFonts w:ascii="Times New Roman" w:eastAsia="Times New Roman" w:hAnsi="Times New Roman" w:cs="Times New Roman"/>
                      <w:iCs/>
                      <w:sz w:val="24"/>
                      <w:szCs w:val="24"/>
                      <w:lang w:eastAsia="en-GB"/>
                    </w:rPr>
                  </w:pPr>
                  <w:r>
                    <w:rPr>
                      <w:rFonts w:ascii="Times New Roman" w:eastAsia="Times New Roman" w:hAnsi="Times New Roman" w:cs="Times New Roman"/>
                      <w:iCs/>
                      <w:sz w:val="24"/>
                      <w:szCs w:val="24"/>
                      <w:lang w:eastAsia="en-GB"/>
                    </w:rPr>
                    <w:t>3 H</w:t>
                  </w:r>
                  <w:r w:rsidR="00F90CBA">
                    <w:rPr>
                      <w:rFonts w:ascii="Times New Roman" w:eastAsia="Times New Roman" w:hAnsi="Times New Roman" w:cs="Times New Roman"/>
                      <w:iCs/>
                      <w:sz w:val="24"/>
                      <w:szCs w:val="24"/>
                      <w:lang w:eastAsia="en-GB"/>
                    </w:rPr>
                    <w:t>/J</w:t>
                  </w:r>
                </w:p>
              </w:tc>
            </w:tr>
            <w:tr w:rsidR="00F90CBA" w14:paraId="4F702431" w14:textId="77777777" w:rsidTr="003F5104">
              <w:trPr>
                <w:trHeight w:val="1298"/>
              </w:trPr>
              <w:tc>
                <w:tcPr>
                  <w:tcW w:w="1756" w:type="dxa"/>
                </w:tcPr>
                <w:p w14:paraId="2B226996" w14:textId="77777777" w:rsidR="00F90CBA" w:rsidRPr="007932BD" w:rsidRDefault="00A038D3" w:rsidP="00AD7338">
                  <w:pPr>
                    <w:framePr w:hSpace="141" w:wrap="around" w:vAnchor="page" w:hAnchor="margin" w:x="-396" w:y="1618"/>
                    <w:tabs>
                      <w:tab w:val="left" w:pos="426"/>
                    </w:tabs>
                    <w:jc w:val="both"/>
                    <w:rPr>
                      <w:rFonts w:ascii="Times New Roman" w:hAnsi="Times New Roman" w:cs="Times New Roman"/>
                      <w:color w:val="666666"/>
                      <w:sz w:val="20"/>
                      <w:szCs w:val="20"/>
                      <w:lang w:eastAsia="fr-FR"/>
                    </w:rPr>
                  </w:pPr>
                  <w:r w:rsidRPr="00E51E11">
                    <w:rPr>
                      <w:rFonts w:ascii="Times New Roman" w:hAnsi="Times New Roman" w:cs="Times New Roman"/>
                    </w:rPr>
                    <w:t xml:space="preserve">Evaluation des projets des jeunes entrepreneurs </w:t>
                  </w:r>
                  <w:r>
                    <w:rPr>
                      <w:rFonts w:ascii="Times New Roman" w:hAnsi="Times New Roman" w:cs="Times New Roman"/>
                    </w:rPr>
                    <w:t xml:space="preserve">lors d’un Hackathon </w:t>
                  </w:r>
                </w:p>
              </w:tc>
              <w:tc>
                <w:tcPr>
                  <w:tcW w:w="4199" w:type="dxa"/>
                </w:tcPr>
                <w:p w14:paraId="62395E81" w14:textId="77777777" w:rsidR="00A038D3" w:rsidRPr="0009020E" w:rsidRDefault="00EB04B1" w:rsidP="00AD7338">
                  <w:pPr>
                    <w:framePr w:hSpace="141" w:wrap="around" w:vAnchor="page" w:hAnchor="margin" w:x="-396" w:y="1618"/>
                    <w:shd w:val="clear" w:color="auto" w:fill="FFFFFF"/>
                    <w:spacing w:before="100" w:beforeAutospacing="1" w:after="100" w:afterAutospacing="1"/>
                    <w:jc w:val="both"/>
                    <w:rPr>
                      <w:rFonts w:ascii="Times New Roman" w:hAnsi="Times New Roman" w:cs="Times New Roman"/>
                      <w:lang w:eastAsia="fr-FR"/>
                    </w:rPr>
                  </w:pPr>
                  <w:r>
                    <w:rPr>
                      <w:rFonts w:ascii="Times New Roman" w:hAnsi="Times New Roman" w:cs="Times New Roman"/>
                      <w:lang w:eastAsia="fr-FR"/>
                    </w:rPr>
                    <w:t>-</w:t>
                  </w:r>
                  <w:r w:rsidR="00A038D3" w:rsidRPr="0009020E">
                    <w:rPr>
                      <w:rFonts w:ascii="Times New Roman" w:hAnsi="Times New Roman" w:cs="Times New Roman"/>
                      <w:lang w:eastAsia="fr-FR"/>
                    </w:rPr>
                    <w:t>Evaluer les projets des jeunes</w:t>
                  </w:r>
                  <w:r w:rsidR="0009020E">
                    <w:rPr>
                      <w:rFonts w:ascii="Times New Roman" w:hAnsi="Times New Roman" w:cs="Times New Roman"/>
                      <w:lang w:eastAsia="fr-FR"/>
                    </w:rPr>
                    <w:t xml:space="preserve"> </w:t>
                  </w:r>
                  <w:r w:rsidR="00A038D3" w:rsidRPr="0009020E">
                    <w:rPr>
                      <w:rFonts w:ascii="Times New Roman" w:hAnsi="Times New Roman" w:cs="Times New Roman"/>
                      <w:lang w:eastAsia="fr-FR"/>
                    </w:rPr>
                    <w:t>e</w:t>
                  </w:r>
                  <w:r w:rsidR="007932BD">
                    <w:rPr>
                      <w:rFonts w:ascii="Times New Roman" w:hAnsi="Times New Roman" w:cs="Times New Roman"/>
                      <w:lang w:eastAsia="fr-FR"/>
                    </w:rPr>
                    <w:t>ntrepreneurs lors d’un Hackaton</w:t>
                  </w:r>
                  <w:r w:rsidR="00A038D3" w:rsidRPr="0009020E">
                    <w:rPr>
                      <w:rFonts w:ascii="Times New Roman" w:hAnsi="Times New Roman" w:cs="Times New Roman"/>
                      <w:lang w:eastAsia="fr-FR"/>
                    </w:rPr>
                    <w:t>;</w:t>
                  </w:r>
                </w:p>
                <w:p w14:paraId="4DEB71D9" w14:textId="77777777" w:rsidR="00F90CBA" w:rsidRPr="0009020E" w:rsidRDefault="00F90CBA" w:rsidP="00AD7338">
                  <w:pPr>
                    <w:pStyle w:val="En-tte"/>
                    <w:framePr w:hSpace="141" w:wrap="around" w:vAnchor="page" w:hAnchor="margin" w:x="-396" w:y="1618"/>
                    <w:jc w:val="both"/>
                    <w:rPr>
                      <w:rFonts w:ascii="Times New Roman" w:hAnsi="Times New Roman" w:cs="Times New Roman"/>
                      <w:lang w:eastAsia="fr-FR"/>
                    </w:rPr>
                  </w:pPr>
                </w:p>
              </w:tc>
              <w:tc>
                <w:tcPr>
                  <w:tcW w:w="2440" w:type="dxa"/>
                </w:tcPr>
                <w:p w14:paraId="5C7B7CC1" w14:textId="77777777" w:rsidR="00A038D3" w:rsidRPr="0009020E" w:rsidRDefault="00A038D3" w:rsidP="00AD7338">
                  <w:pPr>
                    <w:framePr w:hSpace="141" w:wrap="around" w:vAnchor="page" w:hAnchor="margin" w:x="-396" w:y="1618"/>
                    <w:shd w:val="clear" w:color="auto" w:fill="FFFFFF"/>
                    <w:spacing w:before="100" w:beforeAutospacing="1" w:after="100" w:afterAutospacing="1"/>
                    <w:jc w:val="both"/>
                    <w:rPr>
                      <w:rFonts w:ascii="Times New Roman" w:hAnsi="Times New Roman" w:cs="Times New Roman"/>
                      <w:lang w:eastAsia="fr-FR"/>
                    </w:rPr>
                  </w:pPr>
                  <w:r w:rsidRPr="0009020E">
                    <w:rPr>
                      <w:rFonts w:ascii="Times New Roman" w:hAnsi="Times New Roman" w:cs="Times New Roman"/>
                      <w:lang w:eastAsia="fr-FR"/>
                    </w:rPr>
                    <w:t>Rapport final détaillé sur les projets des jeunes entrepreneurs</w:t>
                  </w:r>
                  <w:r w:rsidR="00AF6D96">
                    <w:rPr>
                      <w:rFonts w:ascii="Times New Roman" w:hAnsi="Times New Roman" w:cs="Times New Roman"/>
                      <w:lang w:eastAsia="fr-FR"/>
                    </w:rPr>
                    <w:t xml:space="preserve"> retenus</w:t>
                  </w:r>
                  <w:r w:rsidRPr="0009020E">
                    <w:rPr>
                      <w:rFonts w:ascii="Times New Roman" w:hAnsi="Times New Roman" w:cs="Times New Roman"/>
                      <w:lang w:eastAsia="fr-FR"/>
                    </w:rPr>
                    <w:t>.</w:t>
                  </w:r>
                </w:p>
                <w:p w14:paraId="086DD9AC" w14:textId="77777777" w:rsidR="00F90CBA" w:rsidRPr="0009020E" w:rsidRDefault="00F90CBA" w:rsidP="00AD7338">
                  <w:pPr>
                    <w:pStyle w:val="En-tte"/>
                    <w:framePr w:hSpace="141" w:wrap="around" w:vAnchor="page" w:hAnchor="margin" w:x="-396" w:y="1618"/>
                    <w:jc w:val="both"/>
                    <w:rPr>
                      <w:rFonts w:ascii="Times New Roman" w:hAnsi="Times New Roman" w:cs="Times New Roman"/>
                      <w:lang w:eastAsia="fr-FR"/>
                    </w:rPr>
                  </w:pPr>
                </w:p>
              </w:tc>
              <w:tc>
                <w:tcPr>
                  <w:tcW w:w="1250" w:type="dxa"/>
                </w:tcPr>
                <w:p w14:paraId="794461FD" w14:textId="77777777" w:rsidR="00F90CBA" w:rsidRPr="0009020E" w:rsidRDefault="00A038D3" w:rsidP="00AD7338">
                  <w:pPr>
                    <w:pStyle w:val="En-tte"/>
                    <w:framePr w:hSpace="141" w:wrap="around" w:vAnchor="page" w:hAnchor="margin" w:x="-396" w:y="1618"/>
                    <w:jc w:val="both"/>
                    <w:rPr>
                      <w:rFonts w:ascii="Times New Roman" w:hAnsi="Times New Roman" w:cs="Times New Roman"/>
                      <w:lang w:eastAsia="fr-FR"/>
                    </w:rPr>
                  </w:pPr>
                  <w:r w:rsidRPr="0009020E">
                    <w:rPr>
                      <w:rFonts w:ascii="Times New Roman" w:hAnsi="Times New Roman" w:cs="Times New Roman"/>
                      <w:lang w:eastAsia="fr-FR"/>
                    </w:rPr>
                    <w:t>1</w:t>
                  </w:r>
                  <w:r w:rsidR="00F90CBA" w:rsidRPr="0009020E">
                    <w:rPr>
                      <w:rFonts w:ascii="Times New Roman" w:hAnsi="Times New Roman" w:cs="Times New Roman"/>
                      <w:lang w:eastAsia="fr-FR"/>
                    </w:rPr>
                    <w:t xml:space="preserve"> H/J</w:t>
                  </w:r>
                </w:p>
              </w:tc>
            </w:tr>
            <w:tr w:rsidR="00A038D3" w14:paraId="1A336F43" w14:textId="77777777" w:rsidTr="006F54FA">
              <w:trPr>
                <w:trHeight w:val="284"/>
              </w:trPr>
              <w:tc>
                <w:tcPr>
                  <w:tcW w:w="8395" w:type="dxa"/>
                  <w:gridSpan w:val="3"/>
                </w:tcPr>
                <w:p w14:paraId="1C293A41" w14:textId="77777777" w:rsidR="00A038D3" w:rsidRPr="000C43E2" w:rsidRDefault="00A038D3" w:rsidP="00AD7338">
                  <w:pPr>
                    <w:pStyle w:val="En-tte"/>
                    <w:framePr w:hSpace="141" w:wrap="around" w:vAnchor="page" w:hAnchor="margin" w:x="-396" w:y="1618"/>
                    <w:jc w:val="both"/>
                    <w:rPr>
                      <w:rFonts w:ascii="Times New Roman" w:eastAsia="Times New Roman" w:hAnsi="Times New Roman" w:cs="Times New Roman"/>
                      <w:b/>
                      <w:bCs/>
                      <w:iCs/>
                      <w:sz w:val="24"/>
                      <w:szCs w:val="24"/>
                      <w:lang w:eastAsia="en-GB"/>
                    </w:rPr>
                  </w:pPr>
                  <w:r w:rsidRPr="000C43E2">
                    <w:rPr>
                      <w:rFonts w:ascii="Times New Roman" w:eastAsia="Times New Roman" w:hAnsi="Times New Roman" w:cs="Times New Roman"/>
                      <w:b/>
                      <w:bCs/>
                      <w:iCs/>
                      <w:sz w:val="24"/>
                      <w:szCs w:val="24"/>
                      <w:lang w:eastAsia="en-GB"/>
                    </w:rPr>
                    <w:t>Total</w:t>
                  </w:r>
                </w:p>
              </w:tc>
              <w:tc>
                <w:tcPr>
                  <w:tcW w:w="1250" w:type="dxa"/>
                </w:tcPr>
                <w:p w14:paraId="74AC89E8" w14:textId="77777777" w:rsidR="00A038D3" w:rsidRPr="000C43E2" w:rsidRDefault="004E170F" w:rsidP="00AD7338">
                  <w:pPr>
                    <w:pStyle w:val="En-tte"/>
                    <w:framePr w:hSpace="141" w:wrap="around" w:vAnchor="page" w:hAnchor="margin" w:x="-396" w:y="1618"/>
                    <w:jc w:val="both"/>
                    <w:rPr>
                      <w:rFonts w:ascii="Times New Roman" w:eastAsia="Times New Roman" w:hAnsi="Times New Roman" w:cs="Times New Roman"/>
                      <w:b/>
                      <w:bCs/>
                      <w:iCs/>
                      <w:sz w:val="24"/>
                      <w:szCs w:val="24"/>
                      <w:lang w:eastAsia="en-GB"/>
                    </w:rPr>
                  </w:pPr>
                  <w:r>
                    <w:rPr>
                      <w:rFonts w:ascii="Times New Roman" w:eastAsia="Times New Roman" w:hAnsi="Times New Roman" w:cs="Times New Roman"/>
                      <w:b/>
                      <w:bCs/>
                      <w:iCs/>
                      <w:sz w:val="24"/>
                      <w:szCs w:val="24"/>
                      <w:lang w:eastAsia="en-GB"/>
                    </w:rPr>
                    <w:t>1</w:t>
                  </w:r>
                  <w:r w:rsidR="00A038D3" w:rsidRPr="000C43E2">
                    <w:rPr>
                      <w:rFonts w:ascii="Times New Roman" w:eastAsia="Times New Roman" w:hAnsi="Times New Roman" w:cs="Times New Roman"/>
                      <w:b/>
                      <w:bCs/>
                      <w:iCs/>
                      <w:sz w:val="24"/>
                      <w:szCs w:val="24"/>
                      <w:lang w:eastAsia="en-GB"/>
                    </w:rPr>
                    <w:t>0 H/J</w:t>
                  </w:r>
                </w:p>
              </w:tc>
            </w:tr>
          </w:tbl>
          <w:p w14:paraId="4240190F" w14:textId="77777777" w:rsidR="0087087F" w:rsidRPr="0008194D" w:rsidRDefault="0087087F" w:rsidP="004E170F">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n-GB"/>
              </w:rPr>
            </w:pPr>
          </w:p>
        </w:tc>
      </w:tr>
      <w:tr w:rsidR="006C68E8" w:rsidRPr="009E6EA2" w14:paraId="5A03C233" w14:textId="77777777" w:rsidTr="0009020E">
        <w:tc>
          <w:tcPr>
            <w:tcW w:w="9934" w:type="dxa"/>
            <w:shd w:val="clear" w:color="auto" w:fill="auto"/>
            <w:hideMark/>
          </w:tcPr>
          <w:p w14:paraId="29BC8DF2" w14:textId="77777777" w:rsidR="006F54FA" w:rsidRDefault="006F54FA" w:rsidP="007932BD">
            <w:pPr>
              <w:spacing w:after="0" w:line="240" w:lineRule="auto"/>
              <w:rPr>
                <w:rFonts w:ascii="Times New Roman" w:eastAsia="Times New Roman" w:hAnsi="Times New Roman" w:cs="Times New Roman"/>
                <w:b/>
                <w:bCs/>
                <w:color w:val="000000" w:themeColor="text1"/>
                <w:sz w:val="24"/>
                <w:szCs w:val="24"/>
                <w:lang w:eastAsia="fr-FR"/>
              </w:rPr>
            </w:pPr>
          </w:p>
          <w:p w14:paraId="419E4DFD" w14:textId="77777777" w:rsidR="003F5104" w:rsidRPr="003F5104" w:rsidRDefault="003F5104" w:rsidP="003F5104">
            <w:pPr>
              <w:shd w:val="clear" w:color="auto" w:fill="FFFFFF"/>
              <w:spacing w:before="100" w:beforeAutospacing="1" w:after="100" w:afterAutospacing="1"/>
              <w:jc w:val="both"/>
              <w:rPr>
                <w:rFonts w:ascii="Times New Roman" w:hAnsi="Times New Roman" w:cs="Times New Roman"/>
                <w:lang w:eastAsia="fr-FR"/>
              </w:rPr>
            </w:pPr>
            <w:r>
              <w:rPr>
                <w:rFonts w:ascii="Times New Roman" w:hAnsi="Times New Roman" w:cs="Times New Roman"/>
                <w:lang w:eastAsia="fr-FR"/>
              </w:rPr>
              <w:t>NB : Les livrables</w:t>
            </w:r>
            <w:r w:rsidRPr="000E41AC">
              <w:rPr>
                <w:rFonts w:ascii="Times New Roman" w:hAnsi="Times New Roman" w:cs="Times New Roman"/>
                <w:lang w:eastAsia="fr-FR"/>
              </w:rPr>
              <w:t xml:space="preserve"> </w:t>
            </w:r>
            <w:r>
              <w:rPr>
                <w:rFonts w:ascii="Times New Roman" w:hAnsi="Times New Roman" w:cs="Times New Roman"/>
                <w:lang w:eastAsia="fr-FR"/>
              </w:rPr>
              <w:t xml:space="preserve">élaborés, de façon régulière, seront remis dans les délais mentionnés dans le document du contrat.  </w:t>
            </w:r>
          </w:p>
          <w:p w14:paraId="7122AAEA" w14:textId="77777777" w:rsidR="006C68E8" w:rsidRPr="007932BD" w:rsidRDefault="004E170F" w:rsidP="007932BD">
            <w:pPr>
              <w:spacing w:after="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3</w:t>
            </w:r>
            <w:r w:rsidR="007A230C">
              <w:rPr>
                <w:rFonts w:ascii="Times New Roman" w:eastAsia="Times New Roman" w:hAnsi="Times New Roman" w:cs="Times New Roman"/>
                <w:b/>
                <w:bCs/>
                <w:color w:val="000000" w:themeColor="text1"/>
                <w:sz w:val="24"/>
                <w:szCs w:val="24"/>
                <w:lang w:eastAsia="fr-FR"/>
              </w:rPr>
              <w:t xml:space="preserve">. </w:t>
            </w:r>
            <w:r w:rsidR="006C68E8" w:rsidRPr="009E6EA2">
              <w:rPr>
                <w:rFonts w:ascii="Times New Roman" w:eastAsia="Times New Roman" w:hAnsi="Times New Roman" w:cs="Times New Roman"/>
                <w:b/>
                <w:bCs/>
                <w:color w:val="000000" w:themeColor="text1"/>
                <w:sz w:val="24"/>
                <w:szCs w:val="24"/>
                <w:lang w:eastAsia="fr-FR"/>
              </w:rPr>
              <w:t>Compétences</w:t>
            </w:r>
            <w:r w:rsidR="007A230C">
              <w:rPr>
                <w:rFonts w:ascii="Times New Roman" w:eastAsia="Times New Roman" w:hAnsi="Times New Roman" w:cs="Times New Roman"/>
                <w:b/>
                <w:bCs/>
                <w:color w:val="000000" w:themeColor="text1"/>
                <w:sz w:val="24"/>
                <w:szCs w:val="24"/>
                <w:lang w:eastAsia="fr-FR"/>
              </w:rPr>
              <w:t xml:space="preserve"> professionnelles requises</w:t>
            </w:r>
          </w:p>
        </w:tc>
      </w:tr>
      <w:tr w:rsidR="006C68E8" w:rsidRPr="009E6EA2" w14:paraId="14962123" w14:textId="77777777" w:rsidTr="0009020E">
        <w:tc>
          <w:tcPr>
            <w:tcW w:w="9934" w:type="dxa"/>
            <w:shd w:val="clear" w:color="auto" w:fill="auto"/>
            <w:hideMark/>
          </w:tcPr>
          <w:p w14:paraId="5D3E0DA5" w14:textId="77777777" w:rsidR="007A230C" w:rsidRPr="00A207CF" w:rsidRDefault="007A230C" w:rsidP="007932BD">
            <w:pPr>
              <w:shd w:val="clear" w:color="auto" w:fill="FFFFFF"/>
              <w:spacing w:after="0" w:line="240" w:lineRule="auto"/>
              <w:rPr>
                <w:rFonts w:ascii="Times New Roman" w:hAnsi="Times New Roman" w:cs="Times New Roman"/>
              </w:rPr>
            </w:pPr>
            <w:r w:rsidRPr="00763BCC">
              <w:rPr>
                <w:rFonts w:ascii="Times New Roman" w:hAnsi="Times New Roman" w:cs="Times New Roman"/>
              </w:rPr>
              <w:t xml:space="preserve">Le/La </w:t>
            </w:r>
            <w:r w:rsidR="00CC1CA3">
              <w:rPr>
                <w:rFonts w:ascii="Times New Roman" w:hAnsi="Times New Roman" w:cs="Times New Roman"/>
              </w:rPr>
              <w:t>formateur.</w:t>
            </w:r>
            <w:r w:rsidR="0009020E">
              <w:rPr>
                <w:rFonts w:ascii="Times New Roman" w:hAnsi="Times New Roman" w:cs="Times New Roman"/>
              </w:rPr>
              <w:t xml:space="preserve"> </w:t>
            </w:r>
            <w:r w:rsidR="00CC1CA3">
              <w:rPr>
                <w:rFonts w:ascii="Times New Roman" w:hAnsi="Times New Roman" w:cs="Times New Roman"/>
              </w:rPr>
              <w:t>rice</w:t>
            </w:r>
            <w:r w:rsidRPr="00763BCC">
              <w:rPr>
                <w:rFonts w:ascii="Times New Roman" w:hAnsi="Times New Roman" w:cs="Times New Roman"/>
              </w:rPr>
              <w:t xml:space="preserve"> devra répondre aux caractéristiques suivantes :</w:t>
            </w:r>
          </w:p>
          <w:p w14:paraId="309E5B18" w14:textId="77777777" w:rsidR="00763BCC" w:rsidRPr="00A207CF" w:rsidRDefault="00BD5116" w:rsidP="002F2D2A">
            <w:pPr>
              <w:numPr>
                <w:ilvl w:val="0"/>
                <w:numId w:val="19"/>
              </w:numPr>
              <w:shd w:val="clear" w:color="auto" w:fill="FFFFFF"/>
              <w:spacing w:after="0" w:line="240" w:lineRule="auto"/>
              <w:ind w:left="142" w:hanging="142"/>
              <w:jc w:val="both"/>
              <w:rPr>
                <w:rFonts w:ascii="Times New Roman" w:hAnsi="Times New Roman" w:cs="Times New Roman"/>
              </w:rPr>
            </w:pPr>
            <w:r w:rsidRPr="00763BCC">
              <w:rPr>
                <w:rFonts w:ascii="Times New Roman" w:hAnsi="Times New Roman" w:cs="Times New Roman"/>
              </w:rPr>
              <w:t>Être</w:t>
            </w:r>
            <w:r w:rsidR="00763BCC" w:rsidRPr="00763BCC">
              <w:rPr>
                <w:rFonts w:ascii="Times New Roman" w:hAnsi="Times New Roman" w:cs="Times New Roman"/>
              </w:rPr>
              <w:t xml:space="preserve"> titulaire d’un d</w:t>
            </w:r>
            <w:r w:rsidR="00CC1CA3">
              <w:rPr>
                <w:rFonts w:ascii="Times New Roman" w:hAnsi="Times New Roman" w:cs="Times New Roman"/>
              </w:rPr>
              <w:t>iplôme universitair</w:t>
            </w:r>
            <w:r w:rsidR="00CC1CA3" w:rsidRPr="00A207CF">
              <w:rPr>
                <w:rFonts w:ascii="Times New Roman" w:hAnsi="Times New Roman" w:cs="Times New Roman"/>
              </w:rPr>
              <w:t xml:space="preserve">e (Bac + </w:t>
            </w:r>
            <w:r w:rsidR="00A207CF" w:rsidRPr="00A207CF">
              <w:rPr>
                <w:rFonts w:ascii="Times New Roman" w:hAnsi="Times New Roman" w:cs="Times New Roman"/>
              </w:rPr>
              <w:t>5</w:t>
            </w:r>
            <w:r w:rsidR="000037BE" w:rsidRPr="00A207CF">
              <w:rPr>
                <w:rFonts w:ascii="Times New Roman" w:hAnsi="Times New Roman" w:cs="Times New Roman"/>
              </w:rPr>
              <w:t xml:space="preserve">) </w:t>
            </w:r>
            <w:r w:rsidR="00E878F0">
              <w:rPr>
                <w:rFonts w:ascii="Times New Roman" w:hAnsi="Times New Roman" w:cs="Times New Roman"/>
              </w:rPr>
              <w:t>minimum</w:t>
            </w:r>
            <w:r w:rsidR="00763BCC" w:rsidRPr="00A207CF">
              <w:rPr>
                <w:rFonts w:ascii="Times New Roman" w:hAnsi="Times New Roman" w:cs="Times New Roman"/>
              </w:rPr>
              <w:t xml:space="preserve">; </w:t>
            </w:r>
          </w:p>
          <w:p w14:paraId="46196DA0" w14:textId="77777777" w:rsidR="001047D2" w:rsidRPr="002A53D6" w:rsidRDefault="00763BCC" w:rsidP="002F2D2A">
            <w:pPr>
              <w:numPr>
                <w:ilvl w:val="0"/>
                <w:numId w:val="19"/>
              </w:numPr>
              <w:shd w:val="clear" w:color="auto" w:fill="FFFFFF"/>
              <w:spacing w:after="0" w:line="240" w:lineRule="auto"/>
              <w:ind w:left="142" w:hanging="142"/>
              <w:jc w:val="both"/>
              <w:rPr>
                <w:rFonts w:ascii="Times New Roman" w:hAnsi="Times New Roman" w:cs="Times New Roman"/>
              </w:rPr>
            </w:pPr>
            <w:r w:rsidRPr="002A53D6">
              <w:rPr>
                <w:rFonts w:ascii="Times New Roman" w:hAnsi="Times New Roman" w:cs="Times New Roman"/>
              </w:rPr>
              <w:t xml:space="preserve">Avoir une expérience professionnelle de plus de </w:t>
            </w:r>
            <w:r w:rsidR="00CC1CA3" w:rsidRPr="002A53D6">
              <w:rPr>
                <w:rFonts w:ascii="Times New Roman" w:hAnsi="Times New Roman" w:cs="Times New Roman"/>
              </w:rPr>
              <w:t>5</w:t>
            </w:r>
            <w:r w:rsidRPr="002A53D6">
              <w:rPr>
                <w:rFonts w:ascii="Times New Roman" w:hAnsi="Times New Roman" w:cs="Times New Roman"/>
              </w:rPr>
              <w:t xml:space="preserve"> ans dans l</w:t>
            </w:r>
            <w:r w:rsidR="002E52EC">
              <w:rPr>
                <w:rFonts w:ascii="Times New Roman" w:hAnsi="Times New Roman" w:cs="Times New Roman"/>
              </w:rPr>
              <w:t xml:space="preserve">e </w:t>
            </w:r>
            <w:r w:rsidR="00124AAB">
              <w:rPr>
                <w:rFonts w:ascii="Times New Roman" w:hAnsi="Times New Roman" w:cs="Times New Roman"/>
              </w:rPr>
              <w:t>domaine</w:t>
            </w:r>
            <w:r w:rsidR="002F3987">
              <w:rPr>
                <w:rFonts w:ascii="Times New Roman" w:hAnsi="Times New Roman" w:cs="Times New Roman"/>
              </w:rPr>
              <w:t xml:space="preserve"> de l’entreprenariat vert, f</w:t>
            </w:r>
            <w:r w:rsidR="00E878F0">
              <w:rPr>
                <w:rFonts w:ascii="Times New Roman" w:hAnsi="Times New Roman" w:cs="Times New Roman"/>
              </w:rPr>
              <w:t>ormateur, montage de projet etc, SSE,</w:t>
            </w:r>
          </w:p>
          <w:p w14:paraId="588F7F05" w14:textId="64B574FB" w:rsidR="004B3501" w:rsidRDefault="004B3501" w:rsidP="00E878F0">
            <w:pPr>
              <w:pStyle w:val="Paragraphedeliste"/>
              <w:numPr>
                <w:ilvl w:val="0"/>
                <w:numId w:val="19"/>
              </w:numPr>
              <w:ind w:left="142" w:right="-2" w:hanging="142"/>
              <w:jc w:val="both"/>
              <w:rPr>
                <w:rFonts w:eastAsiaTheme="minorHAnsi"/>
                <w:sz w:val="22"/>
                <w:szCs w:val="22"/>
                <w:lang w:eastAsia="en-US"/>
              </w:rPr>
            </w:pPr>
            <w:r w:rsidRPr="00763BCC">
              <w:rPr>
                <w:rFonts w:eastAsiaTheme="minorHAnsi"/>
                <w:sz w:val="22"/>
                <w:szCs w:val="22"/>
                <w:lang w:eastAsia="en-US"/>
              </w:rPr>
              <w:t xml:space="preserve">Compétences dans le domaine de renforcement des capacités, </w:t>
            </w:r>
            <w:r>
              <w:rPr>
                <w:rFonts w:eastAsiaTheme="minorHAnsi"/>
                <w:sz w:val="22"/>
                <w:szCs w:val="22"/>
                <w:lang w:eastAsia="en-US"/>
              </w:rPr>
              <w:t xml:space="preserve">montage de projet, </w:t>
            </w:r>
            <w:r w:rsidRPr="00763BCC">
              <w:rPr>
                <w:rFonts w:eastAsiaTheme="minorHAnsi"/>
                <w:sz w:val="22"/>
                <w:szCs w:val="22"/>
                <w:lang w:eastAsia="en-US"/>
              </w:rPr>
              <w:t xml:space="preserve">de sensibilisation et de formation sur des thématiques </w:t>
            </w:r>
            <w:r>
              <w:rPr>
                <w:rFonts w:eastAsiaTheme="minorHAnsi"/>
                <w:sz w:val="22"/>
                <w:szCs w:val="22"/>
                <w:lang w:eastAsia="en-US"/>
              </w:rPr>
              <w:t xml:space="preserve">de l’entreprenariat vert </w:t>
            </w:r>
            <w:r w:rsidRPr="00763BCC">
              <w:rPr>
                <w:rFonts w:eastAsiaTheme="minorHAnsi"/>
                <w:sz w:val="22"/>
                <w:szCs w:val="22"/>
                <w:lang w:eastAsia="en-US"/>
              </w:rPr>
              <w:t xml:space="preserve">en relation avec la gestion </w:t>
            </w:r>
            <w:r w:rsidR="00E878F0">
              <w:rPr>
                <w:rFonts w:eastAsiaTheme="minorHAnsi"/>
                <w:sz w:val="22"/>
                <w:szCs w:val="22"/>
                <w:lang w:eastAsia="en-US"/>
              </w:rPr>
              <w:t xml:space="preserve">durable </w:t>
            </w:r>
            <w:r w:rsidRPr="00763BCC">
              <w:rPr>
                <w:rFonts w:eastAsiaTheme="minorHAnsi"/>
                <w:sz w:val="22"/>
                <w:szCs w:val="22"/>
                <w:lang w:eastAsia="en-US"/>
              </w:rPr>
              <w:t xml:space="preserve">des ressources naturelles, du développement </w:t>
            </w:r>
            <w:r w:rsidR="00D201A4">
              <w:rPr>
                <w:rFonts w:eastAsiaTheme="minorHAnsi"/>
                <w:sz w:val="22"/>
                <w:szCs w:val="22"/>
                <w:lang w:eastAsia="en-US"/>
              </w:rPr>
              <w:t>durable</w:t>
            </w:r>
            <w:r w:rsidRPr="00763BCC">
              <w:rPr>
                <w:rFonts w:eastAsiaTheme="minorHAnsi"/>
                <w:sz w:val="22"/>
                <w:szCs w:val="22"/>
                <w:lang w:eastAsia="en-US"/>
              </w:rPr>
              <w:t> ;</w:t>
            </w:r>
          </w:p>
          <w:p w14:paraId="1408D23D" w14:textId="77777777" w:rsidR="004B3501" w:rsidRPr="004B3501" w:rsidRDefault="004B3501" w:rsidP="002F2D2A">
            <w:pPr>
              <w:numPr>
                <w:ilvl w:val="0"/>
                <w:numId w:val="19"/>
              </w:numPr>
              <w:shd w:val="clear" w:color="auto" w:fill="FFFFFF"/>
              <w:spacing w:after="0" w:line="240" w:lineRule="auto"/>
              <w:ind w:left="142" w:hanging="142"/>
              <w:jc w:val="both"/>
              <w:rPr>
                <w:rFonts w:ascii="Times New Roman" w:hAnsi="Times New Roman" w:cs="Times New Roman"/>
              </w:rPr>
            </w:pPr>
            <w:r w:rsidRPr="00763BCC">
              <w:rPr>
                <w:rFonts w:ascii="Times New Roman" w:hAnsi="Times New Roman" w:cs="Times New Roman"/>
              </w:rPr>
              <w:t xml:space="preserve">Avoir une bonne connaissance du contexte et des politiques nationales en matière d’environnement et de gestion des ressources naturelles, des engagements du Maroc au titre des conventions majeures de RIO (Biodiversité, changement climatique et lutte contre la désertification) ; </w:t>
            </w:r>
          </w:p>
          <w:p w14:paraId="31762575" w14:textId="77777777" w:rsidR="004B3501" w:rsidRPr="004B3501" w:rsidRDefault="001047D2" w:rsidP="002F2D2A">
            <w:pPr>
              <w:numPr>
                <w:ilvl w:val="0"/>
                <w:numId w:val="19"/>
              </w:numPr>
              <w:shd w:val="clear" w:color="auto" w:fill="FFFFFF"/>
              <w:spacing w:after="0" w:line="240" w:lineRule="auto"/>
              <w:ind w:left="142" w:hanging="142"/>
              <w:jc w:val="both"/>
              <w:rPr>
                <w:rFonts w:ascii="Times New Roman" w:hAnsi="Times New Roman" w:cs="Times New Roman"/>
              </w:rPr>
            </w:pPr>
            <w:r>
              <w:rPr>
                <w:rFonts w:ascii="Times New Roman" w:hAnsi="Times New Roman" w:cs="Times New Roman"/>
              </w:rPr>
              <w:t>D</w:t>
            </w:r>
            <w:r w:rsidR="00763BCC" w:rsidRPr="00763BCC">
              <w:rPr>
                <w:rFonts w:ascii="Times New Roman" w:hAnsi="Times New Roman" w:cs="Times New Roman"/>
              </w:rPr>
              <w:t xml:space="preserve">isposer </w:t>
            </w:r>
            <w:r w:rsidR="00CC1CA3">
              <w:rPr>
                <w:rFonts w:ascii="Times New Roman" w:hAnsi="Times New Roman" w:cs="Times New Roman"/>
              </w:rPr>
              <w:t xml:space="preserve">d’une expérience avérée en appui et accompagnement des jeunes </w:t>
            </w:r>
            <w:r w:rsidR="004B3501">
              <w:rPr>
                <w:rFonts w:ascii="Times New Roman" w:hAnsi="Times New Roman" w:cs="Times New Roman"/>
              </w:rPr>
              <w:t>en</w:t>
            </w:r>
            <w:r w:rsidR="00CC1CA3">
              <w:rPr>
                <w:rFonts w:ascii="Times New Roman" w:hAnsi="Times New Roman" w:cs="Times New Roman"/>
              </w:rPr>
              <w:t xml:space="preserve"> montage de projet</w:t>
            </w:r>
            <w:r>
              <w:rPr>
                <w:rFonts w:ascii="Times New Roman" w:hAnsi="Times New Roman" w:cs="Times New Roman"/>
              </w:rPr>
              <w:t> ;</w:t>
            </w:r>
          </w:p>
          <w:p w14:paraId="1C87D54B" w14:textId="77777777" w:rsidR="00CB7CE5" w:rsidRPr="00763BCC" w:rsidRDefault="00CB7CE5" w:rsidP="002F2D2A">
            <w:pPr>
              <w:numPr>
                <w:ilvl w:val="0"/>
                <w:numId w:val="19"/>
              </w:numPr>
              <w:shd w:val="clear" w:color="auto" w:fill="FFFFFF"/>
              <w:spacing w:after="0" w:line="240" w:lineRule="auto"/>
              <w:ind w:left="142" w:hanging="142"/>
              <w:jc w:val="both"/>
              <w:rPr>
                <w:rFonts w:ascii="Times New Roman" w:hAnsi="Times New Roman" w:cs="Times New Roman"/>
              </w:rPr>
            </w:pPr>
            <w:r>
              <w:rPr>
                <w:rFonts w:ascii="Times New Roman" w:hAnsi="Times New Roman" w:cs="Times New Roman"/>
              </w:rPr>
              <w:t>Une bonne</w:t>
            </w:r>
            <w:r w:rsidRPr="00763BCC">
              <w:rPr>
                <w:rFonts w:ascii="Times New Roman" w:hAnsi="Times New Roman" w:cs="Times New Roman"/>
              </w:rPr>
              <w:t xml:space="preserve"> connaissance</w:t>
            </w:r>
            <w:r w:rsidR="00CC1CA3">
              <w:rPr>
                <w:rFonts w:ascii="Times New Roman" w:hAnsi="Times New Roman" w:cs="Times New Roman"/>
              </w:rPr>
              <w:t xml:space="preserve"> de la gestion des ressources hydriques en milieu oasien (GIRE) </w:t>
            </w:r>
            <w:r>
              <w:rPr>
                <w:rFonts w:ascii="Times New Roman" w:hAnsi="Times New Roman" w:cs="Times New Roman"/>
              </w:rPr>
              <w:t>;</w:t>
            </w:r>
          </w:p>
          <w:p w14:paraId="220E6548" w14:textId="77777777" w:rsidR="00763BCC" w:rsidRPr="00007411" w:rsidRDefault="00763BCC" w:rsidP="002F2D2A">
            <w:pPr>
              <w:numPr>
                <w:ilvl w:val="0"/>
                <w:numId w:val="19"/>
              </w:numPr>
              <w:spacing w:after="0" w:line="240" w:lineRule="auto"/>
              <w:ind w:left="142" w:hanging="142"/>
              <w:textAlignment w:val="baseline"/>
              <w:rPr>
                <w:rFonts w:ascii="Times New Roman" w:hAnsi="Times New Roman" w:cs="Times New Roman"/>
              </w:rPr>
            </w:pPr>
            <w:r w:rsidRPr="00007411">
              <w:rPr>
                <w:rFonts w:ascii="Times New Roman" w:hAnsi="Times New Roman" w:cs="Times New Roman"/>
              </w:rPr>
              <w:t xml:space="preserve">Bonnes aptitudes dans la rédaction des rapports </w:t>
            </w:r>
            <w:r w:rsidRPr="00763BCC">
              <w:rPr>
                <w:rFonts w:ascii="Times New Roman" w:hAnsi="Times New Roman" w:cs="Times New Roman"/>
              </w:rPr>
              <w:t>en langue française ;</w:t>
            </w:r>
          </w:p>
          <w:p w14:paraId="1D503621" w14:textId="77777777" w:rsidR="00763BCC" w:rsidRPr="00007411" w:rsidRDefault="004B3501" w:rsidP="002F2D2A">
            <w:pPr>
              <w:numPr>
                <w:ilvl w:val="0"/>
                <w:numId w:val="19"/>
              </w:numPr>
              <w:spacing w:after="0" w:line="240" w:lineRule="auto"/>
              <w:ind w:left="142" w:hanging="142"/>
              <w:textAlignment w:val="baseline"/>
              <w:rPr>
                <w:rFonts w:ascii="Times New Roman" w:hAnsi="Times New Roman" w:cs="Times New Roman"/>
              </w:rPr>
            </w:pPr>
            <w:r w:rsidRPr="00007411">
              <w:rPr>
                <w:rFonts w:ascii="Times New Roman" w:hAnsi="Times New Roman" w:cs="Times New Roman"/>
              </w:rPr>
              <w:t>Aptitude confirmée</w:t>
            </w:r>
            <w:r w:rsidR="00763BCC" w:rsidRPr="00007411">
              <w:rPr>
                <w:rFonts w:ascii="Times New Roman" w:hAnsi="Times New Roman" w:cs="Times New Roman"/>
              </w:rPr>
              <w:t xml:space="preserve"> à la communication orale et écrite</w:t>
            </w:r>
            <w:r w:rsidR="00763BCC" w:rsidRPr="00763BCC">
              <w:rPr>
                <w:rFonts w:ascii="Times New Roman" w:hAnsi="Times New Roman" w:cs="Times New Roman"/>
              </w:rPr>
              <w:t>,</w:t>
            </w:r>
            <w:r w:rsidR="00763BCC" w:rsidRPr="00007411">
              <w:rPr>
                <w:rFonts w:ascii="Times New Roman" w:hAnsi="Times New Roman" w:cs="Times New Roman"/>
              </w:rPr>
              <w:t xml:space="preserve"> et à la vulgarisation pour tout type de public</w:t>
            </w:r>
            <w:r w:rsidR="00763BCC" w:rsidRPr="00763BCC">
              <w:rPr>
                <w:rFonts w:ascii="Times New Roman" w:hAnsi="Times New Roman" w:cs="Times New Roman"/>
              </w:rPr>
              <w:t> ;</w:t>
            </w:r>
            <w:r w:rsidR="00763BCC" w:rsidRPr="00007411">
              <w:rPr>
                <w:rFonts w:ascii="Times New Roman" w:hAnsi="Times New Roman" w:cs="Times New Roman"/>
              </w:rPr>
              <w:t> </w:t>
            </w:r>
          </w:p>
          <w:p w14:paraId="29394198" w14:textId="77777777" w:rsidR="00DA30D8" w:rsidRPr="0009020E" w:rsidRDefault="00763BCC" w:rsidP="0009020E">
            <w:pPr>
              <w:numPr>
                <w:ilvl w:val="0"/>
                <w:numId w:val="19"/>
              </w:numPr>
              <w:spacing w:after="0" w:line="240" w:lineRule="auto"/>
              <w:ind w:left="142" w:hanging="142"/>
              <w:textAlignment w:val="baseline"/>
              <w:rPr>
                <w:rFonts w:ascii="Times New Roman" w:hAnsi="Times New Roman" w:cs="Times New Roman"/>
              </w:rPr>
            </w:pPr>
            <w:r w:rsidRPr="00007411">
              <w:rPr>
                <w:rFonts w:ascii="Times New Roman" w:hAnsi="Times New Roman" w:cs="Times New Roman"/>
              </w:rPr>
              <w:t xml:space="preserve">Aptitude à travailler </w:t>
            </w:r>
            <w:r w:rsidRPr="00763BCC">
              <w:rPr>
                <w:rFonts w:ascii="Times New Roman" w:hAnsi="Times New Roman" w:cs="Times New Roman"/>
              </w:rPr>
              <w:t>en équipe.</w:t>
            </w:r>
          </w:p>
        </w:tc>
      </w:tr>
      <w:tr w:rsidR="006C68E8" w:rsidRPr="009E6EA2" w14:paraId="05F0727A" w14:textId="77777777" w:rsidTr="0009020E">
        <w:tc>
          <w:tcPr>
            <w:tcW w:w="9934" w:type="dxa"/>
            <w:shd w:val="clear" w:color="auto" w:fill="auto"/>
            <w:hideMark/>
          </w:tcPr>
          <w:p w14:paraId="5E82090A" w14:textId="77777777" w:rsidR="00007411" w:rsidRPr="005A2505" w:rsidRDefault="00230FD3" w:rsidP="0009020E">
            <w:pPr>
              <w:spacing w:after="0" w:line="240" w:lineRule="auto"/>
              <w:rPr>
                <w:rFonts w:ascii="Times New Roman" w:eastAsia="Times New Roman" w:hAnsi="Times New Roman" w:cs="Times New Roman"/>
                <w:b/>
                <w:bCs/>
                <w:color w:val="000000" w:themeColor="text1"/>
                <w:sz w:val="24"/>
                <w:szCs w:val="24"/>
                <w:lang w:eastAsia="fr-FR"/>
              </w:rPr>
            </w:pPr>
            <w:r w:rsidRPr="005A2505">
              <w:rPr>
                <w:rFonts w:ascii="Times New Roman" w:eastAsia="Times New Roman" w:hAnsi="Times New Roman" w:cs="Times New Roman"/>
                <w:b/>
                <w:bCs/>
                <w:color w:val="000000" w:themeColor="text1"/>
                <w:sz w:val="24"/>
                <w:szCs w:val="24"/>
                <w:lang w:eastAsia="fr-FR"/>
              </w:rPr>
              <w:t>4</w:t>
            </w:r>
            <w:r w:rsidR="00007411" w:rsidRPr="005A2505">
              <w:rPr>
                <w:rFonts w:ascii="Times New Roman" w:eastAsia="Times New Roman" w:hAnsi="Times New Roman" w:cs="Times New Roman"/>
                <w:b/>
                <w:bCs/>
                <w:color w:val="000000" w:themeColor="text1"/>
                <w:sz w:val="24"/>
                <w:szCs w:val="24"/>
                <w:lang w:eastAsia="fr-FR"/>
              </w:rPr>
              <w:t>. Durée et volume du contrat</w:t>
            </w:r>
          </w:p>
          <w:p w14:paraId="3DA1AFDB" w14:textId="77777777" w:rsidR="00007411" w:rsidRPr="005A2505" w:rsidRDefault="00007411" w:rsidP="00E878F0">
            <w:pPr>
              <w:shd w:val="clear" w:color="auto" w:fill="FFFFFF"/>
              <w:spacing w:after="0" w:line="240" w:lineRule="auto"/>
              <w:ind w:right="141"/>
              <w:jc w:val="both"/>
              <w:rPr>
                <w:rFonts w:ascii="Times New Roman" w:hAnsi="Times New Roman" w:cs="Times New Roman"/>
              </w:rPr>
            </w:pPr>
            <w:r w:rsidRPr="005A2505">
              <w:rPr>
                <w:rFonts w:ascii="Times New Roman" w:hAnsi="Times New Roman" w:cs="Times New Roman"/>
              </w:rPr>
              <w:t xml:space="preserve">Le contrat sera conclu sur une durée de </w:t>
            </w:r>
            <w:r w:rsidR="004B3501" w:rsidRPr="005A2505">
              <w:rPr>
                <w:rFonts w:ascii="Times New Roman" w:hAnsi="Times New Roman" w:cs="Times New Roman"/>
              </w:rPr>
              <w:t>6</w:t>
            </w:r>
            <w:r w:rsidR="00E878F0" w:rsidRPr="005A2505">
              <w:rPr>
                <w:rFonts w:ascii="Times New Roman" w:hAnsi="Times New Roman" w:cs="Times New Roman"/>
              </w:rPr>
              <w:t xml:space="preserve"> </w:t>
            </w:r>
            <w:r w:rsidRPr="005A2505">
              <w:rPr>
                <w:rFonts w:ascii="Times New Roman" w:hAnsi="Times New Roman" w:cs="Times New Roman"/>
              </w:rPr>
              <w:t xml:space="preserve">mois à partir de la date de sa signature pour un volume estimé à </w:t>
            </w:r>
            <w:r w:rsidR="003F5104" w:rsidRPr="005A2505">
              <w:rPr>
                <w:rFonts w:ascii="Times New Roman" w:hAnsi="Times New Roman" w:cs="Times New Roman"/>
              </w:rPr>
              <w:t xml:space="preserve">10H/J </w:t>
            </w:r>
            <w:r w:rsidRPr="005A2505">
              <w:rPr>
                <w:rFonts w:ascii="Times New Roman" w:hAnsi="Times New Roman" w:cs="Times New Roman"/>
              </w:rPr>
              <w:t>répartis comme suit</w:t>
            </w:r>
            <w:r w:rsidR="00E878F0" w:rsidRPr="005A2505">
              <w:rPr>
                <w:rFonts w:ascii="Times New Roman" w:hAnsi="Times New Roman" w:cs="Times New Roman"/>
              </w:rPr>
              <w:t> :</w:t>
            </w:r>
          </w:p>
          <w:p w14:paraId="7EE43B9F" w14:textId="77777777" w:rsidR="0009020E" w:rsidRPr="005A2505" w:rsidRDefault="0009020E" w:rsidP="002F2D2A">
            <w:pPr>
              <w:shd w:val="clear" w:color="auto" w:fill="FFFFFF"/>
              <w:spacing w:after="0" w:line="240" w:lineRule="auto"/>
              <w:ind w:right="141"/>
              <w:jc w:val="both"/>
              <w:rPr>
                <w:rFonts w:asciiTheme="majorBidi" w:eastAsia="Garamond" w:hAnsiTheme="majorBidi" w:cstheme="majorBidi"/>
                <w:b/>
                <w:bCs/>
                <w:u w:val="single"/>
              </w:rPr>
            </w:pPr>
          </w:p>
          <w:tbl>
            <w:tblPr>
              <w:tblStyle w:val="Grilledutableau"/>
              <w:tblW w:w="9498" w:type="dxa"/>
              <w:tblLayout w:type="fixed"/>
              <w:tblLook w:val="04A0" w:firstRow="1" w:lastRow="0" w:firstColumn="1" w:lastColumn="0" w:noHBand="0" w:noVBand="1"/>
            </w:tblPr>
            <w:tblGrid>
              <w:gridCol w:w="7797"/>
              <w:gridCol w:w="1701"/>
            </w:tblGrid>
            <w:tr w:rsidR="000A64DD" w:rsidRPr="005A2505" w14:paraId="5D6F6BF6" w14:textId="77777777" w:rsidTr="0009020E">
              <w:trPr>
                <w:tblHeader/>
              </w:trPr>
              <w:tc>
                <w:tcPr>
                  <w:tcW w:w="7797" w:type="dxa"/>
                  <w:shd w:val="clear" w:color="auto" w:fill="FFC000"/>
                </w:tcPr>
                <w:p w14:paraId="14D04584" w14:textId="77777777" w:rsidR="000A64DD" w:rsidRPr="005A2505" w:rsidRDefault="000A64DD" w:rsidP="00AD7338">
                  <w:pPr>
                    <w:framePr w:hSpace="141" w:wrap="around" w:vAnchor="page" w:hAnchor="margin" w:x="-396" w:y="1618"/>
                    <w:suppressAutoHyphens/>
                    <w:autoSpaceDE w:val="0"/>
                    <w:autoSpaceDN w:val="0"/>
                    <w:adjustRightInd w:val="0"/>
                    <w:spacing w:line="280" w:lineRule="exact"/>
                    <w:jc w:val="both"/>
                    <w:rPr>
                      <w:rFonts w:ascii="Times New Roman" w:hAnsi="Times New Roman" w:cs="Times New Roman"/>
                      <w:color w:val="000000" w:themeColor="text1"/>
                      <w:sz w:val="20"/>
                    </w:rPr>
                  </w:pPr>
                  <w:r w:rsidRPr="005A2505">
                    <w:rPr>
                      <w:rFonts w:ascii="Times New Roman" w:hAnsi="Times New Roman" w:cs="Times New Roman"/>
                      <w:color w:val="000000" w:themeColor="text1"/>
                      <w:sz w:val="20"/>
                    </w:rPr>
                    <w:t>Tâches</w:t>
                  </w:r>
                </w:p>
              </w:tc>
              <w:tc>
                <w:tcPr>
                  <w:tcW w:w="1701" w:type="dxa"/>
                  <w:shd w:val="clear" w:color="auto" w:fill="FFC000"/>
                </w:tcPr>
                <w:p w14:paraId="15078B15" w14:textId="77777777" w:rsidR="000A64DD" w:rsidRPr="005A2505" w:rsidRDefault="000A64DD" w:rsidP="00AD7338">
                  <w:pPr>
                    <w:framePr w:hSpace="141" w:wrap="around" w:vAnchor="page" w:hAnchor="margin" w:x="-396" w:y="1618"/>
                    <w:suppressAutoHyphens/>
                    <w:autoSpaceDE w:val="0"/>
                    <w:autoSpaceDN w:val="0"/>
                    <w:adjustRightInd w:val="0"/>
                    <w:spacing w:line="280" w:lineRule="exact"/>
                    <w:jc w:val="both"/>
                    <w:rPr>
                      <w:rFonts w:ascii="Times New Roman" w:hAnsi="Times New Roman" w:cs="Times New Roman"/>
                      <w:color w:val="000000" w:themeColor="text1"/>
                      <w:sz w:val="20"/>
                    </w:rPr>
                  </w:pPr>
                  <w:r w:rsidRPr="005A2505">
                    <w:rPr>
                      <w:rFonts w:ascii="Times New Roman" w:hAnsi="Times New Roman" w:cs="Times New Roman"/>
                      <w:color w:val="000000" w:themeColor="text1"/>
                      <w:sz w:val="20"/>
                    </w:rPr>
                    <w:t>Volume estimé</w:t>
                  </w:r>
                </w:p>
              </w:tc>
            </w:tr>
            <w:tr w:rsidR="000A64DD" w:rsidRPr="005A2505" w14:paraId="50554619" w14:textId="77777777" w:rsidTr="0009020E">
              <w:tc>
                <w:tcPr>
                  <w:tcW w:w="9498" w:type="dxa"/>
                  <w:gridSpan w:val="2"/>
                </w:tcPr>
                <w:p w14:paraId="168D9336" w14:textId="1A6ACE85" w:rsidR="000A64DD" w:rsidRPr="005A2505" w:rsidRDefault="000A64DD" w:rsidP="00AD7338">
                  <w:pPr>
                    <w:framePr w:hSpace="141" w:wrap="around" w:vAnchor="page" w:hAnchor="margin" w:x="-396" w:y="1618"/>
                    <w:rPr>
                      <w:rFonts w:ascii="Times New Roman" w:hAnsi="Times New Roman" w:cs="Times New Roman"/>
                      <w:b/>
                    </w:rPr>
                  </w:pPr>
                  <w:r w:rsidRPr="005A2505">
                    <w:rPr>
                      <w:rFonts w:ascii="Times New Roman" w:hAnsi="Times New Roman" w:cs="Times New Roman"/>
                      <w:b/>
                    </w:rPr>
                    <w:t xml:space="preserve">Formations </w:t>
                  </w:r>
                  <w:r w:rsidR="00AD7338">
                    <w:rPr>
                      <w:rFonts w:ascii="Times New Roman" w:hAnsi="Times New Roman" w:cs="Times New Roman"/>
                      <w:b/>
                    </w:rPr>
                    <w:t xml:space="preserve">en présentiel et </w:t>
                  </w:r>
                  <w:r w:rsidRPr="005A2505">
                    <w:rPr>
                      <w:rFonts w:ascii="Times New Roman" w:hAnsi="Times New Roman" w:cs="Times New Roman"/>
                      <w:b/>
                    </w:rPr>
                    <w:t>à distance et accompagnement des jeunes entrepreneurs (sur deux mois)</w:t>
                  </w:r>
                </w:p>
              </w:tc>
            </w:tr>
            <w:tr w:rsidR="000A64DD" w:rsidRPr="005A2505" w14:paraId="51599C35" w14:textId="77777777" w:rsidTr="0009020E">
              <w:tc>
                <w:tcPr>
                  <w:tcW w:w="7797" w:type="dxa"/>
                </w:tcPr>
                <w:p w14:paraId="726F11DC" w14:textId="77777777" w:rsidR="000A64DD" w:rsidRPr="005A2505" w:rsidRDefault="000A64DD" w:rsidP="00AD7338">
                  <w:pPr>
                    <w:framePr w:hSpace="141" w:wrap="around" w:vAnchor="page" w:hAnchor="margin" w:x="-396" w:y="1618"/>
                    <w:tabs>
                      <w:tab w:val="left" w:pos="426"/>
                    </w:tabs>
                    <w:jc w:val="both"/>
                    <w:rPr>
                      <w:rFonts w:ascii="Times New Roman" w:hAnsi="Times New Roman" w:cs="Times New Roman"/>
                      <w:lang w:eastAsia="fr-FR"/>
                    </w:rPr>
                  </w:pPr>
                  <w:r w:rsidRPr="005A2505">
                    <w:rPr>
                      <w:rFonts w:ascii="Times New Roman" w:hAnsi="Times New Roman" w:cs="Times New Roman"/>
                      <w:lang w:eastAsia="fr-FR"/>
                    </w:rPr>
                    <w:t xml:space="preserve">Création des modules des ateliers de formations </w:t>
                  </w:r>
                </w:p>
              </w:tc>
              <w:tc>
                <w:tcPr>
                  <w:tcW w:w="1701" w:type="dxa"/>
                </w:tcPr>
                <w:p w14:paraId="2A0D0A87" w14:textId="77777777" w:rsidR="000A64DD" w:rsidRPr="005A2505" w:rsidRDefault="00566E6B" w:rsidP="00AD7338">
                  <w:pPr>
                    <w:framePr w:hSpace="141" w:wrap="around" w:vAnchor="page" w:hAnchor="margin" w:x="-396" w:y="1618"/>
                    <w:suppressAutoHyphens/>
                    <w:autoSpaceDE w:val="0"/>
                    <w:autoSpaceDN w:val="0"/>
                    <w:adjustRightInd w:val="0"/>
                    <w:spacing w:line="280" w:lineRule="exact"/>
                    <w:jc w:val="both"/>
                    <w:rPr>
                      <w:rFonts w:ascii="Times New Roman" w:hAnsi="Times New Roman" w:cs="Times New Roman"/>
                      <w:color w:val="000000" w:themeColor="text1"/>
                      <w:sz w:val="20"/>
                    </w:rPr>
                  </w:pPr>
                  <w:r w:rsidRPr="005A2505">
                    <w:rPr>
                      <w:rFonts w:ascii="Times New Roman" w:hAnsi="Times New Roman" w:cs="Times New Roman"/>
                      <w:color w:val="000000" w:themeColor="text1"/>
                      <w:sz w:val="20"/>
                    </w:rPr>
                    <w:t xml:space="preserve"> </w:t>
                  </w:r>
                  <w:r w:rsidR="003F5104" w:rsidRPr="005A2505">
                    <w:rPr>
                      <w:rFonts w:ascii="Times New Roman" w:hAnsi="Times New Roman" w:cs="Times New Roman"/>
                      <w:color w:val="000000" w:themeColor="text1"/>
                      <w:sz w:val="20"/>
                    </w:rPr>
                    <w:t xml:space="preserve">2 </w:t>
                  </w:r>
                  <w:r w:rsidR="000A64DD" w:rsidRPr="005A2505">
                    <w:rPr>
                      <w:rFonts w:ascii="Times New Roman" w:hAnsi="Times New Roman" w:cs="Times New Roman"/>
                      <w:color w:val="000000" w:themeColor="text1"/>
                      <w:sz w:val="20"/>
                    </w:rPr>
                    <w:t>H/J</w:t>
                  </w:r>
                </w:p>
              </w:tc>
            </w:tr>
            <w:tr w:rsidR="000A64DD" w:rsidRPr="005A2505" w14:paraId="41F4D5E8" w14:textId="77777777" w:rsidTr="0009020E">
              <w:tc>
                <w:tcPr>
                  <w:tcW w:w="7797" w:type="dxa"/>
                </w:tcPr>
                <w:p w14:paraId="75CA7BCF" w14:textId="77777777" w:rsidR="000A64DD" w:rsidRPr="005A2505" w:rsidRDefault="000A64DD" w:rsidP="00AD7338">
                  <w:pPr>
                    <w:framePr w:hSpace="141" w:wrap="around" w:vAnchor="page" w:hAnchor="margin" w:x="-396" w:y="1618"/>
                    <w:tabs>
                      <w:tab w:val="left" w:pos="426"/>
                    </w:tabs>
                    <w:jc w:val="both"/>
                    <w:rPr>
                      <w:rFonts w:ascii="Times New Roman" w:hAnsi="Times New Roman" w:cs="Times New Roman"/>
                      <w:color w:val="666666"/>
                      <w:sz w:val="20"/>
                      <w:szCs w:val="20"/>
                      <w:lang w:eastAsia="fr-FR"/>
                    </w:rPr>
                  </w:pPr>
                  <w:r w:rsidRPr="005A2505">
                    <w:rPr>
                      <w:rFonts w:ascii="Times New Roman" w:hAnsi="Times New Roman" w:cs="Times New Roman"/>
                    </w:rPr>
                    <w:t xml:space="preserve">Animation de </w:t>
                  </w:r>
                  <w:r w:rsidR="006B4DA8" w:rsidRPr="005A2505">
                    <w:rPr>
                      <w:rFonts w:ascii="Times New Roman" w:hAnsi="Times New Roman" w:cs="Times New Roman"/>
                    </w:rPr>
                    <w:t>sessions de formation</w:t>
                  </w:r>
                </w:p>
              </w:tc>
              <w:tc>
                <w:tcPr>
                  <w:tcW w:w="1701" w:type="dxa"/>
                </w:tcPr>
                <w:p w14:paraId="73FCBD3D" w14:textId="77777777" w:rsidR="000A64DD" w:rsidRPr="005A2505" w:rsidRDefault="00566E6B" w:rsidP="00AD7338">
                  <w:pPr>
                    <w:framePr w:hSpace="141" w:wrap="around" w:vAnchor="page" w:hAnchor="margin" w:x="-396" w:y="1618"/>
                    <w:suppressAutoHyphens/>
                    <w:autoSpaceDE w:val="0"/>
                    <w:autoSpaceDN w:val="0"/>
                    <w:adjustRightInd w:val="0"/>
                    <w:spacing w:line="280" w:lineRule="exact"/>
                    <w:jc w:val="both"/>
                    <w:rPr>
                      <w:rFonts w:ascii="Times New Roman" w:hAnsi="Times New Roman" w:cs="Times New Roman"/>
                      <w:color w:val="000000" w:themeColor="text1"/>
                      <w:sz w:val="20"/>
                    </w:rPr>
                  </w:pPr>
                  <w:r w:rsidRPr="005A2505">
                    <w:rPr>
                      <w:rFonts w:ascii="Times New Roman" w:hAnsi="Times New Roman" w:cs="Times New Roman"/>
                      <w:color w:val="000000" w:themeColor="text1"/>
                      <w:sz w:val="20"/>
                    </w:rPr>
                    <w:t xml:space="preserve"> 4 </w:t>
                  </w:r>
                  <w:r w:rsidR="000A64DD" w:rsidRPr="005A2505">
                    <w:rPr>
                      <w:rFonts w:ascii="Times New Roman" w:hAnsi="Times New Roman" w:cs="Times New Roman"/>
                      <w:color w:val="000000" w:themeColor="text1"/>
                      <w:sz w:val="20"/>
                    </w:rPr>
                    <w:t>H/J</w:t>
                  </w:r>
                </w:p>
              </w:tc>
            </w:tr>
            <w:tr w:rsidR="000A64DD" w:rsidRPr="005A2505" w14:paraId="664F076C" w14:textId="77777777" w:rsidTr="0009020E">
              <w:trPr>
                <w:trHeight w:val="585"/>
              </w:trPr>
              <w:tc>
                <w:tcPr>
                  <w:tcW w:w="7797" w:type="dxa"/>
                </w:tcPr>
                <w:p w14:paraId="68BEEBC9" w14:textId="77777777" w:rsidR="000A64DD" w:rsidRPr="005A2505" w:rsidRDefault="000A64DD" w:rsidP="00AD7338">
                  <w:pPr>
                    <w:framePr w:hSpace="141" w:wrap="around" w:vAnchor="page" w:hAnchor="margin" w:x="-396" w:y="1618"/>
                    <w:tabs>
                      <w:tab w:val="left" w:pos="426"/>
                    </w:tabs>
                    <w:jc w:val="both"/>
                    <w:rPr>
                      <w:rFonts w:ascii="Times New Roman" w:hAnsi="Times New Roman" w:cs="Times New Roman"/>
                    </w:rPr>
                  </w:pPr>
                  <w:r w:rsidRPr="005A2505">
                    <w:rPr>
                      <w:rFonts w:ascii="Times New Roman" w:hAnsi="Times New Roman" w:cs="Times New Roman"/>
                    </w:rPr>
                    <w:t>Accompagnement des jeunes entrepreneurs dans leur proposition de projet</w:t>
                  </w:r>
                  <w:r w:rsidR="00EB36B8" w:rsidRPr="005A2505">
                    <w:rPr>
                      <w:rFonts w:ascii="Times New Roman" w:hAnsi="Times New Roman" w:cs="Times New Roman"/>
                    </w:rPr>
                    <w:t xml:space="preserve"> en concertation avec </w:t>
                  </w:r>
                  <w:r w:rsidR="00D255E0" w:rsidRPr="005A2505">
                    <w:rPr>
                      <w:rFonts w:ascii="Times New Roman" w:hAnsi="Times New Roman" w:cs="Times New Roman"/>
                    </w:rPr>
                    <w:t>les experts du projet</w:t>
                  </w:r>
                  <w:r w:rsidR="0087087F" w:rsidRPr="005A2505">
                    <w:rPr>
                      <w:rFonts w:ascii="Times New Roman" w:hAnsi="Times New Roman" w:cs="Times New Roman"/>
                    </w:rPr>
                    <w:t xml:space="preserve"> et dans la levée de fond ;</w:t>
                  </w:r>
                </w:p>
              </w:tc>
              <w:tc>
                <w:tcPr>
                  <w:tcW w:w="1701" w:type="dxa"/>
                </w:tcPr>
                <w:p w14:paraId="7F687B4C" w14:textId="77777777" w:rsidR="000A64DD" w:rsidRPr="005A2505" w:rsidRDefault="00566E6B" w:rsidP="00AD7338">
                  <w:pPr>
                    <w:framePr w:hSpace="141" w:wrap="around" w:vAnchor="page" w:hAnchor="margin" w:x="-396" w:y="1618"/>
                    <w:suppressAutoHyphens/>
                    <w:autoSpaceDE w:val="0"/>
                    <w:autoSpaceDN w:val="0"/>
                    <w:adjustRightInd w:val="0"/>
                    <w:spacing w:line="280" w:lineRule="exact"/>
                    <w:jc w:val="both"/>
                    <w:rPr>
                      <w:rFonts w:ascii="Times New Roman" w:hAnsi="Times New Roman" w:cs="Times New Roman"/>
                      <w:color w:val="000000" w:themeColor="text1"/>
                      <w:sz w:val="20"/>
                    </w:rPr>
                  </w:pPr>
                  <w:r w:rsidRPr="005A2505">
                    <w:rPr>
                      <w:rFonts w:ascii="Times New Roman" w:hAnsi="Times New Roman" w:cs="Times New Roman"/>
                      <w:color w:val="000000" w:themeColor="text1"/>
                      <w:sz w:val="20"/>
                    </w:rPr>
                    <w:t xml:space="preserve"> </w:t>
                  </w:r>
                  <w:r w:rsidR="00AC048E" w:rsidRPr="005A2505">
                    <w:rPr>
                      <w:rFonts w:ascii="Times New Roman" w:hAnsi="Times New Roman" w:cs="Times New Roman"/>
                      <w:color w:val="000000" w:themeColor="text1"/>
                      <w:sz w:val="20"/>
                    </w:rPr>
                    <w:t>3</w:t>
                  </w:r>
                  <w:r w:rsidR="000A64DD" w:rsidRPr="005A2505">
                    <w:rPr>
                      <w:rFonts w:ascii="Times New Roman" w:hAnsi="Times New Roman" w:cs="Times New Roman"/>
                      <w:color w:val="000000" w:themeColor="text1"/>
                      <w:sz w:val="20"/>
                    </w:rPr>
                    <w:t>H/J</w:t>
                  </w:r>
                </w:p>
              </w:tc>
            </w:tr>
            <w:tr w:rsidR="000A64DD" w:rsidRPr="005A2505" w14:paraId="56D1E4BC" w14:textId="77777777" w:rsidTr="0009020E">
              <w:tc>
                <w:tcPr>
                  <w:tcW w:w="7797" w:type="dxa"/>
                </w:tcPr>
                <w:p w14:paraId="00DC9AF9" w14:textId="77777777" w:rsidR="000A64DD" w:rsidRPr="005A2505" w:rsidRDefault="000A64DD" w:rsidP="00AD7338">
                  <w:pPr>
                    <w:framePr w:hSpace="141" w:wrap="around" w:vAnchor="page" w:hAnchor="margin" w:x="-396" w:y="1618"/>
                    <w:tabs>
                      <w:tab w:val="left" w:pos="426"/>
                    </w:tabs>
                    <w:jc w:val="both"/>
                    <w:rPr>
                      <w:rFonts w:ascii="Times New Roman" w:hAnsi="Times New Roman" w:cs="Times New Roman"/>
                      <w:color w:val="666666"/>
                      <w:sz w:val="20"/>
                      <w:szCs w:val="20"/>
                      <w:lang w:eastAsia="fr-FR"/>
                    </w:rPr>
                  </w:pPr>
                  <w:r w:rsidRPr="005A2505">
                    <w:rPr>
                      <w:rFonts w:ascii="Times New Roman" w:hAnsi="Times New Roman" w:cs="Times New Roman"/>
                    </w:rPr>
                    <w:t xml:space="preserve">Evaluation des projets des jeunes entrepreneurs </w:t>
                  </w:r>
                  <w:r w:rsidR="00804A7E" w:rsidRPr="005A2505">
                    <w:rPr>
                      <w:rFonts w:ascii="Times New Roman" w:hAnsi="Times New Roman" w:cs="Times New Roman"/>
                    </w:rPr>
                    <w:t xml:space="preserve">lors d’un Hackathon </w:t>
                  </w:r>
                </w:p>
              </w:tc>
              <w:tc>
                <w:tcPr>
                  <w:tcW w:w="1701" w:type="dxa"/>
                </w:tcPr>
                <w:p w14:paraId="2A31E2AE" w14:textId="77777777" w:rsidR="000A64DD" w:rsidRPr="005A2505" w:rsidRDefault="00566E6B" w:rsidP="00AD7338">
                  <w:pPr>
                    <w:framePr w:hSpace="141" w:wrap="around" w:vAnchor="page" w:hAnchor="margin" w:x="-396" w:y="1618"/>
                    <w:suppressAutoHyphens/>
                    <w:autoSpaceDE w:val="0"/>
                    <w:autoSpaceDN w:val="0"/>
                    <w:adjustRightInd w:val="0"/>
                    <w:spacing w:line="280" w:lineRule="exact"/>
                    <w:jc w:val="both"/>
                    <w:rPr>
                      <w:rFonts w:ascii="Times New Roman" w:hAnsi="Times New Roman" w:cs="Times New Roman"/>
                      <w:color w:val="000000" w:themeColor="text1"/>
                      <w:sz w:val="20"/>
                    </w:rPr>
                  </w:pPr>
                  <w:r w:rsidRPr="005A2505">
                    <w:rPr>
                      <w:rFonts w:ascii="Times New Roman" w:hAnsi="Times New Roman" w:cs="Times New Roman"/>
                      <w:color w:val="000000" w:themeColor="text1"/>
                      <w:sz w:val="20"/>
                    </w:rPr>
                    <w:t>1</w:t>
                  </w:r>
                  <w:r w:rsidR="000A64DD" w:rsidRPr="005A2505">
                    <w:rPr>
                      <w:rFonts w:ascii="Times New Roman" w:hAnsi="Times New Roman" w:cs="Times New Roman"/>
                      <w:color w:val="000000" w:themeColor="text1"/>
                      <w:sz w:val="20"/>
                    </w:rPr>
                    <w:t xml:space="preserve"> H/J</w:t>
                  </w:r>
                </w:p>
              </w:tc>
            </w:tr>
            <w:tr w:rsidR="000A64DD" w:rsidRPr="005A2505" w14:paraId="42301845" w14:textId="77777777" w:rsidTr="0009020E">
              <w:trPr>
                <w:trHeight w:val="264"/>
              </w:trPr>
              <w:tc>
                <w:tcPr>
                  <w:tcW w:w="7797" w:type="dxa"/>
                  <w:shd w:val="clear" w:color="auto" w:fill="FFFFFF" w:themeFill="background1"/>
                </w:tcPr>
                <w:p w14:paraId="4D40D620" w14:textId="77777777" w:rsidR="000A64DD" w:rsidRPr="005A2505" w:rsidRDefault="000A64DD" w:rsidP="00AD7338">
                  <w:pPr>
                    <w:framePr w:hSpace="141" w:wrap="around" w:vAnchor="page" w:hAnchor="margin" w:x="-396" w:y="1618"/>
                    <w:autoSpaceDE w:val="0"/>
                    <w:autoSpaceDN w:val="0"/>
                    <w:adjustRightInd w:val="0"/>
                    <w:jc w:val="both"/>
                    <w:rPr>
                      <w:rFonts w:ascii="Times New Roman" w:hAnsi="Times New Roman" w:cs="Times New Roman"/>
                      <w:b/>
                      <w:color w:val="000000" w:themeColor="text1"/>
                      <w:sz w:val="20"/>
                    </w:rPr>
                  </w:pPr>
                  <w:r w:rsidRPr="005A2505">
                    <w:rPr>
                      <w:rFonts w:ascii="Times New Roman" w:hAnsi="Times New Roman" w:cs="Times New Roman"/>
                      <w:b/>
                      <w:color w:val="000000" w:themeColor="text1"/>
                      <w:sz w:val="20"/>
                    </w:rPr>
                    <w:t>Total</w:t>
                  </w:r>
                </w:p>
              </w:tc>
              <w:tc>
                <w:tcPr>
                  <w:tcW w:w="1701" w:type="dxa"/>
                  <w:shd w:val="clear" w:color="auto" w:fill="FFFFFF" w:themeFill="background1"/>
                </w:tcPr>
                <w:p w14:paraId="4B637945" w14:textId="77777777" w:rsidR="000A64DD" w:rsidRPr="005A2505" w:rsidRDefault="00566E6B" w:rsidP="00AD7338">
                  <w:pPr>
                    <w:framePr w:hSpace="141" w:wrap="around" w:vAnchor="page" w:hAnchor="margin" w:x="-396" w:y="1618"/>
                    <w:suppressAutoHyphens/>
                    <w:autoSpaceDE w:val="0"/>
                    <w:autoSpaceDN w:val="0"/>
                    <w:adjustRightInd w:val="0"/>
                    <w:spacing w:line="280" w:lineRule="exact"/>
                    <w:rPr>
                      <w:rFonts w:ascii="Times New Roman" w:hAnsi="Times New Roman" w:cs="Times New Roman"/>
                      <w:b/>
                      <w:color w:val="000000" w:themeColor="text1"/>
                      <w:sz w:val="20"/>
                    </w:rPr>
                  </w:pPr>
                  <w:r w:rsidRPr="005A2505">
                    <w:rPr>
                      <w:rFonts w:ascii="Times New Roman" w:hAnsi="Times New Roman" w:cs="Times New Roman"/>
                      <w:b/>
                      <w:color w:val="000000" w:themeColor="text1"/>
                      <w:sz w:val="20"/>
                    </w:rPr>
                    <w:t xml:space="preserve">10 </w:t>
                  </w:r>
                  <w:r w:rsidR="000A64DD" w:rsidRPr="005A2505">
                    <w:rPr>
                      <w:rFonts w:ascii="Times New Roman" w:hAnsi="Times New Roman" w:cs="Times New Roman"/>
                      <w:b/>
                      <w:color w:val="000000" w:themeColor="text1"/>
                      <w:sz w:val="20"/>
                    </w:rPr>
                    <w:t>H/J</w:t>
                  </w:r>
                </w:p>
              </w:tc>
            </w:tr>
          </w:tbl>
          <w:p w14:paraId="4A1FDE7D" w14:textId="77777777" w:rsidR="00AC048E" w:rsidRPr="005A2505" w:rsidRDefault="00AC048E" w:rsidP="0009020E">
            <w:pPr>
              <w:spacing w:after="0" w:line="240" w:lineRule="auto"/>
              <w:rPr>
                <w:rFonts w:ascii="Times New Roman" w:eastAsia="Times New Roman" w:hAnsi="Times New Roman" w:cs="Times New Roman"/>
                <w:b/>
                <w:bCs/>
                <w:color w:val="000000" w:themeColor="text1"/>
                <w:sz w:val="24"/>
                <w:szCs w:val="24"/>
                <w:lang w:eastAsia="fr-FR"/>
              </w:rPr>
            </w:pPr>
          </w:p>
          <w:p w14:paraId="43A74FEE" w14:textId="77777777" w:rsidR="007A230C" w:rsidRPr="005A2505" w:rsidRDefault="00230FD3" w:rsidP="0009020E">
            <w:pPr>
              <w:spacing w:after="0" w:line="240" w:lineRule="auto"/>
              <w:rPr>
                <w:rFonts w:ascii="Times New Roman" w:eastAsia="Times New Roman" w:hAnsi="Times New Roman" w:cs="Times New Roman"/>
                <w:b/>
                <w:bCs/>
                <w:color w:val="000000" w:themeColor="text1"/>
                <w:sz w:val="24"/>
                <w:szCs w:val="24"/>
                <w:lang w:eastAsia="fr-FR"/>
              </w:rPr>
            </w:pPr>
            <w:r w:rsidRPr="005A2505">
              <w:rPr>
                <w:rFonts w:ascii="Times New Roman" w:eastAsia="Times New Roman" w:hAnsi="Times New Roman" w:cs="Times New Roman"/>
                <w:b/>
                <w:bCs/>
                <w:color w:val="000000" w:themeColor="text1"/>
                <w:sz w:val="24"/>
                <w:szCs w:val="24"/>
                <w:lang w:eastAsia="fr-FR"/>
              </w:rPr>
              <w:t>6.</w:t>
            </w:r>
            <w:r w:rsidR="00E878F0" w:rsidRPr="005A2505">
              <w:rPr>
                <w:rFonts w:ascii="Times New Roman" w:eastAsia="Times New Roman" w:hAnsi="Times New Roman" w:cs="Times New Roman"/>
                <w:b/>
                <w:bCs/>
                <w:color w:val="000000" w:themeColor="text1"/>
                <w:sz w:val="24"/>
                <w:szCs w:val="24"/>
                <w:lang w:eastAsia="fr-FR"/>
              </w:rPr>
              <w:t xml:space="preserve"> </w:t>
            </w:r>
            <w:r w:rsidR="007A230C" w:rsidRPr="005A2505">
              <w:rPr>
                <w:rFonts w:ascii="Times New Roman" w:eastAsia="Times New Roman" w:hAnsi="Times New Roman" w:cs="Times New Roman"/>
                <w:b/>
                <w:bCs/>
                <w:color w:val="000000" w:themeColor="text1"/>
                <w:sz w:val="24"/>
                <w:szCs w:val="24"/>
                <w:lang w:eastAsia="fr-FR"/>
              </w:rPr>
              <w:t xml:space="preserve">Dossier de </w:t>
            </w:r>
            <w:r w:rsidR="00763BCC" w:rsidRPr="005A2505">
              <w:rPr>
                <w:rFonts w:ascii="Times New Roman" w:eastAsia="Times New Roman" w:hAnsi="Times New Roman" w:cs="Times New Roman"/>
                <w:b/>
                <w:bCs/>
                <w:color w:val="000000" w:themeColor="text1"/>
                <w:sz w:val="24"/>
                <w:szCs w:val="24"/>
                <w:lang w:eastAsia="fr-FR"/>
              </w:rPr>
              <w:t>soumission</w:t>
            </w:r>
            <w:r w:rsidR="007A230C" w:rsidRPr="005A2505">
              <w:rPr>
                <w:rFonts w:ascii="Times New Roman" w:eastAsia="Times New Roman" w:hAnsi="Times New Roman" w:cs="Times New Roman"/>
                <w:b/>
                <w:bCs/>
                <w:color w:val="000000" w:themeColor="text1"/>
                <w:sz w:val="24"/>
                <w:szCs w:val="24"/>
                <w:lang w:eastAsia="fr-FR"/>
              </w:rPr>
              <w:t> </w:t>
            </w:r>
            <w:r w:rsidR="00763BCC" w:rsidRPr="005A2505">
              <w:rPr>
                <w:rFonts w:ascii="Times New Roman" w:eastAsia="Times New Roman" w:hAnsi="Times New Roman" w:cs="Times New Roman"/>
                <w:b/>
                <w:bCs/>
                <w:color w:val="000000" w:themeColor="text1"/>
                <w:sz w:val="24"/>
                <w:szCs w:val="24"/>
                <w:lang w:eastAsia="fr-FR"/>
              </w:rPr>
              <w:t>des offres</w:t>
            </w:r>
          </w:p>
          <w:p w14:paraId="04B2343B" w14:textId="77777777" w:rsidR="00763BCC" w:rsidRPr="005A2505" w:rsidRDefault="00763BCC" w:rsidP="002F2D2A">
            <w:pPr>
              <w:rPr>
                <w:rFonts w:ascii="Times New Roman" w:eastAsia="Calibri" w:hAnsi="Times New Roman" w:cs="Times New Roman"/>
                <w:b/>
                <w:i/>
                <w:u w:val="single"/>
              </w:rPr>
            </w:pPr>
            <w:r w:rsidRPr="005A2505">
              <w:rPr>
                <w:rFonts w:ascii="Times New Roman" w:eastAsia="Calibri" w:hAnsi="Times New Roman" w:cs="Times New Roman"/>
                <w:b/>
                <w:i/>
                <w:u w:val="single"/>
              </w:rPr>
              <w:t>L’offre technique :</w:t>
            </w:r>
          </w:p>
          <w:p w14:paraId="438A7BF2" w14:textId="77777777" w:rsidR="00763BCC" w:rsidRPr="005A2505" w:rsidRDefault="00763BCC" w:rsidP="002F2D2A">
            <w:pPr>
              <w:rPr>
                <w:rFonts w:ascii="Times New Roman" w:eastAsia="Calibri" w:hAnsi="Times New Roman" w:cs="Times New Roman"/>
              </w:rPr>
            </w:pPr>
            <w:r w:rsidRPr="005A2505">
              <w:rPr>
                <w:rFonts w:ascii="Times New Roman" w:eastAsia="Calibri" w:hAnsi="Times New Roman" w:cs="Times New Roman"/>
              </w:rPr>
              <w:lastRenderedPageBreak/>
              <w:t>L’offre technique doit comporter les éléments suivants :</w:t>
            </w:r>
          </w:p>
          <w:p w14:paraId="32C1DBD1" w14:textId="77777777" w:rsidR="00763BCC" w:rsidRPr="005A2505" w:rsidRDefault="00763BCC" w:rsidP="002F2D2A">
            <w:pPr>
              <w:numPr>
                <w:ilvl w:val="0"/>
                <w:numId w:val="21"/>
              </w:numPr>
              <w:spacing w:after="0" w:line="240" w:lineRule="auto"/>
              <w:rPr>
                <w:rFonts w:ascii="Times New Roman" w:eastAsia="Calibri" w:hAnsi="Times New Roman" w:cs="Times New Roman"/>
              </w:rPr>
            </w:pPr>
            <w:r w:rsidRPr="005A2505">
              <w:rPr>
                <w:rFonts w:ascii="Times New Roman" w:eastAsia="Calibri" w:hAnsi="Times New Roman" w:cs="Times New Roman"/>
              </w:rPr>
              <w:t>Note méthodologique sur l’approche à mener pour la réalisation du travail, incluant une proposition de chronogramme.</w:t>
            </w:r>
          </w:p>
          <w:p w14:paraId="521A9FCA" w14:textId="77777777" w:rsidR="00763BCC" w:rsidRPr="005A2505" w:rsidRDefault="00763BCC" w:rsidP="002F2D2A">
            <w:pPr>
              <w:numPr>
                <w:ilvl w:val="0"/>
                <w:numId w:val="21"/>
              </w:numPr>
              <w:spacing w:after="0" w:line="240" w:lineRule="auto"/>
              <w:rPr>
                <w:rFonts w:ascii="Times New Roman" w:eastAsia="Calibri" w:hAnsi="Times New Roman" w:cs="Times New Roman"/>
              </w:rPr>
            </w:pPr>
            <w:r w:rsidRPr="005A2505">
              <w:rPr>
                <w:rFonts w:ascii="Times New Roman" w:eastAsia="Calibri" w:hAnsi="Times New Roman" w:cs="Times New Roman"/>
              </w:rPr>
              <w:t xml:space="preserve">C.V du </w:t>
            </w:r>
            <w:r w:rsidR="00006901" w:rsidRPr="005A2505">
              <w:rPr>
                <w:rFonts w:ascii="Times New Roman" w:eastAsia="Calibri" w:hAnsi="Times New Roman" w:cs="Times New Roman"/>
              </w:rPr>
              <w:t xml:space="preserve">formateur </w:t>
            </w:r>
            <w:r w:rsidRPr="005A2505">
              <w:rPr>
                <w:rFonts w:ascii="Times New Roman" w:eastAsia="Calibri" w:hAnsi="Times New Roman" w:cs="Times New Roman"/>
              </w:rPr>
              <w:t xml:space="preserve">ou de la </w:t>
            </w:r>
            <w:r w:rsidR="00006901" w:rsidRPr="005A2505">
              <w:rPr>
                <w:rFonts w:ascii="Times New Roman" w:eastAsia="Calibri" w:hAnsi="Times New Roman" w:cs="Times New Roman"/>
              </w:rPr>
              <w:t>formatrice</w:t>
            </w:r>
            <w:r w:rsidRPr="005A2505">
              <w:rPr>
                <w:rFonts w:ascii="Times New Roman" w:eastAsia="Calibri" w:hAnsi="Times New Roman" w:cs="Times New Roman"/>
              </w:rPr>
              <w:t xml:space="preserve"> mettant en valeur les expériences et compétences en lien avec la </w:t>
            </w:r>
            <w:r w:rsidR="00006901" w:rsidRPr="005A2505">
              <w:rPr>
                <w:rFonts w:ascii="Times New Roman" w:eastAsia="Calibri" w:hAnsi="Times New Roman" w:cs="Times New Roman"/>
              </w:rPr>
              <w:t>prestation</w:t>
            </w:r>
            <w:r w:rsidRPr="005A2505">
              <w:rPr>
                <w:rFonts w:ascii="Times New Roman" w:eastAsia="Calibri" w:hAnsi="Times New Roman" w:cs="Times New Roman"/>
              </w:rPr>
              <w:t xml:space="preserve"> notamment ;</w:t>
            </w:r>
          </w:p>
          <w:p w14:paraId="6270F16E" w14:textId="77777777" w:rsidR="00763BCC" w:rsidRPr="005A2505" w:rsidRDefault="00763BCC" w:rsidP="007932BD">
            <w:pPr>
              <w:numPr>
                <w:ilvl w:val="0"/>
                <w:numId w:val="21"/>
              </w:numPr>
              <w:spacing w:after="0" w:line="240" w:lineRule="auto"/>
              <w:rPr>
                <w:rFonts w:ascii="Times New Roman" w:eastAsia="Calibri" w:hAnsi="Times New Roman" w:cs="Times New Roman"/>
              </w:rPr>
            </w:pPr>
            <w:r w:rsidRPr="005A2505">
              <w:rPr>
                <w:rFonts w:ascii="Times New Roman" w:eastAsia="Calibri" w:hAnsi="Times New Roman" w:cs="Times New Roman"/>
              </w:rPr>
              <w:t>Lettre d’intérêt et de disponibilité.</w:t>
            </w:r>
          </w:p>
          <w:p w14:paraId="21EAFC21" w14:textId="77777777" w:rsidR="007932BD" w:rsidRPr="005A2505" w:rsidRDefault="00763BCC" w:rsidP="007932BD">
            <w:pPr>
              <w:rPr>
                <w:rFonts w:ascii="Times New Roman" w:eastAsia="Calibri" w:hAnsi="Times New Roman" w:cs="Times New Roman"/>
                <w:b/>
                <w:i/>
                <w:u w:val="single"/>
              </w:rPr>
            </w:pPr>
            <w:r w:rsidRPr="005A2505">
              <w:rPr>
                <w:rFonts w:ascii="Times New Roman" w:eastAsia="Calibri" w:hAnsi="Times New Roman" w:cs="Times New Roman"/>
                <w:b/>
                <w:i/>
                <w:u w:val="single"/>
              </w:rPr>
              <w:t>L’offre financière</w:t>
            </w:r>
            <w:r w:rsidRPr="005A2505">
              <w:rPr>
                <w:rFonts w:ascii="Times New Roman" w:eastAsia="Calibri" w:hAnsi="Times New Roman" w:cs="Times New Roman"/>
                <w:b/>
                <w:i/>
              </w:rPr>
              <w:t> :</w:t>
            </w:r>
            <w:r w:rsidR="007932BD" w:rsidRPr="005A2505">
              <w:rPr>
                <w:rFonts w:ascii="Times New Roman" w:eastAsia="Calibri" w:hAnsi="Times New Roman" w:cs="Times New Roman"/>
                <w:b/>
                <w:i/>
                <w:u w:val="single"/>
              </w:rPr>
              <w:t xml:space="preserve">   </w:t>
            </w:r>
            <w:r w:rsidRPr="005A2505">
              <w:rPr>
                <w:rFonts w:ascii="Times New Roman" w:eastAsia="Calibri" w:hAnsi="Times New Roman" w:cs="Times New Roman"/>
              </w:rPr>
              <w:t>L’offre financière pour la prestation devra comprendre en Dirham (Dh), les honoraires du</w:t>
            </w:r>
            <w:r w:rsidR="007932BD" w:rsidRPr="005A2505">
              <w:rPr>
                <w:rFonts w:ascii="Times New Roman" w:eastAsia="Calibri" w:hAnsi="Times New Roman" w:cs="Times New Roman"/>
              </w:rPr>
              <w:t xml:space="preserve"> </w:t>
            </w:r>
            <w:r w:rsidR="00006901" w:rsidRPr="005A2505">
              <w:rPr>
                <w:rFonts w:ascii="Times New Roman" w:eastAsia="Calibri" w:hAnsi="Times New Roman" w:cs="Times New Roman"/>
              </w:rPr>
              <w:t xml:space="preserve">formateur ou de la formatrice </w:t>
            </w:r>
            <w:r w:rsidR="002303F2" w:rsidRPr="005A2505">
              <w:rPr>
                <w:rFonts w:ascii="Times New Roman" w:eastAsia="Calibri" w:hAnsi="Times New Roman" w:cs="Times New Roman"/>
              </w:rPr>
              <w:t>et les frais de mission</w:t>
            </w:r>
            <w:r w:rsidRPr="005A2505">
              <w:rPr>
                <w:rFonts w:eastAsia="Calibri" w:cs="Arial"/>
              </w:rPr>
              <w:t>.</w:t>
            </w:r>
          </w:p>
          <w:p w14:paraId="4ED7386F" w14:textId="77777777" w:rsidR="007A230C" w:rsidRPr="005A2505" w:rsidRDefault="00763BCC" w:rsidP="007932BD">
            <w:pPr>
              <w:rPr>
                <w:rFonts w:ascii="Times New Roman" w:eastAsia="Calibri" w:hAnsi="Times New Roman" w:cs="Times New Roman"/>
                <w:b/>
                <w:i/>
                <w:u w:val="single"/>
              </w:rPr>
            </w:pPr>
            <w:r w:rsidRPr="005A2505">
              <w:rPr>
                <w:rFonts w:eastAsia="Calibri" w:cs="Arial"/>
                <w:b/>
              </w:rPr>
              <w:t>Dépôt des dossiers</w:t>
            </w:r>
            <w:r w:rsidR="007932BD" w:rsidRPr="005A2505">
              <w:rPr>
                <w:rFonts w:ascii="Times New Roman" w:eastAsia="Calibri" w:hAnsi="Times New Roman" w:cs="Times New Roman"/>
                <w:b/>
                <w:i/>
                <w:u w:val="single"/>
              </w:rPr>
              <w:t xml:space="preserve">   </w:t>
            </w:r>
            <w:r w:rsidR="007A230C" w:rsidRPr="005A2505">
              <w:rPr>
                <w:rFonts w:asciiTheme="majorBidi" w:hAnsiTheme="majorBidi" w:cstheme="majorBidi"/>
              </w:rPr>
              <w:t>Les dossiers seront envoyés par lettre recommandée à l’adresse suivante :</w:t>
            </w:r>
          </w:p>
          <w:p w14:paraId="319CC7E0" w14:textId="77777777" w:rsidR="007A230C" w:rsidRPr="005A2505" w:rsidRDefault="002A4B73" w:rsidP="002F2D2A">
            <w:pPr>
              <w:shd w:val="clear" w:color="auto" w:fill="FFFFFF"/>
              <w:spacing w:after="0" w:line="240" w:lineRule="auto"/>
              <w:ind w:left="300"/>
              <w:rPr>
                <w:rFonts w:asciiTheme="majorBidi" w:hAnsiTheme="majorBidi" w:cstheme="majorBidi"/>
              </w:rPr>
            </w:pPr>
            <w:r w:rsidRPr="005A2505">
              <w:rPr>
                <w:rFonts w:asciiTheme="majorBidi" w:hAnsiTheme="majorBidi" w:cstheme="majorBidi"/>
              </w:rPr>
              <w:t>Annexe de l’Académie Régionale de l’Education et de la Formation, Bd Modibo</w:t>
            </w:r>
            <w:r w:rsidR="00E878F0" w:rsidRPr="005A2505">
              <w:rPr>
                <w:rFonts w:asciiTheme="majorBidi" w:hAnsiTheme="majorBidi" w:cstheme="majorBidi"/>
              </w:rPr>
              <w:t xml:space="preserve"> Keita</w:t>
            </w:r>
            <w:r w:rsidRPr="005A2505">
              <w:rPr>
                <w:rFonts w:asciiTheme="majorBidi" w:hAnsiTheme="majorBidi" w:cstheme="majorBidi"/>
              </w:rPr>
              <w:t xml:space="preserve"> CP 20420 </w:t>
            </w:r>
          </w:p>
          <w:p w14:paraId="66ACB623" w14:textId="77777777" w:rsidR="002A4B73" w:rsidRPr="005A2505" w:rsidRDefault="002A4B73" w:rsidP="002F2D2A">
            <w:pPr>
              <w:shd w:val="clear" w:color="auto" w:fill="FFFFFF"/>
              <w:spacing w:after="0" w:line="240" w:lineRule="auto"/>
              <w:ind w:left="300"/>
              <w:rPr>
                <w:rFonts w:asciiTheme="majorBidi" w:hAnsiTheme="majorBidi" w:cstheme="majorBidi"/>
              </w:rPr>
            </w:pPr>
            <w:r w:rsidRPr="005A2505">
              <w:rPr>
                <w:rFonts w:asciiTheme="majorBidi" w:hAnsiTheme="majorBidi" w:cstheme="majorBidi"/>
              </w:rPr>
              <w:t xml:space="preserve">Casablanca </w:t>
            </w:r>
          </w:p>
          <w:p w14:paraId="0AD44DC9" w14:textId="77777777" w:rsidR="007A230C" w:rsidRPr="005A2505" w:rsidRDefault="009F4AB9" w:rsidP="0009020E">
            <w:pPr>
              <w:spacing w:line="240" w:lineRule="atLeast"/>
              <w:rPr>
                <w:rFonts w:ascii="Arial" w:eastAsia="Times New Roman" w:hAnsi="Arial" w:cs="Arial"/>
                <w:color w:val="BDC1C6"/>
                <w:spacing w:val="12"/>
                <w:sz w:val="18"/>
                <w:szCs w:val="18"/>
                <w:lang w:eastAsia="fr-FR"/>
              </w:rPr>
            </w:pPr>
            <w:r w:rsidRPr="005A2505">
              <w:rPr>
                <w:rFonts w:asciiTheme="majorBidi" w:hAnsiTheme="majorBidi" w:cstheme="majorBidi"/>
              </w:rPr>
              <w:t>ou par email à l’adresse suivante </w:t>
            </w:r>
            <w:r w:rsidR="00E878F0" w:rsidRPr="005A2505">
              <w:rPr>
                <w:rFonts w:asciiTheme="majorBidi" w:hAnsiTheme="majorBidi" w:cstheme="majorBidi"/>
              </w:rPr>
              <w:t xml:space="preserve">: </w:t>
            </w:r>
            <w:r w:rsidR="00E878F0" w:rsidRPr="005A2505">
              <w:rPr>
                <w:rFonts w:asciiTheme="majorBidi" w:hAnsiTheme="majorBidi" w:cstheme="majorBidi"/>
                <w:color w:val="0070C0"/>
              </w:rPr>
              <w:t>projetgire.aesvtmaroc@gmail.com</w:t>
            </w:r>
          </w:p>
          <w:p w14:paraId="0DB8CF2C" w14:textId="77777777" w:rsidR="00DA30D8" w:rsidRPr="005A2505" w:rsidRDefault="006C68E8" w:rsidP="00E878F0">
            <w:pPr>
              <w:shd w:val="clear" w:color="auto" w:fill="FFFFFF"/>
              <w:spacing w:after="0" w:line="240" w:lineRule="auto"/>
              <w:ind w:left="300"/>
              <w:rPr>
                <w:rFonts w:ascii="Arial" w:eastAsia="Times New Roman" w:hAnsi="Arial" w:cs="Arial"/>
                <w:b/>
                <w:bCs/>
                <w:color w:val="666666"/>
                <w:sz w:val="20"/>
                <w:szCs w:val="20"/>
                <w:u w:val="single"/>
                <w:lang w:eastAsia="fr-FR"/>
              </w:rPr>
            </w:pPr>
            <w:r w:rsidRPr="005A2505">
              <w:rPr>
                <w:rFonts w:asciiTheme="majorBidi" w:hAnsiTheme="majorBidi" w:cstheme="majorBidi"/>
                <w:b/>
                <w:bCs/>
                <w:u w:val="single"/>
              </w:rPr>
              <w:t xml:space="preserve">Le délai de soumission de candidatures est fixé </w:t>
            </w:r>
            <w:r w:rsidR="007A230C" w:rsidRPr="005A2505">
              <w:rPr>
                <w:rFonts w:asciiTheme="majorBidi" w:hAnsiTheme="majorBidi" w:cstheme="majorBidi"/>
                <w:b/>
                <w:bCs/>
                <w:u w:val="single"/>
              </w:rPr>
              <w:t xml:space="preserve">au </w:t>
            </w:r>
            <w:r w:rsidR="00E878F0" w:rsidRPr="005A2505">
              <w:rPr>
                <w:rFonts w:asciiTheme="majorBidi" w:hAnsiTheme="majorBidi" w:cstheme="majorBidi"/>
                <w:b/>
                <w:bCs/>
                <w:u w:val="single"/>
              </w:rPr>
              <w:t>08</w:t>
            </w:r>
            <w:r w:rsidR="00230FD3" w:rsidRPr="005A2505">
              <w:rPr>
                <w:rFonts w:asciiTheme="majorBidi" w:hAnsiTheme="majorBidi" w:cstheme="majorBidi"/>
                <w:b/>
                <w:bCs/>
                <w:u w:val="single"/>
              </w:rPr>
              <w:t>/0</w:t>
            </w:r>
            <w:r w:rsidR="00E878F0" w:rsidRPr="005A2505">
              <w:rPr>
                <w:rFonts w:asciiTheme="majorBidi" w:hAnsiTheme="majorBidi" w:cstheme="majorBidi"/>
                <w:b/>
                <w:bCs/>
                <w:u w:val="single"/>
              </w:rPr>
              <w:t>4</w:t>
            </w:r>
            <w:r w:rsidR="00230FD3" w:rsidRPr="005A2505">
              <w:rPr>
                <w:rFonts w:asciiTheme="majorBidi" w:hAnsiTheme="majorBidi" w:cstheme="majorBidi"/>
                <w:b/>
                <w:bCs/>
                <w:u w:val="single"/>
              </w:rPr>
              <w:t>/</w:t>
            </w:r>
            <w:r w:rsidR="005A2505">
              <w:rPr>
                <w:rFonts w:asciiTheme="majorBidi" w:hAnsiTheme="majorBidi" w:cstheme="majorBidi"/>
                <w:b/>
                <w:bCs/>
                <w:u w:val="single"/>
              </w:rPr>
              <w:t>2022 à 23h59.</w:t>
            </w:r>
            <w:r w:rsidR="005A2505" w:rsidRPr="005A2505">
              <w:rPr>
                <w:rFonts w:asciiTheme="majorBidi" w:hAnsiTheme="majorBidi" w:cstheme="majorBidi"/>
                <w:b/>
                <w:bCs/>
                <w:u w:val="single"/>
              </w:rPr>
              <w:t xml:space="preserve">              </w:t>
            </w:r>
            <w:r w:rsidRPr="005A2505">
              <w:rPr>
                <w:rFonts w:asciiTheme="majorBidi" w:hAnsiTheme="majorBidi" w:cstheme="majorBidi"/>
                <w:b/>
                <w:bCs/>
                <w:u w:val="single"/>
              </w:rPr>
              <w:br/>
            </w:r>
          </w:p>
        </w:tc>
      </w:tr>
    </w:tbl>
    <w:p w14:paraId="74645B3A" w14:textId="77777777" w:rsidR="002303F2" w:rsidRPr="00270325" w:rsidRDefault="002303F2" w:rsidP="00270325">
      <w:pPr>
        <w:tabs>
          <w:tab w:val="left" w:pos="1346"/>
        </w:tabs>
        <w:rPr>
          <w:rFonts w:ascii="Times New Roman" w:hAnsi="Times New Roman" w:cs="Times New Roman"/>
          <w:sz w:val="20"/>
          <w:szCs w:val="20"/>
          <w:lang w:val="fr-MA" w:eastAsia="fr-FR"/>
        </w:rPr>
      </w:pPr>
    </w:p>
    <w:sectPr w:rsidR="002303F2" w:rsidRPr="00270325" w:rsidSect="006C6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1AF"/>
    <w:multiLevelType w:val="hybridMultilevel"/>
    <w:tmpl w:val="F356E16E"/>
    <w:lvl w:ilvl="0" w:tplc="FFFFFFFF">
      <w:start w:val="1"/>
      <w:numFmt w:val="lowerRoman"/>
      <w:lvlText w:val="(%1)"/>
      <w:lvlJc w:val="left"/>
      <w:pPr>
        <w:ind w:left="720" w:hanging="360"/>
      </w:pPr>
      <w:rPr>
        <w:rFonts w:cs="Times New Roman" w:hint="default"/>
      </w:rPr>
    </w:lvl>
    <w:lvl w:ilvl="1" w:tplc="A3CAF7FE">
      <w:start w:val="1"/>
      <w:numFmt w:val="bullet"/>
      <w:lvlText w:val="→"/>
      <w:lvlJc w:val="left"/>
      <w:pPr>
        <w:ind w:left="1440" w:hanging="360"/>
      </w:pPr>
      <w:rPr>
        <w:rFonts w:ascii="Bookman Old Style" w:hAnsi="Bookman Old Style" w:hint="default"/>
        <w:color w:val="auto"/>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3364E03"/>
    <w:multiLevelType w:val="hybridMultilevel"/>
    <w:tmpl w:val="08BC6936"/>
    <w:lvl w:ilvl="0" w:tplc="A5CC1088">
      <w:numFmt w:val="bullet"/>
      <w:lvlText w:val="-"/>
      <w:lvlJc w:val="left"/>
      <w:pPr>
        <w:ind w:left="720" w:hanging="360"/>
      </w:pPr>
      <w:rPr>
        <w:rFonts w:ascii="Arial" w:hAnsi="Aria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654AA"/>
    <w:multiLevelType w:val="hybridMultilevel"/>
    <w:tmpl w:val="6676584A"/>
    <w:lvl w:ilvl="0" w:tplc="040C0005">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15:restartNumberingAfterBreak="0">
    <w:nsid w:val="0F706894"/>
    <w:multiLevelType w:val="multilevel"/>
    <w:tmpl w:val="ABB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2737A"/>
    <w:multiLevelType w:val="hybridMultilevel"/>
    <w:tmpl w:val="ABCE863E"/>
    <w:lvl w:ilvl="0" w:tplc="040C0001">
      <w:start w:val="1"/>
      <w:numFmt w:val="bullet"/>
      <w:lvlText w:val=""/>
      <w:lvlJc w:val="left"/>
      <w:pPr>
        <w:ind w:left="76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1E1F33CA"/>
    <w:multiLevelType w:val="multilevel"/>
    <w:tmpl w:val="A0F6A69C"/>
    <w:lvl w:ilvl="0">
      <w:start w:val="1"/>
      <w:numFmt w:val="bullet"/>
      <w:lvlText w:val=""/>
      <w:lvlJc w:val="left"/>
      <w:pPr>
        <w:tabs>
          <w:tab w:val="num" w:pos="3479"/>
        </w:tabs>
        <w:ind w:left="3479"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00C0F"/>
    <w:multiLevelType w:val="hybridMultilevel"/>
    <w:tmpl w:val="24427B64"/>
    <w:lvl w:ilvl="0" w:tplc="415E3F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B11C7F"/>
    <w:multiLevelType w:val="hybridMultilevel"/>
    <w:tmpl w:val="C0447BBA"/>
    <w:lvl w:ilvl="0" w:tplc="C800216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39257C9"/>
    <w:multiLevelType w:val="hybridMultilevel"/>
    <w:tmpl w:val="FF203A66"/>
    <w:lvl w:ilvl="0" w:tplc="30CC6D2E">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A25EE5"/>
    <w:multiLevelType w:val="hybridMultilevel"/>
    <w:tmpl w:val="A5C03822"/>
    <w:lvl w:ilvl="0" w:tplc="22B268D2">
      <w:start w:val="1"/>
      <w:numFmt w:val="bullet"/>
      <w:lvlText w:val=""/>
      <w:lvlJc w:val="left"/>
      <w:pPr>
        <w:ind w:left="720" w:hanging="360"/>
      </w:pPr>
      <w:rPr>
        <w:rFonts w:ascii="Symbol" w:hAnsi="Symbol" w:hint="default"/>
        <w:color w:val="000000" w:themeColor="text1"/>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616C83"/>
    <w:multiLevelType w:val="hybridMultilevel"/>
    <w:tmpl w:val="63A2DDF8"/>
    <w:lvl w:ilvl="0" w:tplc="A3CAF7FE">
      <w:start w:val="1"/>
      <w:numFmt w:val="bullet"/>
      <w:lvlText w:val="→"/>
      <w:lvlJc w:val="left"/>
      <w:pPr>
        <w:ind w:left="720" w:hanging="360"/>
      </w:pPr>
      <w:rPr>
        <w:rFonts w:ascii="Bookman Old Style" w:hAnsi="Bookman Old Styl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FB10F9"/>
    <w:multiLevelType w:val="multilevel"/>
    <w:tmpl w:val="81F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352DCD"/>
    <w:multiLevelType w:val="hybridMultilevel"/>
    <w:tmpl w:val="88F47198"/>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3" w15:restartNumberingAfterBreak="0">
    <w:nsid w:val="42DC3A65"/>
    <w:multiLevelType w:val="hybridMultilevel"/>
    <w:tmpl w:val="DC4E2922"/>
    <w:lvl w:ilvl="0" w:tplc="0A908496">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4" w15:restartNumberingAfterBreak="0">
    <w:nsid w:val="4B524378"/>
    <w:multiLevelType w:val="hybridMultilevel"/>
    <w:tmpl w:val="45E6118C"/>
    <w:lvl w:ilvl="0" w:tplc="30CC6D2E">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D24A27"/>
    <w:multiLevelType w:val="hybridMultilevel"/>
    <w:tmpl w:val="F60E413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92F"/>
    <w:multiLevelType w:val="hybridMultilevel"/>
    <w:tmpl w:val="D7C65DB6"/>
    <w:lvl w:ilvl="0" w:tplc="3C747EF4">
      <w:start w:val="2"/>
      <w:numFmt w:val="bullet"/>
      <w:lvlText w:val="-"/>
      <w:lvlJc w:val="left"/>
      <w:pPr>
        <w:ind w:left="1440" w:hanging="360"/>
      </w:pPr>
      <w:rPr>
        <w:rFonts w:ascii="Arial Narrow" w:eastAsia="Times New Roman" w:hAnsi="Arial Narrow"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53460CB"/>
    <w:multiLevelType w:val="hybridMultilevel"/>
    <w:tmpl w:val="4C48C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E63DAE"/>
    <w:multiLevelType w:val="multilevel"/>
    <w:tmpl w:val="145C642C"/>
    <w:lvl w:ilvl="0">
      <w:start w:val="1"/>
      <w:numFmt w:val="decimal"/>
      <w:lvlText w:val="%1."/>
      <w:lvlJc w:val="left"/>
      <w:pPr>
        <w:tabs>
          <w:tab w:val="num" w:pos="3479"/>
        </w:tabs>
        <w:ind w:left="3479"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D1B0F"/>
    <w:multiLevelType w:val="hybridMultilevel"/>
    <w:tmpl w:val="C63C7716"/>
    <w:lvl w:ilvl="0" w:tplc="22B268D2">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CA7B13"/>
    <w:multiLevelType w:val="hybridMultilevel"/>
    <w:tmpl w:val="9684AC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251645"/>
    <w:multiLevelType w:val="multilevel"/>
    <w:tmpl w:val="2E303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9125FB"/>
    <w:multiLevelType w:val="hybridMultilevel"/>
    <w:tmpl w:val="8B62BB50"/>
    <w:lvl w:ilvl="0" w:tplc="3C747EF4">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E76659"/>
    <w:multiLevelType w:val="hybridMultilevel"/>
    <w:tmpl w:val="47F607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5941DC"/>
    <w:multiLevelType w:val="hybridMultilevel"/>
    <w:tmpl w:val="B67E8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4B6716"/>
    <w:multiLevelType w:val="multilevel"/>
    <w:tmpl w:val="0166FF46"/>
    <w:lvl w:ilvl="0">
      <w:numFmt w:val="bullet"/>
      <w:lvlText w:val="-"/>
      <w:lvlJc w:val="left"/>
      <w:pPr>
        <w:tabs>
          <w:tab w:val="num" w:pos="3479"/>
        </w:tabs>
        <w:ind w:left="3479" w:hanging="360"/>
      </w:pPr>
      <w:rPr>
        <w:rFonts w:ascii="Arial" w:hAnsi="Aria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17"/>
  </w:num>
  <w:num w:numId="4">
    <w:abstractNumId w:val="23"/>
  </w:num>
  <w:num w:numId="5">
    <w:abstractNumId w:val="22"/>
  </w:num>
  <w:num w:numId="6">
    <w:abstractNumId w:val="16"/>
  </w:num>
  <w:num w:numId="7">
    <w:abstractNumId w:val="1"/>
  </w:num>
  <w:num w:numId="8">
    <w:abstractNumId w:val="6"/>
  </w:num>
  <w:num w:numId="9">
    <w:abstractNumId w:val="8"/>
  </w:num>
  <w:num w:numId="10">
    <w:abstractNumId w:val="5"/>
  </w:num>
  <w:num w:numId="11">
    <w:abstractNumId w:val="18"/>
  </w:num>
  <w:num w:numId="12">
    <w:abstractNumId w:val="25"/>
  </w:num>
  <w:num w:numId="13">
    <w:abstractNumId w:val="19"/>
  </w:num>
  <w:num w:numId="14">
    <w:abstractNumId w:val="2"/>
  </w:num>
  <w:num w:numId="15">
    <w:abstractNumId w:val="0"/>
  </w:num>
  <w:num w:numId="16">
    <w:abstractNumId w:val="9"/>
  </w:num>
  <w:num w:numId="17">
    <w:abstractNumId w:val="14"/>
  </w:num>
  <w:num w:numId="18">
    <w:abstractNumId w:val="11"/>
  </w:num>
  <w:num w:numId="19">
    <w:abstractNumId w:val="24"/>
  </w:num>
  <w:num w:numId="20">
    <w:abstractNumId w:val="15"/>
  </w:num>
  <w:num w:numId="21">
    <w:abstractNumId w:val="7"/>
  </w:num>
  <w:num w:numId="22">
    <w:abstractNumId w:val="7"/>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2"/>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E8"/>
    <w:rsid w:val="000037BE"/>
    <w:rsid w:val="00006901"/>
    <w:rsid w:val="00007411"/>
    <w:rsid w:val="00040BD0"/>
    <w:rsid w:val="000664C0"/>
    <w:rsid w:val="0008194D"/>
    <w:rsid w:val="0009020E"/>
    <w:rsid w:val="000A56AB"/>
    <w:rsid w:val="000A64DD"/>
    <w:rsid w:val="000C2F8B"/>
    <w:rsid w:val="000D3049"/>
    <w:rsid w:val="000E3C5A"/>
    <w:rsid w:val="000E41AC"/>
    <w:rsid w:val="000F2C04"/>
    <w:rsid w:val="000F3BC2"/>
    <w:rsid w:val="001047D2"/>
    <w:rsid w:val="00123920"/>
    <w:rsid w:val="00124AAB"/>
    <w:rsid w:val="00185D07"/>
    <w:rsid w:val="001B5831"/>
    <w:rsid w:val="00217E05"/>
    <w:rsid w:val="002303F2"/>
    <w:rsid w:val="00230FD3"/>
    <w:rsid w:val="00236655"/>
    <w:rsid w:val="00237E8F"/>
    <w:rsid w:val="0025720B"/>
    <w:rsid w:val="002603FE"/>
    <w:rsid w:val="00263771"/>
    <w:rsid w:val="00270325"/>
    <w:rsid w:val="002A4B73"/>
    <w:rsid w:val="002A53D6"/>
    <w:rsid w:val="002E52EC"/>
    <w:rsid w:val="002F2D2A"/>
    <w:rsid w:val="002F3987"/>
    <w:rsid w:val="00360069"/>
    <w:rsid w:val="0039176A"/>
    <w:rsid w:val="003C54F3"/>
    <w:rsid w:val="003E6777"/>
    <w:rsid w:val="003F5104"/>
    <w:rsid w:val="0044475B"/>
    <w:rsid w:val="00455A28"/>
    <w:rsid w:val="00467540"/>
    <w:rsid w:val="004764D4"/>
    <w:rsid w:val="00483CD2"/>
    <w:rsid w:val="004A399B"/>
    <w:rsid w:val="004B3501"/>
    <w:rsid w:val="004C64FF"/>
    <w:rsid w:val="004E170F"/>
    <w:rsid w:val="004E2015"/>
    <w:rsid w:val="00547C9C"/>
    <w:rsid w:val="00566840"/>
    <w:rsid w:val="00566E6B"/>
    <w:rsid w:val="005A2505"/>
    <w:rsid w:val="005C22A9"/>
    <w:rsid w:val="005D2897"/>
    <w:rsid w:val="005E4EA2"/>
    <w:rsid w:val="0062368A"/>
    <w:rsid w:val="006446AD"/>
    <w:rsid w:val="00646880"/>
    <w:rsid w:val="006A0225"/>
    <w:rsid w:val="006B30AB"/>
    <w:rsid w:val="006B4DA8"/>
    <w:rsid w:val="006C68E8"/>
    <w:rsid w:val="006E158C"/>
    <w:rsid w:val="006F1998"/>
    <w:rsid w:val="006F54FA"/>
    <w:rsid w:val="007402B8"/>
    <w:rsid w:val="00763BCC"/>
    <w:rsid w:val="007767E8"/>
    <w:rsid w:val="00786823"/>
    <w:rsid w:val="007932BD"/>
    <w:rsid w:val="007938A0"/>
    <w:rsid w:val="007A230C"/>
    <w:rsid w:val="007B3389"/>
    <w:rsid w:val="007C311F"/>
    <w:rsid w:val="007D1F34"/>
    <w:rsid w:val="00804A7E"/>
    <w:rsid w:val="00855F21"/>
    <w:rsid w:val="008642A4"/>
    <w:rsid w:val="0087087F"/>
    <w:rsid w:val="008B59B6"/>
    <w:rsid w:val="008D19E0"/>
    <w:rsid w:val="008E2FC2"/>
    <w:rsid w:val="008F6D79"/>
    <w:rsid w:val="008F7926"/>
    <w:rsid w:val="009532B9"/>
    <w:rsid w:val="009613F1"/>
    <w:rsid w:val="009F3A5D"/>
    <w:rsid w:val="009F4AB9"/>
    <w:rsid w:val="00A038D3"/>
    <w:rsid w:val="00A064FB"/>
    <w:rsid w:val="00A1582F"/>
    <w:rsid w:val="00A207CF"/>
    <w:rsid w:val="00A24F48"/>
    <w:rsid w:val="00AB5BB1"/>
    <w:rsid w:val="00AC048E"/>
    <w:rsid w:val="00AC6B4C"/>
    <w:rsid w:val="00AD7338"/>
    <w:rsid w:val="00AF0262"/>
    <w:rsid w:val="00AF6D96"/>
    <w:rsid w:val="00BA0BD7"/>
    <w:rsid w:val="00BA2E09"/>
    <w:rsid w:val="00BD0732"/>
    <w:rsid w:val="00BD5116"/>
    <w:rsid w:val="00BE4631"/>
    <w:rsid w:val="00C07B48"/>
    <w:rsid w:val="00C43794"/>
    <w:rsid w:val="00C860EF"/>
    <w:rsid w:val="00CB7CE5"/>
    <w:rsid w:val="00CC1CA3"/>
    <w:rsid w:val="00CF19FD"/>
    <w:rsid w:val="00D002C9"/>
    <w:rsid w:val="00D12212"/>
    <w:rsid w:val="00D201A4"/>
    <w:rsid w:val="00D255E0"/>
    <w:rsid w:val="00D53331"/>
    <w:rsid w:val="00D74710"/>
    <w:rsid w:val="00DA30D8"/>
    <w:rsid w:val="00DB608E"/>
    <w:rsid w:val="00DD43A3"/>
    <w:rsid w:val="00E10270"/>
    <w:rsid w:val="00E13E9A"/>
    <w:rsid w:val="00E51E11"/>
    <w:rsid w:val="00E5572D"/>
    <w:rsid w:val="00E6747E"/>
    <w:rsid w:val="00E878F0"/>
    <w:rsid w:val="00EB010C"/>
    <w:rsid w:val="00EB04B1"/>
    <w:rsid w:val="00EB36B8"/>
    <w:rsid w:val="00EC3159"/>
    <w:rsid w:val="00EC3818"/>
    <w:rsid w:val="00ED0132"/>
    <w:rsid w:val="00EE06F8"/>
    <w:rsid w:val="00F17852"/>
    <w:rsid w:val="00F57ABB"/>
    <w:rsid w:val="00F90CBA"/>
    <w:rsid w:val="00F97B05"/>
    <w:rsid w:val="00FC3A29"/>
    <w:rsid w:val="00FC7BE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A111"/>
  <w15:docId w15:val="{5622A7AE-709D-44F9-ACA9-42A7F3A4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2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68E8"/>
    <w:pPr>
      <w:tabs>
        <w:tab w:val="center" w:pos="4536"/>
        <w:tab w:val="right" w:pos="9072"/>
      </w:tabs>
      <w:spacing w:after="0" w:line="240" w:lineRule="auto"/>
    </w:pPr>
  </w:style>
  <w:style w:type="character" w:customStyle="1" w:styleId="En-tteCar">
    <w:name w:val="En-tête Car"/>
    <w:basedOn w:val="Policepardfaut"/>
    <w:link w:val="En-tte"/>
    <w:uiPriority w:val="99"/>
    <w:rsid w:val="006C68E8"/>
  </w:style>
  <w:style w:type="table" w:styleId="Grilledutableau">
    <w:name w:val="Table Grid"/>
    <w:basedOn w:val="TableauNormal"/>
    <w:uiPriority w:val="59"/>
    <w:rsid w:val="006C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68E8"/>
    <w:rPr>
      <w:color w:val="0000FF" w:themeColor="hyperlink"/>
      <w:u w:val="single"/>
    </w:rPr>
  </w:style>
  <w:style w:type="paragraph" w:styleId="Paragraphedeliste">
    <w:name w:val="List Paragraph"/>
    <w:aliases w:val="List Paragraph (numbered (a)),Paragraphe de liste1,List Paragraph1,References,Paragraphe de liste num,Paragraphe de liste 1,Liste couleur - Accent 11,Listes,WB Para,titre 3,Liste couleur - Accent 111,Bullets,List Paragraph nowy"/>
    <w:basedOn w:val="Normal"/>
    <w:link w:val="ParagraphedelisteCar"/>
    <w:uiPriority w:val="34"/>
    <w:qFormat/>
    <w:rsid w:val="006C68E8"/>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ParagraphedelisteCar">
    <w:name w:val="Paragraphe de liste Car"/>
    <w:aliases w:val="List Paragraph (numbered (a)) Car,Paragraphe de liste1 Car,List Paragraph1 Car,References Car,Paragraphe de liste num Car,Paragraphe de liste 1 Car,Liste couleur - Accent 11 Car,Listes Car,WB Para Car,titre 3 Car,Bullets Car"/>
    <w:basedOn w:val="Policepardfaut"/>
    <w:link w:val="Paragraphedeliste"/>
    <w:uiPriority w:val="34"/>
    <w:qFormat/>
    <w:locked/>
    <w:rsid w:val="006C68E8"/>
    <w:rPr>
      <w:rFonts w:ascii="Times New Roman" w:eastAsia="Times New Roman" w:hAnsi="Times New Roman" w:cs="Times New Roman"/>
      <w:sz w:val="24"/>
      <w:szCs w:val="24"/>
      <w:lang w:eastAsia="en-GB"/>
    </w:rPr>
  </w:style>
  <w:style w:type="paragraph" w:styleId="NormalWeb">
    <w:name w:val="Normal (Web)"/>
    <w:basedOn w:val="Normal"/>
    <w:uiPriority w:val="99"/>
    <w:rsid w:val="00007411"/>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 w:type="paragraph" w:styleId="Sansinterligne">
    <w:name w:val="No Spacing"/>
    <w:uiPriority w:val="1"/>
    <w:qFormat/>
    <w:rsid w:val="00763BCC"/>
    <w:pPr>
      <w:spacing w:after="0" w:line="240" w:lineRule="auto"/>
    </w:pPr>
    <w:rPr>
      <w:rFonts w:ascii="Calibri" w:eastAsia="Calibri" w:hAnsi="Calibri" w:cs="Times New Roman"/>
    </w:rPr>
  </w:style>
  <w:style w:type="table" w:styleId="Tableauweb3">
    <w:name w:val="Table Web 3"/>
    <w:basedOn w:val="TableauNormal"/>
    <w:uiPriority w:val="99"/>
    <w:rsid w:val="002303F2"/>
    <w:pPr>
      <w:spacing w:after="0" w:line="240" w:lineRule="auto"/>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8976">
      <w:bodyDiv w:val="1"/>
      <w:marLeft w:val="0"/>
      <w:marRight w:val="0"/>
      <w:marTop w:val="0"/>
      <w:marBottom w:val="0"/>
      <w:divBdr>
        <w:top w:val="none" w:sz="0" w:space="0" w:color="auto"/>
        <w:left w:val="none" w:sz="0" w:space="0" w:color="auto"/>
        <w:bottom w:val="none" w:sz="0" w:space="0" w:color="auto"/>
        <w:right w:val="none" w:sz="0" w:space="0" w:color="auto"/>
      </w:divBdr>
    </w:div>
    <w:div w:id="660275532">
      <w:bodyDiv w:val="1"/>
      <w:marLeft w:val="0"/>
      <w:marRight w:val="0"/>
      <w:marTop w:val="0"/>
      <w:marBottom w:val="0"/>
      <w:divBdr>
        <w:top w:val="none" w:sz="0" w:space="0" w:color="auto"/>
        <w:left w:val="none" w:sz="0" w:space="0" w:color="auto"/>
        <w:bottom w:val="none" w:sz="0" w:space="0" w:color="auto"/>
        <w:right w:val="none" w:sz="0" w:space="0" w:color="auto"/>
      </w:divBdr>
    </w:div>
    <w:div w:id="1304652564">
      <w:bodyDiv w:val="1"/>
      <w:marLeft w:val="0"/>
      <w:marRight w:val="0"/>
      <w:marTop w:val="0"/>
      <w:marBottom w:val="0"/>
      <w:divBdr>
        <w:top w:val="none" w:sz="0" w:space="0" w:color="auto"/>
        <w:left w:val="none" w:sz="0" w:space="0" w:color="auto"/>
        <w:bottom w:val="none" w:sz="0" w:space="0" w:color="auto"/>
        <w:right w:val="none" w:sz="0" w:space="0" w:color="auto"/>
      </w:divBdr>
    </w:div>
    <w:div w:id="1782799224">
      <w:bodyDiv w:val="1"/>
      <w:marLeft w:val="0"/>
      <w:marRight w:val="0"/>
      <w:marTop w:val="0"/>
      <w:marBottom w:val="0"/>
      <w:divBdr>
        <w:top w:val="none" w:sz="0" w:space="0" w:color="auto"/>
        <w:left w:val="none" w:sz="0" w:space="0" w:color="auto"/>
        <w:bottom w:val="none" w:sz="0" w:space="0" w:color="auto"/>
        <w:right w:val="none" w:sz="0" w:space="0" w:color="auto"/>
      </w:divBdr>
    </w:div>
    <w:div w:id="1823309495">
      <w:bodyDiv w:val="1"/>
      <w:marLeft w:val="0"/>
      <w:marRight w:val="0"/>
      <w:marTop w:val="0"/>
      <w:marBottom w:val="0"/>
      <w:divBdr>
        <w:top w:val="none" w:sz="0" w:space="0" w:color="auto"/>
        <w:left w:val="none" w:sz="0" w:space="0" w:color="auto"/>
        <w:bottom w:val="none" w:sz="0" w:space="0" w:color="auto"/>
        <w:right w:val="none" w:sz="0" w:space="0" w:color="auto"/>
      </w:divBdr>
      <w:divsChild>
        <w:div w:id="1584997460">
          <w:marLeft w:val="0"/>
          <w:marRight w:val="0"/>
          <w:marTop w:val="60"/>
          <w:marBottom w:val="0"/>
          <w:divBdr>
            <w:top w:val="none" w:sz="0" w:space="0" w:color="auto"/>
            <w:left w:val="none" w:sz="0" w:space="0" w:color="auto"/>
            <w:bottom w:val="none" w:sz="0" w:space="0" w:color="auto"/>
            <w:right w:val="none" w:sz="0" w:space="0" w:color="auto"/>
          </w:divBdr>
          <w:divsChild>
            <w:div w:id="1531608402">
              <w:marLeft w:val="0"/>
              <w:marRight w:val="0"/>
              <w:marTop w:val="0"/>
              <w:marBottom w:val="0"/>
              <w:divBdr>
                <w:top w:val="none" w:sz="0" w:space="0" w:color="auto"/>
                <w:left w:val="none" w:sz="0" w:space="0" w:color="auto"/>
                <w:bottom w:val="none" w:sz="0" w:space="0" w:color="auto"/>
                <w:right w:val="none" w:sz="0" w:space="0" w:color="auto"/>
              </w:divBdr>
            </w:div>
          </w:divsChild>
        </w:div>
        <w:div w:id="2044282534">
          <w:marLeft w:val="0"/>
          <w:marRight w:val="0"/>
          <w:marTop w:val="0"/>
          <w:marBottom w:val="0"/>
          <w:divBdr>
            <w:top w:val="none" w:sz="0" w:space="0" w:color="auto"/>
            <w:left w:val="none" w:sz="0" w:space="0" w:color="auto"/>
            <w:bottom w:val="none" w:sz="0" w:space="0" w:color="auto"/>
            <w:right w:val="none" w:sz="0" w:space="0" w:color="auto"/>
          </w:divBdr>
          <w:divsChild>
            <w:div w:id="1117720563">
              <w:marLeft w:val="0"/>
              <w:marRight w:val="0"/>
              <w:marTop w:val="0"/>
              <w:marBottom w:val="0"/>
              <w:divBdr>
                <w:top w:val="none" w:sz="0" w:space="0" w:color="auto"/>
                <w:left w:val="none" w:sz="0" w:space="0" w:color="auto"/>
                <w:bottom w:val="none" w:sz="0" w:space="0" w:color="auto"/>
                <w:right w:val="none" w:sz="0" w:space="0" w:color="auto"/>
              </w:divBdr>
              <w:divsChild>
                <w:div w:id="1481337762">
                  <w:marLeft w:val="0"/>
                  <w:marRight w:val="0"/>
                  <w:marTop w:val="0"/>
                  <w:marBottom w:val="0"/>
                  <w:divBdr>
                    <w:top w:val="none" w:sz="0" w:space="0" w:color="auto"/>
                    <w:left w:val="none" w:sz="0" w:space="0" w:color="auto"/>
                    <w:bottom w:val="none" w:sz="0" w:space="0" w:color="auto"/>
                    <w:right w:val="none" w:sz="0" w:space="0" w:color="auto"/>
                  </w:divBdr>
                  <w:divsChild>
                    <w:div w:id="11745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laconnect.com/education-a-trans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esvtmaroc.org" TargetMode="External"/><Relationship Id="rId5" Type="http://schemas.openxmlformats.org/officeDocument/2006/relationships/image" Target="media/image1.jpeg"/><Relationship Id="rId10" Type="http://schemas.openxmlformats.org/officeDocument/2006/relationships/hyperlink" Target="http://www.yalaconnect.com/territoire-durable/" TargetMode="External"/><Relationship Id="rId4" Type="http://schemas.openxmlformats.org/officeDocument/2006/relationships/webSettings" Target="webSettings.xml"/><Relationship Id="rId9" Type="http://schemas.openxmlformats.org/officeDocument/2006/relationships/hyperlink" Target="http://www.yalaconnect.com/ecosystemes-ressources-naturel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1816</Words>
  <Characters>9994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imane amzil</cp:lastModifiedBy>
  <cp:revision>4</cp:revision>
  <dcterms:created xsi:type="dcterms:W3CDTF">2022-03-22T16:36:00Z</dcterms:created>
  <dcterms:modified xsi:type="dcterms:W3CDTF">2022-03-22T20:05:00Z</dcterms:modified>
</cp:coreProperties>
</file>