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F0E86" w14:textId="77777777" w:rsidR="00106D43" w:rsidRDefault="00106D43" w:rsidP="00106D43">
      <w:pPr>
        <w:pStyle w:val="Corpsdetexte"/>
        <w:rPr>
          <w:rFonts w:ascii="Times New Roman"/>
          <w:sz w:val="20"/>
        </w:rPr>
      </w:pPr>
    </w:p>
    <w:p w14:paraId="3A9CD77D" w14:textId="77777777" w:rsidR="00106D43" w:rsidRDefault="00106D43" w:rsidP="00106D43">
      <w:pPr>
        <w:pStyle w:val="Corpsdetexte"/>
        <w:rPr>
          <w:rFonts w:ascii="Times New Roman"/>
          <w:sz w:val="20"/>
        </w:rPr>
      </w:pPr>
    </w:p>
    <w:p w14:paraId="2E03A1B7" w14:textId="77777777" w:rsidR="00106D43" w:rsidRDefault="00106D43" w:rsidP="00106D43">
      <w:pPr>
        <w:pStyle w:val="Corpsdetexte"/>
        <w:rPr>
          <w:rFonts w:ascii="Times New Roman"/>
          <w:sz w:val="20"/>
        </w:rPr>
      </w:pPr>
    </w:p>
    <w:p w14:paraId="5C5FB202" w14:textId="77777777" w:rsidR="00106D43" w:rsidRDefault="00106D43" w:rsidP="00106D43">
      <w:pPr>
        <w:pStyle w:val="Titre"/>
        <w:spacing w:before="182"/>
        <w:ind w:left="872" w:right="888" w:firstLine="0"/>
      </w:pPr>
      <w:r>
        <w:t>Termes</w:t>
      </w:r>
      <w:r>
        <w:rPr>
          <w:spacing w:val="-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Référence</w:t>
      </w:r>
    </w:p>
    <w:p w14:paraId="5E3CF055" w14:textId="77777777" w:rsidR="00106D43" w:rsidRDefault="00106D43" w:rsidP="00106D43">
      <w:pPr>
        <w:pStyle w:val="Corpsdetexte"/>
        <w:spacing w:before="11"/>
        <w:rPr>
          <w:b/>
          <w:sz w:val="38"/>
        </w:rPr>
      </w:pPr>
    </w:p>
    <w:p w14:paraId="62DCE583" w14:textId="77777777" w:rsidR="00106D43" w:rsidRDefault="00106D43" w:rsidP="00106D43">
      <w:pPr>
        <w:pStyle w:val="Titre"/>
        <w:spacing w:line="355" w:lineRule="auto"/>
      </w:pPr>
      <w:r>
        <w:t>Assistance technique pour accompagnement des espaces de concertation</w:t>
      </w:r>
    </w:p>
    <w:p w14:paraId="4F5DBD5D" w14:textId="77777777" w:rsidR="00106D43" w:rsidRDefault="00106D43" w:rsidP="00106D43">
      <w:pPr>
        <w:pStyle w:val="Corpsdetexte"/>
        <w:rPr>
          <w:b/>
          <w:sz w:val="20"/>
        </w:rPr>
      </w:pPr>
    </w:p>
    <w:p w14:paraId="5A366C67" w14:textId="77777777" w:rsidR="00106D43" w:rsidRDefault="00106D43" w:rsidP="00106D43">
      <w:pPr>
        <w:pStyle w:val="Corpsdetexte"/>
        <w:rPr>
          <w:b/>
          <w:sz w:val="20"/>
        </w:rPr>
      </w:pPr>
    </w:p>
    <w:p w14:paraId="74E9A087" w14:textId="77777777" w:rsidR="00106D43" w:rsidRDefault="00106D43" w:rsidP="00106D43">
      <w:pPr>
        <w:pStyle w:val="Corpsdetexte"/>
        <w:rPr>
          <w:b/>
          <w:sz w:val="20"/>
        </w:rPr>
      </w:pPr>
    </w:p>
    <w:p w14:paraId="41C05793" w14:textId="77777777" w:rsidR="00106D43" w:rsidRDefault="00106D43" w:rsidP="00106D43">
      <w:pPr>
        <w:pStyle w:val="Corpsdetexte"/>
        <w:spacing w:before="3"/>
        <w:rPr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51F2450F" wp14:editId="565035D3">
            <wp:simplePos x="0" y="0"/>
            <wp:positionH relativeFrom="page">
              <wp:posOffset>1481836</wp:posOffset>
            </wp:positionH>
            <wp:positionV relativeFrom="paragraph">
              <wp:posOffset>243904</wp:posOffset>
            </wp:positionV>
            <wp:extent cx="4569678" cy="1144143"/>
            <wp:effectExtent l="0" t="0" r="0" b="0"/>
            <wp:wrapTopAndBottom/>
            <wp:docPr id="5" name="image3.jpeg" descr="C:\Users\Carmen\Desktop\JIMENA\crisisVIRUS\crossmedia charte graf\nuevo PROCESO\validado\••Logo Projet V2 Fr Finale 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9678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C780D" w14:textId="77777777" w:rsidR="00106D43" w:rsidRDefault="00106D43" w:rsidP="00106D43">
      <w:pPr>
        <w:pStyle w:val="Corpsdetexte"/>
        <w:rPr>
          <w:b/>
          <w:sz w:val="30"/>
        </w:rPr>
      </w:pPr>
    </w:p>
    <w:p w14:paraId="2CC62F70" w14:textId="77777777" w:rsidR="00106D43" w:rsidRDefault="00106D43" w:rsidP="00106D43">
      <w:pPr>
        <w:pStyle w:val="Corpsdetexte"/>
        <w:rPr>
          <w:b/>
          <w:sz w:val="30"/>
        </w:rPr>
      </w:pPr>
    </w:p>
    <w:p w14:paraId="4A16B5AD" w14:textId="77777777" w:rsidR="00106D43" w:rsidRDefault="00106D43" w:rsidP="00106D43">
      <w:pPr>
        <w:pStyle w:val="Corpsdetexte"/>
        <w:rPr>
          <w:b/>
          <w:sz w:val="30"/>
        </w:rPr>
      </w:pPr>
    </w:p>
    <w:p w14:paraId="64448D74" w14:textId="77777777" w:rsidR="00106D43" w:rsidRDefault="00106D43" w:rsidP="00106D43">
      <w:pPr>
        <w:pStyle w:val="Corpsdetexte"/>
        <w:rPr>
          <w:b/>
          <w:sz w:val="30"/>
        </w:rPr>
      </w:pPr>
    </w:p>
    <w:p w14:paraId="34F392A7" w14:textId="77777777" w:rsidR="00106D43" w:rsidRDefault="00106D43" w:rsidP="00106D43">
      <w:pPr>
        <w:pStyle w:val="Corpsdetexte"/>
        <w:rPr>
          <w:b/>
          <w:sz w:val="30"/>
        </w:rPr>
      </w:pPr>
    </w:p>
    <w:p w14:paraId="7F4DDFA4" w14:textId="77777777" w:rsidR="00106D43" w:rsidRDefault="00106D43" w:rsidP="00106D43">
      <w:pPr>
        <w:pStyle w:val="Corpsdetexte"/>
        <w:rPr>
          <w:b/>
          <w:sz w:val="30"/>
        </w:rPr>
      </w:pPr>
    </w:p>
    <w:p w14:paraId="698981A6" w14:textId="77777777" w:rsidR="00106D43" w:rsidRDefault="00106D43" w:rsidP="00106D43">
      <w:pPr>
        <w:pStyle w:val="Corpsdetexte"/>
        <w:rPr>
          <w:b/>
          <w:sz w:val="30"/>
        </w:rPr>
      </w:pPr>
    </w:p>
    <w:p w14:paraId="5B3FACDF" w14:textId="77777777" w:rsidR="00106D43" w:rsidRDefault="00106D43" w:rsidP="00106D43">
      <w:pPr>
        <w:pStyle w:val="Corpsdetexte"/>
        <w:spacing w:before="8"/>
        <w:rPr>
          <w:b/>
          <w:sz w:val="26"/>
        </w:rPr>
      </w:pPr>
    </w:p>
    <w:p w14:paraId="34D7D29C" w14:textId="77777777" w:rsidR="00106D43" w:rsidRDefault="00106D43" w:rsidP="00106D43">
      <w:pPr>
        <w:spacing w:before="1" w:line="355" w:lineRule="auto"/>
        <w:ind w:left="772" w:right="810" w:firstLine="26"/>
        <w:jc w:val="center"/>
        <w:rPr>
          <w:b/>
          <w:i/>
        </w:rPr>
      </w:pPr>
      <w:r>
        <w:rPr>
          <w:b/>
        </w:rPr>
        <w:t xml:space="preserve">Projet Nº 18-CO1-1204: </w:t>
      </w:r>
      <w:r>
        <w:rPr>
          <w:b/>
          <w:i/>
        </w:rPr>
        <w:t>Appui à la consolidation des dynamiques de participation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démocratique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aux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niveaux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communal,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provincial,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régional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et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national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pour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contribuer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réduction</w:t>
      </w:r>
      <w:r>
        <w:rPr>
          <w:b/>
          <w:i/>
          <w:spacing w:val="-19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inégalités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socio-économiques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au</w:t>
      </w:r>
      <w:r>
        <w:rPr>
          <w:b/>
          <w:i/>
          <w:spacing w:val="-18"/>
        </w:rPr>
        <w:t xml:space="preserve"> </w:t>
      </w:r>
      <w:r>
        <w:rPr>
          <w:b/>
          <w:i/>
        </w:rPr>
        <w:t>Maroc</w:t>
      </w:r>
    </w:p>
    <w:p w14:paraId="56B77E37" w14:textId="77777777" w:rsidR="00106D43" w:rsidRDefault="00106D43" w:rsidP="00106D43">
      <w:pPr>
        <w:pStyle w:val="Corpsdetexte"/>
        <w:rPr>
          <w:b/>
          <w:i/>
          <w:sz w:val="24"/>
        </w:rPr>
      </w:pPr>
    </w:p>
    <w:p w14:paraId="5871F220" w14:textId="77777777" w:rsidR="00106D43" w:rsidRDefault="00106D43" w:rsidP="00106D43">
      <w:pPr>
        <w:pStyle w:val="Corpsdetexte"/>
        <w:spacing w:before="1" w:line="362" w:lineRule="auto"/>
        <w:ind w:left="991" w:right="888"/>
        <w:jc w:val="center"/>
      </w:pPr>
      <w:r>
        <w:t>Financement : Agence Espagnole de Coopération Internationale pour le</w:t>
      </w:r>
      <w:r>
        <w:rPr>
          <w:spacing w:val="1"/>
        </w:rPr>
        <w:t xml:space="preserve"> </w:t>
      </w:r>
      <w:r>
        <w:t>Développement</w:t>
      </w:r>
      <w:r>
        <w:rPr>
          <w:spacing w:val="-47"/>
        </w:rPr>
        <w:t xml:space="preserve"> </w:t>
      </w:r>
      <w:r>
        <w:t>(AECID).</w:t>
      </w:r>
    </w:p>
    <w:p w14:paraId="26628FEA" w14:textId="77777777" w:rsidR="00106D43" w:rsidRDefault="00106D43" w:rsidP="00106D43">
      <w:pPr>
        <w:pStyle w:val="Corpsdetexte"/>
        <w:spacing w:before="1"/>
      </w:pPr>
    </w:p>
    <w:p w14:paraId="2E37D921" w14:textId="77777777" w:rsidR="00106D43" w:rsidRDefault="00106D43" w:rsidP="00106D43">
      <w:pPr>
        <w:pStyle w:val="Corpsdetexte"/>
        <w:ind w:left="980" w:right="888"/>
        <w:jc w:val="center"/>
      </w:pPr>
      <w:r>
        <w:t>Budget</w:t>
      </w:r>
      <w:r>
        <w:rPr>
          <w:spacing w:val="-19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du projet</w:t>
      </w:r>
      <w:r>
        <w:rPr>
          <w:spacing w:val="-1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2.595.000</w:t>
      </w:r>
      <w:r>
        <w:rPr>
          <w:spacing w:val="38"/>
        </w:rPr>
        <w:t xml:space="preserve"> </w:t>
      </w:r>
      <w:r>
        <w:t>€</w:t>
      </w:r>
    </w:p>
    <w:p w14:paraId="2F9187A7" w14:textId="77777777" w:rsidR="00106D43" w:rsidRDefault="00106D43" w:rsidP="00106D43">
      <w:pPr>
        <w:pStyle w:val="Corpsdetexte"/>
      </w:pPr>
    </w:p>
    <w:p w14:paraId="7D0DE223" w14:textId="77777777" w:rsidR="00106D43" w:rsidRDefault="00106D43" w:rsidP="00106D43">
      <w:pPr>
        <w:pStyle w:val="Corpsdetexte"/>
        <w:spacing w:before="154"/>
        <w:ind w:left="961" w:right="888"/>
        <w:jc w:val="center"/>
      </w:pPr>
      <w:r>
        <w:t>Durée</w:t>
      </w:r>
      <w:r>
        <w:rPr>
          <w:spacing w:val="-1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projet</w:t>
      </w:r>
      <w:r>
        <w:rPr>
          <w:spacing w:val="-15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ans</w:t>
      </w:r>
      <w:r>
        <w:rPr>
          <w:spacing w:val="-2"/>
        </w:rPr>
        <w:t xml:space="preserve"> </w:t>
      </w:r>
      <w:r>
        <w:t>(2019-2022)</w:t>
      </w:r>
    </w:p>
    <w:p w14:paraId="18A95C11" w14:textId="77777777" w:rsidR="00106D43" w:rsidRDefault="00106D43" w:rsidP="00106D43">
      <w:pPr>
        <w:jc w:val="center"/>
        <w:sectPr w:rsidR="00106D43" w:rsidSect="00106D43">
          <w:headerReference w:type="default" r:id="rId9"/>
          <w:footerReference w:type="default" r:id="rId10"/>
          <w:pgSz w:w="11910" w:h="16850"/>
          <w:pgMar w:top="1660" w:right="1060" w:bottom="1080" w:left="1060" w:header="378" w:footer="892" w:gutter="0"/>
          <w:pgNumType w:start="1"/>
          <w:cols w:space="720"/>
        </w:sectPr>
      </w:pPr>
    </w:p>
    <w:p w14:paraId="343DBBB0" w14:textId="77777777" w:rsidR="00106D43" w:rsidRDefault="00106D43" w:rsidP="00106D43">
      <w:pPr>
        <w:pStyle w:val="Corpsdetexte"/>
        <w:rPr>
          <w:sz w:val="20"/>
        </w:rPr>
      </w:pPr>
    </w:p>
    <w:p w14:paraId="3F561BAA" w14:textId="77777777" w:rsidR="00106D43" w:rsidRDefault="00106D43" w:rsidP="00106D43">
      <w:pPr>
        <w:pStyle w:val="Corpsdetexte"/>
        <w:spacing w:before="6"/>
        <w:rPr>
          <w:sz w:val="17"/>
        </w:rPr>
      </w:pPr>
    </w:p>
    <w:p w14:paraId="65702298" w14:textId="77777777" w:rsidR="00106D43" w:rsidRDefault="00106D43" w:rsidP="00106D43">
      <w:pPr>
        <w:pStyle w:val="Titre2"/>
        <w:spacing w:before="0"/>
        <w:ind w:left="636" w:firstLine="0"/>
      </w:pPr>
      <w:r>
        <w:t>SOMMAIRE</w:t>
      </w:r>
    </w:p>
    <w:p w14:paraId="19EC1942" w14:textId="77777777" w:rsidR="00106D43" w:rsidRDefault="00106D43" w:rsidP="00106D43">
      <w:pPr>
        <w:pStyle w:val="Corpsdetexte"/>
        <w:spacing w:before="6"/>
        <w:rPr>
          <w:b/>
          <w:sz w:val="28"/>
        </w:rPr>
      </w:pPr>
    </w:p>
    <w:p w14:paraId="1191AC02" w14:textId="77777777" w:rsidR="00106D43" w:rsidRDefault="00106D43" w:rsidP="00106D43">
      <w:pPr>
        <w:pStyle w:val="Paragraphedeliste"/>
        <w:numPr>
          <w:ilvl w:val="0"/>
          <w:numId w:val="10"/>
        </w:numPr>
        <w:tabs>
          <w:tab w:val="left" w:pos="3491"/>
        </w:tabs>
        <w:spacing w:before="59"/>
        <w:rPr>
          <w:b/>
        </w:rPr>
      </w:pPr>
      <w:r>
        <w:rPr>
          <w:b/>
        </w:rPr>
        <w:t>INTRODUCTION</w:t>
      </w:r>
      <w:r>
        <w:rPr>
          <w:b/>
          <w:spacing w:val="-6"/>
        </w:rPr>
        <w:t xml:space="preserve"> </w:t>
      </w:r>
      <w:r>
        <w:rPr>
          <w:b/>
        </w:rPr>
        <w:t>ET</w:t>
      </w:r>
      <w:r>
        <w:rPr>
          <w:b/>
          <w:spacing w:val="-10"/>
        </w:rPr>
        <w:t xml:space="preserve"> </w:t>
      </w:r>
      <w:r>
        <w:rPr>
          <w:b/>
        </w:rPr>
        <w:t>ANTÉCÉDENTS</w:t>
      </w:r>
    </w:p>
    <w:p w14:paraId="1C807097" w14:textId="77777777" w:rsidR="00106D43" w:rsidRDefault="00106D43" w:rsidP="00106D43">
      <w:pPr>
        <w:pStyle w:val="Titre2"/>
        <w:numPr>
          <w:ilvl w:val="0"/>
          <w:numId w:val="10"/>
        </w:numPr>
        <w:tabs>
          <w:tab w:val="left" w:pos="3491"/>
        </w:tabs>
      </w:pPr>
      <w:r>
        <w:t>OBJECTIFS</w:t>
      </w:r>
      <w:r>
        <w:rPr>
          <w:spacing w:val="-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CONSULTATION</w:t>
      </w:r>
    </w:p>
    <w:p w14:paraId="066C1C9D" w14:textId="77777777" w:rsidR="00106D43" w:rsidRDefault="00106D43" w:rsidP="00106D43">
      <w:pPr>
        <w:pStyle w:val="Paragraphedeliste"/>
        <w:numPr>
          <w:ilvl w:val="0"/>
          <w:numId w:val="10"/>
        </w:numPr>
        <w:tabs>
          <w:tab w:val="left" w:pos="3491"/>
        </w:tabs>
        <w:spacing w:before="137"/>
        <w:rPr>
          <w:b/>
        </w:rPr>
      </w:pPr>
      <w:r>
        <w:rPr>
          <w:b/>
        </w:rPr>
        <w:t>SERVICES</w:t>
      </w:r>
      <w:r>
        <w:rPr>
          <w:b/>
          <w:spacing w:val="-2"/>
        </w:rPr>
        <w:t xml:space="preserve"> </w:t>
      </w:r>
      <w:r>
        <w:rPr>
          <w:b/>
        </w:rPr>
        <w:t>Á</w:t>
      </w:r>
      <w:r>
        <w:rPr>
          <w:b/>
          <w:spacing w:val="-3"/>
        </w:rPr>
        <w:t xml:space="preserve"> </w:t>
      </w:r>
      <w:r>
        <w:rPr>
          <w:b/>
        </w:rPr>
        <w:t>RÉALISER</w:t>
      </w:r>
      <w:r>
        <w:rPr>
          <w:b/>
          <w:spacing w:val="8"/>
        </w:rPr>
        <w:t xml:space="preserve"> </w:t>
      </w:r>
      <w:r>
        <w:rPr>
          <w:b/>
        </w:rPr>
        <w:t>PAR</w:t>
      </w:r>
      <w:r>
        <w:rPr>
          <w:b/>
          <w:spacing w:val="8"/>
        </w:rPr>
        <w:t xml:space="preserve"> </w:t>
      </w:r>
      <w:r>
        <w:rPr>
          <w:b/>
        </w:rPr>
        <w:t>L’ASSISTANCE</w:t>
      </w:r>
      <w:r>
        <w:rPr>
          <w:b/>
          <w:spacing w:val="-23"/>
        </w:rPr>
        <w:t xml:space="preserve"> </w:t>
      </w:r>
      <w:r>
        <w:rPr>
          <w:b/>
        </w:rPr>
        <w:t>TECHNIQUE</w:t>
      </w:r>
    </w:p>
    <w:p w14:paraId="7C9258A5" w14:textId="77777777" w:rsidR="00106D43" w:rsidRDefault="00106D43" w:rsidP="00106D43">
      <w:pPr>
        <w:pStyle w:val="Titre2"/>
        <w:numPr>
          <w:ilvl w:val="0"/>
          <w:numId w:val="10"/>
        </w:numPr>
        <w:tabs>
          <w:tab w:val="left" w:pos="3491"/>
        </w:tabs>
      </w:pPr>
      <w:r>
        <w:t>ÉQUIPE</w:t>
      </w:r>
      <w:r>
        <w:rPr>
          <w:spacing w:val="-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TRAVAIL</w:t>
      </w:r>
    </w:p>
    <w:p w14:paraId="14503B09" w14:textId="77777777" w:rsidR="00106D43" w:rsidRDefault="00106D43" w:rsidP="00106D43">
      <w:pPr>
        <w:pStyle w:val="Titre2"/>
        <w:numPr>
          <w:ilvl w:val="0"/>
          <w:numId w:val="10"/>
        </w:numPr>
        <w:tabs>
          <w:tab w:val="left" w:pos="3491"/>
        </w:tabs>
      </w:pPr>
      <w:r>
        <w:t>CALENDRIER</w:t>
      </w:r>
      <w:r>
        <w:rPr>
          <w:spacing w:val="-1"/>
        </w:rPr>
        <w:t xml:space="preserve"> </w:t>
      </w:r>
      <w:r>
        <w:t>ESTIMATIF</w:t>
      </w:r>
    </w:p>
    <w:p w14:paraId="64F57E84" w14:textId="77777777" w:rsidR="00106D43" w:rsidRDefault="00106D43" w:rsidP="00106D43">
      <w:pPr>
        <w:pStyle w:val="Paragraphedeliste"/>
        <w:numPr>
          <w:ilvl w:val="0"/>
          <w:numId w:val="10"/>
        </w:numPr>
        <w:tabs>
          <w:tab w:val="left" w:pos="3491"/>
        </w:tabs>
        <w:spacing w:before="122"/>
        <w:rPr>
          <w:b/>
        </w:rPr>
      </w:pPr>
      <w:r>
        <w:rPr>
          <w:b/>
        </w:rPr>
        <w:t>CADRE</w:t>
      </w:r>
      <w:r>
        <w:rPr>
          <w:b/>
          <w:spacing w:val="5"/>
        </w:rPr>
        <w:t xml:space="preserve"> </w:t>
      </w:r>
      <w:r>
        <w:rPr>
          <w:b/>
        </w:rPr>
        <w:t>NORMATIF</w:t>
      </w:r>
    </w:p>
    <w:p w14:paraId="559D06CB" w14:textId="77777777" w:rsidR="00106D43" w:rsidRDefault="00106D43" w:rsidP="00106D43">
      <w:pPr>
        <w:pStyle w:val="Paragraphedeliste"/>
        <w:numPr>
          <w:ilvl w:val="0"/>
          <w:numId w:val="10"/>
        </w:numPr>
        <w:tabs>
          <w:tab w:val="left" w:pos="3491"/>
        </w:tabs>
        <w:spacing w:before="137"/>
        <w:rPr>
          <w:b/>
        </w:rPr>
      </w:pPr>
      <w:r>
        <w:rPr>
          <w:b/>
        </w:rPr>
        <w:t>LIVRABLES</w:t>
      </w:r>
    </w:p>
    <w:p w14:paraId="041A75D6" w14:textId="77777777" w:rsidR="00106D43" w:rsidRDefault="00106D43" w:rsidP="00106D43">
      <w:pPr>
        <w:pStyle w:val="Titre2"/>
        <w:numPr>
          <w:ilvl w:val="0"/>
          <w:numId w:val="10"/>
        </w:numPr>
        <w:tabs>
          <w:tab w:val="left" w:pos="3491"/>
        </w:tabs>
      </w:pPr>
      <w:r>
        <w:t>ÉVALUATION</w:t>
      </w:r>
      <w:r>
        <w:rPr>
          <w:spacing w:val="-19"/>
        </w:rPr>
        <w:t xml:space="preserve"> </w:t>
      </w:r>
      <w:r>
        <w:t>DES</w:t>
      </w:r>
      <w:r>
        <w:rPr>
          <w:spacing w:val="10"/>
        </w:rPr>
        <w:t xml:space="preserve"> </w:t>
      </w:r>
      <w:r>
        <w:t>OFFRES</w:t>
      </w:r>
    </w:p>
    <w:p w14:paraId="06274F4A" w14:textId="77777777" w:rsidR="00106D43" w:rsidRDefault="00106D43" w:rsidP="00106D43">
      <w:pPr>
        <w:pStyle w:val="Paragraphedeliste"/>
        <w:numPr>
          <w:ilvl w:val="0"/>
          <w:numId w:val="10"/>
        </w:numPr>
        <w:tabs>
          <w:tab w:val="left" w:pos="3491"/>
        </w:tabs>
        <w:spacing w:before="137"/>
        <w:rPr>
          <w:b/>
        </w:rPr>
      </w:pPr>
      <w:r>
        <w:rPr>
          <w:b/>
        </w:rPr>
        <w:t>PAIEMENT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</w:rPr>
        <w:t>SERVICES</w:t>
      </w:r>
    </w:p>
    <w:p w14:paraId="2D19745E" w14:textId="77777777" w:rsidR="00106D43" w:rsidRDefault="00106D43" w:rsidP="00106D43">
      <w:pPr>
        <w:pStyle w:val="Paragraphedeliste"/>
        <w:numPr>
          <w:ilvl w:val="0"/>
          <w:numId w:val="10"/>
        </w:numPr>
        <w:tabs>
          <w:tab w:val="left" w:pos="3491"/>
        </w:tabs>
        <w:spacing w:before="136"/>
        <w:rPr>
          <w:b/>
        </w:rPr>
      </w:pPr>
      <w:r>
        <w:rPr>
          <w:b/>
          <w:spacing w:val="-1"/>
        </w:rPr>
        <w:t>DOSSIER</w:t>
      </w:r>
      <w:r>
        <w:rPr>
          <w:b/>
          <w:spacing w:val="3"/>
        </w:rPr>
        <w:t xml:space="preserve"> </w:t>
      </w:r>
      <w:r>
        <w:rPr>
          <w:b/>
        </w:rPr>
        <w:t>Á</w:t>
      </w:r>
      <w:r>
        <w:rPr>
          <w:b/>
          <w:spacing w:val="-6"/>
        </w:rPr>
        <w:t xml:space="preserve"> </w:t>
      </w:r>
      <w:r>
        <w:rPr>
          <w:b/>
        </w:rPr>
        <w:t>REMETTRE</w:t>
      </w:r>
      <w:r>
        <w:rPr>
          <w:b/>
          <w:spacing w:val="21"/>
        </w:rPr>
        <w:t xml:space="preserve"> </w:t>
      </w:r>
      <w:r>
        <w:rPr>
          <w:b/>
        </w:rPr>
        <w:t>POUR</w:t>
      </w:r>
      <w:r>
        <w:rPr>
          <w:b/>
          <w:spacing w:val="-27"/>
        </w:rPr>
        <w:t xml:space="preserve"> </w:t>
      </w:r>
      <w:r>
        <w:rPr>
          <w:b/>
        </w:rPr>
        <w:t>LA</w:t>
      </w:r>
      <w:r>
        <w:rPr>
          <w:b/>
          <w:spacing w:val="9"/>
        </w:rPr>
        <w:t xml:space="preserve"> </w:t>
      </w:r>
      <w:r>
        <w:rPr>
          <w:b/>
        </w:rPr>
        <w:t>PROPOSITION</w:t>
      </w:r>
    </w:p>
    <w:p w14:paraId="4492139D" w14:textId="77777777" w:rsidR="00106D43" w:rsidRDefault="00106D43" w:rsidP="00106D43">
      <w:pPr>
        <w:sectPr w:rsidR="00106D43">
          <w:pgSz w:w="11910" w:h="16850"/>
          <w:pgMar w:top="1660" w:right="1060" w:bottom="1080" w:left="1060" w:header="378" w:footer="892" w:gutter="0"/>
          <w:cols w:space="720"/>
        </w:sectPr>
      </w:pPr>
    </w:p>
    <w:p w14:paraId="3307433B" w14:textId="77777777" w:rsidR="00106D43" w:rsidRDefault="00106D43" w:rsidP="00106D43">
      <w:pPr>
        <w:pStyle w:val="Corpsdetexte"/>
        <w:rPr>
          <w:b/>
          <w:sz w:val="20"/>
        </w:rPr>
      </w:pPr>
    </w:p>
    <w:p w14:paraId="38AAF611" w14:textId="77777777" w:rsidR="00106D43" w:rsidRDefault="00106D43" w:rsidP="00106D43">
      <w:pPr>
        <w:pStyle w:val="Corpsdetexte"/>
        <w:spacing w:before="5"/>
        <w:rPr>
          <w:b/>
          <w:sz w:val="18"/>
        </w:rPr>
      </w:pPr>
    </w:p>
    <w:p w14:paraId="11AEB688" w14:textId="77777777" w:rsidR="00106D43" w:rsidRDefault="00106D43" w:rsidP="00106D43">
      <w:pPr>
        <w:pStyle w:val="Titre1"/>
        <w:numPr>
          <w:ilvl w:val="0"/>
          <w:numId w:val="9"/>
        </w:numPr>
        <w:tabs>
          <w:tab w:val="left" w:pos="1358"/>
        </w:tabs>
      </w:pPr>
      <w:r>
        <w:t>INTRODUCTION</w:t>
      </w:r>
      <w:r>
        <w:rPr>
          <w:spacing w:val="5"/>
        </w:rPr>
        <w:t xml:space="preserve"> </w:t>
      </w:r>
    </w:p>
    <w:p w14:paraId="769D3667" w14:textId="77777777" w:rsidR="00106D43" w:rsidRDefault="00106D43" w:rsidP="00106D43">
      <w:pPr>
        <w:pStyle w:val="Corpsdetexte"/>
        <w:spacing w:before="1"/>
        <w:rPr>
          <w:b/>
          <w:sz w:val="34"/>
        </w:rPr>
      </w:pPr>
    </w:p>
    <w:p w14:paraId="083CF3B3" w14:textId="77777777" w:rsidR="00106D43" w:rsidRDefault="00106D43" w:rsidP="00106D43">
      <w:pPr>
        <w:spacing w:line="360" w:lineRule="auto"/>
        <w:ind w:left="636" w:right="628"/>
        <w:jc w:val="both"/>
        <w:rPr>
          <w:b/>
        </w:rPr>
      </w:pPr>
      <w:r>
        <w:t>Dans le cadre du projet Convenio</w:t>
      </w:r>
      <w:r>
        <w:rPr>
          <w:vertAlign w:val="superscript"/>
        </w:rPr>
        <w:t>1</w:t>
      </w:r>
      <w:r>
        <w:t xml:space="preserve"> Nº 18-CO1-1204: </w:t>
      </w:r>
      <w:r>
        <w:rPr>
          <w:b/>
          <w:i/>
        </w:rPr>
        <w:t>Appui à la consolidation des dynamiques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 participation démocratique aux niveaux communal, provincial, régional et national pour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contribuer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réduction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inégalités socio-économiques au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Maroc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co-exécuté par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consortium Mouvement pour la Paix (MPDL) et OXFAM au Maroc en collaboration avec leurs</w:t>
      </w:r>
      <w:r>
        <w:rPr>
          <w:spacing w:val="1"/>
        </w:rPr>
        <w:t xml:space="preserve"> </w:t>
      </w:r>
      <w:r>
        <w:t xml:space="preserve">partenaires locaux, ce document contient les termes de référence pour </w:t>
      </w:r>
      <w:r>
        <w:rPr>
          <w:b/>
        </w:rPr>
        <w:t>Assistance technique</w:t>
      </w:r>
      <w:r>
        <w:rPr>
          <w:b/>
          <w:spacing w:val="1"/>
        </w:rPr>
        <w:t xml:space="preserve"> </w:t>
      </w:r>
      <w:r>
        <w:rPr>
          <w:b/>
        </w:rPr>
        <w:t>pour la l’accompagnement des espaces de concertation crées par le programme dans cinq communes cible du programme lors de l’élaboration des plans d’action et des budget  participatifs communaux.</w:t>
      </w:r>
    </w:p>
    <w:p w14:paraId="255DCB42" w14:textId="77777777" w:rsidR="00106D43" w:rsidRDefault="00106D43" w:rsidP="00106D43">
      <w:pPr>
        <w:pStyle w:val="Corpsdetexte"/>
        <w:spacing w:before="5"/>
        <w:rPr>
          <w:b/>
        </w:rPr>
      </w:pPr>
    </w:p>
    <w:p w14:paraId="1A4B636B" w14:textId="77777777" w:rsidR="00106D43" w:rsidRDefault="00106D43" w:rsidP="00106D43">
      <w:pPr>
        <w:pStyle w:val="Corpsdetexte"/>
        <w:spacing w:line="362" w:lineRule="auto"/>
        <w:ind w:left="636" w:right="635"/>
        <w:jc w:val="both"/>
      </w:pPr>
      <w:r>
        <w:t>Le</w:t>
      </w:r>
      <w:r>
        <w:rPr>
          <w:spacing w:val="-8"/>
        </w:rPr>
        <w:t xml:space="preserve"> </w:t>
      </w:r>
      <w:r>
        <w:t>cadre</w:t>
      </w:r>
      <w:r>
        <w:rPr>
          <w:spacing w:val="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rPr>
          <w:spacing w:val="-6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projet</w:t>
      </w:r>
      <w:r>
        <w:rPr>
          <w:spacing w:val="-17"/>
        </w:rPr>
        <w:t xml:space="preserve"> </w:t>
      </w:r>
      <w:r>
        <w:t>mentionné</w:t>
      </w:r>
      <w:r>
        <w:rPr>
          <w:spacing w:val="-7"/>
        </w:rPr>
        <w:t xml:space="preserve"> </w:t>
      </w:r>
      <w:r>
        <w:t>ci-dessus</w:t>
      </w:r>
      <w:r>
        <w:rPr>
          <w:spacing w:val="-15"/>
        </w:rPr>
        <w:t xml:space="preserve"> </w:t>
      </w:r>
      <w:r>
        <w:t>est</w:t>
      </w:r>
      <w:r>
        <w:rPr>
          <w:spacing w:val="-1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gouvernemental</w:t>
      </w:r>
      <w:r>
        <w:rPr>
          <w:spacing w:val="-7"/>
        </w:rPr>
        <w:t xml:space="preserve"> </w:t>
      </w:r>
      <w:r>
        <w:t>2017-2021</w:t>
      </w:r>
      <w:r>
        <w:rPr>
          <w:spacing w:val="-47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l’accompagnement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démocratique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l’amélioration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bonne</w:t>
      </w:r>
      <w:r>
        <w:rPr>
          <w:spacing w:val="1"/>
        </w:rPr>
        <w:t xml:space="preserve"> </w:t>
      </w:r>
      <w:r>
        <w:t>gouvernance, ainsi que les articles 12-13-14-15 et 139 de la Constitution marocaine de 2011,</w:t>
      </w:r>
      <w:r>
        <w:rPr>
          <w:spacing w:val="1"/>
        </w:rPr>
        <w:t xml:space="preserve"> </w:t>
      </w:r>
      <w:r>
        <w:t>visant l’implication des citoyens et citoyennes et de la société civile dans la concrétisation de la</w:t>
      </w:r>
      <w:r>
        <w:rPr>
          <w:spacing w:val="-47"/>
        </w:rPr>
        <w:t xml:space="preserve"> </w:t>
      </w:r>
      <w:r>
        <w:t>culture</w:t>
      </w:r>
      <w:r>
        <w:rPr>
          <w:spacing w:val="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démocratique.</w:t>
      </w:r>
    </w:p>
    <w:p w14:paraId="5931BB70" w14:textId="77777777" w:rsidR="00106D43" w:rsidRDefault="00106D43" w:rsidP="00106D43">
      <w:pPr>
        <w:pStyle w:val="Corpsdetexte"/>
        <w:spacing w:before="1"/>
      </w:pPr>
    </w:p>
    <w:p w14:paraId="63F0A109" w14:textId="77777777" w:rsidR="00106D43" w:rsidRDefault="00106D43" w:rsidP="00106D43">
      <w:pPr>
        <w:pStyle w:val="Corpsdetexte"/>
        <w:ind w:left="636"/>
        <w:jc w:val="both"/>
      </w:pPr>
      <w:r>
        <w:t>Les</w:t>
      </w:r>
      <w:r>
        <w:rPr>
          <w:spacing w:val="11"/>
        </w:rPr>
        <w:t xml:space="preserve"> </w:t>
      </w:r>
      <w:r>
        <w:t>objectifs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projet</w:t>
      </w:r>
      <w:r>
        <w:rPr>
          <w:spacing w:val="-12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suivants</w:t>
      </w:r>
      <w:r>
        <w:rPr>
          <w:spacing w:val="-10"/>
        </w:rPr>
        <w:t xml:space="preserve"> </w:t>
      </w:r>
      <w:r>
        <w:t>:</w:t>
      </w:r>
    </w:p>
    <w:p w14:paraId="215EBEF2" w14:textId="77777777" w:rsidR="00106D43" w:rsidRDefault="00106D43" w:rsidP="00106D43">
      <w:pPr>
        <w:pStyle w:val="Corpsdetexte"/>
      </w:pPr>
    </w:p>
    <w:p w14:paraId="4AD01A3D" w14:textId="77777777" w:rsidR="00106D43" w:rsidRDefault="00106D43" w:rsidP="00106D43">
      <w:pPr>
        <w:pStyle w:val="Titre2"/>
        <w:numPr>
          <w:ilvl w:val="1"/>
          <w:numId w:val="9"/>
        </w:numPr>
        <w:tabs>
          <w:tab w:val="left" w:pos="1568"/>
          <w:tab w:val="left" w:pos="1569"/>
        </w:tabs>
        <w:spacing w:before="153"/>
      </w:pPr>
      <w:r>
        <w:t>Objectif</w:t>
      </w:r>
      <w:r>
        <w:rPr>
          <w:spacing w:val="-6"/>
        </w:rPr>
        <w:t xml:space="preserve"> </w:t>
      </w:r>
      <w:r>
        <w:t>Général</w:t>
      </w:r>
      <w:r>
        <w:rPr>
          <w:spacing w:val="-7"/>
        </w:rPr>
        <w:t xml:space="preserve"> </w:t>
      </w:r>
      <w:r>
        <w:t>:</w:t>
      </w:r>
    </w:p>
    <w:p w14:paraId="7AB6944B" w14:textId="77777777" w:rsidR="00106D43" w:rsidRDefault="00106D43" w:rsidP="00106D43">
      <w:pPr>
        <w:pStyle w:val="Corpsdetexte"/>
        <w:spacing w:line="362" w:lineRule="auto"/>
        <w:ind w:left="1583" w:right="793"/>
        <w:jc w:val="both"/>
      </w:pPr>
      <w:r>
        <w:t>Renforcer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décentralisation</w:t>
      </w:r>
      <w:r>
        <w:rPr>
          <w:spacing w:val="1"/>
        </w:rPr>
        <w:t xml:space="preserve"> </w:t>
      </w:r>
      <w:r>
        <w:t>(régionalisation</w:t>
      </w:r>
      <w:r>
        <w:rPr>
          <w:spacing w:val="1"/>
        </w:rPr>
        <w:t xml:space="preserve"> </w:t>
      </w:r>
      <w:r>
        <w:t>avancée)</w:t>
      </w:r>
      <w:r>
        <w:rPr>
          <w:spacing w:val="1"/>
        </w:rPr>
        <w:t xml:space="preserve"> </w:t>
      </w:r>
      <w:r>
        <w:t>juste,</w:t>
      </w:r>
      <w:r>
        <w:rPr>
          <w:spacing w:val="1"/>
        </w:rPr>
        <w:t xml:space="preserve"> </w:t>
      </w:r>
      <w:r>
        <w:t>égalitaire et durable qui contribue à</w:t>
      </w:r>
      <w:r>
        <w:rPr>
          <w:spacing w:val="1"/>
        </w:rPr>
        <w:t xml:space="preserve"> </w:t>
      </w:r>
      <w:r>
        <w:t>la réduction des inégalités qui affectent les</w:t>
      </w:r>
      <w:r>
        <w:rPr>
          <w:spacing w:val="1"/>
        </w:rPr>
        <w:t xml:space="preserve"> </w:t>
      </w:r>
      <w:r>
        <w:t>femmes</w:t>
      </w:r>
      <w:r>
        <w:rPr>
          <w:spacing w:val="-19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jeunes</w:t>
      </w:r>
      <w:r>
        <w:rPr>
          <w:spacing w:val="-18"/>
        </w:rPr>
        <w:t xml:space="preserve"> </w:t>
      </w:r>
      <w:r>
        <w:t>au</w:t>
      </w:r>
      <w:r>
        <w:rPr>
          <w:spacing w:val="-18"/>
        </w:rPr>
        <w:t xml:space="preserve"> </w:t>
      </w:r>
      <w:r>
        <w:t>Maroc.</w:t>
      </w:r>
    </w:p>
    <w:p w14:paraId="4963EC9E" w14:textId="77777777" w:rsidR="00106D43" w:rsidRDefault="00106D43" w:rsidP="00106D43">
      <w:pPr>
        <w:pStyle w:val="Corpsdetexte"/>
        <w:spacing w:before="3"/>
        <w:rPr>
          <w:sz w:val="23"/>
        </w:rPr>
      </w:pPr>
    </w:p>
    <w:p w14:paraId="19794E7B" w14:textId="77777777" w:rsidR="00106D43" w:rsidRDefault="00106D43" w:rsidP="00106D43">
      <w:pPr>
        <w:pStyle w:val="Titre2"/>
        <w:numPr>
          <w:ilvl w:val="1"/>
          <w:numId w:val="9"/>
        </w:numPr>
        <w:tabs>
          <w:tab w:val="left" w:pos="1568"/>
          <w:tab w:val="left" w:pos="1569"/>
        </w:tabs>
        <w:spacing w:before="1"/>
        <w:rPr>
          <w:b w:val="0"/>
        </w:rPr>
      </w:pPr>
      <w:r>
        <w:t>Objectif</w:t>
      </w:r>
      <w:r>
        <w:rPr>
          <w:spacing w:val="-7"/>
        </w:rPr>
        <w:t xml:space="preserve"> </w:t>
      </w:r>
      <w:r>
        <w:t>Spécifique</w:t>
      </w:r>
      <w:r>
        <w:rPr>
          <w:spacing w:val="3"/>
        </w:rPr>
        <w:t xml:space="preserve"> </w:t>
      </w:r>
      <w:r>
        <w:rPr>
          <w:b w:val="0"/>
        </w:rPr>
        <w:t>:</w:t>
      </w:r>
    </w:p>
    <w:p w14:paraId="55736C5E" w14:textId="77777777" w:rsidR="00106D43" w:rsidRDefault="00106D43" w:rsidP="00106D43">
      <w:pPr>
        <w:pStyle w:val="Corpsdetexte"/>
        <w:spacing w:line="362" w:lineRule="auto"/>
        <w:ind w:left="1583" w:right="775"/>
        <w:jc w:val="both"/>
      </w:pPr>
      <w:r>
        <w:t>Consolider la participation citoyenne et politique des femmes et des jeunes, ainsi</w:t>
      </w:r>
      <w:r>
        <w:rPr>
          <w:spacing w:val="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rôle</w:t>
      </w:r>
      <w:r>
        <w:rPr>
          <w:spacing w:val="6"/>
        </w:rPr>
        <w:t xml:space="preserve"> </w:t>
      </w:r>
      <w:r>
        <w:t>du</w:t>
      </w:r>
      <w:r>
        <w:rPr>
          <w:spacing w:val="-17"/>
        </w:rPr>
        <w:t xml:space="preserve"> </w:t>
      </w:r>
      <w:r>
        <w:t>Plaidoyer</w:t>
      </w:r>
      <w:r>
        <w:rPr>
          <w:spacing w:val="-2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société</w:t>
      </w:r>
      <w:r>
        <w:rPr>
          <w:spacing w:val="-1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au</w:t>
      </w:r>
      <w:r>
        <w:rPr>
          <w:spacing w:val="-17"/>
        </w:rPr>
        <w:t xml:space="preserve"> </w:t>
      </w:r>
      <w:r>
        <w:t>niveau</w:t>
      </w:r>
      <w:r>
        <w:rPr>
          <w:spacing w:val="-17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provincial,</w:t>
      </w:r>
      <w:r>
        <w:rPr>
          <w:spacing w:val="1"/>
        </w:rPr>
        <w:t xml:space="preserve"> </w:t>
      </w:r>
      <w:r>
        <w:t>régional</w:t>
      </w:r>
      <w:r>
        <w:rPr>
          <w:spacing w:val="-4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national,</w:t>
      </w:r>
      <w:r>
        <w:rPr>
          <w:spacing w:val="5"/>
        </w:rPr>
        <w:t xml:space="preserve"> </w:t>
      </w:r>
      <w:r>
        <w:t>afin</w:t>
      </w:r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qu’ils</w:t>
      </w:r>
      <w:r>
        <w:rPr>
          <w:spacing w:val="-10"/>
        </w:rPr>
        <w:t xml:space="preserve"> </w:t>
      </w:r>
      <w:r>
        <w:t>soient</w:t>
      </w:r>
      <w:r>
        <w:rPr>
          <w:spacing w:val="-17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acteurs</w:t>
      </w:r>
      <w:r>
        <w:rPr>
          <w:spacing w:val="-15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processus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régionalisation</w:t>
      </w:r>
      <w:r>
        <w:rPr>
          <w:spacing w:val="1"/>
        </w:rPr>
        <w:t xml:space="preserve"> </w:t>
      </w:r>
      <w:r>
        <w:t>avancée.</w:t>
      </w:r>
    </w:p>
    <w:p w14:paraId="56BFEFD9" w14:textId="77777777" w:rsidR="00106D43" w:rsidRDefault="00106D43" w:rsidP="00106D43">
      <w:pPr>
        <w:pStyle w:val="Corpsdetexte"/>
        <w:spacing w:line="362" w:lineRule="auto"/>
        <w:ind w:left="636" w:right="644"/>
        <w:jc w:val="both"/>
      </w:pPr>
      <w:r>
        <w:t>Dans la province de Larache le projet est mis en œuvre dans 6</w:t>
      </w:r>
      <w:r>
        <w:rPr>
          <w:spacing w:val="1"/>
        </w:rPr>
        <w:t xml:space="preserve"> </w:t>
      </w:r>
      <w:r>
        <w:t>communes (2 urbaines et 4 rurales), les partenaires associatifs locales au niveau de la province sont l’association  Éco-</w:t>
      </w:r>
      <w:r>
        <w:rPr>
          <w:spacing w:val="1"/>
        </w:rPr>
        <w:t xml:space="preserve"> </w:t>
      </w:r>
      <w:r>
        <w:t>Développement Équitable (ECODEL) et La Fédération des ligues des droits des</w:t>
      </w:r>
      <w:r>
        <w:rPr>
          <w:spacing w:val="1"/>
        </w:rPr>
        <w:t xml:space="preserve"> </w:t>
      </w:r>
      <w:r>
        <w:t>Femmes</w:t>
      </w:r>
      <w:r>
        <w:rPr>
          <w:spacing w:val="-19"/>
        </w:rPr>
        <w:t xml:space="preserve"> </w:t>
      </w:r>
      <w:r>
        <w:t>(</w:t>
      </w:r>
      <w:r>
        <w:rPr>
          <w:spacing w:val="-14"/>
        </w:rPr>
        <w:t xml:space="preserve"> </w:t>
      </w:r>
      <w:r>
        <w:t>FLDF/larache)</w:t>
      </w:r>
      <w:r w:rsidR="00EE1C02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2DD6A3" wp14:editId="1F901624">
                <wp:simplePos x="0" y="0"/>
                <wp:positionH relativeFrom="page">
                  <wp:posOffset>1077595</wp:posOffset>
                </wp:positionH>
                <wp:positionV relativeFrom="paragraph">
                  <wp:posOffset>219075</wp:posOffset>
                </wp:positionV>
                <wp:extent cx="1831340" cy="9525"/>
                <wp:effectExtent l="1270" t="381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39D4D3" id="Rectangle 2" o:spid="_x0000_s1026" style="position:absolute;margin-left:84.85pt;margin-top:17.25pt;width:144.2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1C613472" w14:textId="77777777" w:rsidR="00106D43" w:rsidRDefault="00106D43" w:rsidP="00106D43">
      <w:pPr>
        <w:pStyle w:val="Corpsdetexte"/>
        <w:spacing w:before="6"/>
        <w:jc w:val="center"/>
        <w:rPr>
          <w:sz w:val="18"/>
        </w:rPr>
      </w:pPr>
    </w:p>
    <w:tbl>
      <w:tblPr>
        <w:tblStyle w:val="TableNormal"/>
        <w:tblpPr w:leftFromText="141" w:rightFromText="141" w:vertAnchor="page" w:horzAnchor="margin" w:tblpXSpec="center" w:tblpY="258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9"/>
      </w:tblGrid>
      <w:tr w:rsidR="00106D43" w14:paraId="4DAD2B76" w14:textId="77777777" w:rsidTr="00D81FEB">
        <w:trPr>
          <w:trHeight w:val="405"/>
        </w:trPr>
        <w:tc>
          <w:tcPr>
            <w:tcW w:w="8379" w:type="dxa"/>
            <w:shd w:val="clear" w:color="auto" w:fill="548DD4" w:themeFill="text2" w:themeFillTint="99"/>
          </w:tcPr>
          <w:p w14:paraId="5825C05F" w14:textId="77777777" w:rsidR="00106D43" w:rsidRPr="0037498B" w:rsidRDefault="00106D43" w:rsidP="00D81FEB">
            <w:pPr>
              <w:pStyle w:val="TableParagraph"/>
              <w:spacing w:line="240" w:lineRule="auto"/>
              <w:ind w:left="233"/>
              <w:jc w:val="center"/>
              <w:rPr>
                <w:b/>
                <w:bCs/>
                <w:lang w:val="fr-FR"/>
              </w:rPr>
            </w:pPr>
          </w:p>
          <w:p w14:paraId="3B51D6E0" w14:textId="77777777" w:rsidR="00106D43" w:rsidRPr="0037498B" w:rsidRDefault="00106D43" w:rsidP="00D81FEB">
            <w:pPr>
              <w:pStyle w:val="TableParagraph"/>
              <w:spacing w:line="240" w:lineRule="auto"/>
              <w:ind w:left="233"/>
              <w:jc w:val="center"/>
              <w:rPr>
                <w:b/>
                <w:bCs/>
                <w:lang w:val="fr-FR"/>
              </w:rPr>
            </w:pPr>
            <w:r w:rsidRPr="0037498B">
              <w:rPr>
                <w:b/>
                <w:bCs/>
                <w:lang w:val="fr-FR"/>
              </w:rPr>
              <w:t>Les communes cibles de la province de Larache</w:t>
            </w:r>
          </w:p>
        </w:tc>
      </w:tr>
      <w:tr w:rsidR="00106D43" w14:paraId="6980ECC6" w14:textId="77777777" w:rsidTr="003B6A1B">
        <w:trPr>
          <w:trHeight w:val="283"/>
        </w:trPr>
        <w:tc>
          <w:tcPr>
            <w:tcW w:w="8379" w:type="dxa"/>
            <w:shd w:val="clear" w:color="auto" w:fill="C5D9EF"/>
          </w:tcPr>
          <w:p w14:paraId="076930C7" w14:textId="77777777" w:rsidR="00106D43" w:rsidRDefault="00106D43" w:rsidP="00D81FEB">
            <w:pPr>
              <w:pStyle w:val="TableParagraph"/>
              <w:spacing w:line="240" w:lineRule="auto"/>
              <w:ind w:left="233"/>
              <w:jc w:val="center"/>
            </w:pPr>
            <w:r>
              <w:t>Larache</w:t>
            </w:r>
            <w:r>
              <w:rPr>
                <w:spacing w:val="14"/>
              </w:rPr>
              <w:t xml:space="preserve"> </w:t>
            </w:r>
            <w:r>
              <w:t>(C.Urbaine)</w:t>
            </w:r>
          </w:p>
        </w:tc>
      </w:tr>
      <w:tr w:rsidR="00106D43" w:rsidRPr="003B6A1B" w14:paraId="678152AB" w14:textId="77777777" w:rsidTr="00D81FEB">
        <w:trPr>
          <w:trHeight w:val="390"/>
        </w:trPr>
        <w:tc>
          <w:tcPr>
            <w:tcW w:w="8379" w:type="dxa"/>
            <w:shd w:val="clear" w:color="auto" w:fill="C5D9EF"/>
          </w:tcPr>
          <w:p w14:paraId="120867C3" w14:textId="77777777" w:rsidR="00106D43" w:rsidRPr="00053C3D" w:rsidRDefault="00106D43" w:rsidP="00D81FEB">
            <w:pPr>
              <w:pStyle w:val="TableParagraph"/>
              <w:ind w:left="233"/>
              <w:jc w:val="center"/>
              <w:rPr>
                <w:lang w:val="es-ES"/>
              </w:rPr>
            </w:pPr>
            <w:r w:rsidRPr="00482C9E">
              <w:rPr>
                <w:lang w:val="es-ES"/>
              </w:rPr>
              <w:t>Ksar</w:t>
            </w:r>
            <w:r w:rsidRPr="00482C9E">
              <w:rPr>
                <w:spacing w:val="2"/>
                <w:lang w:val="es-ES"/>
              </w:rPr>
              <w:t xml:space="preserve"> </w:t>
            </w:r>
            <w:r w:rsidRPr="00482C9E">
              <w:rPr>
                <w:lang w:val="es-ES"/>
              </w:rPr>
              <w:t>El</w:t>
            </w:r>
            <w:r w:rsidRPr="00482C9E">
              <w:rPr>
                <w:spacing w:val="17"/>
                <w:lang w:val="es-ES"/>
              </w:rPr>
              <w:t xml:space="preserve"> </w:t>
            </w:r>
            <w:r w:rsidRPr="00482C9E">
              <w:rPr>
                <w:lang w:val="es-ES"/>
              </w:rPr>
              <w:t>Kebir</w:t>
            </w:r>
            <w:r w:rsidRPr="00482C9E">
              <w:rPr>
                <w:spacing w:val="-17"/>
                <w:lang w:val="es-ES"/>
              </w:rPr>
              <w:t xml:space="preserve"> </w:t>
            </w:r>
            <w:r w:rsidRPr="00482C9E">
              <w:rPr>
                <w:lang w:val="es-ES"/>
              </w:rPr>
              <w:t>(C.Urbaine)</w:t>
            </w:r>
          </w:p>
        </w:tc>
      </w:tr>
      <w:tr w:rsidR="00106D43" w:rsidRPr="0037498B" w14:paraId="5F32CB9C" w14:textId="77777777" w:rsidTr="003B6A1B">
        <w:trPr>
          <w:trHeight w:val="592"/>
        </w:trPr>
        <w:tc>
          <w:tcPr>
            <w:tcW w:w="8379" w:type="dxa"/>
            <w:shd w:val="clear" w:color="auto" w:fill="C5D9EF"/>
          </w:tcPr>
          <w:p w14:paraId="674D581D" w14:textId="77777777" w:rsidR="00106D43" w:rsidRDefault="00106D43" w:rsidP="00D81FEB">
            <w:pPr>
              <w:pStyle w:val="TableParagraph"/>
              <w:tabs>
                <w:tab w:val="left" w:pos="1177"/>
                <w:tab w:val="left" w:pos="2285"/>
              </w:tabs>
              <w:spacing w:line="240" w:lineRule="auto"/>
              <w:jc w:val="center"/>
            </w:pPr>
            <w:r>
              <w:t>Swaken</w:t>
            </w:r>
            <w:r>
              <w:tab/>
              <w:t>(C.Rural)/</w:t>
            </w:r>
            <w:r>
              <w:tab/>
              <w:t>Khmisse</w:t>
            </w:r>
          </w:p>
          <w:p w14:paraId="1D3A4341" w14:textId="77777777" w:rsidR="00106D43" w:rsidRDefault="00106D43" w:rsidP="00D81FEB">
            <w:pPr>
              <w:pStyle w:val="TableParagraph"/>
              <w:spacing w:line="240" w:lineRule="auto"/>
              <w:ind w:left="233"/>
              <w:jc w:val="center"/>
            </w:pPr>
            <w:r>
              <w:t>Sahel</w:t>
            </w:r>
            <w:r>
              <w:rPr>
                <w:spacing w:val="-19"/>
              </w:rPr>
              <w:t xml:space="preserve"> </w:t>
            </w:r>
            <w:r>
              <w:t>(C.Rural)/</w:t>
            </w:r>
          </w:p>
        </w:tc>
      </w:tr>
      <w:tr w:rsidR="00106D43" w14:paraId="0D8312CC" w14:textId="77777777" w:rsidTr="00D81FEB">
        <w:trPr>
          <w:trHeight w:val="390"/>
        </w:trPr>
        <w:tc>
          <w:tcPr>
            <w:tcW w:w="8379" w:type="dxa"/>
            <w:shd w:val="clear" w:color="auto" w:fill="C5D9EF"/>
          </w:tcPr>
          <w:p w14:paraId="3ABA05F3" w14:textId="77777777" w:rsidR="00106D43" w:rsidRDefault="00106D43" w:rsidP="00D81FEB">
            <w:pPr>
              <w:pStyle w:val="TableParagraph"/>
              <w:ind w:left="233"/>
              <w:jc w:val="center"/>
            </w:pPr>
            <w:r>
              <w:t>Souk</w:t>
            </w:r>
            <w:r>
              <w:rPr>
                <w:spacing w:val="-13"/>
              </w:rPr>
              <w:t xml:space="preserve"> </w:t>
            </w:r>
            <w:r>
              <w:t>Tolba</w:t>
            </w:r>
            <w:r>
              <w:rPr>
                <w:spacing w:val="-2"/>
              </w:rPr>
              <w:t xml:space="preserve"> </w:t>
            </w:r>
            <w:r>
              <w:t>(C.Rural)</w:t>
            </w:r>
          </w:p>
        </w:tc>
      </w:tr>
      <w:tr w:rsidR="00106D43" w14:paraId="353274D2" w14:textId="77777777" w:rsidTr="00D81FEB">
        <w:trPr>
          <w:trHeight w:val="405"/>
        </w:trPr>
        <w:tc>
          <w:tcPr>
            <w:tcW w:w="8379" w:type="dxa"/>
            <w:shd w:val="clear" w:color="auto" w:fill="C5D9EF"/>
          </w:tcPr>
          <w:p w14:paraId="7874D594" w14:textId="77777777" w:rsidR="00106D43" w:rsidRDefault="00106D43" w:rsidP="00D81FEB">
            <w:pPr>
              <w:pStyle w:val="TableParagraph"/>
              <w:spacing w:before="1" w:line="240" w:lineRule="auto"/>
              <w:ind w:left="233"/>
              <w:jc w:val="center"/>
            </w:pPr>
            <w:r>
              <w:t>Laaouamra</w:t>
            </w:r>
            <w:r>
              <w:rPr>
                <w:spacing w:val="-3"/>
              </w:rPr>
              <w:t xml:space="preserve"> </w:t>
            </w:r>
            <w:r>
              <w:t>(C.Rural)</w:t>
            </w:r>
          </w:p>
        </w:tc>
      </w:tr>
    </w:tbl>
    <w:p w14:paraId="6BB85F0C" w14:textId="77777777" w:rsidR="00106D43" w:rsidRDefault="00106D43" w:rsidP="00106D43">
      <w:pPr>
        <w:pStyle w:val="Corpsdetexte"/>
        <w:spacing w:before="60" w:line="360" w:lineRule="auto"/>
        <w:ind w:left="636" w:right="625"/>
        <w:jc w:val="both"/>
      </w:pPr>
    </w:p>
    <w:p w14:paraId="1B23497F" w14:textId="77777777" w:rsidR="00106D43" w:rsidRDefault="00106D43" w:rsidP="00106D43">
      <w:pPr>
        <w:spacing w:line="360" w:lineRule="auto"/>
        <w:jc w:val="both"/>
      </w:pPr>
    </w:p>
    <w:p w14:paraId="33C7439C" w14:textId="77777777" w:rsidR="00106D43" w:rsidRPr="005709A1" w:rsidRDefault="00106D43" w:rsidP="00106D43"/>
    <w:p w14:paraId="7E799388" w14:textId="77777777" w:rsidR="00106D43" w:rsidRPr="005709A1" w:rsidRDefault="00106D43" w:rsidP="00106D43"/>
    <w:p w14:paraId="191DBCC6" w14:textId="77777777" w:rsidR="00106D43" w:rsidRPr="005709A1" w:rsidRDefault="00106D43" w:rsidP="00106D43"/>
    <w:p w14:paraId="24DFAEDB" w14:textId="77777777" w:rsidR="00106D43" w:rsidRPr="005709A1" w:rsidRDefault="00106D43" w:rsidP="00106D43"/>
    <w:p w14:paraId="3443C081" w14:textId="77777777" w:rsidR="00106D43" w:rsidRPr="005709A1" w:rsidRDefault="00106D43" w:rsidP="00106D43"/>
    <w:p w14:paraId="263CF081" w14:textId="77777777" w:rsidR="00106D43" w:rsidRPr="005709A1" w:rsidRDefault="00106D43" w:rsidP="00106D43"/>
    <w:p w14:paraId="0AE33DF6" w14:textId="77777777" w:rsidR="00106D43" w:rsidRPr="005709A1" w:rsidRDefault="00106D43" w:rsidP="00106D43"/>
    <w:p w14:paraId="4ACCC994" w14:textId="77777777" w:rsidR="00106D43" w:rsidRPr="005709A1" w:rsidRDefault="00106D43" w:rsidP="00106D43"/>
    <w:p w14:paraId="2D5E09FC" w14:textId="77777777" w:rsidR="00106D43" w:rsidRPr="005709A1" w:rsidRDefault="00106D43" w:rsidP="00106D43"/>
    <w:p w14:paraId="0BB1CC83" w14:textId="77777777" w:rsidR="00106D43" w:rsidRPr="005709A1" w:rsidRDefault="00106D43" w:rsidP="00106D43"/>
    <w:p w14:paraId="750E4EC6" w14:textId="77777777" w:rsidR="00106D43" w:rsidRDefault="00106D43" w:rsidP="00106D43">
      <w:pPr>
        <w:tabs>
          <w:tab w:val="left" w:pos="1152"/>
        </w:tabs>
        <w:rPr>
          <w:sz w:val="17"/>
        </w:rPr>
      </w:pPr>
      <w:r>
        <w:tab/>
      </w:r>
    </w:p>
    <w:p w14:paraId="40F0EDFB" w14:textId="77777777" w:rsidR="00106D43" w:rsidRDefault="00106D43" w:rsidP="00106D43">
      <w:pPr>
        <w:pStyle w:val="Titre2"/>
        <w:spacing w:before="0"/>
        <w:ind w:left="636" w:firstLine="0"/>
      </w:pPr>
      <w:r>
        <w:t>Axes</w:t>
      </w:r>
      <w:r>
        <w:rPr>
          <w:spacing w:val="-1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projet</w:t>
      </w:r>
      <w:r>
        <w:rPr>
          <w:spacing w:val="2"/>
        </w:rPr>
        <w:t xml:space="preserve"> </w:t>
      </w:r>
      <w:r>
        <w:t>:</w:t>
      </w:r>
    </w:p>
    <w:p w14:paraId="75E67DE3" w14:textId="77777777" w:rsidR="00106D43" w:rsidRDefault="00106D43" w:rsidP="00106D43">
      <w:pPr>
        <w:pStyle w:val="Corpsdetexte"/>
        <w:rPr>
          <w:b/>
        </w:rPr>
      </w:pPr>
    </w:p>
    <w:p w14:paraId="26786726" w14:textId="77777777" w:rsidR="00106D43" w:rsidRDefault="00106D43" w:rsidP="00106D43">
      <w:pPr>
        <w:pStyle w:val="Paragraphedeliste"/>
        <w:numPr>
          <w:ilvl w:val="0"/>
          <w:numId w:val="8"/>
        </w:numPr>
        <w:tabs>
          <w:tab w:val="left" w:pos="1358"/>
        </w:tabs>
        <w:spacing w:before="138" w:line="362" w:lineRule="auto"/>
        <w:ind w:right="624"/>
        <w:jc w:val="both"/>
      </w:pPr>
      <w:r>
        <w:t>Identification de la situation réelle des mécanismes de participation et les besoins et</w:t>
      </w:r>
      <w:r>
        <w:rPr>
          <w:spacing w:val="1"/>
        </w:rPr>
        <w:t xml:space="preserve"> </w:t>
      </w:r>
      <w:r>
        <w:t>intérêts stratégiques des</w:t>
      </w:r>
      <w:r>
        <w:rPr>
          <w:spacing w:val="1"/>
        </w:rPr>
        <w:t xml:space="preserve"> </w:t>
      </w:r>
      <w:r>
        <w:t>jeunes et des</w:t>
      </w:r>
      <w:r>
        <w:rPr>
          <w:spacing w:val="1"/>
        </w:rPr>
        <w:t xml:space="preserve"> </w:t>
      </w:r>
      <w:r>
        <w:t>femmes au niveau communal,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régional.</w:t>
      </w:r>
    </w:p>
    <w:p w14:paraId="7419F60B" w14:textId="77777777" w:rsidR="00106D43" w:rsidRDefault="00106D43" w:rsidP="00106D43">
      <w:pPr>
        <w:pStyle w:val="Paragraphedeliste"/>
        <w:numPr>
          <w:ilvl w:val="0"/>
          <w:numId w:val="8"/>
        </w:numPr>
        <w:tabs>
          <w:tab w:val="left" w:pos="1358"/>
        </w:tabs>
        <w:jc w:val="both"/>
      </w:pPr>
      <w:r>
        <w:t>Concertation</w:t>
      </w:r>
      <w:r>
        <w:rPr>
          <w:spacing w:val="2"/>
        </w:rPr>
        <w:t xml:space="preserve"> </w:t>
      </w:r>
      <w:r>
        <w:t>entre</w:t>
      </w:r>
      <w:r>
        <w:rPr>
          <w:spacing w:val="10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citoyen.ne.s</w:t>
      </w:r>
      <w:r>
        <w:rPr>
          <w:spacing w:val="12"/>
        </w:rPr>
        <w:t xml:space="preserve"> </w:t>
      </w:r>
      <w:r>
        <w:t>et les</w:t>
      </w:r>
      <w:r>
        <w:rPr>
          <w:spacing w:val="4"/>
        </w:rPr>
        <w:t xml:space="preserve"> </w:t>
      </w:r>
      <w:r>
        <w:t>collectivités</w:t>
      </w:r>
      <w:r>
        <w:rPr>
          <w:spacing w:val="3"/>
        </w:rPr>
        <w:t xml:space="preserve"> </w:t>
      </w:r>
      <w:r>
        <w:t>locales</w:t>
      </w:r>
      <w:r>
        <w:rPr>
          <w:spacing w:val="19"/>
        </w:rPr>
        <w:t xml:space="preserve"> </w:t>
      </w:r>
      <w:r>
        <w:t>par</w:t>
      </w:r>
      <w:r>
        <w:rPr>
          <w:spacing w:val="31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renforcement des</w:t>
      </w:r>
    </w:p>
    <w:p w14:paraId="2300EAA6" w14:textId="77777777" w:rsidR="00106D43" w:rsidRDefault="00106D43" w:rsidP="00106D43">
      <w:pPr>
        <w:pStyle w:val="Corpsdetexte"/>
        <w:spacing w:before="137"/>
        <w:ind w:left="1358"/>
        <w:jc w:val="both"/>
      </w:pPr>
      <w:r>
        <w:t>Cannaux</w:t>
      </w:r>
      <w:r>
        <w:rPr>
          <w:spacing w:val="-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communication</w:t>
      </w:r>
      <w:r>
        <w:rPr>
          <w:spacing w:val="-15"/>
        </w:rPr>
        <w:t xml:space="preserve"> </w:t>
      </w:r>
      <w:r>
        <w:t>et l’accès</w:t>
      </w:r>
      <w:r>
        <w:rPr>
          <w:spacing w:val="-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l’information.</w:t>
      </w:r>
    </w:p>
    <w:p w14:paraId="7536B672" w14:textId="77777777" w:rsidR="00106D43" w:rsidRDefault="00106D43" w:rsidP="00106D43">
      <w:pPr>
        <w:pStyle w:val="Paragraphedeliste"/>
        <w:numPr>
          <w:ilvl w:val="0"/>
          <w:numId w:val="8"/>
        </w:numPr>
        <w:tabs>
          <w:tab w:val="left" w:pos="1358"/>
        </w:tabs>
        <w:spacing w:before="137" w:line="355" w:lineRule="auto"/>
        <w:ind w:right="640"/>
        <w:jc w:val="both"/>
      </w:pPr>
      <w:r>
        <w:t>Renforcement des capacités des citoyen.ne.s et des membres des collectivités locales,</w:t>
      </w:r>
      <w:r>
        <w:rPr>
          <w:spacing w:val="1"/>
        </w:rPr>
        <w:t xml:space="preserve"> </w:t>
      </w:r>
      <w:r>
        <w:t>des postes élus et des fonctionnaires, pour améliorer et développer le fonctionnement</w:t>
      </w:r>
      <w:r>
        <w:rPr>
          <w:spacing w:val="-47"/>
        </w:rPr>
        <w:t xml:space="preserve"> </w:t>
      </w:r>
      <w:r>
        <w:t>des</w:t>
      </w:r>
      <w:r>
        <w:rPr>
          <w:spacing w:val="-19"/>
        </w:rPr>
        <w:t xml:space="preserve"> </w:t>
      </w:r>
      <w:r>
        <w:t>mécanismes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démocratique.</w:t>
      </w:r>
    </w:p>
    <w:p w14:paraId="4F0232F1" w14:textId="77777777" w:rsidR="00106D43" w:rsidRDefault="00106D43" w:rsidP="00106D43">
      <w:pPr>
        <w:pStyle w:val="Paragraphedeliste"/>
        <w:numPr>
          <w:ilvl w:val="0"/>
          <w:numId w:val="8"/>
        </w:numPr>
        <w:tabs>
          <w:tab w:val="left" w:pos="1358"/>
        </w:tabs>
        <w:spacing w:before="9" w:line="362" w:lineRule="auto"/>
        <w:ind w:right="644"/>
        <w:jc w:val="both"/>
      </w:pPr>
      <w:r>
        <w:t>Consolidation</w:t>
      </w:r>
      <w:r>
        <w:rPr>
          <w:spacing w:val="1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mécanismes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citoyenne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propositions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reflètent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intérêts</w:t>
      </w:r>
      <w:r>
        <w:rPr>
          <w:spacing w:val="1"/>
        </w:rPr>
        <w:t xml:space="preserve"> </w:t>
      </w:r>
      <w:r>
        <w:t>stratégiques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jeunes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femmes</w:t>
      </w:r>
      <w:r>
        <w:rPr>
          <w:spacing w:val="1"/>
        </w:rPr>
        <w:t xml:space="preserve"> </w:t>
      </w:r>
      <w:r>
        <w:t>contribuant</w:t>
      </w:r>
      <w:r>
        <w:rPr>
          <w:spacing w:val="-21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réduire</w:t>
      </w:r>
      <w:r>
        <w:rPr>
          <w:spacing w:val="-12"/>
        </w:rPr>
        <w:t xml:space="preserve"> </w:t>
      </w:r>
      <w:r>
        <w:t>les</w:t>
      </w:r>
      <w:r>
        <w:rPr>
          <w:spacing w:val="-19"/>
        </w:rPr>
        <w:t xml:space="preserve"> </w:t>
      </w:r>
      <w:r>
        <w:t>inégalités.</w:t>
      </w:r>
    </w:p>
    <w:p w14:paraId="22692763" w14:textId="77777777" w:rsidR="00106D43" w:rsidRDefault="00106D43" w:rsidP="00106D43">
      <w:pPr>
        <w:pStyle w:val="Corpsdetexte"/>
        <w:spacing w:before="1"/>
      </w:pPr>
    </w:p>
    <w:p w14:paraId="3718C0A8" w14:textId="77777777" w:rsidR="00106D43" w:rsidRDefault="00106D43" w:rsidP="00106D43">
      <w:pPr>
        <w:pStyle w:val="Titre2"/>
        <w:spacing w:before="0"/>
        <w:ind w:left="636" w:firstLine="0"/>
      </w:pPr>
      <w:r>
        <w:t>Partenaires</w:t>
      </w:r>
    </w:p>
    <w:p w14:paraId="4BA3AFA4" w14:textId="77777777" w:rsidR="00106D43" w:rsidRDefault="00106D43" w:rsidP="00106D43">
      <w:pPr>
        <w:pStyle w:val="Corpsdetexte"/>
        <w:rPr>
          <w:b/>
        </w:rPr>
      </w:pPr>
    </w:p>
    <w:p w14:paraId="619612C6" w14:textId="77777777" w:rsidR="00106D43" w:rsidRDefault="00106D43" w:rsidP="00106D43">
      <w:pPr>
        <w:pStyle w:val="Paragraphedeliste"/>
        <w:numPr>
          <w:ilvl w:val="0"/>
          <w:numId w:val="7"/>
        </w:numPr>
        <w:tabs>
          <w:tab w:val="left" w:pos="1358"/>
        </w:tabs>
        <w:spacing w:before="156" w:line="357" w:lineRule="auto"/>
        <w:ind w:right="779"/>
        <w:jc w:val="both"/>
      </w:pPr>
      <w:r>
        <w:t xml:space="preserve">Le </w:t>
      </w:r>
      <w:r>
        <w:rPr>
          <w:b/>
        </w:rPr>
        <w:t xml:space="preserve">Mouvement pour la Paix (MPDL) </w:t>
      </w:r>
      <w:r>
        <w:t>est présent au Maroc depuis 1997. Il a réalisé un</w:t>
      </w:r>
      <w:r>
        <w:rPr>
          <w:spacing w:val="-47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d'interventionsdans</w:t>
      </w:r>
      <w:r>
        <w:rPr>
          <w:spacing w:val="-11"/>
        </w:rPr>
        <w:t xml:space="preserve"> </w:t>
      </w:r>
      <w:r>
        <w:t>différents</w:t>
      </w:r>
      <w:r>
        <w:rPr>
          <w:spacing w:val="-11"/>
        </w:rPr>
        <w:t xml:space="preserve"> </w:t>
      </w:r>
      <w:r>
        <w:t>secteurs,</w:t>
      </w:r>
      <w:r>
        <w:rPr>
          <w:spacing w:val="-26"/>
        </w:rPr>
        <w:t xml:space="preserve"> </w:t>
      </w:r>
      <w:r>
        <w:t>tels</w:t>
      </w:r>
      <w:r>
        <w:rPr>
          <w:spacing w:val="-1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l'amélioration</w:t>
      </w:r>
      <w:r>
        <w:rPr>
          <w:spacing w:val="-1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socio-</w:t>
      </w:r>
      <w:r>
        <w:rPr>
          <w:spacing w:val="14"/>
        </w:rPr>
        <w:t xml:space="preserve"> </w:t>
      </w:r>
      <w:r>
        <w:t>économiques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rurale,</w:t>
      </w:r>
      <w:r>
        <w:rPr>
          <w:spacing w:val="-8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défense</w:t>
      </w:r>
      <w:r>
        <w:rPr>
          <w:spacing w:val="-2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promotion</w:t>
      </w:r>
      <w:r>
        <w:rPr>
          <w:spacing w:val="-1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droits humains avec un accent particulier sur les droits des femmes, l´appui et le</w:t>
      </w:r>
      <w:r>
        <w:rPr>
          <w:spacing w:val="1"/>
        </w:rPr>
        <w:t xml:space="preserve"> </w:t>
      </w:r>
      <w:r>
        <w:t>renforcement des capacités de la société civile et des institutions locales, ainsi que la</w:t>
      </w:r>
      <w:r>
        <w:rPr>
          <w:spacing w:val="1"/>
        </w:rPr>
        <w:t xml:space="preserve"> </w:t>
      </w:r>
      <w:r>
        <w:t>bonne</w:t>
      </w:r>
      <w:r>
        <w:rPr>
          <w:spacing w:val="-10"/>
        </w:rPr>
        <w:t xml:space="preserve"> </w:t>
      </w:r>
      <w:r>
        <w:t>gouvernance.</w:t>
      </w:r>
    </w:p>
    <w:p w14:paraId="555B1ADB" w14:textId="77777777" w:rsidR="00106D43" w:rsidRDefault="00106D43" w:rsidP="00106D43">
      <w:pPr>
        <w:pStyle w:val="Paragraphedeliste"/>
        <w:numPr>
          <w:ilvl w:val="0"/>
          <w:numId w:val="7"/>
        </w:numPr>
        <w:tabs>
          <w:tab w:val="left" w:pos="1358"/>
        </w:tabs>
        <w:spacing w:before="20" w:line="355" w:lineRule="auto"/>
        <w:ind w:right="785"/>
        <w:jc w:val="both"/>
      </w:pPr>
      <w:r>
        <w:rPr>
          <w:b/>
        </w:rPr>
        <w:t>Oxfam</w:t>
      </w:r>
      <w:r>
        <w:rPr>
          <w:b/>
          <w:spacing w:val="-22"/>
        </w:rPr>
        <w:t xml:space="preserve"> </w:t>
      </w:r>
      <w:r>
        <w:rPr>
          <w:b/>
        </w:rPr>
        <w:t>au</w:t>
      </w:r>
      <w:r>
        <w:rPr>
          <w:b/>
          <w:spacing w:val="-4"/>
        </w:rPr>
        <w:t xml:space="preserve"> </w:t>
      </w:r>
      <w:r>
        <w:rPr>
          <w:b/>
        </w:rPr>
        <w:t>Maroc</w:t>
      </w:r>
      <w:r>
        <w:rPr>
          <w:b/>
          <w:spacing w:val="-6"/>
        </w:rPr>
        <w:t xml:space="preserve"> </w:t>
      </w:r>
      <w:r>
        <w:t>travaille</w:t>
      </w:r>
      <w:r>
        <w:rPr>
          <w:spacing w:val="6"/>
        </w:rPr>
        <w:t xml:space="preserve"> </w:t>
      </w:r>
      <w:r>
        <w:t>conjointement,</w:t>
      </w:r>
      <w:r>
        <w:rPr>
          <w:spacing w:val="-15"/>
        </w:rPr>
        <w:t xml:space="preserve"> </w:t>
      </w:r>
      <w:r>
        <w:t>depuis</w:t>
      </w:r>
      <w:r>
        <w:rPr>
          <w:spacing w:val="-18"/>
        </w:rPr>
        <w:t xml:space="preserve"> </w:t>
      </w:r>
      <w:r>
        <w:t>1991</w:t>
      </w:r>
      <w:r>
        <w:rPr>
          <w:spacing w:val="-28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Maroc,</w:t>
      </w:r>
      <w:r>
        <w:rPr>
          <w:spacing w:val="-16"/>
        </w:rPr>
        <w:t xml:space="preserve"> </w:t>
      </w:r>
      <w:r>
        <w:t>avec</w:t>
      </w:r>
      <w:r>
        <w:rPr>
          <w:spacing w:val="-24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associations</w:t>
      </w:r>
      <w:r>
        <w:rPr>
          <w:spacing w:val="-47"/>
        </w:rPr>
        <w:t xml:space="preserve"> </w:t>
      </w:r>
      <w:r>
        <w:t>locales partenaires et des alliés afin que les populations au Maroc, en particulier les</w:t>
      </w:r>
      <w:r>
        <w:rPr>
          <w:spacing w:val="1"/>
        </w:rPr>
        <w:t xml:space="preserve"> </w:t>
      </w:r>
      <w:r>
        <w:t>femmes et les jeunes, puissent influencer les décisions qui les touchent et assurer le</w:t>
      </w:r>
      <w:r>
        <w:rPr>
          <w:spacing w:val="1"/>
        </w:rPr>
        <w:t xml:space="preserve"> </w:t>
      </w:r>
      <w:r>
        <w:t>respect</w:t>
      </w:r>
      <w:r>
        <w:rPr>
          <w:spacing w:val="-2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leurs</w:t>
      </w:r>
      <w:r>
        <w:rPr>
          <w:spacing w:val="-17"/>
        </w:rPr>
        <w:t xml:space="preserve"> </w:t>
      </w:r>
      <w:r>
        <w:t>droits</w:t>
      </w:r>
      <w:r>
        <w:rPr>
          <w:spacing w:val="-2"/>
        </w:rPr>
        <w:t xml:space="preserve"> </w:t>
      </w:r>
      <w:r>
        <w:t>fondamentaux</w:t>
      </w:r>
      <w:r>
        <w:rPr>
          <w:spacing w:val="-11"/>
        </w:rPr>
        <w:t xml:space="preserve"> </w:t>
      </w:r>
      <w:r>
        <w:t>pour</w:t>
      </w:r>
      <w:r>
        <w:rPr>
          <w:spacing w:val="-23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avenir</w:t>
      </w:r>
      <w:r>
        <w:rPr>
          <w:spacing w:val="-23"/>
        </w:rPr>
        <w:t xml:space="preserve"> </w:t>
      </w:r>
      <w:r>
        <w:t>meilleur.</w:t>
      </w:r>
    </w:p>
    <w:p w14:paraId="2322371A" w14:textId="77777777" w:rsidR="00106D43" w:rsidRDefault="00106D43" w:rsidP="00106D43">
      <w:pPr>
        <w:pStyle w:val="Corpsdetexte"/>
      </w:pPr>
    </w:p>
    <w:p w14:paraId="72A8975D" w14:textId="77777777" w:rsidR="00106D43" w:rsidRDefault="00106D43" w:rsidP="00106D43">
      <w:pPr>
        <w:pStyle w:val="Titre1"/>
        <w:numPr>
          <w:ilvl w:val="0"/>
          <w:numId w:val="6"/>
        </w:numPr>
        <w:tabs>
          <w:tab w:val="left" w:pos="1358"/>
        </w:tabs>
        <w:spacing w:before="163"/>
        <w:jc w:val="both"/>
      </w:pPr>
      <w:r>
        <w:t>OBJECTIFS DE</w:t>
      </w:r>
      <w:r>
        <w:rPr>
          <w:spacing w:val="1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CONSULTATION</w:t>
      </w:r>
    </w:p>
    <w:p w14:paraId="48C3D075" w14:textId="77777777" w:rsidR="00106D43" w:rsidRDefault="00106D43" w:rsidP="00106D43">
      <w:pPr>
        <w:pStyle w:val="Corpsdetexte"/>
        <w:spacing w:before="2"/>
        <w:rPr>
          <w:b/>
          <w:sz w:val="34"/>
        </w:rPr>
      </w:pPr>
    </w:p>
    <w:p w14:paraId="1B20F425" w14:textId="2500C0E8" w:rsidR="00106D43" w:rsidRDefault="00106D43" w:rsidP="003B6BA5">
      <w:pPr>
        <w:spacing w:line="360" w:lineRule="auto"/>
        <w:ind w:left="636" w:right="617"/>
        <w:jc w:val="both"/>
        <w:rPr>
          <w:bCs/>
        </w:rPr>
      </w:pPr>
      <w:r>
        <w:t>Le</w:t>
      </w:r>
      <w:r>
        <w:rPr>
          <w:spacing w:val="1"/>
        </w:rPr>
        <w:t xml:space="preserve"> </w:t>
      </w:r>
      <w:r>
        <w:t>projet susmentionné prévoit des actions concrètes qui favorisent la</w:t>
      </w:r>
      <w:r>
        <w:rPr>
          <w:spacing w:val="1"/>
        </w:rPr>
        <w:t xml:space="preserve"> </w:t>
      </w:r>
      <w:r>
        <w:t>consolidation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participation</w:t>
      </w:r>
      <w:r>
        <w:rPr>
          <w:spacing w:val="10"/>
        </w:rPr>
        <w:t xml:space="preserve"> </w:t>
      </w:r>
      <w:r>
        <w:t>démocratique</w:t>
      </w:r>
      <w:r>
        <w:rPr>
          <w:spacing w:val="-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politique</w:t>
      </w:r>
      <w:r>
        <w:rPr>
          <w:spacing w:val="-1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jeunes et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femmes,</w:t>
      </w:r>
      <w:r>
        <w:rPr>
          <w:spacing w:val="-25"/>
        </w:rPr>
        <w:t xml:space="preserve"> </w:t>
      </w:r>
      <w:r>
        <w:t>ainsi</w:t>
      </w:r>
      <w:r>
        <w:rPr>
          <w:spacing w:val="-20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rôle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plaidoyer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société civile,</w:t>
      </w:r>
      <w:r>
        <w:rPr>
          <w:spacing w:val="1"/>
        </w:rPr>
        <w:t xml:space="preserve"> </w:t>
      </w:r>
      <w:r>
        <w:t>en introduisant des améliorations et des innovations pour augmenter le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menées. Ainsi,</w:t>
      </w:r>
      <w:r>
        <w:rPr>
          <w:spacing w:val="1"/>
        </w:rPr>
        <w:t xml:space="preserve"> </w:t>
      </w:r>
      <w:r>
        <w:rPr>
          <w:b/>
        </w:rPr>
        <w:t>cette</w:t>
      </w:r>
      <w:r>
        <w:rPr>
          <w:b/>
          <w:spacing w:val="1"/>
        </w:rPr>
        <w:t xml:space="preserve"> </w:t>
      </w:r>
      <w:r>
        <w:rPr>
          <w:b/>
        </w:rPr>
        <w:t>consultation</w:t>
      </w:r>
      <w:r>
        <w:rPr>
          <w:b/>
          <w:spacing w:val="1"/>
        </w:rPr>
        <w:t xml:space="preserve"> </w:t>
      </w:r>
      <w:r>
        <w:rPr>
          <w:b/>
        </w:rPr>
        <w:t>s’intègre</w:t>
      </w:r>
      <w:r>
        <w:rPr>
          <w:b/>
          <w:spacing w:val="1"/>
        </w:rPr>
        <w:t xml:space="preserve"> </w:t>
      </w:r>
      <w:r>
        <w:rPr>
          <w:b/>
        </w:rPr>
        <w:t>dans</w:t>
      </w:r>
      <w:r>
        <w:rPr>
          <w:b/>
          <w:spacing w:val="1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volet</w:t>
      </w:r>
      <w:r>
        <w:rPr>
          <w:b/>
          <w:spacing w:val="1"/>
        </w:rPr>
        <w:t xml:space="preserve"> </w:t>
      </w:r>
      <w:r>
        <w:rPr>
          <w:b/>
        </w:rPr>
        <w:t>concernant</w:t>
      </w:r>
      <w:r>
        <w:rPr>
          <w:b/>
          <w:spacing w:val="1"/>
        </w:rPr>
        <w:t xml:space="preserve"> </w:t>
      </w:r>
      <w:r w:rsidRPr="00053C3D">
        <w:rPr>
          <w:bCs/>
        </w:rPr>
        <w:t>la consolidation de la participation démocratique et po</w:t>
      </w:r>
      <w:r w:rsidR="00B63831">
        <w:rPr>
          <w:bCs/>
        </w:rPr>
        <w:t>litique des jeunes et des femme</w:t>
      </w:r>
      <w:r w:rsidR="003B6BA5">
        <w:rPr>
          <w:bCs/>
        </w:rPr>
        <w:t>s</w:t>
      </w:r>
      <w:r w:rsidR="00B63831">
        <w:rPr>
          <w:bCs/>
        </w:rPr>
        <w:t>.</w:t>
      </w:r>
    </w:p>
    <w:p w14:paraId="5A42E889" w14:textId="77777777" w:rsidR="00B63831" w:rsidRDefault="00B63831" w:rsidP="00B63831">
      <w:pPr>
        <w:pStyle w:val="Corpsdetexte"/>
        <w:spacing w:before="10"/>
        <w:rPr>
          <w:sz w:val="23"/>
        </w:rPr>
      </w:pPr>
    </w:p>
    <w:p w14:paraId="53DFB958" w14:textId="77777777" w:rsidR="00B63831" w:rsidRDefault="00B63831" w:rsidP="00B63831">
      <w:pPr>
        <w:pStyle w:val="Corpsdetexte"/>
        <w:ind w:left="636"/>
        <w:jc w:val="both"/>
      </w:pPr>
      <w:r w:rsidRPr="005709A1">
        <w:rPr>
          <w:b/>
          <w:bCs/>
        </w:rPr>
        <w:t>Le</w:t>
      </w:r>
      <w:r w:rsidRPr="005709A1">
        <w:rPr>
          <w:b/>
          <w:bCs/>
          <w:spacing w:val="6"/>
        </w:rPr>
        <w:t xml:space="preserve"> </w:t>
      </w:r>
      <w:r w:rsidRPr="005709A1">
        <w:rPr>
          <w:b/>
          <w:bCs/>
        </w:rPr>
        <w:t>travail</w:t>
      </w:r>
      <w:r w:rsidRPr="005709A1">
        <w:rPr>
          <w:b/>
          <w:bCs/>
          <w:spacing w:val="7"/>
        </w:rPr>
        <w:t xml:space="preserve"> </w:t>
      </w:r>
      <w:r w:rsidRPr="005709A1">
        <w:rPr>
          <w:b/>
          <w:bCs/>
        </w:rPr>
        <w:t>de</w:t>
      </w:r>
      <w:r w:rsidRPr="005709A1">
        <w:rPr>
          <w:b/>
          <w:bCs/>
          <w:spacing w:val="-11"/>
        </w:rPr>
        <w:t xml:space="preserve"> </w:t>
      </w:r>
      <w:r w:rsidRPr="005709A1">
        <w:rPr>
          <w:b/>
          <w:bCs/>
        </w:rPr>
        <w:t>consultation</w:t>
      </w:r>
      <w:r w:rsidRPr="005709A1">
        <w:rPr>
          <w:b/>
          <w:bCs/>
          <w:spacing w:val="-17"/>
        </w:rPr>
        <w:t xml:space="preserve"> </w:t>
      </w:r>
      <w:r w:rsidRPr="005709A1">
        <w:rPr>
          <w:b/>
          <w:bCs/>
        </w:rPr>
        <w:t>doit</w:t>
      </w:r>
      <w:r w:rsidRPr="005709A1">
        <w:rPr>
          <w:b/>
          <w:bCs/>
          <w:spacing w:val="-3"/>
        </w:rPr>
        <w:t xml:space="preserve"> </w:t>
      </w:r>
      <w:r w:rsidRPr="005709A1">
        <w:rPr>
          <w:b/>
          <w:bCs/>
        </w:rPr>
        <w:t>être</w:t>
      </w:r>
      <w:r w:rsidRPr="005709A1">
        <w:rPr>
          <w:b/>
          <w:bCs/>
          <w:spacing w:val="-11"/>
        </w:rPr>
        <w:t xml:space="preserve"> </w:t>
      </w:r>
      <w:r w:rsidRPr="005709A1">
        <w:rPr>
          <w:b/>
          <w:bCs/>
        </w:rPr>
        <w:t>réalisé</w:t>
      </w:r>
      <w:r>
        <w:rPr>
          <w:spacing w:val="18"/>
        </w:rPr>
        <w:t xml:space="preserve"> </w:t>
      </w:r>
      <w:r>
        <w:t>:</w:t>
      </w:r>
    </w:p>
    <w:p w14:paraId="48D63C2F" w14:textId="77777777" w:rsidR="00B63831" w:rsidRDefault="00B63831" w:rsidP="00B63831">
      <w:pPr>
        <w:pStyle w:val="Corpsdetexte"/>
      </w:pPr>
    </w:p>
    <w:p w14:paraId="5DCFC165" w14:textId="77777777" w:rsidR="00B63831" w:rsidRDefault="00B63831" w:rsidP="00B63831">
      <w:pPr>
        <w:pStyle w:val="Paragraphedeliste"/>
        <w:numPr>
          <w:ilvl w:val="0"/>
          <w:numId w:val="5"/>
        </w:numPr>
        <w:tabs>
          <w:tab w:val="left" w:pos="1358"/>
        </w:tabs>
        <w:spacing w:before="138"/>
        <w:jc w:val="both"/>
      </w:pPr>
      <w:r>
        <w:t>En</w:t>
      </w:r>
      <w:r>
        <w:rPr>
          <w:spacing w:val="6"/>
        </w:rPr>
        <w:t xml:space="preserve"> </w:t>
      </w:r>
      <w:r>
        <w:t>étroite</w:t>
      </w:r>
      <w:r>
        <w:rPr>
          <w:spacing w:val="-6"/>
        </w:rPr>
        <w:t xml:space="preserve"> </w:t>
      </w:r>
      <w:r>
        <w:t>collaboration</w:t>
      </w:r>
      <w:r>
        <w:rPr>
          <w:spacing w:val="23"/>
        </w:rPr>
        <w:t xml:space="preserve"> </w:t>
      </w:r>
      <w:r>
        <w:t>avec</w:t>
      </w:r>
      <w:r>
        <w:rPr>
          <w:spacing w:val="-20"/>
        </w:rPr>
        <w:t xml:space="preserve"> </w:t>
      </w:r>
      <w:r>
        <w:t>l’</w:t>
      </w:r>
      <w:r>
        <w:rPr>
          <w:spacing w:val="1"/>
        </w:rPr>
        <w:t>association</w:t>
      </w:r>
      <w:r>
        <w:rPr>
          <w:spacing w:val="7"/>
        </w:rPr>
        <w:t xml:space="preserve"> </w:t>
      </w:r>
      <w:r>
        <w:t>commanditaire</w:t>
      </w:r>
      <w:r>
        <w:rPr>
          <w:spacing w:val="-13"/>
        </w:rPr>
        <w:t xml:space="preserve"> </w:t>
      </w:r>
      <w:r>
        <w:t>(Ecodel).</w:t>
      </w:r>
    </w:p>
    <w:p w14:paraId="063B363B" w14:textId="77777777" w:rsidR="00B63831" w:rsidRPr="00B63831" w:rsidRDefault="00B63831" w:rsidP="00B63831">
      <w:pPr>
        <w:pStyle w:val="Paragraphedeliste"/>
        <w:numPr>
          <w:ilvl w:val="0"/>
          <w:numId w:val="5"/>
        </w:numPr>
        <w:spacing w:line="360" w:lineRule="auto"/>
        <w:ind w:right="617"/>
        <w:jc w:val="both"/>
        <w:rPr>
          <w:rFonts w:eastAsia="Times New Roman"/>
          <w:sz w:val="24"/>
          <w:szCs w:val="24"/>
          <w:lang w:eastAsia="fr-FR"/>
        </w:rPr>
      </w:pPr>
      <w:r>
        <w:t>E</w:t>
      </w:r>
      <w:r w:rsidRPr="00B63831">
        <w:rPr>
          <w:spacing w:val="3"/>
        </w:rPr>
        <w:t xml:space="preserve">n </w:t>
      </w:r>
      <w:r>
        <w:t>fort</w:t>
      </w:r>
      <w:r w:rsidRPr="00B63831">
        <w:rPr>
          <w:spacing w:val="-6"/>
        </w:rPr>
        <w:t xml:space="preserve">e </w:t>
      </w:r>
      <w:r>
        <w:t>proximit</w:t>
      </w:r>
      <w:r w:rsidRPr="00B63831">
        <w:rPr>
          <w:spacing w:val="-7"/>
        </w:rPr>
        <w:t xml:space="preserve">é </w:t>
      </w:r>
      <w:r>
        <w:t>ave</w:t>
      </w:r>
      <w:r w:rsidRPr="00B63831">
        <w:rPr>
          <w:spacing w:val="-20"/>
        </w:rPr>
        <w:t xml:space="preserve">c  </w:t>
      </w:r>
      <w:r>
        <w:t>le</w:t>
      </w:r>
      <w:r w:rsidRPr="00B63831">
        <w:rPr>
          <w:spacing w:val="-13"/>
        </w:rPr>
        <w:t xml:space="preserve">s  </w:t>
      </w:r>
      <w:r>
        <w:t>acteur</w:t>
      </w:r>
      <w:r w:rsidRPr="00B63831">
        <w:rPr>
          <w:spacing w:val="-14"/>
        </w:rPr>
        <w:t xml:space="preserve">s </w:t>
      </w:r>
      <w:r>
        <w:t>clé</w:t>
      </w:r>
      <w:r w:rsidRPr="00B63831">
        <w:rPr>
          <w:spacing w:val="-13"/>
        </w:rPr>
        <w:t xml:space="preserve">s </w:t>
      </w:r>
      <w:r>
        <w:t>dan</w:t>
      </w:r>
      <w:r w:rsidRPr="00B63831">
        <w:rPr>
          <w:spacing w:val="-14"/>
        </w:rPr>
        <w:t xml:space="preserve">s </w:t>
      </w:r>
      <w:r>
        <w:t>l</w:t>
      </w:r>
      <w:r w:rsidRPr="00B63831">
        <w:rPr>
          <w:spacing w:val="-18"/>
        </w:rPr>
        <w:t xml:space="preserve">a </w:t>
      </w:r>
      <w:r>
        <w:t>participatio</w:t>
      </w:r>
      <w:r w:rsidRPr="00B63831">
        <w:rPr>
          <w:spacing w:val="4"/>
        </w:rPr>
        <w:t xml:space="preserve">n </w:t>
      </w:r>
      <w:r>
        <w:t>démocratiqu</w:t>
      </w:r>
      <w:r w:rsidRPr="00B63831">
        <w:rPr>
          <w:spacing w:val="7"/>
        </w:rPr>
        <w:t xml:space="preserve">e </w:t>
      </w:r>
      <w:r w:rsidRPr="00B63831">
        <w:rPr>
          <w:spacing w:val="-14"/>
        </w:rPr>
        <w:t xml:space="preserve">: </w:t>
      </w:r>
      <w:r>
        <w:t>collectivité</w:t>
      </w:r>
      <w:r w:rsidRPr="00B63831">
        <w:rPr>
          <w:spacing w:val="-48"/>
        </w:rPr>
        <w:t xml:space="preserve">s </w:t>
      </w:r>
      <w:r>
        <w:t>territoriales</w:t>
      </w:r>
      <w:r w:rsidRPr="00B63831">
        <w:rPr>
          <w:spacing w:val="1"/>
        </w:rPr>
        <w:t xml:space="preserve">, </w:t>
      </w:r>
      <w:r>
        <w:t>espace</w:t>
      </w:r>
      <w:r w:rsidRPr="00B63831">
        <w:rPr>
          <w:spacing w:val="1"/>
        </w:rPr>
        <w:t xml:space="preserve">s </w:t>
      </w:r>
      <w:r>
        <w:t>d</w:t>
      </w:r>
      <w:r w:rsidRPr="00B63831">
        <w:rPr>
          <w:spacing w:val="1"/>
        </w:rPr>
        <w:t xml:space="preserve">e </w:t>
      </w:r>
      <w:r>
        <w:t>participatio</w:t>
      </w:r>
      <w:r w:rsidRPr="00B63831">
        <w:rPr>
          <w:spacing w:val="1"/>
        </w:rPr>
        <w:t xml:space="preserve">n </w:t>
      </w:r>
      <w:r>
        <w:t>citoyenne</w:t>
      </w:r>
    </w:p>
    <w:p w14:paraId="289C368C" w14:textId="77777777" w:rsidR="00B63831" w:rsidRDefault="00B63831" w:rsidP="00106D43">
      <w:pPr>
        <w:pStyle w:val="Corpsdetexte"/>
        <w:ind w:left="636"/>
        <w:jc w:val="both"/>
        <w:rPr>
          <w:b/>
          <w:bCs/>
        </w:rPr>
      </w:pPr>
    </w:p>
    <w:p w14:paraId="0BE56CC8" w14:textId="77777777" w:rsidR="00106D43" w:rsidRDefault="00106D43" w:rsidP="00106D43">
      <w:pPr>
        <w:pStyle w:val="Corpsdetexte"/>
        <w:ind w:left="636"/>
        <w:jc w:val="both"/>
      </w:pPr>
      <w:r w:rsidRPr="005709A1">
        <w:rPr>
          <w:b/>
          <w:bCs/>
        </w:rPr>
        <w:t>Les</w:t>
      </w:r>
      <w:r w:rsidRPr="005709A1">
        <w:rPr>
          <w:b/>
          <w:bCs/>
          <w:spacing w:val="5"/>
        </w:rPr>
        <w:t xml:space="preserve"> </w:t>
      </w:r>
      <w:r w:rsidRPr="005709A1">
        <w:rPr>
          <w:b/>
          <w:bCs/>
        </w:rPr>
        <w:t>objectifs</w:t>
      </w:r>
      <w:r w:rsidRPr="005709A1">
        <w:rPr>
          <w:b/>
          <w:bCs/>
          <w:spacing w:val="-13"/>
        </w:rPr>
        <w:t xml:space="preserve"> </w:t>
      </w:r>
      <w:r w:rsidRPr="005709A1">
        <w:rPr>
          <w:b/>
          <w:bCs/>
        </w:rPr>
        <w:t>de</w:t>
      </w:r>
      <w:r w:rsidRPr="005709A1">
        <w:rPr>
          <w:b/>
          <w:bCs/>
          <w:spacing w:val="-6"/>
        </w:rPr>
        <w:t xml:space="preserve"> </w:t>
      </w:r>
      <w:r w:rsidRPr="005709A1">
        <w:rPr>
          <w:b/>
          <w:bCs/>
        </w:rPr>
        <w:t>la</w:t>
      </w:r>
      <w:r w:rsidRPr="005709A1">
        <w:rPr>
          <w:b/>
          <w:bCs/>
          <w:spacing w:val="-1"/>
        </w:rPr>
        <w:t xml:space="preserve"> </w:t>
      </w:r>
      <w:r w:rsidRPr="005709A1">
        <w:rPr>
          <w:b/>
          <w:bCs/>
        </w:rPr>
        <w:t>consultation</w:t>
      </w:r>
      <w:r w:rsidRPr="005709A1">
        <w:rPr>
          <w:b/>
          <w:bCs/>
          <w:spacing w:val="4"/>
        </w:rPr>
        <w:t xml:space="preserve"> </w:t>
      </w:r>
      <w:r w:rsidRPr="005709A1">
        <w:rPr>
          <w:b/>
          <w:bCs/>
        </w:rPr>
        <w:t>sont</w:t>
      </w:r>
      <w:r w:rsidRPr="005709A1">
        <w:rPr>
          <w:b/>
          <w:bCs/>
          <w:spacing w:val="-16"/>
        </w:rPr>
        <w:t xml:space="preserve"> </w:t>
      </w:r>
      <w:r w:rsidRPr="005709A1">
        <w:rPr>
          <w:b/>
          <w:bCs/>
        </w:rPr>
        <w:t>les</w:t>
      </w:r>
      <w:r w:rsidRPr="005709A1">
        <w:rPr>
          <w:b/>
          <w:bCs/>
          <w:spacing w:val="5"/>
        </w:rPr>
        <w:t xml:space="preserve"> </w:t>
      </w:r>
      <w:r w:rsidRPr="005709A1">
        <w:rPr>
          <w:b/>
          <w:bCs/>
        </w:rPr>
        <w:t>suivants</w:t>
      </w:r>
      <w:r>
        <w:rPr>
          <w:spacing w:val="-3"/>
        </w:rPr>
        <w:t xml:space="preserve"> </w:t>
      </w:r>
      <w:r>
        <w:t>:</w:t>
      </w:r>
    </w:p>
    <w:p w14:paraId="7B8AF8EA" w14:textId="77777777" w:rsidR="00106D43" w:rsidRDefault="00106D43" w:rsidP="00106D43">
      <w:pPr>
        <w:pStyle w:val="Corpsdetexte"/>
      </w:pPr>
    </w:p>
    <w:p w14:paraId="1D7C150F" w14:textId="44C1B860" w:rsidR="00106D43" w:rsidRDefault="00106D43" w:rsidP="00106D43">
      <w:pPr>
        <w:pStyle w:val="Corpsdetexte"/>
        <w:spacing w:before="138" w:line="360" w:lineRule="auto"/>
        <w:ind w:left="636" w:right="626"/>
        <w:jc w:val="both"/>
      </w:pPr>
      <w:r>
        <w:t>Les présents Termes de</w:t>
      </w:r>
      <w:r>
        <w:rPr>
          <w:spacing w:val="1"/>
        </w:rPr>
        <w:t xml:space="preserve"> </w:t>
      </w:r>
      <w:r>
        <w:t>Référence (ci-après TdR)</w:t>
      </w:r>
      <w:r>
        <w:rPr>
          <w:spacing w:val="1"/>
        </w:rPr>
        <w:t xml:space="preserve"> </w:t>
      </w:r>
      <w:r>
        <w:t>ont pour objet d'établir les conditions qui</w:t>
      </w:r>
      <w:r>
        <w:rPr>
          <w:spacing w:val="1"/>
        </w:rPr>
        <w:t xml:space="preserve"> </w:t>
      </w:r>
      <w:r>
        <w:t xml:space="preserve">régissent la passation de marchés d'assistance pour la réalisation des séances </w:t>
      </w:r>
      <w:r w:rsidRPr="00460C42">
        <w:rPr>
          <w:bCs/>
        </w:rPr>
        <w:t>d’accompagnement des espaces de concertation déjà crées dans</w:t>
      </w:r>
      <w:r w:rsidRPr="00460C42">
        <w:t xml:space="preserve"> le cadre de ce programme dans le but de consolider la concertation entre les conseils communaux </w:t>
      </w:r>
      <w:r>
        <w:t>et la société civile lors de l</w:t>
      </w:r>
      <w:r w:rsidR="003B6A1B">
        <w:t xml:space="preserve">’élaboration des plans d’action </w:t>
      </w:r>
      <w:r>
        <w:t xml:space="preserve">(PAC) et budget communaux. </w:t>
      </w:r>
    </w:p>
    <w:p w14:paraId="3C40913A" w14:textId="77777777" w:rsidR="00B63831" w:rsidRDefault="00B63831" w:rsidP="00B63831">
      <w:pPr>
        <w:widowControl/>
        <w:autoSpaceDE/>
        <w:autoSpaceDN/>
        <w:ind w:left="720"/>
        <w:jc w:val="both"/>
        <w:rPr>
          <w:b/>
          <w:bCs/>
        </w:rPr>
      </w:pPr>
      <w:r w:rsidRPr="00460C42">
        <w:rPr>
          <w:b/>
          <w:bCs/>
        </w:rPr>
        <w:t xml:space="preserve">Quelques tâches pour consolider la concertation seraient : </w:t>
      </w:r>
    </w:p>
    <w:p w14:paraId="4C99A10F" w14:textId="77777777" w:rsidR="00460C42" w:rsidRPr="00460C42" w:rsidRDefault="00460C42" w:rsidP="00B63831">
      <w:pPr>
        <w:widowControl/>
        <w:autoSpaceDE/>
        <w:autoSpaceDN/>
        <w:ind w:left="720"/>
        <w:jc w:val="both"/>
        <w:rPr>
          <w:rFonts w:eastAsia="Times New Roman"/>
          <w:b/>
          <w:bCs/>
          <w:sz w:val="24"/>
          <w:szCs w:val="24"/>
          <w:lang w:eastAsia="fr-FR"/>
        </w:rPr>
      </w:pPr>
    </w:p>
    <w:p w14:paraId="1410416E" w14:textId="29802A51" w:rsidR="00B63831" w:rsidRPr="00460C42" w:rsidRDefault="003B6A1B" w:rsidP="00B63831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  <w:sz w:val="24"/>
          <w:szCs w:val="24"/>
          <w:lang w:eastAsia="fr-FR"/>
        </w:rPr>
      </w:pPr>
      <w:r w:rsidRPr="00460C42">
        <w:rPr>
          <w:rFonts w:eastAsia="Times New Roman"/>
          <w:sz w:val="24"/>
          <w:szCs w:val="24"/>
          <w:lang w:eastAsia="fr-FR"/>
        </w:rPr>
        <w:t>i</w:t>
      </w:r>
      <w:r w:rsidR="00B63831" w:rsidRPr="00460C42">
        <w:rPr>
          <w:rFonts w:eastAsia="Times New Roman"/>
          <w:sz w:val="24"/>
          <w:szCs w:val="24"/>
          <w:lang w:eastAsia="fr-FR"/>
        </w:rPr>
        <w:t xml:space="preserve">nventorier les problèmes et les difficultés liés à la mise en place des espaces de concertation et de médiation citoyenne au sein de chaque commune ; </w:t>
      </w:r>
    </w:p>
    <w:p w14:paraId="4EAAC6E4" w14:textId="0958FE80" w:rsidR="00B63831" w:rsidRPr="00460C42" w:rsidRDefault="003B6A1B" w:rsidP="00B63831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  <w:sz w:val="24"/>
          <w:szCs w:val="24"/>
          <w:lang w:eastAsia="fr-FR"/>
        </w:rPr>
      </w:pPr>
      <w:r w:rsidRPr="00460C42">
        <w:rPr>
          <w:rFonts w:eastAsia="Times New Roman"/>
          <w:sz w:val="24"/>
          <w:szCs w:val="24"/>
          <w:lang w:eastAsia="fr-FR"/>
        </w:rPr>
        <w:t>d</w:t>
      </w:r>
      <w:r w:rsidR="00B63831" w:rsidRPr="00460C42">
        <w:rPr>
          <w:rFonts w:eastAsia="Times New Roman"/>
          <w:sz w:val="24"/>
          <w:szCs w:val="24"/>
          <w:lang w:eastAsia="fr-FR"/>
        </w:rPr>
        <w:t xml:space="preserve">évelopper un plan d’accompagnement relatif aux espaces de concertation dans les 5 communes cibles du projet ;  </w:t>
      </w:r>
    </w:p>
    <w:p w14:paraId="089CFFEF" w14:textId="701F1008" w:rsidR="00B63831" w:rsidRPr="00460C42" w:rsidRDefault="003B6A1B" w:rsidP="00B63831">
      <w:pPr>
        <w:widowControl/>
        <w:numPr>
          <w:ilvl w:val="0"/>
          <w:numId w:val="12"/>
        </w:numPr>
        <w:autoSpaceDE/>
        <w:autoSpaceDN/>
        <w:jc w:val="both"/>
        <w:rPr>
          <w:rFonts w:eastAsia="Times New Roman"/>
          <w:sz w:val="24"/>
          <w:szCs w:val="24"/>
          <w:lang w:eastAsia="fr-FR"/>
        </w:rPr>
      </w:pPr>
      <w:r w:rsidRPr="00460C42">
        <w:rPr>
          <w:rFonts w:eastAsia="Times New Roman"/>
          <w:sz w:val="24"/>
          <w:szCs w:val="24"/>
          <w:lang w:eastAsia="fr-FR"/>
        </w:rPr>
        <w:t>d</w:t>
      </w:r>
      <w:r w:rsidR="00B63831" w:rsidRPr="00460C42">
        <w:rPr>
          <w:rFonts w:eastAsia="Times New Roman"/>
          <w:sz w:val="24"/>
          <w:szCs w:val="24"/>
          <w:lang w:eastAsia="fr-FR"/>
        </w:rPr>
        <w:t xml:space="preserve">éfinir les outils de travail adaptés pour la mise en place des espaces de concertation en relation partenaires associatifs, institutionnels et aux citoyen- nes ; </w:t>
      </w:r>
    </w:p>
    <w:p w14:paraId="0A1324E8" w14:textId="30E3C6C9" w:rsidR="00B63831" w:rsidRPr="00460C42" w:rsidRDefault="003B6A1B" w:rsidP="00B63831">
      <w:pPr>
        <w:widowControl/>
        <w:numPr>
          <w:ilvl w:val="0"/>
          <w:numId w:val="13"/>
        </w:numPr>
        <w:autoSpaceDE/>
        <w:autoSpaceDN/>
        <w:ind w:left="714" w:hanging="357"/>
        <w:jc w:val="both"/>
        <w:rPr>
          <w:rFonts w:eastAsia="Times New Roman"/>
          <w:sz w:val="24"/>
          <w:szCs w:val="24"/>
          <w:lang w:eastAsia="fr-FR"/>
        </w:rPr>
      </w:pPr>
      <w:r w:rsidRPr="00460C42">
        <w:rPr>
          <w:rFonts w:eastAsia="Times New Roman"/>
          <w:sz w:val="24"/>
          <w:szCs w:val="24"/>
          <w:lang w:eastAsia="fr-FR"/>
        </w:rPr>
        <w:t>a</w:t>
      </w:r>
      <w:r w:rsidR="00B63831" w:rsidRPr="00460C42">
        <w:rPr>
          <w:rFonts w:eastAsia="Times New Roman"/>
          <w:sz w:val="24"/>
          <w:szCs w:val="24"/>
          <w:lang w:eastAsia="fr-FR"/>
        </w:rPr>
        <w:t>méliorer et renforcer les connaissances des acteurs concernés sur les mécanismes de concertation, dialogue et médiation comme éléments fondamentaux pour la promotion du développement local démocratique et participatif </w:t>
      </w:r>
    </w:p>
    <w:p w14:paraId="1B7B8AC9" w14:textId="67D56569" w:rsidR="00106D43" w:rsidRPr="00460C42" w:rsidRDefault="003B6A1B" w:rsidP="00B63831">
      <w:pPr>
        <w:widowControl/>
        <w:numPr>
          <w:ilvl w:val="0"/>
          <w:numId w:val="13"/>
        </w:numPr>
        <w:autoSpaceDE/>
        <w:autoSpaceDN/>
        <w:ind w:left="714" w:hanging="357"/>
        <w:jc w:val="both"/>
        <w:rPr>
          <w:rFonts w:eastAsia="Times New Roman"/>
          <w:sz w:val="24"/>
          <w:szCs w:val="24"/>
          <w:lang w:eastAsia="fr-FR"/>
        </w:rPr>
      </w:pPr>
      <w:r w:rsidRPr="00460C42">
        <w:rPr>
          <w:rFonts w:eastAsia="Times New Roman"/>
          <w:sz w:val="24"/>
          <w:szCs w:val="24"/>
          <w:lang w:eastAsia="fr-FR"/>
        </w:rPr>
        <w:t>r</w:t>
      </w:r>
      <w:r w:rsidR="00B63831" w:rsidRPr="00460C42">
        <w:rPr>
          <w:rFonts w:eastAsia="Times New Roman"/>
          <w:sz w:val="24"/>
          <w:szCs w:val="24"/>
          <w:lang w:eastAsia="fr-FR"/>
        </w:rPr>
        <w:t>enforcer les liens entre les acteurs locaux (société civile et collectivité territoriale) à travers le partage de leurs perceptions, difficultés et solutions proposées dans le cadre de leurs espaces de concertation</w:t>
      </w:r>
    </w:p>
    <w:p w14:paraId="6D8804D4" w14:textId="77777777" w:rsidR="00B63831" w:rsidRDefault="00B63831" w:rsidP="00106D43">
      <w:pPr>
        <w:pStyle w:val="Corpsdetexte"/>
        <w:rPr>
          <w:sz w:val="24"/>
        </w:rPr>
      </w:pPr>
    </w:p>
    <w:p w14:paraId="162E219E" w14:textId="6DDDDA5A" w:rsidR="00106D43" w:rsidRDefault="00106D43" w:rsidP="00106D43">
      <w:pPr>
        <w:pStyle w:val="Corpsdetexte"/>
        <w:rPr>
          <w:sz w:val="20"/>
        </w:rPr>
      </w:pPr>
    </w:p>
    <w:p w14:paraId="730EACA6" w14:textId="19DD0938" w:rsidR="003B6A1B" w:rsidRDefault="003B6A1B" w:rsidP="00106D43">
      <w:pPr>
        <w:pStyle w:val="Corpsdetexte"/>
        <w:rPr>
          <w:sz w:val="20"/>
        </w:rPr>
      </w:pPr>
    </w:p>
    <w:p w14:paraId="4FB77445" w14:textId="7351887E" w:rsidR="003B6A1B" w:rsidRDefault="003B6A1B" w:rsidP="00106D43">
      <w:pPr>
        <w:pStyle w:val="Corpsdetexte"/>
        <w:rPr>
          <w:sz w:val="20"/>
        </w:rPr>
      </w:pPr>
    </w:p>
    <w:p w14:paraId="19EE4CFA" w14:textId="77777777" w:rsidR="003B6A1B" w:rsidRDefault="003B6A1B" w:rsidP="00106D43">
      <w:pPr>
        <w:pStyle w:val="Corpsdetexte"/>
        <w:rPr>
          <w:sz w:val="20"/>
        </w:rPr>
      </w:pPr>
    </w:p>
    <w:p w14:paraId="02CC73C2" w14:textId="77777777" w:rsidR="00106D43" w:rsidRDefault="00106D43" w:rsidP="00106D43">
      <w:pPr>
        <w:pStyle w:val="Corpsdetexte"/>
        <w:spacing w:before="6"/>
        <w:rPr>
          <w:sz w:val="17"/>
        </w:rPr>
      </w:pPr>
    </w:p>
    <w:p w14:paraId="78818648" w14:textId="77777777" w:rsidR="00106D43" w:rsidRDefault="00106D43" w:rsidP="00106D43">
      <w:pPr>
        <w:pStyle w:val="Titre2"/>
        <w:spacing w:before="0"/>
        <w:ind w:left="636" w:firstLine="0"/>
        <w:jc w:val="both"/>
      </w:pPr>
      <w:r>
        <w:t>Résultats</w:t>
      </w:r>
      <w:r>
        <w:rPr>
          <w:spacing w:val="3"/>
        </w:rPr>
        <w:t xml:space="preserve"> </w:t>
      </w:r>
      <w:r>
        <w:t>attendus</w:t>
      </w:r>
      <w:r>
        <w:rPr>
          <w:spacing w:val="-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l’assistance</w:t>
      </w:r>
      <w:r>
        <w:rPr>
          <w:spacing w:val="-8"/>
        </w:rPr>
        <w:t xml:space="preserve"> </w:t>
      </w:r>
      <w:r>
        <w:t>technique</w:t>
      </w:r>
      <w:r>
        <w:rPr>
          <w:spacing w:val="-7"/>
        </w:rPr>
        <w:t xml:space="preserve"> </w:t>
      </w:r>
      <w:r>
        <w:t>:</w:t>
      </w:r>
    </w:p>
    <w:p w14:paraId="1C0969D4" w14:textId="77777777" w:rsidR="00106D43" w:rsidRDefault="00106D43" w:rsidP="00106D43">
      <w:pPr>
        <w:pStyle w:val="Corpsdetexte"/>
        <w:rPr>
          <w:b/>
        </w:rPr>
      </w:pPr>
    </w:p>
    <w:p w14:paraId="302DA330" w14:textId="38448491" w:rsidR="00B63831" w:rsidRDefault="00106D43" w:rsidP="00501B02">
      <w:pPr>
        <w:pStyle w:val="Corpsdetexte"/>
        <w:numPr>
          <w:ilvl w:val="0"/>
          <w:numId w:val="5"/>
        </w:numPr>
        <w:jc w:val="both"/>
        <w:rPr>
          <w:sz w:val="23"/>
        </w:rPr>
      </w:pPr>
      <w:r>
        <w:rPr>
          <w:sz w:val="23"/>
        </w:rPr>
        <w:t>Cadrer et animer les séances de concertation entre les espaces de concertation et les communes lors de l</w:t>
      </w:r>
      <w:r w:rsidR="003B6A1B">
        <w:rPr>
          <w:sz w:val="23"/>
        </w:rPr>
        <w:t>’élaboration des plans d’action</w:t>
      </w:r>
      <w:r>
        <w:rPr>
          <w:sz w:val="23"/>
        </w:rPr>
        <w:t xml:space="preserve"> commun</w:t>
      </w:r>
      <w:r w:rsidR="003B6A1B">
        <w:rPr>
          <w:sz w:val="23"/>
        </w:rPr>
        <w:t>ales</w:t>
      </w:r>
      <w:r>
        <w:rPr>
          <w:sz w:val="23"/>
        </w:rPr>
        <w:t xml:space="preserve"> (PAC) et des budgets participatifs.</w:t>
      </w:r>
      <w:bookmarkStart w:id="0" w:name="_Hlk66273286"/>
    </w:p>
    <w:p w14:paraId="61DA329D" w14:textId="6174617D" w:rsidR="00B63831" w:rsidRPr="00460C42" w:rsidRDefault="00B63831" w:rsidP="00501B02">
      <w:pPr>
        <w:pStyle w:val="Corpsdetexte"/>
        <w:numPr>
          <w:ilvl w:val="0"/>
          <w:numId w:val="5"/>
        </w:numPr>
        <w:jc w:val="both"/>
        <w:rPr>
          <w:sz w:val="23"/>
        </w:rPr>
      </w:pPr>
      <w:r w:rsidRPr="00460C42">
        <w:rPr>
          <w:sz w:val="23"/>
        </w:rPr>
        <w:t>Déterminer le niveau de préparation de chaque commune</w:t>
      </w:r>
      <w:r w:rsidR="00501B02" w:rsidRPr="00460C42">
        <w:rPr>
          <w:sz w:val="23"/>
        </w:rPr>
        <w:t xml:space="preserve"> et</w:t>
      </w:r>
      <w:r w:rsidRPr="00460C42">
        <w:rPr>
          <w:sz w:val="23"/>
        </w:rPr>
        <w:t xml:space="preserve"> de chaque espace de con</w:t>
      </w:r>
      <w:r w:rsidR="003B6A1B" w:rsidRPr="00460C42">
        <w:rPr>
          <w:sz w:val="23"/>
        </w:rPr>
        <w:t>c</w:t>
      </w:r>
      <w:r w:rsidRPr="00460C42">
        <w:rPr>
          <w:sz w:val="23"/>
        </w:rPr>
        <w:t>ertation pour pouvoir promouvoir</w:t>
      </w:r>
      <w:r w:rsidR="00501B02" w:rsidRPr="00460C42">
        <w:rPr>
          <w:sz w:val="23"/>
        </w:rPr>
        <w:t xml:space="preserve"> conjointement</w:t>
      </w:r>
      <w:r w:rsidRPr="00460C42">
        <w:rPr>
          <w:sz w:val="23"/>
        </w:rPr>
        <w:t xml:space="preserve"> les PAC et les budgets communaux/participatifs</w:t>
      </w:r>
      <w:r w:rsidR="00501B02" w:rsidRPr="00460C42">
        <w:rPr>
          <w:sz w:val="23"/>
        </w:rPr>
        <w:t>.</w:t>
      </w:r>
    </w:p>
    <w:p w14:paraId="0AD4AA7F" w14:textId="7631D28E" w:rsidR="00501B02" w:rsidRPr="00460C42" w:rsidRDefault="00501B02" w:rsidP="00501B02">
      <w:pPr>
        <w:pStyle w:val="Corpsdetexte"/>
        <w:numPr>
          <w:ilvl w:val="0"/>
          <w:numId w:val="5"/>
        </w:numPr>
        <w:jc w:val="both"/>
        <w:rPr>
          <w:sz w:val="23"/>
        </w:rPr>
      </w:pPr>
      <w:r w:rsidRPr="00460C42">
        <w:rPr>
          <w:sz w:val="23"/>
        </w:rPr>
        <w:t>Mesurer et évaluer les capacités des communes et des espaces de concertation à mettre en œuvre des outils participatifs, él</w:t>
      </w:r>
      <w:r w:rsidR="003B6A1B" w:rsidRPr="00460C42">
        <w:rPr>
          <w:sz w:val="23"/>
        </w:rPr>
        <w:t>é</w:t>
      </w:r>
      <w:r w:rsidRPr="00460C42">
        <w:rPr>
          <w:sz w:val="23"/>
        </w:rPr>
        <w:t>ments de p</w:t>
      </w:r>
      <w:r w:rsidR="00B63831" w:rsidRPr="00460C42">
        <w:rPr>
          <w:rFonts w:eastAsia="Times New Roman"/>
          <w:sz w:val="24"/>
          <w:szCs w:val="24"/>
          <w:lang w:eastAsia="fr-FR"/>
        </w:rPr>
        <w:t>lanification de projets et programmation ;</w:t>
      </w:r>
      <w:bookmarkEnd w:id="0"/>
    </w:p>
    <w:p w14:paraId="1B9D8E79" w14:textId="77777777" w:rsidR="00501B02" w:rsidRPr="00460C42" w:rsidRDefault="00501B02" w:rsidP="003B6A1B">
      <w:pPr>
        <w:pStyle w:val="Corpsdetexte"/>
        <w:numPr>
          <w:ilvl w:val="0"/>
          <w:numId w:val="5"/>
        </w:numPr>
        <w:jc w:val="both"/>
        <w:rPr>
          <w:sz w:val="23"/>
        </w:rPr>
      </w:pPr>
      <w:r w:rsidRPr="00460C42">
        <w:rPr>
          <w:rFonts w:eastAsia="Times New Roman"/>
          <w:sz w:val="24"/>
          <w:szCs w:val="24"/>
          <w:lang w:eastAsia="fr-FR"/>
        </w:rPr>
        <w:t>Faire le point sur l'état des propositions ou diagnostiquer l'état des lieux dans les communes et les espaces de concertation en lien avec les PAC et les budgets participatifs.</w:t>
      </w:r>
      <w:r w:rsidR="00B63831" w:rsidRPr="00460C42">
        <w:rPr>
          <w:rFonts w:eastAsia="Times New Roman"/>
          <w:sz w:val="24"/>
          <w:szCs w:val="24"/>
          <w:lang w:eastAsia="fr-FR"/>
        </w:rPr>
        <w:t>;</w:t>
      </w:r>
    </w:p>
    <w:p w14:paraId="066F849D" w14:textId="3AACAB18" w:rsidR="00501B02" w:rsidRPr="00460C42" w:rsidRDefault="00501B02" w:rsidP="003B6A1B">
      <w:pPr>
        <w:pStyle w:val="Corpsdetexte"/>
        <w:numPr>
          <w:ilvl w:val="0"/>
          <w:numId w:val="5"/>
        </w:numPr>
        <w:jc w:val="both"/>
        <w:rPr>
          <w:sz w:val="23"/>
        </w:rPr>
      </w:pPr>
      <w:r w:rsidRPr="00460C42">
        <w:rPr>
          <w:sz w:val="23"/>
        </w:rPr>
        <w:t>Identifier les besoins spécifiques de formation ou de formation supplémentaire pour la mise en œuvre du PAC et du processus de budgétisation participative/communa</w:t>
      </w:r>
      <w:r w:rsidR="003B6A1B" w:rsidRPr="00460C42">
        <w:rPr>
          <w:sz w:val="23"/>
        </w:rPr>
        <w:t>ux</w:t>
      </w:r>
      <w:r w:rsidRPr="00460C42">
        <w:rPr>
          <w:sz w:val="23"/>
        </w:rPr>
        <w:t>.</w:t>
      </w:r>
    </w:p>
    <w:p w14:paraId="7F3F278A" w14:textId="77777777" w:rsidR="00106D43" w:rsidRPr="00460C42" w:rsidRDefault="00106D43" w:rsidP="003B6A1B">
      <w:pPr>
        <w:pStyle w:val="Corpsdetexte"/>
        <w:numPr>
          <w:ilvl w:val="0"/>
          <w:numId w:val="5"/>
        </w:numPr>
        <w:jc w:val="both"/>
        <w:rPr>
          <w:sz w:val="23"/>
        </w:rPr>
      </w:pPr>
      <w:r w:rsidRPr="00460C42">
        <w:rPr>
          <w:sz w:val="23"/>
        </w:rPr>
        <w:t>Veiller à mettre en place la structure et  conditions nécessaires permettant la durabilité des espaces de participation commettant des mécanismes de participation,</w:t>
      </w:r>
    </w:p>
    <w:p w14:paraId="34DCD54A" w14:textId="77777777" w:rsidR="00106D43" w:rsidRDefault="00106D43" w:rsidP="00501B02">
      <w:pPr>
        <w:pStyle w:val="Corpsdetexte"/>
        <w:ind w:left="1358"/>
        <w:jc w:val="both"/>
        <w:rPr>
          <w:sz w:val="23"/>
        </w:rPr>
      </w:pPr>
      <w:r>
        <w:rPr>
          <w:sz w:val="23"/>
        </w:rPr>
        <w:t xml:space="preserve">    </w:t>
      </w:r>
    </w:p>
    <w:p w14:paraId="16EF50FA" w14:textId="77777777" w:rsidR="00106D43" w:rsidRDefault="00106D43" w:rsidP="00106D43">
      <w:pPr>
        <w:pStyle w:val="Titre1"/>
        <w:numPr>
          <w:ilvl w:val="0"/>
          <w:numId w:val="6"/>
        </w:numPr>
        <w:tabs>
          <w:tab w:val="left" w:pos="1358"/>
        </w:tabs>
      </w:pPr>
      <w:r>
        <w:t>SERVICES</w:t>
      </w:r>
      <w:r>
        <w:rPr>
          <w:spacing w:val="8"/>
        </w:rPr>
        <w:t xml:space="preserve"> </w:t>
      </w:r>
      <w:r>
        <w:t>Á</w:t>
      </w:r>
      <w:r>
        <w:rPr>
          <w:spacing w:val="6"/>
        </w:rPr>
        <w:t xml:space="preserve"> </w:t>
      </w:r>
      <w:r>
        <w:t>RÉALISER</w:t>
      </w:r>
      <w:r>
        <w:rPr>
          <w:spacing w:val="-1"/>
        </w:rPr>
        <w:t xml:space="preserve"> </w:t>
      </w:r>
      <w:r>
        <w:t>PAR L’ASSISTANCE</w:t>
      </w:r>
      <w:r>
        <w:rPr>
          <w:spacing w:val="-15"/>
        </w:rPr>
        <w:t xml:space="preserve"> </w:t>
      </w:r>
      <w:r>
        <w:t>TECHNIQUE</w:t>
      </w:r>
    </w:p>
    <w:p w14:paraId="7602392B" w14:textId="77777777" w:rsidR="00106D43" w:rsidRDefault="00106D43" w:rsidP="00106D43">
      <w:pPr>
        <w:pStyle w:val="Corpsdetexte"/>
        <w:spacing w:before="2"/>
        <w:rPr>
          <w:b/>
          <w:sz w:val="34"/>
        </w:rPr>
      </w:pPr>
    </w:p>
    <w:p w14:paraId="4E582938" w14:textId="33EE129B" w:rsidR="00106D43" w:rsidRDefault="00106D43" w:rsidP="00501C74">
      <w:pPr>
        <w:pStyle w:val="Corpsdetexte"/>
        <w:spacing w:line="360" w:lineRule="auto"/>
        <w:ind w:left="636" w:right="622"/>
        <w:jc w:val="both"/>
      </w:pPr>
      <w:r>
        <w:t xml:space="preserve">L’assistance technique </w:t>
      </w:r>
      <w:r w:rsidR="00521619" w:rsidRPr="00460C42">
        <w:t xml:space="preserve">devra proposer un programme d’accompagnement détaillé et adapté ; et au moins devra </w:t>
      </w:r>
      <w:r w:rsidRPr="00460C42">
        <w:t>réal</w:t>
      </w:r>
      <w:r>
        <w:t xml:space="preserve">iser </w:t>
      </w:r>
      <w:r w:rsidR="00501C74">
        <w:t>trois jours</w:t>
      </w:r>
      <w:r w:rsidRPr="00EE1C02">
        <w:t xml:space="preserve"> d’accompagnement</w:t>
      </w:r>
      <w:r>
        <w:t xml:space="preserve"> par espace de participation, pour la mise en pla</w:t>
      </w:r>
      <w:r w:rsidR="003B6A1B">
        <w:t>ce de la structure et condition</w:t>
      </w:r>
      <w:r>
        <w:t xml:space="preserve"> favorable pour la durabilité des espaces de participation. </w:t>
      </w:r>
    </w:p>
    <w:p w14:paraId="27323A43" w14:textId="77777777" w:rsidR="00521619" w:rsidRDefault="00521619" w:rsidP="00106D43">
      <w:pPr>
        <w:pStyle w:val="Corpsdetexte"/>
        <w:spacing w:line="360" w:lineRule="auto"/>
        <w:ind w:left="636" w:right="622"/>
        <w:jc w:val="both"/>
      </w:pPr>
      <w:r>
        <w:t xml:space="preserve">Dans ce sens : </w:t>
      </w:r>
    </w:p>
    <w:p w14:paraId="4CF1EBEA" w14:textId="77777777" w:rsidR="00521619" w:rsidRPr="00460C42" w:rsidRDefault="00521619" w:rsidP="00521619">
      <w:pPr>
        <w:pStyle w:val="Corpsdetexte"/>
        <w:numPr>
          <w:ilvl w:val="0"/>
          <w:numId w:val="15"/>
        </w:numPr>
        <w:spacing w:line="360" w:lineRule="auto"/>
        <w:ind w:right="622"/>
        <w:jc w:val="both"/>
      </w:pPr>
      <w:r w:rsidRPr="00460C42">
        <w:t>Réaliser un pré-test et post-test des acquis des participants-es;</w:t>
      </w:r>
    </w:p>
    <w:p w14:paraId="77F44619" w14:textId="77777777" w:rsidR="00521619" w:rsidRPr="00460C42" w:rsidRDefault="00521619" w:rsidP="00521619">
      <w:pPr>
        <w:pStyle w:val="Corpsdetexte"/>
        <w:numPr>
          <w:ilvl w:val="0"/>
          <w:numId w:val="15"/>
        </w:numPr>
        <w:spacing w:line="360" w:lineRule="auto"/>
        <w:ind w:right="622"/>
        <w:jc w:val="both"/>
      </w:pPr>
      <w:r w:rsidRPr="00460C42">
        <w:t>Préparer le contenu des ateliers (des fiches pratiques présentant sur les différents outils/démarches de participation citoyenne ; )</w:t>
      </w:r>
    </w:p>
    <w:p w14:paraId="713221F8" w14:textId="77777777" w:rsidR="00521619" w:rsidRPr="00460C42" w:rsidRDefault="00521619" w:rsidP="00521619">
      <w:pPr>
        <w:pStyle w:val="Corpsdetexte"/>
        <w:numPr>
          <w:ilvl w:val="0"/>
          <w:numId w:val="15"/>
        </w:numPr>
        <w:spacing w:line="360" w:lineRule="auto"/>
        <w:ind w:right="622"/>
        <w:jc w:val="both"/>
      </w:pPr>
      <w:r w:rsidRPr="00460C42">
        <w:t>Préparer tous les supports de l’activité nécessaires et assurer l’animation des ateliers de formation ;</w:t>
      </w:r>
    </w:p>
    <w:p w14:paraId="2B4E0EB9" w14:textId="77777777" w:rsidR="00521619" w:rsidRPr="00460C42" w:rsidRDefault="00521619" w:rsidP="00521619">
      <w:pPr>
        <w:pStyle w:val="Corpsdetexte"/>
        <w:numPr>
          <w:ilvl w:val="0"/>
          <w:numId w:val="15"/>
        </w:numPr>
        <w:spacing w:line="360" w:lineRule="auto"/>
        <w:ind w:right="622"/>
        <w:jc w:val="both"/>
      </w:pPr>
      <w:r w:rsidRPr="00460C42">
        <w:t>Rédiger un rapport à la fin de sa mission . L’assistance technique devra finalement, apporter un dossier de capitalisation du processus de la mise en place de ce mécanisme de participation.</w:t>
      </w:r>
    </w:p>
    <w:p w14:paraId="6C978AC6" w14:textId="5B65ACDF" w:rsidR="00521619" w:rsidRPr="00460C42" w:rsidRDefault="00521619" w:rsidP="00521619">
      <w:pPr>
        <w:pStyle w:val="Corpsdetexte"/>
        <w:numPr>
          <w:ilvl w:val="0"/>
          <w:numId w:val="15"/>
        </w:numPr>
        <w:spacing w:line="360" w:lineRule="auto"/>
        <w:ind w:right="622"/>
        <w:jc w:val="both"/>
      </w:pPr>
      <w:r w:rsidRPr="00460C42">
        <w:t xml:space="preserve">Alterner des présentations en plénière et des travaux </w:t>
      </w:r>
      <w:r w:rsidR="003B6A1B" w:rsidRPr="00460C42">
        <w:t>en</w:t>
      </w:r>
      <w:r w:rsidRPr="00460C42">
        <w:t xml:space="preserve"> groupe pour mieux mobiliser l’expérience des participant(e)s et faciliter une meilleure appropriation </w:t>
      </w:r>
    </w:p>
    <w:p w14:paraId="0CB3B748" w14:textId="77777777" w:rsidR="00521619" w:rsidRDefault="00521619" w:rsidP="00521619">
      <w:pPr>
        <w:pStyle w:val="Corpsdetexte"/>
        <w:numPr>
          <w:ilvl w:val="0"/>
          <w:numId w:val="15"/>
        </w:numPr>
        <w:spacing w:line="360" w:lineRule="auto"/>
        <w:ind w:right="622"/>
        <w:jc w:val="both"/>
      </w:pPr>
      <w:r w:rsidRPr="00460C42">
        <w:t>S'assurer que les besoins</w:t>
      </w:r>
      <w:r w:rsidRPr="00521619">
        <w:t xml:space="preserve"> des jeunes et des femmes ont été pris en compte </w:t>
      </w:r>
      <w:r>
        <w:t>lors de l’élaboration des PAC déjà exprimés dans l’étude réalisée dans le cadre de ce programme par chaque commune.</w:t>
      </w:r>
    </w:p>
    <w:p w14:paraId="658B079E" w14:textId="3B6FDEC0" w:rsidR="00106D43" w:rsidRDefault="00521619" w:rsidP="00521619">
      <w:pPr>
        <w:pStyle w:val="Corpsdetexte"/>
        <w:numPr>
          <w:ilvl w:val="1"/>
          <w:numId w:val="15"/>
        </w:numPr>
        <w:spacing w:line="360" w:lineRule="auto"/>
        <w:ind w:right="622"/>
        <w:jc w:val="both"/>
      </w:pPr>
      <w:r>
        <w:t>Aussi, c</w:t>
      </w:r>
      <w:r w:rsidR="00106D43">
        <w:t xml:space="preserve">adrer et </w:t>
      </w:r>
      <w:r w:rsidR="00460C42">
        <w:t>faciliter</w:t>
      </w:r>
      <w:r w:rsidR="00106D43">
        <w:t xml:space="preserve"> la concertation dans le but de promouvoir la culture de concertation entre les différents acteu</w:t>
      </w:r>
      <w:r>
        <w:t xml:space="preserve">rs. </w:t>
      </w:r>
    </w:p>
    <w:p w14:paraId="7B621833" w14:textId="77777777" w:rsidR="00106D43" w:rsidRDefault="00106D43" w:rsidP="00106D43"/>
    <w:p w14:paraId="7D474F50" w14:textId="70C8F7B9" w:rsidR="00106D43" w:rsidRDefault="00106D43" w:rsidP="00106D43">
      <w:pPr>
        <w:pStyle w:val="Titre1"/>
        <w:numPr>
          <w:ilvl w:val="0"/>
          <w:numId w:val="6"/>
        </w:numPr>
        <w:tabs>
          <w:tab w:val="left" w:pos="1358"/>
        </w:tabs>
      </w:pPr>
      <w:r>
        <w:t>ÉQUIPE</w:t>
      </w:r>
      <w:r>
        <w:rPr>
          <w:spacing w:val="-6"/>
        </w:rPr>
        <w:t xml:space="preserve"> </w:t>
      </w:r>
      <w:r>
        <w:t>DE</w:t>
      </w:r>
      <w:r>
        <w:rPr>
          <w:spacing w:val="10"/>
        </w:rPr>
        <w:t xml:space="preserve"> </w:t>
      </w:r>
      <w:r w:rsidR="00112AC3">
        <w:t>LA CONSULTATION ET ROLE</w:t>
      </w:r>
    </w:p>
    <w:p w14:paraId="33BABAC1" w14:textId="77777777" w:rsidR="00106D43" w:rsidRDefault="00106D43" w:rsidP="00106D43">
      <w:pPr>
        <w:pStyle w:val="Corpsdetexte"/>
        <w:spacing w:before="1"/>
        <w:rPr>
          <w:b/>
          <w:sz w:val="34"/>
        </w:rPr>
      </w:pPr>
    </w:p>
    <w:p w14:paraId="1D9B6059" w14:textId="77777777" w:rsidR="00106D43" w:rsidRDefault="00106D43" w:rsidP="00106D43">
      <w:pPr>
        <w:pStyle w:val="Corpsdetexte"/>
        <w:spacing w:line="355" w:lineRule="auto"/>
        <w:ind w:left="636" w:right="638"/>
        <w:jc w:val="both"/>
        <w:rPr>
          <w:spacing w:val="-11"/>
        </w:rPr>
      </w:pPr>
      <w:r>
        <w:t>L’assistance technique chargée de l’activité doit réaliser son travail en complète autonomie, en</w:t>
      </w:r>
      <w:r>
        <w:rPr>
          <w:spacing w:val="-47"/>
        </w:rPr>
        <w:t xml:space="preserve"> </w:t>
      </w:r>
      <w:r>
        <w:t>prenant en charge toute partie du travail décrit dans ces TDR, et en suivant toute disposition</w:t>
      </w:r>
      <w:r>
        <w:rPr>
          <w:spacing w:val="1"/>
        </w:rPr>
        <w:t xml:space="preserve"> </w:t>
      </w:r>
      <w:r>
        <w:t>logistique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l’équipe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projet,</w:t>
      </w:r>
      <w:r>
        <w:rPr>
          <w:spacing w:val="-11"/>
        </w:rPr>
        <w:t xml:space="preserve"> </w:t>
      </w:r>
    </w:p>
    <w:p w14:paraId="6CCBEED3" w14:textId="77777777" w:rsidR="00521619" w:rsidRDefault="00521619" w:rsidP="00106D43">
      <w:pPr>
        <w:pStyle w:val="Corpsdetexte"/>
        <w:spacing w:line="355" w:lineRule="auto"/>
        <w:ind w:left="636" w:right="638"/>
        <w:jc w:val="both"/>
        <w:rPr>
          <w:spacing w:val="-11"/>
        </w:rPr>
      </w:pPr>
    </w:p>
    <w:p w14:paraId="7CA65651" w14:textId="77777777" w:rsidR="00112AC3" w:rsidRPr="00460C42" w:rsidRDefault="00112AC3" w:rsidP="00112AC3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 xml:space="preserve">Experte/Expert en développement territorial et communication ayant une expérience prouvée en matière de conduite des formations et l’animation des ateliers ; </w:t>
      </w:r>
    </w:p>
    <w:p w14:paraId="144A62AE" w14:textId="77777777" w:rsidR="00112AC3" w:rsidRPr="00460C42" w:rsidRDefault="00112AC3" w:rsidP="00112AC3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>Une très bonne connaissance de la zone d’intervention et de l’organisation communale et des acteurs/actrices impliqués dans la participation citoyenne ;</w:t>
      </w:r>
    </w:p>
    <w:p w14:paraId="04B86D6E" w14:textId="77777777" w:rsidR="00112AC3" w:rsidRPr="00460C42" w:rsidRDefault="00112AC3" w:rsidP="00112AC3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 xml:space="preserve">Une maîtrise des mécanismes relatifs à la participation citoyenne et démocratie participative ; </w:t>
      </w:r>
    </w:p>
    <w:p w14:paraId="324ABBA0" w14:textId="77777777" w:rsidR="00112AC3" w:rsidRPr="00460C42" w:rsidRDefault="00112AC3" w:rsidP="00112AC3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>Une bonne capacité rédactionnelle en français et en arabe ;</w:t>
      </w:r>
    </w:p>
    <w:p w14:paraId="780CB879" w14:textId="77777777" w:rsidR="00112AC3" w:rsidRPr="00460C42" w:rsidRDefault="00112AC3" w:rsidP="00112AC3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 xml:space="preserve">Dans le cas où la consultante/le consultant estime que la mission nécessitera l’intervention d’autres collaborateurs, il devra présenter leur CV détaillés justifiant de leur expérience en la matière ; </w:t>
      </w:r>
    </w:p>
    <w:p w14:paraId="1B0DE183" w14:textId="77777777" w:rsidR="00112AC3" w:rsidRPr="00460C42" w:rsidRDefault="00112AC3" w:rsidP="00112AC3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>Excellente capacité à animer des ateliers et des focus groupes afin de collecter les informations nécessaires à la conduite de la consultation</w:t>
      </w:r>
    </w:p>
    <w:p w14:paraId="2FD1C124" w14:textId="77777777" w:rsidR="00106D43" w:rsidRPr="00460C42" w:rsidRDefault="00106D43" w:rsidP="00106D43">
      <w:pPr>
        <w:pStyle w:val="Corpsdetexte"/>
        <w:rPr>
          <w:sz w:val="25"/>
        </w:rPr>
      </w:pPr>
    </w:p>
    <w:p w14:paraId="1CEB5C38" w14:textId="190EE0F3" w:rsidR="00521619" w:rsidRPr="00460C42" w:rsidRDefault="00521619" w:rsidP="00521619">
      <w:pPr>
        <w:widowControl/>
        <w:adjustRightInd w:val="0"/>
        <w:ind w:left="720" w:right="-143"/>
        <w:jc w:val="both"/>
        <w:rPr>
          <w:rFonts w:eastAsia="Times New Roman"/>
          <w:b/>
          <w:sz w:val="24"/>
          <w:szCs w:val="24"/>
          <w:lang w:eastAsia="ar-SA"/>
        </w:rPr>
      </w:pPr>
      <w:r w:rsidRPr="00460C42">
        <w:rPr>
          <w:rFonts w:eastAsia="Times New Roman"/>
          <w:b/>
          <w:sz w:val="24"/>
          <w:szCs w:val="24"/>
          <w:lang w:eastAsia="ar-SA"/>
        </w:rPr>
        <w:t>Responsabilités et rôle de l´ association partenaire :</w:t>
      </w:r>
    </w:p>
    <w:p w14:paraId="0C3D9787" w14:textId="77777777" w:rsidR="00521619" w:rsidRPr="00460C42" w:rsidRDefault="00521619" w:rsidP="00112AC3">
      <w:pPr>
        <w:widowControl/>
        <w:adjustRightInd w:val="0"/>
        <w:ind w:left="720" w:right="-143"/>
        <w:jc w:val="both"/>
        <w:rPr>
          <w:rFonts w:eastAsia="Times New Roman"/>
          <w:sz w:val="24"/>
          <w:szCs w:val="24"/>
          <w:lang w:eastAsia="ar-SA"/>
        </w:rPr>
      </w:pPr>
    </w:p>
    <w:p w14:paraId="31EADEF3" w14:textId="6470A7CA" w:rsidR="00521619" w:rsidRPr="00460C42" w:rsidRDefault="00521619" w:rsidP="00521619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>Discussion et validation du calendrier d’exécution et de la méthodologie proposée ;</w:t>
      </w:r>
    </w:p>
    <w:p w14:paraId="50E1CF3E" w14:textId="0790A771" w:rsidR="00112AC3" w:rsidRPr="00460C42" w:rsidRDefault="00112AC3" w:rsidP="00112AC3">
      <w:pPr>
        <w:widowControl/>
        <w:adjustRightInd w:val="0"/>
        <w:ind w:left="720"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t>L’assistance technique chargée de l´activité devra se réunir avec l’équipe du projet (ECODEL) et</w:t>
      </w:r>
      <w:r w:rsidRPr="00460C42">
        <w:rPr>
          <w:spacing w:val="1"/>
        </w:rPr>
        <w:t xml:space="preserve"> </w:t>
      </w:r>
      <w:r w:rsidRPr="00460C42">
        <w:t xml:space="preserve">les partenaires associatives, pour définir le calendrier et aussi, elle devra notifier à l’équipe d’ECODEL sur </w:t>
      </w:r>
      <w:r w:rsidRPr="00460C42">
        <w:rPr>
          <w:spacing w:val="-47"/>
        </w:rPr>
        <w:t xml:space="preserve"> </w:t>
      </w:r>
      <w:r w:rsidRPr="00460C42">
        <w:t>la</w:t>
      </w:r>
      <w:r w:rsidRPr="00460C42">
        <w:rPr>
          <w:spacing w:val="7"/>
        </w:rPr>
        <w:t xml:space="preserve"> </w:t>
      </w:r>
      <w:r w:rsidRPr="00460C42">
        <w:t>prévision</w:t>
      </w:r>
      <w:r w:rsidRPr="00460C42">
        <w:rPr>
          <w:spacing w:val="-19"/>
        </w:rPr>
        <w:t xml:space="preserve"> </w:t>
      </w:r>
      <w:r w:rsidRPr="00460C42">
        <w:t>des</w:t>
      </w:r>
      <w:r w:rsidRPr="00460C42">
        <w:rPr>
          <w:spacing w:val="-18"/>
        </w:rPr>
        <w:t xml:space="preserve"> </w:t>
      </w:r>
      <w:r w:rsidRPr="00460C42">
        <w:t>besoins</w:t>
      </w:r>
      <w:r w:rsidRPr="00460C42">
        <w:rPr>
          <w:spacing w:val="-19"/>
        </w:rPr>
        <w:t xml:space="preserve"> </w:t>
      </w:r>
      <w:r w:rsidRPr="00460C42">
        <w:t>logistiques</w:t>
      </w:r>
    </w:p>
    <w:p w14:paraId="1A77E001" w14:textId="77777777" w:rsidR="00521619" w:rsidRPr="00460C42" w:rsidRDefault="00521619" w:rsidP="00521619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>Mise à la disposition des consultants/consultantes les documents nécessaires pour la revue documentaire ;</w:t>
      </w:r>
    </w:p>
    <w:p w14:paraId="03D94409" w14:textId="77777777" w:rsidR="00521619" w:rsidRPr="00460C42" w:rsidRDefault="00521619" w:rsidP="00521619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 xml:space="preserve">Mise en lien avec les différents acteurs/différentes actrices du projet permettant d’appuyer dans le cadre de la consultation ;       </w:t>
      </w:r>
    </w:p>
    <w:p w14:paraId="5165F053" w14:textId="227A14CB" w:rsidR="00521619" w:rsidRPr="00460C42" w:rsidRDefault="00521619" w:rsidP="00460C42">
      <w:pPr>
        <w:widowControl/>
        <w:numPr>
          <w:ilvl w:val="0"/>
          <w:numId w:val="16"/>
        </w:numPr>
        <w:adjustRightInd w:val="0"/>
        <w:ind w:right="-143"/>
        <w:jc w:val="both"/>
        <w:rPr>
          <w:rFonts w:eastAsia="Times New Roman"/>
          <w:sz w:val="24"/>
          <w:szCs w:val="24"/>
          <w:lang w:eastAsia="ar-SA"/>
        </w:rPr>
      </w:pPr>
      <w:r w:rsidRPr="00460C42">
        <w:rPr>
          <w:rFonts w:eastAsia="Times New Roman"/>
          <w:sz w:val="24"/>
          <w:szCs w:val="24"/>
          <w:lang w:eastAsia="ar-SA"/>
        </w:rPr>
        <w:t>Réception et approbation de la méthodologie et des livrables.</w:t>
      </w:r>
    </w:p>
    <w:p w14:paraId="59617BCB" w14:textId="33D7D1F5" w:rsidR="00106D43" w:rsidRDefault="00106D43" w:rsidP="00460C42">
      <w:pPr>
        <w:tabs>
          <w:tab w:val="left" w:pos="758"/>
        </w:tabs>
        <w:spacing w:line="362" w:lineRule="auto"/>
        <w:ind w:right="617"/>
        <w:jc w:val="both"/>
      </w:pPr>
      <w:r>
        <w:t>.</w:t>
      </w:r>
    </w:p>
    <w:p w14:paraId="0BD6F078" w14:textId="77777777" w:rsidR="00106D43" w:rsidRDefault="00106D43" w:rsidP="00106D43">
      <w:pPr>
        <w:pStyle w:val="Corpsdetexte"/>
        <w:spacing w:before="1"/>
      </w:pPr>
    </w:p>
    <w:p w14:paraId="4FD3D747" w14:textId="7AB1CB29" w:rsidR="00106D43" w:rsidRDefault="00106D43" w:rsidP="003B6A1B">
      <w:pPr>
        <w:pStyle w:val="Titre1"/>
        <w:numPr>
          <w:ilvl w:val="0"/>
          <w:numId w:val="8"/>
        </w:numPr>
        <w:tabs>
          <w:tab w:val="left" w:pos="1358"/>
        </w:tabs>
        <w:spacing w:before="164"/>
      </w:pPr>
      <w:r>
        <w:t>CALENDRIER</w:t>
      </w:r>
      <w:r>
        <w:rPr>
          <w:spacing w:val="-3"/>
        </w:rPr>
        <w:t xml:space="preserve"> </w:t>
      </w:r>
      <w:r>
        <w:t>ESTIMATIF</w:t>
      </w:r>
    </w:p>
    <w:p w14:paraId="0CF694AA" w14:textId="77777777" w:rsidR="00106D43" w:rsidRDefault="00106D43" w:rsidP="00106D43">
      <w:pPr>
        <w:pStyle w:val="Corpsdetexte"/>
        <w:spacing w:before="2"/>
        <w:rPr>
          <w:b/>
          <w:sz w:val="34"/>
        </w:rPr>
      </w:pPr>
    </w:p>
    <w:p w14:paraId="6AB1F760" w14:textId="77777777" w:rsidR="00106D43" w:rsidRDefault="00106D43" w:rsidP="00106D43">
      <w:pPr>
        <w:pStyle w:val="Corpsdetexte"/>
        <w:spacing w:before="1" w:line="355" w:lineRule="auto"/>
        <w:ind w:left="636" w:right="624"/>
        <w:jc w:val="both"/>
      </w:pPr>
      <w:r>
        <w:t xml:space="preserve">Le déroulement des activités est prévu entre </w:t>
      </w:r>
      <w:r>
        <w:rPr>
          <w:b/>
        </w:rPr>
        <w:t>février et Avril 2022.</w:t>
      </w:r>
      <w:r>
        <w:rPr>
          <w:b/>
          <w:spacing w:val="1"/>
        </w:rPr>
        <w:t xml:space="preserve"> </w:t>
      </w:r>
      <w:r>
        <w:t>Le calendrier définitif sera</w:t>
      </w:r>
      <w:r>
        <w:rPr>
          <w:spacing w:val="1"/>
        </w:rPr>
        <w:t xml:space="preserve"> </w:t>
      </w:r>
      <w:r>
        <w:t xml:space="preserve">établi entre l’assistance technique et ECODEL, </w:t>
      </w:r>
    </w:p>
    <w:p w14:paraId="486C11DD" w14:textId="77777777" w:rsidR="00106D43" w:rsidRDefault="00106D43" w:rsidP="00106D43">
      <w:pPr>
        <w:pStyle w:val="Corpsdetexte"/>
        <w:spacing w:before="11"/>
        <w:rPr>
          <w:sz w:val="24"/>
        </w:rPr>
      </w:pPr>
    </w:p>
    <w:p w14:paraId="74F62C04" w14:textId="77777777" w:rsidR="00106D43" w:rsidRDefault="00106D43" w:rsidP="003B6A1B">
      <w:pPr>
        <w:pStyle w:val="Titre1"/>
        <w:numPr>
          <w:ilvl w:val="0"/>
          <w:numId w:val="8"/>
        </w:numPr>
        <w:tabs>
          <w:tab w:val="left" w:pos="1358"/>
        </w:tabs>
      </w:pPr>
      <w:r>
        <w:t>CADRE</w:t>
      </w:r>
      <w:r>
        <w:rPr>
          <w:spacing w:val="-1"/>
        </w:rPr>
        <w:t xml:space="preserve"> </w:t>
      </w:r>
      <w:r>
        <w:t>NORMATIF</w:t>
      </w:r>
    </w:p>
    <w:p w14:paraId="23038267" w14:textId="77777777" w:rsidR="00106D43" w:rsidRDefault="00106D43" w:rsidP="00106D43">
      <w:pPr>
        <w:pStyle w:val="Corpsdetexte"/>
        <w:spacing w:before="2"/>
        <w:rPr>
          <w:b/>
          <w:sz w:val="34"/>
        </w:rPr>
      </w:pPr>
    </w:p>
    <w:p w14:paraId="58AE6117" w14:textId="77777777" w:rsidR="00106D43" w:rsidRDefault="00106D43" w:rsidP="00106D43">
      <w:pPr>
        <w:pStyle w:val="Corpsdetexte"/>
        <w:ind w:left="636"/>
        <w:jc w:val="both"/>
      </w:pPr>
      <w:r>
        <w:t>La</w:t>
      </w:r>
      <w:r>
        <w:rPr>
          <w:spacing w:val="20"/>
        </w:rPr>
        <w:t xml:space="preserve"> </w:t>
      </w:r>
      <w:r>
        <w:t>prestation</w:t>
      </w:r>
      <w:r>
        <w:rPr>
          <w:spacing w:val="-12"/>
        </w:rPr>
        <w:t xml:space="preserve"> </w:t>
      </w:r>
      <w:r>
        <w:t>doit</w:t>
      </w:r>
      <w:r>
        <w:rPr>
          <w:spacing w:val="-14"/>
        </w:rPr>
        <w:t xml:space="preserve"> </w:t>
      </w:r>
      <w:r>
        <w:t>respecter</w:t>
      </w:r>
      <w:r>
        <w:rPr>
          <w:spacing w:val="-18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principes</w:t>
      </w:r>
      <w:r>
        <w:rPr>
          <w:spacing w:val="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valeurs</w:t>
      </w:r>
      <w:r>
        <w:rPr>
          <w:spacing w:val="-12"/>
        </w:rPr>
        <w:t xml:space="preserve"> </w:t>
      </w:r>
      <w:r>
        <w:t>suivants</w:t>
      </w:r>
      <w:r>
        <w:rPr>
          <w:spacing w:val="-12"/>
        </w:rPr>
        <w:t xml:space="preserve"> </w:t>
      </w:r>
      <w:r>
        <w:t>:</w:t>
      </w:r>
    </w:p>
    <w:p w14:paraId="34CF879F" w14:textId="77777777" w:rsidR="00106D43" w:rsidRDefault="00106D43" w:rsidP="00106D43">
      <w:pPr>
        <w:pStyle w:val="Corpsdetexte"/>
      </w:pPr>
    </w:p>
    <w:p w14:paraId="1892B78E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before="138" w:line="362" w:lineRule="auto"/>
        <w:ind w:right="645"/>
      </w:pP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produits</w:t>
      </w:r>
      <w:r>
        <w:rPr>
          <w:spacing w:val="1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prestation</w:t>
      </w:r>
      <w:r>
        <w:rPr>
          <w:spacing w:val="1"/>
        </w:rPr>
        <w:t xml:space="preserve"> </w:t>
      </w:r>
      <w:r>
        <w:t>seront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propriété</w:t>
      </w:r>
      <w:r>
        <w:rPr>
          <w:spacing w:val="1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commanditaires.</w:t>
      </w:r>
    </w:p>
    <w:p w14:paraId="4F987F6D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line="362" w:lineRule="auto"/>
        <w:ind w:right="636"/>
      </w:pPr>
      <w:r>
        <w:t>Respect</w:t>
      </w:r>
      <w:r>
        <w:rPr>
          <w:spacing w:val="19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droits,</w:t>
      </w:r>
      <w:r>
        <w:rPr>
          <w:spacing w:val="42"/>
        </w:rPr>
        <w:t xml:space="preserve"> </w:t>
      </w:r>
      <w:r>
        <w:t>libertés,</w:t>
      </w:r>
      <w:r>
        <w:rPr>
          <w:spacing w:val="41"/>
        </w:rPr>
        <w:t xml:space="preserve"> </w:t>
      </w:r>
      <w:r>
        <w:t>égalité</w:t>
      </w:r>
      <w:r>
        <w:rPr>
          <w:spacing w:val="47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personnes</w:t>
      </w:r>
      <w:r>
        <w:rPr>
          <w:spacing w:val="22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acteurs</w:t>
      </w:r>
      <w:r>
        <w:rPr>
          <w:spacing w:val="15"/>
        </w:rPr>
        <w:t xml:space="preserve"> </w:t>
      </w:r>
      <w:r>
        <w:t>concernés</w:t>
      </w:r>
      <w:r>
        <w:rPr>
          <w:spacing w:val="2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prestation.</w:t>
      </w:r>
    </w:p>
    <w:p w14:paraId="285D6552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</w:pPr>
      <w:r>
        <w:t>Sensibilité des</w:t>
      </w:r>
      <w:r>
        <w:rPr>
          <w:spacing w:val="-8"/>
        </w:rPr>
        <w:t xml:space="preserve"> </w:t>
      </w:r>
      <w:r>
        <w:t>spécificités</w:t>
      </w:r>
      <w:r>
        <w:rPr>
          <w:spacing w:val="-9"/>
        </w:rPr>
        <w:t xml:space="preserve"> </w:t>
      </w:r>
      <w:r>
        <w:t>culturelles</w:t>
      </w:r>
      <w:r>
        <w:rPr>
          <w:spacing w:val="14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zones</w:t>
      </w:r>
      <w:r>
        <w:rPr>
          <w:spacing w:val="-8"/>
        </w:rPr>
        <w:t xml:space="preserve"> </w:t>
      </w:r>
      <w:r>
        <w:t>d´intervention.</w:t>
      </w:r>
    </w:p>
    <w:p w14:paraId="2BD73343" w14:textId="57D0C63F" w:rsidR="00106D43" w:rsidRDefault="00106D43" w:rsidP="00460C42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before="136"/>
        <w:sectPr w:rsidR="00106D43">
          <w:pgSz w:w="11910" w:h="16850"/>
          <w:pgMar w:top="1660" w:right="1060" w:bottom="1080" w:left="1060" w:header="378" w:footer="892" w:gutter="0"/>
          <w:cols w:space="720"/>
        </w:sectPr>
      </w:pPr>
      <w:r>
        <w:t>Confidentialité</w:t>
      </w:r>
      <w:r>
        <w:rPr>
          <w:spacing w:val="-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informations</w:t>
      </w:r>
      <w:r>
        <w:rPr>
          <w:spacing w:val="-9"/>
        </w:rPr>
        <w:t xml:space="preserve"> </w:t>
      </w:r>
      <w:r>
        <w:t>recueillies</w:t>
      </w:r>
      <w:r>
        <w:rPr>
          <w:spacing w:val="-10"/>
        </w:rPr>
        <w:t xml:space="preserve"> </w:t>
      </w:r>
      <w:r>
        <w:t>pendant</w:t>
      </w:r>
      <w:r>
        <w:rPr>
          <w:spacing w:val="-1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prestation.</w:t>
      </w:r>
    </w:p>
    <w:p w14:paraId="2C8B1BFA" w14:textId="77777777" w:rsidR="00106D43" w:rsidRPr="00112AC3" w:rsidRDefault="00106D43" w:rsidP="00106D43">
      <w:pPr>
        <w:pStyle w:val="Corpsdetexte"/>
        <w:spacing w:before="5"/>
        <w:rPr>
          <w:b/>
          <w:strike/>
          <w:sz w:val="34"/>
        </w:rPr>
      </w:pPr>
    </w:p>
    <w:p w14:paraId="356425DD" w14:textId="77777777" w:rsidR="00106D43" w:rsidRDefault="00106D43" w:rsidP="00106D43">
      <w:pPr>
        <w:pStyle w:val="Corpsdetexte"/>
        <w:rPr>
          <w:sz w:val="28"/>
        </w:rPr>
      </w:pPr>
    </w:p>
    <w:p w14:paraId="5E0D7124" w14:textId="77777777" w:rsidR="00106D43" w:rsidRDefault="00106D43" w:rsidP="00106D43">
      <w:pPr>
        <w:pStyle w:val="Corpsdetexte"/>
        <w:spacing w:before="10"/>
        <w:rPr>
          <w:sz w:val="34"/>
        </w:rPr>
      </w:pPr>
    </w:p>
    <w:p w14:paraId="44BA5FEC" w14:textId="6F5B9335" w:rsidR="00106D43" w:rsidRDefault="003B6A1B" w:rsidP="003B6A1B">
      <w:pPr>
        <w:pStyle w:val="Titre1"/>
        <w:tabs>
          <w:tab w:val="left" w:pos="1358"/>
        </w:tabs>
        <w:ind w:left="1135" w:firstLine="0"/>
      </w:pPr>
      <w:r>
        <w:t xml:space="preserve">7. </w:t>
      </w:r>
      <w:r w:rsidR="00106D43">
        <w:t>LIVRABLES</w:t>
      </w:r>
    </w:p>
    <w:p w14:paraId="3CFEC583" w14:textId="77777777" w:rsidR="00106D43" w:rsidRDefault="00106D43" w:rsidP="00106D43">
      <w:pPr>
        <w:pStyle w:val="Corpsdetexte"/>
        <w:spacing w:before="5"/>
        <w:rPr>
          <w:b/>
          <w:sz w:val="34"/>
        </w:rPr>
      </w:pPr>
    </w:p>
    <w:p w14:paraId="3C0AC7A5" w14:textId="3B7B7353" w:rsidR="00112AC3" w:rsidRPr="00460C42" w:rsidRDefault="00106D43" w:rsidP="00112AC3">
      <w:pPr>
        <w:pStyle w:val="Paragraphedeliste"/>
        <w:numPr>
          <w:ilvl w:val="1"/>
          <w:numId w:val="3"/>
        </w:numPr>
      </w:pPr>
      <w:r w:rsidRPr="00460C42">
        <w:t xml:space="preserve">Rapport après </w:t>
      </w:r>
      <w:r w:rsidR="00112AC3" w:rsidRPr="00460C42">
        <w:t>chaque séance de consultation : une note méthodologique détaillée avec une trame pédagogique et un programme de la mission de l’accompagnement ;</w:t>
      </w:r>
    </w:p>
    <w:p w14:paraId="4068F554" w14:textId="2FBEE76F" w:rsidR="00106D43" w:rsidRPr="00460C42" w:rsidRDefault="00106D43" w:rsidP="00590958">
      <w:pPr>
        <w:pStyle w:val="Paragraphedeliste"/>
        <w:numPr>
          <w:ilvl w:val="1"/>
          <w:numId w:val="3"/>
        </w:numPr>
        <w:tabs>
          <w:tab w:val="left" w:pos="2079"/>
        </w:tabs>
        <w:spacing w:before="27"/>
      </w:pPr>
      <w:r w:rsidRPr="00460C42">
        <w:t>Dossier de capitalisation du processus de</w:t>
      </w:r>
      <w:r w:rsidRPr="00460C42">
        <w:rPr>
          <w:spacing w:val="1"/>
        </w:rPr>
        <w:t xml:space="preserve"> </w:t>
      </w:r>
      <w:r w:rsidRPr="00460C42">
        <w:t xml:space="preserve">la mise en place des espaces de participation comme  mécanisme de participation.  </w:t>
      </w:r>
    </w:p>
    <w:p w14:paraId="27F80817" w14:textId="77777777" w:rsidR="00112AC3" w:rsidRPr="00460C42" w:rsidRDefault="00112AC3" w:rsidP="00112AC3">
      <w:pPr>
        <w:pStyle w:val="Paragraphedeliste"/>
        <w:numPr>
          <w:ilvl w:val="1"/>
          <w:numId w:val="3"/>
        </w:numPr>
      </w:pPr>
      <w:r w:rsidRPr="00460C42">
        <w:t>Un questionnaire d’évaluation des ateliers ;</w:t>
      </w:r>
    </w:p>
    <w:p w14:paraId="49459FC0" w14:textId="5DF468B2" w:rsidR="00112AC3" w:rsidRPr="00460C42" w:rsidRDefault="00106D43" w:rsidP="00112AC3">
      <w:pPr>
        <w:pStyle w:val="Paragraphedeliste"/>
        <w:numPr>
          <w:ilvl w:val="1"/>
          <w:numId w:val="3"/>
        </w:numPr>
        <w:tabs>
          <w:tab w:val="left" w:pos="2079"/>
        </w:tabs>
        <w:spacing w:before="27"/>
      </w:pPr>
      <w:r w:rsidRPr="00460C42">
        <w:t>Rapport final sur la consultation</w:t>
      </w:r>
      <w:r w:rsidR="00112AC3" w:rsidRPr="00460C42">
        <w:t xml:space="preserve"> et annexes (pv participation, Résultats des prés et post tests avec une ventilation par sexe et par âge ….).</w:t>
      </w:r>
    </w:p>
    <w:p w14:paraId="4F0381E1" w14:textId="77777777" w:rsidR="00112AC3" w:rsidRDefault="00112AC3" w:rsidP="00112AC3">
      <w:pPr>
        <w:tabs>
          <w:tab w:val="left" w:pos="2079"/>
        </w:tabs>
        <w:spacing w:before="27"/>
      </w:pPr>
    </w:p>
    <w:p w14:paraId="536ECB6F" w14:textId="76078B81" w:rsidR="00106D43" w:rsidRDefault="003B6A1B" w:rsidP="003B6A1B">
      <w:pPr>
        <w:pStyle w:val="Titre1"/>
        <w:tabs>
          <w:tab w:val="left" w:pos="1358"/>
        </w:tabs>
        <w:ind w:left="1353" w:firstLine="0"/>
      </w:pPr>
      <w:r>
        <w:t>8.</w:t>
      </w:r>
      <w:r w:rsidR="00106D43">
        <w:t>ÉVALUATION</w:t>
      </w:r>
      <w:r w:rsidR="00106D43">
        <w:rPr>
          <w:spacing w:val="-3"/>
        </w:rPr>
        <w:t xml:space="preserve"> </w:t>
      </w:r>
      <w:r w:rsidR="00106D43">
        <w:t>DES</w:t>
      </w:r>
      <w:r w:rsidR="00106D43">
        <w:rPr>
          <w:spacing w:val="-2"/>
        </w:rPr>
        <w:t xml:space="preserve"> </w:t>
      </w:r>
      <w:r w:rsidR="00106D43">
        <w:t>OFFRES</w:t>
      </w:r>
    </w:p>
    <w:p w14:paraId="5C7F4726" w14:textId="77777777" w:rsidR="00106D43" w:rsidRDefault="00106D43" w:rsidP="00106D43">
      <w:pPr>
        <w:pStyle w:val="Corpsdetexte"/>
        <w:spacing w:before="1"/>
        <w:rPr>
          <w:b/>
          <w:sz w:val="34"/>
        </w:rPr>
      </w:pPr>
    </w:p>
    <w:p w14:paraId="19D9773D" w14:textId="77777777" w:rsidR="00106D43" w:rsidRDefault="00106D43" w:rsidP="00106D43">
      <w:pPr>
        <w:pStyle w:val="Corpsdetexte"/>
        <w:spacing w:before="1"/>
        <w:ind w:left="636"/>
      </w:pPr>
      <w:r>
        <w:t>Les</w:t>
      </w:r>
      <w:r>
        <w:rPr>
          <w:spacing w:val="15"/>
        </w:rPr>
        <w:t xml:space="preserve"> </w:t>
      </w:r>
      <w:r>
        <w:t>offres</w:t>
      </w:r>
      <w:r>
        <w:rPr>
          <w:spacing w:val="-7"/>
        </w:rPr>
        <w:t xml:space="preserve"> </w:t>
      </w:r>
      <w:r>
        <w:t>seront</w:t>
      </w:r>
      <w:r>
        <w:rPr>
          <w:spacing w:val="-10"/>
        </w:rPr>
        <w:t xml:space="preserve"> </w:t>
      </w:r>
      <w:r>
        <w:t>évaluées</w:t>
      </w:r>
      <w:r>
        <w:rPr>
          <w:spacing w:val="-6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ECODEL</w:t>
      </w:r>
      <w:r>
        <w:rPr>
          <w:spacing w:val="-16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critères</w:t>
      </w:r>
      <w:r>
        <w:rPr>
          <w:spacing w:val="1"/>
        </w:rPr>
        <w:t xml:space="preserve"> </w:t>
      </w:r>
      <w:r>
        <w:t>suivants</w:t>
      </w:r>
      <w:r>
        <w:rPr>
          <w:spacing w:val="14"/>
        </w:rPr>
        <w:t xml:space="preserve"> </w:t>
      </w:r>
      <w:r>
        <w:t>:</w:t>
      </w:r>
    </w:p>
    <w:p w14:paraId="46C0315B" w14:textId="77777777" w:rsidR="00106D43" w:rsidRDefault="00106D43" w:rsidP="00106D43"/>
    <w:p w14:paraId="563253DD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</w:pPr>
      <w:r>
        <w:t>Qualité</w:t>
      </w:r>
      <w:r>
        <w:rPr>
          <w:spacing w:val="1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l’offre</w:t>
      </w:r>
      <w:r>
        <w:rPr>
          <w:spacing w:val="-3"/>
        </w:rPr>
        <w:t xml:space="preserve"> </w:t>
      </w:r>
      <w:r>
        <w:t>technique.</w:t>
      </w:r>
    </w:p>
    <w:p w14:paraId="63C81D06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before="137"/>
      </w:pPr>
      <w:r>
        <w:t>Expérience de</w:t>
      </w:r>
      <w:r>
        <w:rPr>
          <w:spacing w:val="7"/>
        </w:rPr>
        <w:t xml:space="preserve"> </w:t>
      </w:r>
      <w:r>
        <w:t>l’assistance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l’équipe</w:t>
      </w:r>
      <w:r>
        <w:rPr>
          <w:spacing w:val="1"/>
        </w:rPr>
        <w:t xml:space="preserve"> </w:t>
      </w:r>
      <w:r>
        <w:t>proposé</w:t>
      </w:r>
      <w:r>
        <w:rPr>
          <w:spacing w:val="1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thèmes</w:t>
      </w:r>
      <w:r>
        <w:rPr>
          <w:spacing w:val="-8"/>
        </w:rPr>
        <w:t xml:space="preserve"> </w:t>
      </w:r>
      <w:r>
        <w:t>proposés.</w:t>
      </w:r>
    </w:p>
    <w:p w14:paraId="0F0E63EC" w14:textId="77777777" w:rsidR="00106D43" w:rsidRDefault="00106D43" w:rsidP="00106D43">
      <w:pPr>
        <w:pStyle w:val="Corpsdetexte"/>
      </w:pPr>
    </w:p>
    <w:p w14:paraId="361C0810" w14:textId="77777777" w:rsidR="00106D43" w:rsidRDefault="00106D43" w:rsidP="00106D43">
      <w:pPr>
        <w:pStyle w:val="Corpsdetexte"/>
        <w:spacing w:before="138"/>
        <w:ind w:left="636"/>
        <w:jc w:val="both"/>
      </w:pPr>
      <w:r>
        <w:t>Le</w:t>
      </w:r>
      <w:r>
        <w:rPr>
          <w:spacing w:val="12"/>
        </w:rPr>
        <w:t xml:space="preserve"> </w:t>
      </w:r>
      <w:r>
        <w:t>barème</w:t>
      </w:r>
      <w:r>
        <w:rPr>
          <w:spacing w:val="-5"/>
        </w:rPr>
        <w:t xml:space="preserve"> </w:t>
      </w:r>
      <w:r>
        <w:t>pour</w:t>
      </w:r>
      <w:r>
        <w:rPr>
          <w:spacing w:val="-19"/>
        </w:rPr>
        <w:t xml:space="preserve"> </w:t>
      </w:r>
      <w:r>
        <w:t>évaluation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l´offre</w:t>
      </w:r>
      <w:r>
        <w:rPr>
          <w:spacing w:val="-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suivant</w:t>
      </w:r>
      <w:r>
        <w:rPr>
          <w:spacing w:val="-16"/>
        </w:rPr>
        <w:t xml:space="preserve"> </w:t>
      </w:r>
      <w:r>
        <w:t>:</w:t>
      </w:r>
    </w:p>
    <w:p w14:paraId="6C6E118C" w14:textId="77777777" w:rsidR="00106D43" w:rsidRDefault="00106D43" w:rsidP="00106D43">
      <w:pPr>
        <w:pStyle w:val="Corpsdetexte"/>
      </w:pPr>
    </w:p>
    <w:p w14:paraId="55A4097D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42"/>
          <w:tab w:val="left" w:pos="1343"/>
        </w:tabs>
        <w:spacing w:before="137"/>
        <w:ind w:left="1343" w:hanging="286"/>
      </w:pPr>
      <w:r w:rsidRPr="005709A1">
        <w:rPr>
          <w:b/>
        </w:rPr>
        <w:t>Offr</w:t>
      </w:r>
      <w:r w:rsidRPr="005709A1">
        <w:rPr>
          <w:b/>
          <w:spacing w:val="-11"/>
        </w:rPr>
        <w:t xml:space="preserve">e </w:t>
      </w:r>
      <w:r w:rsidRPr="005709A1">
        <w:rPr>
          <w:b/>
        </w:rPr>
        <w:t>Financièr</w:t>
      </w:r>
      <w:r w:rsidRPr="005709A1">
        <w:rPr>
          <w:b/>
          <w:spacing w:val="-11"/>
        </w:rPr>
        <w:t xml:space="preserve">e </w:t>
      </w:r>
      <w:r w:rsidRPr="005709A1">
        <w:rPr>
          <w:b/>
        </w:rPr>
        <w:t>MA</w:t>
      </w:r>
      <w:r w:rsidRPr="005709A1">
        <w:rPr>
          <w:b/>
          <w:spacing w:val="-3"/>
        </w:rPr>
        <w:t xml:space="preserve">D </w:t>
      </w:r>
      <w:r w:rsidRPr="005709A1">
        <w:rPr>
          <w:b/>
        </w:rPr>
        <w:t>TT</w:t>
      </w:r>
      <w:r w:rsidRPr="005709A1">
        <w:rPr>
          <w:b/>
          <w:spacing w:val="-1"/>
        </w:rPr>
        <w:t xml:space="preserve">C </w:t>
      </w:r>
      <w:r w:rsidRPr="005709A1">
        <w:rPr>
          <w:b/>
          <w:spacing w:val="15"/>
        </w:rPr>
        <w:t>:</w:t>
      </w:r>
      <w:r>
        <w:rPr>
          <w:b/>
          <w:spacing w:val="15"/>
        </w:rPr>
        <w:t xml:space="preserve"> </w:t>
      </w:r>
    </w:p>
    <w:p w14:paraId="110CF454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42"/>
          <w:tab w:val="left" w:pos="1343"/>
        </w:tabs>
        <w:spacing w:before="122"/>
        <w:ind w:left="1343" w:hanging="286"/>
      </w:pPr>
      <w:r>
        <w:rPr>
          <w:b/>
        </w:rPr>
        <w:t>Offre</w:t>
      </w:r>
      <w:r>
        <w:rPr>
          <w:b/>
          <w:spacing w:val="-3"/>
        </w:rPr>
        <w:t xml:space="preserve"> </w:t>
      </w:r>
      <w:r>
        <w:rPr>
          <w:b/>
        </w:rPr>
        <w:t>technique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14:paraId="3905EDEB" w14:textId="77777777" w:rsidR="00106D43" w:rsidRPr="005709A1" w:rsidRDefault="00106D43" w:rsidP="00106D43">
      <w:pPr>
        <w:pStyle w:val="Paragraphedeliste"/>
        <w:numPr>
          <w:ilvl w:val="1"/>
          <w:numId w:val="4"/>
        </w:numPr>
        <w:tabs>
          <w:tab w:val="left" w:pos="1372"/>
          <w:tab w:val="left" w:pos="1373"/>
        </w:tabs>
        <w:spacing w:before="137"/>
        <w:ind w:left="1373"/>
        <w:rPr>
          <w:b/>
        </w:rPr>
      </w:pPr>
      <w:r w:rsidRPr="005709A1">
        <w:rPr>
          <w:b/>
        </w:rPr>
        <w:t>Méthodologie</w:t>
      </w:r>
      <w:r w:rsidRPr="005709A1">
        <w:rPr>
          <w:b/>
          <w:spacing w:val="-5"/>
        </w:rPr>
        <w:t xml:space="preserve"> </w:t>
      </w:r>
      <w:r w:rsidRPr="005709A1">
        <w:rPr>
          <w:b/>
        </w:rPr>
        <w:t>participative</w:t>
      </w:r>
      <w:r w:rsidRPr="005709A1">
        <w:rPr>
          <w:b/>
          <w:spacing w:val="3"/>
        </w:rPr>
        <w:t xml:space="preserve"> </w:t>
      </w:r>
      <w:r w:rsidRPr="005709A1">
        <w:rPr>
          <w:b/>
        </w:rPr>
        <w:t>:</w:t>
      </w:r>
      <w:r w:rsidRPr="005709A1">
        <w:rPr>
          <w:b/>
          <w:spacing w:val="-15"/>
        </w:rPr>
        <w:t xml:space="preserve"> </w:t>
      </w:r>
    </w:p>
    <w:p w14:paraId="33851B13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72"/>
          <w:tab w:val="left" w:pos="1373"/>
        </w:tabs>
        <w:ind w:left="1373"/>
      </w:pPr>
      <w:r w:rsidRPr="005709A1">
        <w:rPr>
          <w:b/>
        </w:rPr>
        <w:t>Travau</w:t>
      </w:r>
      <w:r w:rsidRPr="005709A1">
        <w:rPr>
          <w:b/>
          <w:spacing w:val="27"/>
        </w:rPr>
        <w:t xml:space="preserve">x </w:t>
      </w:r>
      <w:r w:rsidRPr="005709A1">
        <w:rPr>
          <w:b/>
        </w:rPr>
        <w:t>précédent</w:t>
      </w:r>
      <w:r w:rsidRPr="005709A1">
        <w:rPr>
          <w:b/>
          <w:spacing w:val="-12"/>
        </w:rPr>
        <w:t xml:space="preserve">s </w:t>
      </w:r>
      <w:r w:rsidRPr="005709A1">
        <w:rPr>
          <w:b/>
        </w:rPr>
        <w:t>présenté</w:t>
      </w:r>
      <w:r w:rsidRPr="005709A1">
        <w:rPr>
          <w:b/>
          <w:spacing w:val="-5"/>
        </w:rPr>
        <w:t xml:space="preserve">s </w:t>
      </w:r>
      <w:r w:rsidRPr="005709A1">
        <w:rPr>
          <w:b/>
          <w:spacing w:val="-15"/>
        </w:rPr>
        <w:t>:</w:t>
      </w:r>
      <w:r>
        <w:rPr>
          <w:b/>
          <w:spacing w:val="-15"/>
        </w:rPr>
        <w:t xml:space="preserve"> </w:t>
      </w:r>
    </w:p>
    <w:p w14:paraId="146C856A" w14:textId="77777777" w:rsidR="00106D43" w:rsidRDefault="00106D43" w:rsidP="00106D43">
      <w:pPr>
        <w:pStyle w:val="Titre2"/>
        <w:numPr>
          <w:ilvl w:val="1"/>
          <w:numId w:val="4"/>
        </w:numPr>
        <w:tabs>
          <w:tab w:val="left" w:pos="1372"/>
          <w:tab w:val="left" w:pos="1373"/>
        </w:tabs>
        <w:spacing w:before="0" w:line="254" w:lineRule="exact"/>
        <w:ind w:left="1373"/>
      </w:pPr>
      <w:r>
        <w:t>Connaissance</w:t>
      </w:r>
      <w:r>
        <w:rPr>
          <w:spacing w:val="25"/>
        </w:rPr>
        <w:t xml:space="preserve"> </w:t>
      </w:r>
      <w:r>
        <w:t xml:space="preserve">de la Zone d’intervention   </w:t>
      </w:r>
    </w:p>
    <w:p w14:paraId="2247015C" w14:textId="77777777" w:rsidR="00106D43" w:rsidRDefault="00106D43" w:rsidP="00106D43">
      <w:pPr>
        <w:pStyle w:val="Corpsdetexte"/>
        <w:spacing w:before="1"/>
      </w:pPr>
    </w:p>
    <w:p w14:paraId="7ADD8E3E" w14:textId="6D477ADA" w:rsidR="00106D43" w:rsidRDefault="007F036E" w:rsidP="007F036E">
      <w:pPr>
        <w:pStyle w:val="Titre1"/>
        <w:tabs>
          <w:tab w:val="left" w:pos="1358"/>
        </w:tabs>
        <w:ind w:left="993" w:firstLine="0"/>
      </w:pPr>
      <w:r>
        <w:t>9.</w:t>
      </w:r>
      <w:r w:rsidR="00106D43">
        <w:t>PAIEMENT</w:t>
      </w:r>
      <w:r w:rsidR="00106D43">
        <w:rPr>
          <w:spacing w:val="-1"/>
        </w:rPr>
        <w:t xml:space="preserve"> </w:t>
      </w:r>
      <w:r w:rsidR="00106D43">
        <w:t>DE</w:t>
      </w:r>
      <w:r w:rsidR="00106D43">
        <w:rPr>
          <w:spacing w:val="3"/>
        </w:rPr>
        <w:t xml:space="preserve"> </w:t>
      </w:r>
      <w:r w:rsidR="00106D43">
        <w:t>SERVICES</w:t>
      </w:r>
    </w:p>
    <w:p w14:paraId="20A6E5E6" w14:textId="77777777" w:rsidR="00106D43" w:rsidRDefault="00106D43" w:rsidP="00106D43">
      <w:pPr>
        <w:pStyle w:val="Corpsdetexte"/>
        <w:spacing w:before="1"/>
        <w:rPr>
          <w:b/>
          <w:sz w:val="34"/>
        </w:rPr>
      </w:pPr>
    </w:p>
    <w:p w14:paraId="3DCE6852" w14:textId="1042EA2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</w:pPr>
      <w:r>
        <w:t>Un</w:t>
      </w:r>
      <w:r>
        <w:rPr>
          <w:spacing w:val="-9"/>
        </w:rPr>
        <w:t xml:space="preserve"> </w:t>
      </w:r>
      <w:r>
        <w:t>devis</w:t>
      </w:r>
      <w:r>
        <w:rPr>
          <w:spacing w:val="14"/>
        </w:rPr>
        <w:t xml:space="preserve"> </w:t>
      </w:r>
      <w:r>
        <w:t>doit</w:t>
      </w:r>
      <w:r>
        <w:rPr>
          <w:spacing w:val="10"/>
        </w:rPr>
        <w:t xml:space="preserve"> </w:t>
      </w:r>
      <w:r>
        <w:t xml:space="preserve">être </w:t>
      </w:r>
      <w:r w:rsidR="00460C42">
        <w:t>envoyé</w:t>
      </w:r>
      <w:r>
        <w:t xml:space="preserve"> </w:t>
      </w:r>
      <w:r>
        <w:rPr>
          <w:spacing w:val="-19"/>
        </w:rPr>
        <w:t xml:space="preserve"> </w:t>
      </w:r>
      <w:r>
        <w:t>fourni.</w:t>
      </w:r>
    </w:p>
    <w:p w14:paraId="3284DB5F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before="137"/>
      </w:pPr>
      <w:r>
        <w:t>Facture</w:t>
      </w:r>
      <w:r>
        <w:rPr>
          <w:spacing w:val="-12"/>
        </w:rPr>
        <w:t xml:space="preserve"> </w:t>
      </w:r>
      <w:r>
        <w:t>originale.</w:t>
      </w:r>
    </w:p>
    <w:p w14:paraId="2DE08D3A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before="137"/>
      </w:pPr>
      <w:r>
        <w:t>Un</w:t>
      </w:r>
      <w:r>
        <w:rPr>
          <w:spacing w:val="-13"/>
        </w:rPr>
        <w:t xml:space="preserve"> </w:t>
      </w:r>
      <w:r>
        <w:t>contrat</w:t>
      </w:r>
      <w:r>
        <w:rPr>
          <w:spacing w:val="2"/>
        </w:rPr>
        <w:t xml:space="preserve"> </w:t>
      </w:r>
      <w:r>
        <w:t>concernant</w:t>
      </w:r>
      <w:r>
        <w:rPr>
          <w:spacing w:val="-9"/>
        </w:rPr>
        <w:t xml:space="preserve"> </w:t>
      </w:r>
      <w:r>
        <w:t>l’assistance</w:t>
      </w:r>
      <w:r>
        <w:rPr>
          <w:spacing w:val="-6"/>
        </w:rPr>
        <w:t xml:space="preserve"> </w:t>
      </w:r>
      <w:r>
        <w:t>technique</w:t>
      </w:r>
      <w:r>
        <w:rPr>
          <w:spacing w:val="2"/>
        </w:rPr>
        <w:t xml:space="preserve"> </w:t>
      </w:r>
      <w:r>
        <w:t>sera</w:t>
      </w:r>
      <w:r>
        <w:rPr>
          <w:spacing w:val="-17"/>
        </w:rPr>
        <w:t xml:space="preserve"> </w:t>
      </w:r>
      <w:r>
        <w:t>signé</w:t>
      </w:r>
      <w:r>
        <w:rPr>
          <w:spacing w:val="13"/>
        </w:rPr>
        <w:t xml:space="preserve"> </w:t>
      </w:r>
      <w:r>
        <w:t>avec</w:t>
      </w:r>
      <w:r>
        <w:rPr>
          <w:spacing w:val="-20"/>
        </w:rPr>
        <w:t xml:space="preserve"> </w:t>
      </w:r>
      <w:r>
        <w:t>l´association</w:t>
      </w:r>
      <w:r>
        <w:rPr>
          <w:spacing w:val="22"/>
        </w:rPr>
        <w:t xml:space="preserve"> </w:t>
      </w:r>
      <w:r>
        <w:t>ECODEL.</w:t>
      </w:r>
    </w:p>
    <w:p w14:paraId="1A96A903" w14:textId="77777777" w:rsidR="00106D43" w:rsidRDefault="00106D43" w:rsidP="00106D43">
      <w:pPr>
        <w:pStyle w:val="Corpsdetexte"/>
      </w:pPr>
    </w:p>
    <w:p w14:paraId="20DEA1BF" w14:textId="77777777" w:rsidR="00106D43" w:rsidRDefault="00106D43" w:rsidP="00106D43">
      <w:pPr>
        <w:pStyle w:val="Titre2"/>
        <w:spacing w:before="139"/>
        <w:ind w:left="997" w:firstLine="0"/>
      </w:pPr>
      <w:r>
        <w:t>Pour</w:t>
      </w:r>
      <w:r>
        <w:rPr>
          <w:spacing w:val="3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personnes</w:t>
      </w:r>
      <w:r>
        <w:rPr>
          <w:spacing w:val="-10"/>
        </w:rPr>
        <w:t xml:space="preserve"> </w:t>
      </w:r>
      <w:r>
        <w:t>physiques</w:t>
      </w:r>
      <w:r>
        <w:rPr>
          <w:spacing w:val="-2"/>
        </w:rPr>
        <w:t xml:space="preserve"> </w:t>
      </w:r>
      <w:r>
        <w:t>:</w:t>
      </w:r>
    </w:p>
    <w:p w14:paraId="17EFE512" w14:textId="77777777" w:rsidR="00106D43" w:rsidRDefault="00106D43" w:rsidP="00106D43">
      <w:pPr>
        <w:sectPr w:rsidR="00106D43">
          <w:pgSz w:w="11910" w:h="16850"/>
          <w:pgMar w:top="1660" w:right="1060" w:bottom="1080" w:left="1060" w:header="378" w:footer="892" w:gutter="0"/>
          <w:cols w:space="720"/>
        </w:sectPr>
      </w:pPr>
    </w:p>
    <w:p w14:paraId="69339E5B" w14:textId="77777777" w:rsidR="00106D43" w:rsidRDefault="00106D43" w:rsidP="00106D43">
      <w:pPr>
        <w:pStyle w:val="Corpsdetexte"/>
        <w:rPr>
          <w:b/>
          <w:sz w:val="20"/>
        </w:rPr>
      </w:pPr>
    </w:p>
    <w:p w14:paraId="7C4EF973" w14:textId="77777777" w:rsidR="00106D43" w:rsidRDefault="00106D43" w:rsidP="00106D43">
      <w:pPr>
        <w:pStyle w:val="Corpsdetexte"/>
        <w:spacing w:before="6"/>
        <w:rPr>
          <w:b/>
          <w:sz w:val="17"/>
        </w:rPr>
      </w:pPr>
    </w:p>
    <w:p w14:paraId="7CC49C4C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402"/>
          <w:tab w:val="left" w:pos="1403"/>
        </w:tabs>
        <w:spacing w:line="362" w:lineRule="auto"/>
        <w:ind w:right="643"/>
      </w:pPr>
      <w:r>
        <w:tab/>
        <w:t>Il</w:t>
      </w:r>
      <w:r>
        <w:rPr>
          <w:spacing w:val="1"/>
        </w:rPr>
        <w:t xml:space="preserve"> </w:t>
      </w:r>
      <w:r>
        <w:t>est tenu de respecter les dispositions de l’article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du code</w:t>
      </w:r>
      <w:r>
        <w:rPr>
          <w:spacing w:val="1"/>
        </w:rPr>
        <w:t xml:space="preserve"> </w:t>
      </w:r>
      <w:r>
        <w:t>général des impôts en</w:t>
      </w:r>
      <w:r>
        <w:rPr>
          <w:spacing w:val="-47"/>
        </w:rPr>
        <w:t xml:space="preserve"> </w:t>
      </w:r>
      <w:r>
        <w:t>matière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l’IR,</w:t>
      </w:r>
      <w:r>
        <w:rPr>
          <w:spacing w:val="-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retenue</w:t>
      </w:r>
      <w:r>
        <w:rPr>
          <w:spacing w:val="-13"/>
        </w:rPr>
        <w:t xml:space="preserve"> </w:t>
      </w:r>
      <w:r>
        <w:t>du</w:t>
      </w:r>
      <w:r>
        <w:rPr>
          <w:spacing w:val="-18"/>
        </w:rPr>
        <w:t xml:space="preserve"> </w:t>
      </w:r>
      <w:r>
        <w:t>30% du</w:t>
      </w:r>
      <w:r>
        <w:rPr>
          <w:spacing w:val="-3"/>
        </w:rPr>
        <w:t xml:space="preserve"> </w:t>
      </w:r>
      <w:r>
        <w:t>montant</w:t>
      </w:r>
      <w:r>
        <w:rPr>
          <w:spacing w:val="-20"/>
        </w:rPr>
        <w:t xml:space="preserve"> </w:t>
      </w:r>
      <w:r>
        <w:t>déclaré.</w:t>
      </w:r>
    </w:p>
    <w:p w14:paraId="1DAD02A0" w14:textId="77777777" w:rsidR="00106D43" w:rsidRDefault="00106D43" w:rsidP="00106D43">
      <w:pPr>
        <w:pStyle w:val="Corpsdetexte"/>
        <w:spacing w:before="5"/>
      </w:pPr>
    </w:p>
    <w:p w14:paraId="114A8713" w14:textId="77777777" w:rsidR="00106D43" w:rsidRDefault="00106D43" w:rsidP="00106D43">
      <w:pPr>
        <w:pStyle w:val="Titre2"/>
        <w:numPr>
          <w:ilvl w:val="0"/>
          <w:numId w:val="3"/>
        </w:numPr>
        <w:tabs>
          <w:tab w:val="left" w:pos="1357"/>
          <w:tab w:val="left" w:pos="1358"/>
        </w:tabs>
        <w:spacing w:before="0"/>
      </w:pPr>
      <w:r>
        <w:t>Pour</w:t>
      </w:r>
      <w:r>
        <w:rPr>
          <w:spacing w:val="1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auto-entrepreneurs :</w:t>
      </w:r>
    </w:p>
    <w:p w14:paraId="732C9A4C" w14:textId="77777777" w:rsidR="00106D43" w:rsidRDefault="00106D43" w:rsidP="00106D43">
      <w:pPr>
        <w:pStyle w:val="Corpsdetexte"/>
        <w:spacing w:before="4"/>
        <w:rPr>
          <w:b/>
          <w:sz w:val="33"/>
        </w:rPr>
      </w:pPr>
    </w:p>
    <w:p w14:paraId="112850DF" w14:textId="77777777" w:rsidR="00106D43" w:rsidRDefault="00106D43" w:rsidP="00106D43">
      <w:pPr>
        <w:pStyle w:val="Paragraphedeliste"/>
        <w:numPr>
          <w:ilvl w:val="1"/>
          <w:numId w:val="4"/>
        </w:numPr>
        <w:tabs>
          <w:tab w:val="left" w:pos="1357"/>
          <w:tab w:val="left" w:pos="1358"/>
        </w:tabs>
        <w:spacing w:line="616" w:lineRule="auto"/>
        <w:ind w:left="636" w:right="1331" w:firstLine="360"/>
      </w:pPr>
      <w:r>
        <w:t>Attestation d’inscription au registre national de</w:t>
      </w:r>
      <w:r>
        <w:rPr>
          <w:spacing w:val="1"/>
        </w:rPr>
        <w:t xml:space="preserve"> </w:t>
      </w:r>
      <w:r>
        <w:t>l’auto-entrepreneur et facture,</w:t>
      </w:r>
      <w:r>
        <w:rPr>
          <w:spacing w:val="-48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paiements</w:t>
      </w:r>
      <w:r>
        <w:rPr>
          <w:spacing w:val="-18"/>
        </w:rPr>
        <w:t xml:space="preserve"> </w:t>
      </w:r>
      <w:r>
        <w:t>seront</w:t>
      </w:r>
      <w:r>
        <w:rPr>
          <w:spacing w:val="-21"/>
        </w:rPr>
        <w:t xml:space="preserve"> </w:t>
      </w:r>
      <w:r>
        <w:t>réalisés</w:t>
      </w:r>
      <w:r>
        <w:rPr>
          <w:spacing w:val="-1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manière</w:t>
      </w:r>
      <w:r>
        <w:rPr>
          <w:spacing w:val="-1"/>
        </w:rPr>
        <w:t xml:space="preserve"> </w:t>
      </w:r>
      <w:r>
        <w:t>suivante</w:t>
      </w:r>
      <w:r>
        <w:rPr>
          <w:spacing w:val="-12"/>
        </w:rPr>
        <w:t xml:space="preserve"> </w:t>
      </w:r>
      <w:r>
        <w:t>:</w:t>
      </w:r>
    </w:p>
    <w:p w14:paraId="52B326D8" w14:textId="77777777" w:rsidR="00106D43" w:rsidRDefault="00106D43" w:rsidP="00106D43">
      <w:pPr>
        <w:pStyle w:val="Paragraphedeliste"/>
        <w:numPr>
          <w:ilvl w:val="0"/>
          <w:numId w:val="2"/>
        </w:numPr>
        <w:tabs>
          <w:tab w:val="left" w:pos="2064"/>
        </w:tabs>
        <w:spacing w:before="1"/>
        <w:jc w:val="both"/>
      </w:pPr>
      <w:r>
        <w:t>Paiement</w:t>
      </w:r>
      <w:r>
        <w:rPr>
          <w:spacing w:val="-13"/>
        </w:rPr>
        <w:t xml:space="preserve"> </w:t>
      </w:r>
      <w:r>
        <w:t>á</w:t>
      </w:r>
      <w:r>
        <w:rPr>
          <w:spacing w:val="4"/>
        </w:rPr>
        <w:t xml:space="preserve"> </w:t>
      </w:r>
      <w:r>
        <w:t>l’avance.</w:t>
      </w:r>
    </w:p>
    <w:p w14:paraId="3DE61046" w14:textId="77777777" w:rsidR="00106D43" w:rsidRDefault="00106D43" w:rsidP="00106D43">
      <w:pPr>
        <w:pStyle w:val="Paragraphedeliste"/>
        <w:numPr>
          <w:ilvl w:val="0"/>
          <w:numId w:val="2"/>
        </w:numPr>
        <w:tabs>
          <w:tab w:val="left" w:pos="2064"/>
        </w:tabs>
        <w:spacing w:before="122"/>
        <w:jc w:val="both"/>
      </w:pPr>
      <w:r>
        <w:t>Paiement</w:t>
      </w:r>
      <w:r>
        <w:rPr>
          <w:spacing w:val="-13"/>
        </w:rPr>
        <w:t xml:space="preserve"> </w:t>
      </w:r>
      <w:r>
        <w:t>après</w:t>
      </w:r>
      <w:r>
        <w:rPr>
          <w:spacing w:val="-9"/>
        </w:rPr>
        <w:t xml:space="preserve"> </w:t>
      </w:r>
      <w:r>
        <w:t>réalisation</w:t>
      </w:r>
      <w:r>
        <w:rPr>
          <w:spacing w:val="-10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après</w:t>
      </w:r>
      <w:r>
        <w:rPr>
          <w:spacing w:val="-10"/>
        </w:rPr>
        <w:t xml:space="preserve"> </w:t>
      </w:r>
      <w:r>
        <w:t>présentation</w:t>
      </w:r>
      <w:r>
        <w:rPr>
          <w:spacing w:val="-9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livrables.</w:t>
      </w:r>
    </w:p>
    <w:p w14:paraId="3E0B252C" w14:textId="77777777" w:rsidR="00106D43" w:rsidRDefault="00106D43" w:rsidP="00106D43">
      <w:pPr>
        <w:pStyle w:val="Paragraphedeliste"/>
        <w:numPr>
          <w:ilvl w:val="0"/>
          <w:numId w:val="2"/>
        </w:numPr>
        <w:tabs>
          <w:tab w:val="left" w:pos="2049"/>
        </w:tabs>
        <w:spacing w:before="137" w:line="362" w:lineRule="auto"/>
        <w:ind w:left="2048" w:right="637" w:hanging="346"/>
        <w:jc w:val="both"/>
      </w:pP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auto-entrepreneurs tout paiement est assujetti 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délivrance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l’attestation</w:t>
      </w:r>
      <w:r>
        <w:rPr>
          <w:spacing w:val="1"/>
        </w:rPr>
        <w:t xml:space="preserve"> </w:t>
      </w:r>
      <w:r>
        <w:t>d’inscription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l’auto-entrepreneur 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facture</w:t>
      </w:r>
    </w:p>
    <w:p w14:paraId="4C9DD75C" w14:textId="77777777" w:rsidR="00106D43" w:rsidRDefault="00106D43" w:rsidP="00106D43">
      <w:pPr>
        <w:pStyle w:val="Corpsdetexte"/>
        <w:spacing w:before="12"/>
      </w:pPr>
    </w:p>
    <w:p w14:paraId="5E5BBE1C" w14:textId="702F5260" w:rsidR="00106D43" w:rsidRDefault="007F036E" w:rsidP="00B47503">
      <w:pPr>
        <w:pStyle w:val="Titre1"/>
        <w:tabs>
          <w:tab w:val="left" w:pos="1358"/>
        </w:tabs>
        <w:ind w:left="993" w:firstLine="0"/>
      </w:pPr>
      <w:r>
        <w:t>10.</w:t>
      </w:r>
      <w:r w:rsidR="00A331D8">
        <w:t xml:space="preserve"> </w:t>
      </w:r>
      <w:r w:rsidR="00106D43">
        <w:t>DOSSIER</w:t>
      </w:r>
      <w:r w:rsidR="00106D43">
        <w:rPr>
          <w:spacing w:val="-6"/>
        </w:rPr>
        <w:t xml:space="preserve"> </w:t>
      </w:r>
      <w:r w:rsidR="00106D43">
        <w:t>Á REMETTRE</w:t>
      </w:r>
      <w:r w:rsidR="00106D43">
        <w:rPr>
          <w:spacing w:val="-2"/>
        </w:rPr>
        <w:t xml:space="preserve"> </w:t>
      </w:r>
      <w:r w:rsidR="00106D43">
        <w:t>POUR</w:t>
      </w:r>
      <w:r w:rsidR="00106D43">
        <w:rPr>
          <w:spacing w:val="-5"/>
        </w:rPr>
        <w:t xml:space="preserve"> </w:t>
      </w:r>
      <w:r w:rsidR="00106D43">
        <w:t>LA</w:t>
      </w:r>
      <w:r w:rsidR="00106D43">
        <w:rPr>
          <w:spacing w:val="15"/>
        </w:rPr>
        <w:t xml:space="preserve"> </w:t>
      </w:r>
      <w:r w:rsidR="00106D43">
        <w:t>PROPOSITION</w:t>
      </w:r>
    </w:p>
    <w:p w14:paraId="00992246" w14:textId="77777777" w:rsidR="00106D43" w:rsidRDefault="00106D43" w:rsidP="00106D43">
      <w:pPr>
        <w:pStyle w:val="Corpsdetexte"/>
        <w:spacing w:before="1"/>
        <w:rPr>
          <w:b/>
          <w:sz w:val="34"/>
        </w:rPr>
      </w:pPr>
    </w:p>
    <w:p w14:paraId="0DC492B4" w14:textId="77777777" w:rsidR="00106D43" w:rsidRDefault="00106D43" w:rsidP="00106D43">
      <w:pPr>
        <w:pStyle w:val="Corpsdetexte"/>
        <w:ind w:left="636"/>
        <w:jc w:val="both"/>
      </w:pPr>
      <w:r>
        <w:t>Les</w:t>
      </w:r>
      <w:r>
        <w:rPr>
          <w:spacing w:val="-12"/>
        </w:rPr>
        <w:t xml:space="preserve"> </w:t>
      </w:r>
      <w:r>
        <w:t>demandeurs</w:t>
      </w:r>
      <w:r>
        <w:rPr>
          <w:spacing w:val="-12"/>
        </w:rPr>
        <w:t xml:space="preserve"> </w:t>
      </w:r>
      <w:r>
        <w:t>sont</w:t>
      </w:r>
      <w:r>
        <w:rPr>
          <w:spacing w:val="-14"/>
        </w:rPr>
        <w:t xml:space="preserve"> </w:t>
      </w:r>
      <w:r>
        <w:t>censés</w:t>
      </w:r>
      <w:r>
        <w:rPr>
          <w:spacing w:val="-2"/>
        </w:rPr>
        <w:t xml:space="preserve"> </w:t>
      </w:r>
      <w:r>
        <w:t>d’envoyer</w:t>
      </w:r>
      <w:r>
        <w:rPr>
          <w:spacing w:val="-17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documents suivants</w:t>
      </w:r>
      <w:r>
        <w:rPr>
          <w:spacing w:val="-12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d’être</w:t>
      </w:r>
      <w:r>
        <w:rPr>
          <w:spacing w:val="-22"/>
        </w:rPr>
        <w:t xml:space="preserve"> </w:t>
      </w:r>
      <w:r>
        <w:t>éligibles</w:t>
      </w:r>
      <w:r>
        <w:rPr>
          <w:spacing w:val="-12"/>
        </w:rPr>
        <w:t xml:space="preserve"> </w:t>
      </w:r>
      <w:r>
        <w:t>pour</w:t>
      </w:r>
      <w:r>
        <w:rPr>
          <w:spacing w:val="-17"/>
        </w:rPr>
        <w:t xml:space="preserve"> </w:t>
      </w:r>
      <w:r>
        <w:t>ces</w:t>
      </w:r>
      <w:r>
        <w:rPr>
          <w:spacing w:val="-11"/>
        </w:rPr>
        <w:t xml:space="preserve"> </w:t>
      </w:r>
      <w:r>
        <w:t>TDR:</w:t>
      </w:r>
    </w:p>
    <w:p w14:paraId="493CAA81" w14:textId="77777777" w:rsidR="00106D43" w:rsidRDefault="00106D43" w:rsidP="00106D43">
      <w:pPr>
        <w:pStyle w:val="Corpsdetexte"/>
      </w:pPr>
    </w:p>
    <w:p w14:paraId="3765F529" w14:textId="50725673" w:rsidR="00106D43" w:rsidRDefault="00106D43" w:rsidP="00106D43">
      <w:pPr>
        <w:pStyle w:val="Paragraphedeliste"/>
        <w:numPr>
          <w:ilvl w:val="0"/>
          <w:numId w:val="1"/>
        </w:numPr>
        <w:tabs>
          <w:tab w:val="left" w:pos="2064"/>
        </w:tabs>
        <w:spacing w:before="154"/>
        <w:jc w:val="both"/>
      </w:pPr>
      <w:r>
        <w:t>CV</w:t>
      </w:r>
      <w:r>
        <w:rPr>
          <w:spacing w:val="-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candidats</w:t>
      </w:r>
      <w:r>
        <w:rPr>
          <w:spacing w:val="4"/>
        </w:rPr>
        <w:t xml:space="preserve"> </w:t>
      </w:r>
      <w:r>
        <w:t>(es)</w:t>
      </w:r>
      <w:r w:rsidR="00112AC3">
        <w:t> ;</w:t>
      </w:r>
    </w:p>
    <w:p w14:paraId="5D7B0367" w14:textId="3E8AB09E" w:rsidR="00106D43" w:rsidRDefault="00106D43" w:rsidP="00106D43">
      <w:pPr>
        <w:pStyle w:val="Paragraphedeliste"/>
        <w:numPr>
          <w:ilvl w:val="0"/>
          <w:numId w:val="1"/>
        </w:numPr>
        <w:tabs>
          <w:tab w:val="left" w:pos="2064"/>
        </w:tabs>
        <w:spacing w:before="137"/>
        <w:jc w:val="both"/>
      </w:pPr>
      <w:r>
        <w:t>Une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méthodologique</w:t>
      </w:r>
      <w:r>
        <w:rPr>
          <w:spacing w:val="-4"/>
        </w:rPr>
        <w:t xml:space="preserve"> </w:t>
      </w:r>
      <w:r>
        <w:t>qui</w:t>
      </w:r>
      <w:r>
        <w:rPr>
          <w:spacing w:val="-22"/>
        </w:rPr>
        <w:t xml:space="preserve"> </w:t>
      </w:r>
      <w:r>
        <w:t>décrie</w:t>
      </w:r>
      <w:r>
        <w:rPr>
          <w:spacing w:val="-5"/>
        </w:rPr>
        <w:t xml:space="preserve"> </w:t>
      </w:r>
      <w:r>
        <w:t>clairement</w:t>
      </w:r>
      <w:r>
        <w:rPr>
          <w:spacing w:val="-14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rPr>
          <w:u w:val="single"/>
        </w:rPr>
        <w:t>application</w:t>
      </w:r>
      <w:r>
        <w:rPr>
          <w:spacing w:val="25"/>
          <w:u w:val="single"/>
        </w:rPr>
        <w:t xml:space="preserve"> </w:t>
      </w:r>
      <w:r>
        <w:rPr>
          <w:u w:val="single"/>
        </w:rPr>
        <w:t>pratique</w:t>
      </w:r>
      <w:r w:rsidR="00112AC3">
        <w:rPr>
          <w:u w:val="single"/>
        </w:rPr>
        <w:t> ;</w:t>
      </w:r>
    </w:p>
    <w:p w14:paraId="533E7AA2" w14:textId="261F5C19" w:rsidR="00106D43" w:rsidRDefault="00106D43" w:rsidP="00106D43">
      <w:pPr>
        <w:pStyle w:val="Paragraphedeliste"/>
        <w:numPr>
          <w:ilvl w:val="0"/>
          <w:numId w:val="1"/>
        </w:numPr>
        <w:tabs>
          <w:tab w:val="left" w:pos="2064"/>
        </w:tabs>
        <w:spacing w:before="137"/>
        <w:jc w:val="both"/>
      </w:pPr>
      <w:r>
        <w:t>Le</w:t>
      </w:r>
      <w:r>
        <w:rPr>
          <w:spacing w:val="1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proposé</w:t>
      </w:r>
      <w:r>
        <w:rPr>
          <w:spacing w:val="-6"/>
        </w:rPr>
        <w:t xml:space="preserve"> </w:t>
      </w:r>
      <w:r>
        <w:t>pour</w:t>
      </w:r>
      <w:r>
        <w:rPr>
          <w:spacing w:val="-18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activités</w:t>
      </w:r>
      <w:r w:rsidR="00112AC3">
        <w:t> ;</w:t>
      </w:r>
    </w:p>
    <w:p w14:paraId="1EF36821" w14:textId="77777777" w:rsidR="00106D43" w:rsidRPr="00460C42" w:rsidRDefault="00106D43" w:rsidP="00106D43">
      <w:pPr>
        <w:pStyle w:val="Paragraphedeliste"/>
        <w:numPr>
          <w:ilvl w:val="0"/>
          <w:numId w:val="1"/>
        </w:numPr>
        <w:tabs>
          <w:tab w:val="left" w:pos="2049"/>
        </w:tabs>
        <w:spacing w:before="122"/>
        <w:ind w:left="2049" w:hanging="346"/>
      </w:pPr>
      <w:r w:rsidRPr="00460C42">
        <w:t>Une</w:t>
      </w:r>
      <w:r w:rsidRPr="00460C42">
        <w:rPr>
          <w:spacing w:val="14"/>
        </w:rPr>
        <w:t xml:space="preserve"> </w:t>
      </w:r>
      <w:r w:rsidRPr="00460C42">
        <w:t>attestation</w:t>
      </w:r>
      <w:r w:rsidRPr="00460C42">
        <w:rPr>
          <w:spacing w:val="24"/>
        </w:rPr>
        <w:t xml:space="preserve"> </w:t>
      </w:r>
      <w:r w:rsidRPr="00460C42">
        <w:t>d’identification</w:t>
      </w:r>
      <w:r w:rsidRPr="00460C42">
        <w:rPr>
          <w:spacing w:val="6"/>
        </w:rPr>
        <w:t xml:space="preserve"> </w:t>
      </w:r>
      <w:r w:rsidRPr="00460C42">
        <w:t>fiscale  (ICE)</w:t>
      </w:r>
      <w:r w:rsidRPr="00460C42">
        <w:rPr>
          <w:spacing w:val="12"/>
        </w:rPr>
        <w:t xml:space="preserve"> </w:t>
      </w:r>
      <w:r w:rsidRPr="00460C42">
        <w:t>pour</w:t>
      </w:r>
      <w:r w:rsidRPr="00460C42">
        <w:rPr>
          <w:spacing w:val="37"/>
        </w:rPr>
        <w:t xml:space="preserve"> </w:t>
      </w:r>
      <w:r w:rsidRPr="00460C42">
        <w:t>les</w:t>
      </w:r>
      <w:r w:rsidRPr="00460C42">
        <w:rPr>
          <w:spacing w:val="24"/>
        </w:rPr>
        <w:t xml:space="preserve"> </w:t>
      </w:r>
      <w:r w:rsidRPr="00460C42">
        <w:t>bureaux</w:t>
      </w:r>
      <w:r w:rsidRPr="00460C42">
        <w:rPr>
          <w:spacing w:val="13"/>
        </w:rPr>
        <w:t xml:space="preserve"> </w:t>
      </w:r>
      <w:r w:rsidRPr="00460C42">
        <w:t>d’études</w:t>
      </w:r>
      <w:r w:rsidRPr="00460C42">
        <w:rPr>
          <w:spacing w:val="8"/>
        </w:rPr>
        <w:t xml:space="preserve"> </w:t>
      </w:r>
      <w:r w:rsidRPr="00460C42">
        <w:t>ou</w:t>
      </w:r>
      <w:r w:rsidRPr="00460C42">
        <w:rPr>
          <w:spacing w:val="6"/>
        </w:rPr>
        <w:t xml:space="preserve"> </w:t>
      </w:r>
      <w:r w:rsidRPr="00460C42">
        <w:t>les</w:t>
      </w:r>
    </w:p>
    <w:p w14:paraId="402B0917" w14:textId="77777777" w:rsidR="00112AC3" w:rsidRDefault="00106D43" w:rsidP="00112AC3">
      <w:pPr>
        <w:spacing w:before="137"/>
        <w:ind w:left="2048"/>
      </w:pPr>
      <w:r>
        <w:t>auto-</w:t>
      </w:r>
      <w:r>
        <w:rPr>
          <w:spacing w:val="-3"/>
        </w:rPr>
        <w:t xml:space="preserve"> </w:t>
      </w:r>
      <w:r>
        <w:rPr>
          <w:b/>
        </w:rPr>
        <w:t>entrepreneurs</w:t>
      </w:r>
      <w:r>
        <w:rPr>
          <w:b/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prestations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</w:t>
      </w:r>
      <w:r w:rsidR="00112AC3">
        <w:t xml:space="preserve"> ; </w:t>
      </w:r>
    </w:p>
    <w:p w14:paraId="06780885" w14:textId="006597A8" w:rsidR="00112AC3" w:rsidRPr="00112AC3" w:rsidRDefault="00112AC3" w:rsidP="00460C42">
      <w:pPr>
        <w:pStyle w:val="Paragraphedeliste"/>
        <w:numPr>
          <w:ilvl w:val="0"/>
          <w:numId w:val="1"/>
        </w:numPr>
        <w:tabs>
          <w:tab w:val="left" w:pos="2049"/>
        </w:tabs>
        <w:spacing w:before="122"/>
        <w:rPr>
          <w:highlight w:val="yellow"/>
        </w:rPr>
      </w:pPr>
      <w:r>
        <w:t xml:space="preserve"> </w:t>
      </w:r>
      <w:r w:rsidRPr="00460C42">
        <w:t>Proposition financière détaillée pour la réalisation de la prestation toutes taxes comprises (TTC, avec TVA détaillé). Important: pas plus de 2 pages. Le transport, logement et restauration dans le cadre de cette mission seront pris en charge par l’équipe de consultation.</w:t>
      </w:r>
    </w:p>
    <w:p w14:paraId="452BD196" w14:textId="77777777" w:rsidR="00112AC3" w:rsidRDefault="00112AC3" w:rsidP="00106D43">
      <w:pPr>
        <w:spacing w:before="137"/>
        <w:ind w:left="2048"/>
      </w:pPr>
    </w:p>
    <w:p w14:paraId="28ECF444" w14:textId="77777777" w:rsidR="00106D43" w:rsidRDefault="00106D43" w:rsidP="00106D43">
      <w:pPr>
        <w:pStyle w:val="Corpsdetexte"/>
      </w:pPr>
    </w:p>
    <w:p w14:paraId="25639478" w14:textId="61091051" w:rsidR="00106D43" w:rsidRDefault="00106D43" w:rsidP="004B00A5">
      <w:pPr>
        <w:pStyle w:val="Corpsdetexte"/>
        <w:spacing w:before="153" w:line="355" w:lineRule="auto"/>
        <w:ind w:left="636" w:right="637"/>
        <w:jc w:val="both"/>
      </w:pPr>
      <w:r>
        <w:t>La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envoyée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courrier</w:t>
      </w:r>
      <w:r>
        <w:rPr>
          <w:spacing w:val="1"/>
        </w:rPr>
        <w:t xml:space="preserve"> </w:t>
      </w:r>
      <w:r>
        <w:t>électronique</w:t>
      </w:r>
      <w:r>
        <w:rPr>
          <w:spacing w:val="1"/>
        </w:rPr>
        <w:t xml:space="preserve"> </w:t>
      </w:r>
      <w:r>
        <w:t>á</w:t>
      </w:r>
      <w:r>
        <w:rPr>
          <w:spacing w:val="1"/>
        </w:rPr>
        <w:t xml:space="preserve"> </w:t>
      </w:r>
      <w:r>
        <w:t>l’adresse</w:t>
      </w:r>
      <w:r>
        <w:rPr>
          <w:spacing w:val="1"/>
        </w:rPr>
        <w:t xml:space="preserve"> </w:t>
      </w:r>
      <w:r>
        <w:t>suivante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11" w:history="1">
        <w:r w:rsidRPr="00E3578B">
          <w:rPr>
            <w:rStyle w:val="Lienhypertexte"/>
            <w:b/>
          </w:rPr>
          <w:t xml:space="preserve">ecodel1996@gmail.com </w:t>
        </w:r>
      </w:hyperlink>
      <w:r>
        <w:t xml:space="preserve">au plus tard le </w:t>
      </w:r>
      <w:r w:rsidR="004B00A5">
        <w:t>20</w:t>
      </w:r>
      <w:bookmarkStart w:id="1" w:name="_GoBack"/>
      <w:bookmarkEnd w:id="1"/>
      <w:r>
        <w:t>/2/2022</w:t>
      </w:r>
      <w:r>
        <w:rPr>
          <w:spacing w:val="1"/>
        </w:rPr>
        <w:t xml:space="preserve"> </w:t>
      </w:r>
      <w:r>
        <w:t>avec l’objet : « Accompagnement des espaces de participation»</w:t>
      </w:r>
    </w:p>
    <w:p w14:paraId="6E4A4A85" w14:textId="77777777" w:rsidR="00112AC3" w:rsidRPr="003B006C" w:rsidRDefault="00112AC3" w:rsidP="00112AC3">
      <w:pPr>
        <w:ind w:left="720"/>
        <w:jc w:val="both"/>
        <w:rPr>
          <w:rFonts w:eastAsia="Times New Roman"/>
          <w:iCs/>
          <w:sz w:val="24"/>
          <w:szCs w:val="24"/>
          <w:lang w:eastAsia="ar-SA"/>
        </w:rPr>
      </w:pPr>
    </w:p>
    <w:p w14:paraId="7843892C" w14:textId="77777777" w:rsidR="001637C0" w:rsidRDefault="001637C0"/>
    <w:sectPr w:rsidR="001637C0" w:rsidSect="00A70678">
      <w:pgSz w:w="11910" w:h="16850"/>
      <w:pgMar w:top="1660" w:right="1060" w:bottom="1080" w:left="1060" w:header="378" w:footer="892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47E710" w15:done="0"/>
  <w15:commentEx w15:paraId="3E7B67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BD758" w14:textId="77777777" w:rsidR="00D41312" w:rsidRDefault="00D41312" w:rsidP="00106D43">
      <w:r>
        <w:separator/>
      </w:r>
    </w:p>
  </w:endnote>
  <w:endnote w:type="continuationSeparator" w:id="0">
    <w:p w14:paraId="45DA1865" w14:textId="77777777" w:rsidR="00D41312" w:rsidRDefault="00D41312" w:rsidP="001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87330" w14:textId="77777777" w:rsidR="00550AFB" w:rsidRDefault="00EE1C02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C8D527" wp14:editId="5BA62091">
              <wp:simplePos x="0" y="0"/>
              <wp:positionH relativeFrom="page">
                <wp:posOffset>6313805</wp:posOffset>
              </wp:positionH>
              <wp:positionV relativeFrom="page">
                <wp:posOffset>9990455</wp:posOffset>
              </wp:positionV>
              <wp:extent cx="210185" cy="149225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C4DFE" w14:textId="7E6A97C1" w:rsidR="00550AFB" w:rsidRDefault="00C51102">
                          <w:pPr>
                            <w:spacing w:line="217" w:lineRule="exact"/>
                            <w:ind w:left="6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312">
                            <w:rPr>
                              <w:noProof/>
                              <w:w w:val="105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15pt;margin-top:786.65pt;width:16.55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dp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" filled="f" stroked="f">
              <v:textbox inset="0,0,0,0">
                <w:txbxContent>
                  <w:p w14:paraId="0F3C4DFE" w14:textId="7E6A97C1" w:rsidR="00550AFB" w:rsidRDefault="00C51102">
                    <w:pPr>
                      <w:spacing w:line="217" w:lineRule="exact"/>
                      <w:ind w:left="6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1312">
                      <w:rPr>
                        <w:noProof/>
                        <w:w w:val="105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C799" w14:textId="77777777" w:rsidR="00D41312" w:rsidRDefault="00D41312" w:rsidP="00106D43">
      <w:r>
        <w:separator/>
      </w:r>
    </w:p>
  </w:footnote>
  <w:footnote w:type="continuationSeparator" w:id="0">
    <w:p w14:paraId="402CF6BB" w14:textId="77777777" w:rsidR="00D41312" w:rsidRDefault="00D41312" w:rsidP="0010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6ABD5" w14:textId="77777777" w:rsidR="00106D43" w:rsidRDefault="00106D43" w:rsidP="00106D43">
    <w:pPr>
      <w:pStyle w:val="En-tte"/>
    </w:pPr>
  </w:p>
  <w:p w14:paraId="503AC892" w14:textId="77777777" w:rsidR="00550AFB" w:rsidRDefault="00106D43" w:rsidP="00106D43">
    <w:pPr>
      <w:pStyle w:val="Corpsdetexte"/>
      <w:tabs>
        <w:tab w:val="left" w:pos="3306"/>
        <w:tab w:val="left" w:pos="6712"/>
      </w:tabs>
      <w:spacing w:line="14" w:lineRule="auto"/>
      <w:rPr>
        <w:sz w:val="20"/>
      </w:rPr>
    </w:pPr>
    <w:r w:rsidRPr="00106D43">
      <w:rPr>
        <w:noProof/>
        <w:sz w:val="20"/>
        <w:lang w:eastAsia="fr-FR"/>
      </w:rPr>
      <w:drawing>
        <wp:inline distT="0" distB="0" distL="0" distR="0" wp14:anchorId="5E23EC5F" wp14:editId="232FD8B9">
          <wp:extent cx="738887" cy="882595"/>
          <wp:effectExtent l="19050" t="0" r="4063" b="0"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odel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06" cy="934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</w:t>
    </w:r>
    <w:r>
      <w:rPr>
        <w:sz w:val="20"/>
      </w:rPr>
      <w:tab/>
      <w:t xml:space="preserve">                           </w:t>
    </w:r>
    <w:r w:rsidRPr="00106D43">
      <w:rPr>
        <w:noProof/>
        <w:sz w:val="20"/>
        <w:lang w:eastAsia="fr-FR"/>
      </w:rPr>
      <w:drawing>
        <wp:inline distT="0" distB="0" distL="0" distR="0" wp14:anchorId="7D99ED5F" wp14:editId="1534503F">
          <wp:extent cx="521639" cy="1063173"/>
          <wp:effectExtent l="19050" t="0" r="0" b="0"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1069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ab/>
      <w:t xml:space="preserve">                                      </w:t>
    </w:r>
    <w:r w:rsidRPr="00106D43">
      <w:rPr>
        <w:noProof/>
        <w:sz w:val="20"/>
        <w:lang w:eastAsia="fr-FR"/>
      </w:rPr>
      <w:drawing>
        <wp:inline distT="0" distB="0" distL="0" distR="0" wp14:anchorId="12F748BF" wp14:editId="33AE8248">
          <wp:extent cx="615950" cy="713105"/>
          <wp:effectExtent l="0" t="0" r="0" b="0"/>
          <wp:docPr id="1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301C"/>
    <w:multiLevelType w:val="hybridMultilevel"/>
    <w:tmpl w:val="ECBA28C8"/>
    <w:lvl w:ilvl="0" w:tplc="0BA62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6C7"/>
    <w:multiLevelType w:val="hybridMultilevel"/>
    <w:tmpl w:val="5B1A8006"/>
    <w:lvl w:ilvl="0" w:tplc="C87483B4">
      <w:start w:val="2"/>
      <w:numFmt w:val="decimal"/>
      <w:lvlText w:val="%1."/>
      <w:lvlJc w:val="left"/>
      <w:pPr>
        <w:ind w:left="1071" w:hanging="361"/>
      </w:pPr>
      <w:rPr>
        <w:rFonts w:ascii="Calibri" w:eastAsia="Calibri" w:hAnsi="Calibri" w:cs="Calibri" w:hint="default"/>
        <w:b/>
        <w:bCs/>
        <w:color w:val="333333"/>
        <w:spacing w:val="-10"/>
        <w:w w:val="102"/>
        <w:sz w:val="22"/>
        <w:szCs w:val="22"/>
        <w:lang w:val="fr-FR" w:eastAsia="en-US" w:bidi="ar-SA"/>
      </w:rPr>
    </w:lvl>
    <w:lvl w:ilvl="1" w:tplc="053AD38E">
      <w:start w:val="1"/>
      <w:numFmt w:val="lowerRoman"/>
      <w:lvlText w:val="%2."/>
      <w:lvlJc w:val="left"/>
      <w:pPr>
        <w:ind w:left="2800" w:hanging="286"/>
        <w:jc w:val="right"/>
      </w:pPr>
      <w:rPr>
        <w:rFonts w:ascii="Calibri" w:eastAsia="Calibri" w:hAnsi="Calibri" w:cs="Calibri" w:hint="default"/>
        <w:spacing w:val="-7"/>
        <w:w w:val="102"/>
        <w:sz w:val="22"/>
        <w:szCs w:val="22"/>
        <w:lang w:val="fr-FR" w:eastAsia="en-US" w:bidi="ar-SA"/>
      </w:rPr>
    </w:lvl>
    <w:lvl w:ilvl="2" w:tplc="981868DE">
      <w:numFmt w:val="bullet"/>
      <w:lvlText w:val="•"/>
      <w:lvlJc w:val="left"/>
      <w:pPr>
        <w:ind w:left="3576" w:hanging="286"/>
      </w:pPr>
      <w:rPr>
        <w:rFonts w:hint="default"/>
        <w:lang w:val="fr-FR" w:eastAsia="en-US" w:bidi="ar-SA"/>
      </w:rPr>
    </w:lvl>
    <w:lvl w:ilvl="3" w:tplc="96B29902">
      <w:numFmt w:val="bullet"/>
      <w:lvlText w:val="•"/>
      <w:lvlJc w:val="left"/>
      <w:pPr>
        <w:ind w:left="4353" w:hanging="286"/>
      </w:pPr>
      <w:rPr>
        <w:rFonts w:hint="default"/>
        <w:lang w:val="fr-FR" w:eastAsia="en-US" w:bidi="ar-SA"/>
      </w:rPr>
    </w:lvl>
    <w:lvl w:ilvl="4" w:tplc="837468E4">
      <w:numFmt w:val="bullet"/>
      <w:lvlText w:val="•"/>
      <w:lvlJc w:val="left"/>
      <w:pPr>
        <w:ind w:left="5130" w:hanging="286"/>
      </w:pPr>
      <w:rPr>
        <w:rFonts w:hint="default"/>
        <w:lang w:val="fr-FR" w:eastAsia="en-US" w:bidi="ar-SA"/>
      </w:rPr>
    </w:lvl>
    <w:lvl w:ilvl="5" w:tplc="59384836">
      <w:numFmt w:val="bullet"/>
      <w:lvlText w:val="•"/>
      <w:lvlJc w:val="left"/>
      <w:pPr>
        <w:ind w:left="5906" w:hanging="286"/>
      </w:pPr>
      <w:rPr>
        <w:rFonts w:hint="default"/>
        <w:lang w:val="fr-FR" w:eastAsia="en-US" w:bidi="ar-SA"/>
      </w:rPr>
    </w:lvl>
    <w:lvl w:ilvl="6" w:tplc="A4D058FA">
      <w:numFmt w:val="bullet"/>
      <w:lvlText w:val="•"/>
      <w:lvlJc w:val="left"/>
      <w:pPr>
        <w:ind w:left="6683" w:hanging="286"/>
      </w:pPr>
      <w:rPr>
        <w:rFonts w:hint="default"/>
        <w:lang w:val="fr-FR" w:eastAsia="en-US" w:bidi="ar-SA"/>
      </w:rPr>
    </w:lvl>
    <w:lvl w:ilvl="7" w:tplc="0148A4CE">
      <w:numFmt w:val="bullet"/>
      <w:lvlText w:val="•"/>
      <w:lvlJc w:val="left"/>
      <w:pPr>
        <w:ind w:left="7460" w:hanging="286"/>
      </w:pPr>
      <w:rPr>
        <w:rFonts w:hint="default"/>
        <w:lang w:val="fr-FR" w:eastAsia="en-US" w:bidi="ar-SA"/>
      </w:rPr>
    </w:lvl>
    <w:lvl w:ilvl="8" w:tplc="020E5186">
      <w:numFmt w:val="bullet"/>
      <w:lvlText w:val="•"/>
      <w:lvlJc w:val="left"/>
      <w:pPr>
        <w:ind w:left="8236" w:hanging="286"/>
      </w:pPr>
      <w:rPr>
        <w:rFonts w:hint="default"/>
        <w:lang w:val="fr-FR" w:eastAsia="en-US" w:bidi="ar-SA"/>
      </w:rPr>
    </w:lvl>
  </w:abstractNum>
  <w:abstractNum w:abstractNumId="2">
    <w:nsid w:val="0AF32C50"/>
    <w:multiLevelType w:val="hybridMultilevel"/>
    <w:tmpl w:val="7DFCAF72"/>
    <w:lvl w:ilvl="0" w:tplc="3A5A0DB4">
      <w:numFmt w:val="bullet"/>
      <w:lvlText w:val=""/>
      <w:lvlJc w:val="left"/>
      <w:pPr>
        <w:ind w:left="1358" w:hanging="361"/>
      </w:pPr>
      <w:rPr>
        <w:rFonts w:ascii="Symbol" w:eastAsia="Symbol" w:hAnsi="Symbol" w:cs="Symbol" w:hint="default"/>
        <w:w w:val="102"/>
        <w:sz w:val="22"/>
        <w:szCs w:val="22"/>
        <w:lang w:val="fr-FR" w:eastAsia="en-US" w:bidi="ar-SA"/>
      </w:rPr>
    </w:lvl>
    <w:lvl w:ilvl="1" w:tplc="FD6A807C">
      <w:numFmt w:val="bullet"/>
      <w:lvlText w:val="•"/>
      <w:lvlJc w:val="left"/>
      <w:pPr>
        <w:ind w:left="2203" w:hanging="361"/>
      </w:pPr>
      <w:rPr>
        <w:rFonts w:hint="default"/>
        <w:lang w:val="fr-FR" w:eastAsia="en-US" w:bidi="ar-SA"/>
      </w:rPr>
    </w:lvl>
    <w:lvl w:ilvl="2" w:tplc="7E6A087E">
      <w:numFmt w:val="bullet"/>
      <w:lvlText w:val="•"/>
      <w:lvlJc w:val="left"/>
      <w:pPr>
        <w:ind w:left="3046" w:hanging="361"/>
      </w:pPr>
      <w:rPr>
        <w:rFonts w:hint="default"/>
        <w:lang w:val="fr-FR" w:eastAsia="en-US" w:bidi="ar-SA"/>
      </w:rPr>
    </w:lvl>
    <w:lvl w:ilvl="3" w:tplc="2196BA86">
      <w:numFmt w:val="bullet"/>
      <w:lvlText w:val="•"/>
      <w:lvlJc w:val="left"/>
      <w:pPr>
        <w:ind w:left="3889" w:hanging="361"/>
      </w:pPr>
      <w:rPr>
        <w:rFonts w:hint="default"/>
        <w:lang w:val="fr-FR" w:eastAsia="en-US" w:bidi="ar-SA"/>
      </w:rPr>
    </w:lvl>
    <w:lvl w:ilvl="4" w:tplc="352C2084">
      <w:numFmt w:val="bullet"/>
      <w:lvlText w:val="•"/>
      <w:lvlJc w:val="left"/>
      <w:pPr>
        <w:ind w:left="4732" w:hanging="361"/>
      </w:pPr>
      <w:rPr>
        <w:rFonts w:hint="default"/>
        <w:lang w:val="fr-FR" w:eastAsia="en-US" w:bidi="ar-SA"/>
      </w:rPr>
    </w:lvl>
    <w:lvl w:ilvl="5" w:tplc="C8FE2DC4">
      <w:numFmt w:val="bullet"/>
      <w:lvlText w:val="•"/>
      <w:lvlJc w:val="left"/>
      <w:pPr>
        <w:ind w:left="5575" w:hanging="361"/>
      </w:pPr>
      <w:rPr>
        <w:rFonts w:hint="default"/>
        <w:lang w:val="fr-FR" w:eastAsia="en-US" w:bidi="ar-SA"/>
      </w:rPr>
    </w:lvl>
    <w:lvl w:ilvl="6" w:tplc="43F69756">
      <w:numFmt w:val="bullet"/>
      <w:lvlText w:val="•"/>
      <w:lvlJc w:val="left"/>
      <w:pPr>
        <w:ind w:left="6418" w:hanging="361"/>
      </w:pPr>
      <w:rPr>
        <w:rFonts w:hint="default"/>
        <w:lang w:val="fr-FR" w:eastAsia="en-US" w:bidi="ar-SA"/>
      </w:rPr>
    </w:lvl>
    <w:lvl w:ilvl="7" w:tplc="6A8CFAE4">
      <w:numFmt w:val="bullet"/>
      <w:lvlText w:val="•"/>
      <w:lvlJc w:val="left"/>
      <w:pPr>
        <w:ind w:left="7261" w:hanging="361"/>
      </w:pPr>
      <w:rPr>
        <w:rFonts w:hint="default"/>
        <w:lang w:val="fr-FR" w:eastAsia="en-US" w:bidi="ar-SA"/>
      </w:rPr>
    </w:lvl>
    <w:lvl w:ilvl="8" w:tplc="8DE06FF2">
      <w:numFmt w:val="bullet"/>
      <w:lvlText w:val="•"/>
      <w:lvlJc w:val="left"/>
      <w:pPr>
        <w:ind w:left="8104" w:hanging="361"/>
      </w:pPr>
      <w:rPr>
        <w:rFonts w:hint="default"/>
        <w:lang w:val="fr-FR" w:eastAsia="en-US" w:bidi="ar-SA"/>
      </w:rPr>
    </w:lvl>
  </w:abstractNum>
  <w:abstractNum w:abstractNumId="3">
    <w:nsid w:val="0E8E214A"/>
    <w:multiLevelType w:val="hybridMultilevel"/>
    <w:tmpl w:val="BE207BE2"/>
    <w:lvl w:ilvl="0" w:tplc="1A64E20A">
      <w:start w:val="1"/>
      <w:numFmt w:val="decimal"/>
      <w:lvlText w:val="%1."/>
      <w:lvlJc w:val="left"/>
      <w:pPr>
        <w:ind w:left="1358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fr-FR" w:eastAsia="en-US" w:bidi="ar-SA"/>
      </w:rPr>
    </w:lvl>
    <w:lvl w:ilvl="1" w:tplc="1C0097A8">
      <w:numFmt w:val="bullet"/>
      <w:lvlText w:val="•"/>
      <w:lvlJc w:val="left"/>
      <w:pPr>
        <w:ind w:left="2203" w:hanging="361"/>
      </w:pPr>
      <w:rPr>
        <w:rFonts w:hint="default"/>
        <w:lang w:val="fr-FR" w:eastAsia="en-US" w:bidi="ar-SA"/>
      </w:rPr>
    </w:lvl>
    <w:lvl w:ilvl="2" w:tplc="80ACC304">
      <w:numFmt w:val="bullet"/>
      <w:lvlText w:val="•"/>
      <w:lvlJc w:val="left"/>
      <w:pPr>
        <w:ind w:left="3046" w:hanging="361"/>
      </w:pPr>
      <w:rPr>
        <w:rFonts w:hint="default"/>
        <w:lang w:val="fr-FR" w:eastAsia="en-US" w:bidi="ar-SA"/>
      </w:rPr>
    </w:lvl>
    <w:lvl w:ilvl="3" w:tplc="E7DC8F9E">
      <w:numFmt w:val="bullet"/>
      <w:lvlText w:val="•"/>
      <w:lvlJc w:val="left"/>
      <w:pPr>
        <w:ind w:left="3889" w:hanging="361"/>
      </w:pPr>
      <w:rPr>
        <w:rFonts w:hint="default"/>
        <w:lang w:val="fr-FR" w:eastAsia="en-US" w:bidi="ar-SA"/>
      </w:rPr>
    </w:lvl>
    <w:lvl w:ilvl="4" w:tplc="347CF36A">
      <w:numFmt w:val="bullet"/>
      <w:lvlText w:val="•"/>
      <w:lvlJc w:val="left"/>
      <w:pPr>
        <w:ind w:left="4732" w:hanging="361"/>
      </w:pPr>
      <w:rPr>
        <w:rFonts w:hint="default"/>
        <w:lang w:val="fr-FR" w:eastAsia="en-US" w:bidi="ar-SA"/>
      </w:rPr>
    </w:lvl>
    <w:lvl w:ilvl="5" w:tplc="EDCA1DFC">
      <w:numFmt w:val="bullet"/>
      <w:lvlText w:val="•"/>
      <w:lvlJc w:val="left"/>
      <w:pPr>
        <w:ind w:left="5575" w:hanging="361"/>
      </w:pPr>
      <w:rPr>
        <w:rFonts w:hint="default"/>
        <w:lang w:val="fr-FR" w:eastAsia="en-US" w:bidi="ar-SA"/>
      </w:rPr>
    </w:lvl>
    <w:lvl w:ilvl="6" w:tplc="9FE47F0A">
      <w:numFmt w:val="bullet"/>
      <w:lvlText w:val="•"/>
      <w:lvlJc w:val="left"/>
      <w:pPr>
        <w:ind w:left="6418" w:hanging="361"/>
      </w:pPr>
      <w:rPr>
        <w:rFonts w:hint="default"/>
        <w:lang w:val="fr-FR" w:eastAsia="en-US" w:bidi="ar-SA"/>
      </w:rPr>
    </w:lvl>
    <w:lvl w:ilvl="7" w:tplc="451EEBC4">
      <w:numFmt w:val="bullet"/>
      <w:lvlText w:val="•"/>
      <w:lvlJc w:val="left"/>
      <w:pPr>
        <w:ind w:left="7261" w:hanging="361"/>
      </w:pPr>
      <w:rPr>
        <w:rFonts w:hint="default"/>
        <w:lang w:val="fr-FR" w:eastAsia="en-US" w:bidi="ar-SA"/>
      </w:rPr>
    </w:lvl>
    <w:lvl w:ilvl="8" w:tplc="4356BCF2">
      <w:numFmt w:val="bullet"/>
      <w:lvlText w:val="•"/>
      <w:lvlJc w:val="left"/>
      <w:pPr>
        <w:ind w:left="8104" w:hanging="361"/>
      </w:pPr>
      <w:rPr>
        <w:rFonts w:hint="default"/>
        <w:lang w:val="fr-FR" w:eastAsia="en-US" w:bidi="ar-SA"/>
      </w:rPr>
    </w:lvl>
  </w:abstractNum>
  <w:abstractNum w:abstractNumId="4">
    <w:nsid w:val="13FA0C0A"/>
    <w:multiLevelType w:val="hybridMultilevel"/>
    <w:tmpl w:val="42E6DDDE"/>
    <w:lvl w:ilvl="0" w:tplc="3F54F186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276FFA"/>
    <w:multiLevelType w:val="hybridMultilevel"/>
    <w:tmpl w:val="113A53B4"/>
    <w:lvl w:ilvl="0" w:tplc="BC464E7E">
      <w:numFmt w:val="bullet"/>
      <w:lvlText w:val="-"/>
      <w:lvlJc w:val="left"/>
      <w:pPr>
        <w:ind w:left="637" w:hanging="136"/>
      </w:pPr>
      <w:rPr>
        <w:rFonts w:ascii="Calibri" w:eastAsia="Calibri" w:hAnsi="Calibri" w:cs="Calibri" w:hint="default"/>
        <w:w w:val="102"/>
        <w:sz w:val="22"/>
        <w:szCs w:val="22"/>
        <w:lang w:val="fr-FR" w:eastAsia="en-US" w:bidi="ar-SA"/>
      </w:rPr>
    </w:lvl>
    <w:lvl w:ilvl="1" w:tplc="A328BA9C">
      <w:numFmt w:val="bullet"/>
      <w:lvlText w:val="-"/>
      <w:lvlJc w:val="left"/>
      <w:pPr>
        <w:ind w:left="1358" w:hanging="361"/>
      </w:pPr>
      <w:rPr>
        <w:rFonts w:ascii="Calibri" w:eastAsia="Calibri" w:hAnsi="Calibri" w:cs="Calibri" w:hint="default"/>
        <w:w w:val="102"/>
        <w:sz w:val="22"/>
        <w:szCs w:val="22"/>
        <w:lang w:val="fr-FR" w:eastAsia="en-US" w:bidi="ar-SA"/>
      </w:rPr>
    </w:lvl>
    <w:lvl w:ilvl="2" w:tplc="95F2ED1E">
      <w:numFmt w:val="bullet"/>
      <w:lvlText w:val="•"/>
      <w:lvlJc w:val="left"/>
      <w:pPr>
        <w:ind w:left="2296" w:hanging="361"/>
      </w:pPr>
      <w:rPr>
        <w:rFonts w:hint="default"/>
        <w:lang w:val="fr-FR" w:eastAsia="en-US" w:bidi="ar-SA"/>
      </w:rPr>
    </w:lvl>
    <w:lvl w:ilvl="3" w:tplc="34365E1E">
      <w:numFmt w:val="bullet"/>
      <w:lvlText w:val="•"/>
      <w:lvlJc w:val="left"/>
      <w:pPr>
        <w:ind w:left="3233" w:hanging="361"/>
      </w:pPr>
      <w:rPr>
        <w:rFonts w:hint="default"/>
        <w:lang w:val="fr-FR" w:eastAsia="en-US" w:bidi="ar-SA"/>
      </w:rPr>
    </w:lvl>
    <w:lvl w:ilvl="4" w:tplc="17C8CFE2">
      <w:numFmt w:val="bullet"/>
      <w:lvlText w:val="•"/>
      <w:lvlJc w:val="left"/>
      <w:pPr>
        <w:ind w:left="4170" w:hanging="361"/>
      </w:pPr>
      <w:rPr>
        <w:rFonts w:hint="default"/>
        <w:lang w:val="fr-FR" w:eastAsia="en-US" w:bidi="ar-SA"/>
      </w:rPr>
    </w:lvl>
    <w:lvl w:ilvl="5" w:tplc="8D8809CC">
      <w:numFmt w:val="bullet"/>
      <w:lvlText w:val="•"/>
      <w:lvlJc w:val="left"/>
      <w:pPr>
        <w:ind w:left="5106" w:hanging="361"/>
      </w:pPr>
      <w:rPr>
        <w:rFonts w:hint="default"/>
        <w:lang w:val="fr-FR" w:eastAsia="en-US" w:bidi="ar-SA"/>
      </w:rPr>
    </w:lvl>
    <w:lvl w:ilvl="6" w:tplc="49C2F602">
      <w:numFmt w:val="bullet"/>
      <w:lvlText w:val="•"/>
      <w:lvlJc w:val="left"/>
      <w:pPr>
        <w:ind w:left="6043" w:hanging="361"/>
      </w:pPr>
      <w:rPr>
        <w:rFonts w:hint="default"/>
        <w:lang w:val="fr-FR" w:eastAsia="en-US" w:bidi="ar-SA"/>
      </w:rPr>
    </w:lvl>
    <w:lvl w:ilvl="7" w:tplc="6FDE239E">
      <w:numFmt w:val="bullet"/>
      <w:lvlText w:val="•"/>
      <w:lvlJc w:val="left"/>
      <w:pPr>
        <w:ind w:left="6980" w:hanging="361"/>
      </w:pPr>
      <w:rPr>
        <w:rFonts w:hint="default"/>
        <w:lang w:val="fr-FR" w:eastAsia="en-US" w:bidi="ar-SA"/>
      </w:rPr>
    </w:lvl>
    <w:lvl w:ilvl="8" w:tplc="D87A5A76">
      <w:numFmt w:val="bullet"/>
      <w:lvlText w:val="•"/>
      <w:lvlJc w:val="left"/>
      <w:pPr>
        <w:ind w:left="7916" w:hanging="361"/>
      </w:pPr>
      <w:rPr>
        <w:rFonts w:hint="default"/>
        <w:lang w:val="fr-FR" w:eastAsia="en-US" w:bidi="ar-SA"/>
      </w:rPr>
    </w:lvl>
  </w:abstractNum>
  <w:abstractNum w:abstractNumId="6">
    <w:nsid w:val="1B717D25"/>
    <w:multiLevelType w:val="hybridMultilevel"/>
    <w:tmpl w:val="8B4A38BE"/>
    <w:lvl w:ilvl="0" w:tplc="1F94F230">
      <w:start w:val="1"/>
      <w:numFmt w:val="decimal"/>
      <w:lvlText w:val="%1."/>
      <w:lvlJc w:val="left"/>
      <w:pPr>
        <w:ind w:left="1358" w:hanging="361"/>
      </w:pPr>
      <w:rPr>
        <w:rFonts w:ascii="Calibri" w:eastAsia="Calibri" w:hAnsi="Calibri" w:cs="Calibri" w:hint="default"/>
        <w:b/>
        <w:bCs/>
        <w:color w:val="333333"/>
        <w:spacing w:val="-10"/>
        <w:w w:val="102"/>
        <w:sz w:val="22"/>
        <w:szCs w:val="22"/>
        <w:lang w:val="fr-FR" w:eastAsia="en-US" w:bidi="ar-SA"/>
      </w:rPr>
    </w:lvl>
    <w:lvl w:ilvl="1" w:tplc="D2442F18">
      <w:numFmt w:val="bullet"/>
      <w:lvlText w:val=""/>
      <w:lvlJc w:val="left"/>
      <w:pPr>
        <w:ind w:left="1568" w:hanging="331"/>
      </w:pPr>
      <w:rPr>
        <w:rFonts w:ascii="Symbol" w:eastAsia="Symbol" w:hAnsi="Symbol" w:cs="Symbol" w:hint="default"/>
        <w:w w:val="89"/>
        <w:sz w:val="19"/>
        <w:szCs w:val="19"/>
        <w:lang w:val="fr-FR" w:eastAsia="en-US" w:bidi="ar-SA"/>
      </w:rPr>
    </w:lvl>
    <w:lvl w:ilvl="2" w:tplc="0234C808">
      <w:numFmt w:val="bullet"/>
      <w:lvlText w:val="•"/>
      <w:lvlJc w:val="left"/>
      <w:pPr>
        <w:ind w:left="2474" w:hanging="331"/>
      </w:pPr>
      <w:rPr>
        <w:rFonts w:hint="default"/>
        <w:lang w:val="fr-FR" w:eastAsia="en-US" w:bidi="ar-SA"/>
      </w:rPr>
    </w:lvl>
    <w:lvl w:ilvl="3" w:tplc="92F40A8C">
      <w:numFmt w:val="bullet"/>
      <w:lvlText w:val="•"/>
      <w:lvlJc w:val="left"/>
      <w:pPr>
        <w:ind w:left="3388" w:hanging="331"/>
      </w:pPr>
      <w:rPr>
        <w:rFonts w:hint="default"/>
        <w:lang w:val="fr-FR" w:eastAsia="en-US" w:bidi="ar-SA"/>
      </w:rPr>
    </w:lvl>
    <w:lvl w:ilvl="4" w:tplc="E64EBA80">
      <w:numFmt w:val="bullet"/>
      <w:lvlText w:val="•"/>
      <w:lvlJc w:val="left"/>
      <w:pPr>
        <w:ind w:left="4303" w:hanging="331"/>
      </w:pPr>
      <w:rPr>
        <w:rFonts w:hint="default"/>
        <w:lang w:val="fr-FR" w:eastAsia="en-US" w:bidi="ar-SA"/>
      </w:rPr>
    </w:lvl>
    <w:lvl w:ilvl="5" w:tplc="41326AEA">
      <w:numFmt w:val="bullet"/>
      <w:lvlText w:val="•"/>
      <w:lvlJc w:val="left"/>
      <w:pPr>
        <w:ind w:left="5217" w:hanging="331"/>
      </w:pPr>
      <w:rPr>
        <w:rFonts w:hint="default"/>
        <w:lang w:val="fr-FR" w:eastAsia="en-US" w:bidi="ar-SA"/>
      </w:rPr>
    </w:lvl>
    <w:lvl w:ilvl="6" w:tplc="27AA0E1E">
      <w:numFmt w:val="bullet"/>
      <w:lvlText w:val="•"/>
      <w:lvlJc w:val="left"/>
      <w:pPr>
        <w:ind w:left="6132" w:hanging="331"/>
      </w:pPr>
      <w:rPr>
        <w:rFonts w:hint="default"/>
        <w:lang w:val="fr-FR" w:eastAsia="en-US" w:bidi="ar-SA"/>
      </w:rPr>
    </w:lvl>
    <w:lvl w:ilvl="7" w:tplc="F076A5F2">
      <w:numFmt w:val="bullet"/>
      <w:lvlText w:val="•"/>
      <w:lvlJc w:val="left"/>
      <w:pPr>
        <w:ind w:left="7046" w:hanging="331"/>
      </w:pPr>
      <w:rPr>
        <w:rFonts w:hint="default"/>
        <w:lang w:val="fr-FR" w:eastAsia="en-US" w:bidi="ar-SA"/>
      </w:rPr>
    </w:lvl>
    <w:lvl w:ilvl="8" w:tplc="A104AACC">
      <w:numFmt w:val="bullet"/>
      <w:lvlText w:val="•"/>
      <w:lvlJc w:val="left"/>
      <w:pPr>
        <w:ind w:left="7961" w:hanging="331"/>
      </w:pPr>
      <w:rPr>
        <w:rFonts w:hint="default"/>
        <w:lang w:val="fr-FR" w:eastAsia="en-US" w:bidi="ar-SA"/>
      </w:rPr>
    </w:lvl>
  </w:abstractNum>
  <w:abstractNum w:abstractNumId="7">
    <w:nsid w:val="29130AEE"/>
    <w:multiLevelType w:val="hybridMultilevel"/>
    <w:tmpl w:val="BD54CDB0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F5650"/>
    <w:multiLevelType w:val="hybridMultilevel"/>
    <w:tmpl w:val="EF3A1F90"/>
    <w:lvl w:ilvl="0" w:tplc="7278ECF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11958"/>
    <w:multiLevelType w:val="hybridMultilevel"/>
    <w:tmpl w:val="ECDAF022"/>
    <w:lvl w:ilvl="0" w:tplc="D9C27A0E">
      <w:start w:val="1"/>
      <w:numFmt w:val="decimal"/>
      <w:lvlText w:val="%1)"/>
      <w:lvlJc w:val="left"/>
      <w:pPr>
        <w:ind w:left="2064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fr-FR" w:eastAsia="en-US" w:bidi="ar-SA"/>
      </w:rPr>
    </w:lvl>
    <w:lvl w:ilvl="1" w:tplc="06E02CA4">
      <w:numFmt w:val="bullet"/>
      <w:lvlText w:val="•"/>
      <w:lvlJc w:val="left"/>
      <w:pPr>
        <w:ind w:left="2833" w:hanging="361"/>
      </w:pPr>
      <w:rPr>
        <w:rFonts w:hint="default"/>
        <w:lang w:val="fr-FR" w:eastAsia="en-US" w:bidi="ar-SA"/>
      </w:rPr>
    </w:lvl>
    <w:lvl w:ilvl="2" w:tplc="DDFC8A9E">
      <w:numFmt w:val="bullet"/>
      <w:lvlText w:val="•"/>
      <w:lvlJc w:val="left"/>
      <w:pPr>
        <w:ind w:left="3606" w:hanging="361"/>
      </w:pPr>
      <w:rPr>
        <w:rFonts w:hint="default"/>
        <w:lang w:val="fr-FR" w:eastAsia="en-US" w:bidi="ar-SA"/>
      </w:rPr>
    </w:lvl>
    <w:lvl w:ilvl="3" w:tplc="39165A44">
      <w:numFmt w:val="bullet"/>
      <w:lvlText w:val="•"/>
      <w:lvlJc w:val="left"/>
      <w:pPr>
        <w:ind w:left="4379" w:hanging="361"/>
      </w:pPr>
      <w:rPr>
        <w:rFonts w:hint="default"/>
        <w:lang w:val="fr-FR" w:eastAsia="en-US" w:bidi="ar-SA"/>
      </w:rPr>
    </w:lvl>
    <w:lvl w:ilvl="4" w:tplc="6B3C5BFA">
      <w:numFmt w:val="bullet"/>
      <w:lvlText w:val="•"/>
      <w:lvlJc w:val="left"/>
      <w:pPr>
        <w:ind w:left="5152" w:hanging="361"/>
      </w:pPr>
      <w:rPr>
        <w:rFonts w:hint="default"/>
        <w:lang w:val="fr-FR" w:eastAsia="en-US" w:bidi="ar-SA"/>
      </w:rPr>
    </w:lvl>
    <w:lvl w:ilvl="5" w:tplc="F4DC5806">
      <w:numFmt w:val="bullet"/>
      <w:lvlText w:val="•"/>
      <w:lvlJc w:val="left"/>
      <w:pPr>
        <w:ind w:left="5925" w:hanging="361"/>
      </w:pPr>
      <w:rPr>
        <w:rFonts w:hint="default"/>
        <w:lang w:val="fr-FR" w:eastAsia="en-US" w:bidi="ar-SA"/>
      </w:rPr>
    </w:lvl>
    <w:lvl w:ilvl="6" w:tplc="646A9F8E">
      <w:numFmt w:val="bullet"/>
      <w:lvlText w:val="•"/>
      <w:lvlJc w:val="left"/>
      <w:pPr>
        <w:ind w:left="6698" w:hanging="361"/>
      </w:pPr>
      <w:rPr>
        <w:rFonts w:hint="default"/>
        <w:lang w:val="fr-FR" w:eastAsia="en-US" w:bidi="ar-SA"/>
      </w:rPr>
    </w:lvl>
    <w:lvl w:ilvl="7" w:tplc="883E5500">
      <w:numFmt w:val="bullet"/>
      <w:lvlText w:val="•"/>
      <w:lvlJc w:val="left"/>
      <w:pPr>
        <w:ind w:left="7471" w:hanging="361"/>
      </w:pPr>
      <w:rPr>
        <w:rFonts w:hint="default"/>
        <w:lang w:val="fr-FR" w:eastAsia="en-US" w:bidi="ar-SA"/>
      </w:rPr>
    </w:lvl>
    <w:lvl w:ilvl="8" w:tplc="400C93C0">
      <w:numFmt w:val="bullet"/>
      <w:lvlText w:val="•"/>
      <w:lvlJc w:val="left"/>
      <w:pPr>
        <w:ind w:left="8244" w:hanging="361"/>
      </w:pPr>
      <w:rPr>
        <w:rFonts w:hint="default"/>
        <w:lang w:val="fr-FR" w:eastAsia="en-US" w:bidi="ar-SA"/>
      </w:rPr>
    </w:lvl>
  </w:abstractNum>
  <w:abstractNum w:abstractNumId="10">
    <w:nsid w:val="342D60D8"/>
    <w:multiLevelType w:val="hybridMultilevel"/>
    <w:tmpl w:val="055E2CEC"/>
    <w:lvl w:ilvl="0" w:tplc="040C000F">
      <w:start w:val="1"/>
      <w:numFmt w:val="decimal"/>
      <w:lvlText w:val="%1."/>
      <w:lvlJc w:val="left"/>
      <w:pPr>
        <w:ind w:left="1717" w:hanging="360"/>
      </w:pPr>
    </w:lvl>
    <w:lvl w:ilvl="1" w:tplc="040C0019" w:tentative="1">
      <w:start w:val="1"/>
      <w:numFmt w:val="lowerLetter"/>
      <w:lvlText w:val="%2."/>
      <w:lvlJc w:val="left"/>
      <w:pPr>
        <w:ind w:left="2437" w:hanging="360"/>
      </w:pPr>
    </w:lvl>
    <w:lvl w:ilvl="2" w:tplc="040C001B" w:tentative="1">
      <w:start w:val="1"/>
      <w:numFmt w:val="lowerRoman"/>
      <w:lvlText w:val="%3."/>
      <w:lvlJc w:val="right"/>
      <w:pPr>
        <w:ind w:left="3157" w:hanging="180"/>
      </w:pPr>
    </w:lvl>
    <w:lvl w:ilvl="3" w:tplc="040C000F" w:tentative="1">
      <w:start w:val="1"/>
      <w:numFmt w:val="decimal"/>
      <w:lvlText w:val="%4."/>
      <w:lvlJc w:val="left"/>
      <w:pPr>
        <w:ind w:left="3877" w:hanging="360"/>
      </w:pPr>
    </w:lvl>
    <w:lvl w:ilvl="4" w:tplc="040C0019" w:tentative="1">
      <w:start w:val="1"/>
      <w:numFmt w:val="lowerLetter"/>
      <w:lvlText w:val="%5."/>
      <w:lvlJc w:val="left"/>
      <w:pPr>
        <w:ind w:left="4597" w:hanging="360"/>
      </w:pPr>
    </w:lvl>
    <w:lvl w:ilvl="5" w:tplc="040C001B" w:tentative="1">
      <w:start w:val="1"/>
      <w:numFmt w:val="lowerRoman"/>
      <w:lvlText w:val="%6."/>
      <w:lvlJc w:val="right"/>
      <w:pPr>
        <w:ind w:left="5317" w:hanging="180"/>
      </w:pPr>
    </w:lvl>
    <w:lvl w:ilvl="6" w:tplc="040C000F" w:tentative="1">
      <w:start w:val="1"/>
      <w:numFmt w:val="decimal"/>
      <w:lvlText w:val="%7."/>
      <w:lvlJc w:val="left"/>
      <w:pPr>
        <w:ind w:left="6037" w:hanging="360"/>
      </w:pPr>
    </w:lvl>
    <w:lvl w:ilvl="7" w:tplc="040C0019" w:tentative="1">
      <w:start w:val="1"/>
      <w:numFmt w:val="lowerLetter"/>
      <w:lvlText w:val="%8."/>
      <w:lvlJc w:val="left"/>
      <w:pPr>
        <w:ind w:left="6757" w:hanging="360"/>
      </w:pPr>
    </w:lvl>
    <w:lvl w:ilvl="8" w:tplc="040C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1">
    <w:nsid w:val="422B3C68"/>
    <w:multiLevelType w:val="hybridMultilevel"/>
    <w:tmpl w:val="389284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722A6"/>
    <w:multiLevelType w:val="hybridMultilevel"/>
    <w:tmpl w:val="EA2C4EC2"/>
    <w:lvl w:ilvl="0" w:tplc="040C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5D9F5A3A"/>
    <w:multiLevelType w:val="hybridMultilevel"/>
    <w:tmpl w:val="39561022"/>
    <w:lvl w:ilvl="0" w:tplc="80140E3C">
      <w:numFmt w:val="bullet"/>
      <w:lvlText w:val="-"/>
      <w:lvlJc w:val="left"/>
      <w:pPr>
        <w:ind w:left="1994" w:hanging="361"/>
      </w:pPr>
      <w:rPr>
        <w:rFonts w:ascii="Calibri" w:eastAsia="Calibri" w:hAnsi="Calibri" w:cs="Calibri" w:hint="default"/>
        <w:w w:val="102"/>
        <w:sz w:val="22"/>
        <w:szCs w:val="22"/>
        <w:lang w:val="fr-FR" w:eastAsia="en-US" w:bidi="ar-SA"/>
      </w:rPr>
    </w:lvl>
    <w:lvl w:ilvl="1" w:tplc="0C0A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4">
    <w:nsid w:val="64ED2A5D"/>
    <w:multiLevelType w:val="hybridMultilevel"/>
    <w:tmpl w:val="DB5E2D0A"/>
    <w:lvl w:ilvl="0" w:tplc="521C944C">
      <w:start w:val="1"/>
      <w:numFmt w:val="decimal"/>
      <w:lvlText w:val="%1)"/>
      <w:lvlJc w:val="left"/>
      <w:pPr>
        <w:ind w:left="2064" w:hanging="361"/>
      </w:pPr>
      <w:rPr>
        <w:rFonts w:ascii="Calibri" w:eastAsia="Calibri" w:hAnsi="Calibri" w:cs="Calibri" w:hint="default"/>
        <w:spacing w:val="-10"/>
        <w:w w:val="102"/>
        <w:sz w:val="22"/>
        <w:szCs w:val="22"/>
        <w:lang w:val="fr-FR" w:eastAsia="en-US" w:bidi="ar-SA"/>
      </w:rPr>
    </w:lvl>
    <w:lvl w:ilvl="1" w:tplc="A49A30E4">
      <w:numFmt w:val="bullet"/>
      <w:lvlText w:val="•"/>
      <w:lvlJc w:val="left"/>
      <w:pPr>
        <w:ind w:left="2833" w:hanging="361"/>
      </w:pPr>
      <w:rPr>
        <w:rFonts w:hint="default"/>
        <w:lang w:val="fr-FR" w:eastAsia="en-US" w:bidi="ar-SA"/>
      </w:rPr>
    </w:lvl>
    <w:lvl w:ilvl="2" w:tplc="E94CB0A6">
      <w:numFmt w:val="bullet"/>
      <w:lvlText w:val="•"/>
      <w:lvlJc w:val="left"/>
      <w:pPr>
        <w:ind w:left="3606" w:hanging="361"/>
      </w:pPr>
      <w:rPr>
        <w:rFonts w:hint="default"/>
        <w:lang w:val="fr-FR" w:eastAsia="en-US" w:bidi="ar-SA"/>
      </w:rPr>
    </w:lvl>
    <w:lvl w:ilvl="3" w:tplc="868A00BA">
      <w:numFmt w:val="bullet"/>
      <w:lvlText w:val="•"/>
      <w:lvlJc w:val="left"/>
      <w:pPr>
        <w:ind w:left="4379" w:hanging="361"/>
      </w:pPr>
      <w:rPr>
        <w:rFonts w:hint="default"/>
        <w:lang w:val="fr-FR" w:eastAsia="en-US" w:bidi="ar-SA"/>
      </w:rPr>
    </w:lvl>
    <w:lvl w:ilvl="4" w:tplc="42041564">
      <w:numFmt w:val="bullet"/>
      <w:lvlText w:val="•"/>
      <w:lvlJc w:val="left"/>
      <w:pPr>
        <w:ind w:left="5152" w:hanging="361"/>
      </w:pPr>
      <w:rPr>
        <w:rFonts w:hint="default"/>
        <w:lang w:val="fr-FR" w:eastAsia="en-US" w:bidi="ar-SA"/>
      </w:rPr>
    </w:lvl>
    <w:lvl w:ilvl="5" w:tplc="F2AEAE66">
      <w:numFmt w:val="bullet"/>
      <w:lvlText w:val="•"/>
      <w:lvlJc w:val="left"/>
      <w:pPr>
        <w:ind w:left="5925" w:hanging="361"/>
      </w:pPr>
      <w:rPr>
        <w:rFonts w:hint="default"/>
        <w:lang w:val="fr-FR" w:eastAsia="en-US" w:bidi="ar-SA"/>
      </w:rPr>
    </w:lvl>
    <w:lvl w:ilvl="6" w:tplc="F754098A">
      <w:numFmt w:val="bullet"/>
      <w:lvlText w:val="•"/>
      <w:lvlJc w:val="left"/>
      <w:pPr>
        <w:ind w:left="6698" w:hanging="361"/>
      </w:pPr>
      <w:rPr>
        <w:rFonts w:hint="default"/>
        <w:lang w:val="fr-FR" w:eastAsia="en-US" w:bidi="ar-SA"/>
      </w:rPr>
    </w:lvl>
    <w:lvl w:ilvl="7" w:tplc="76B442B4">
      <w:numFmt w:val="bullet"/>
      <w:lvlText w:val="•"/>
      <w:lvlJc w:val="left"/>
      <w:pPr>
        <w:ind w:left="7471" w:hanging="361"/>
      </w:pPr>
      <w:rPr>
        <w:rFonts w:hint="default"/>
        <w:lang w:val="fr-FR" w:eastAsia="en-US" w:bidi="ar-SA"/>
      </w:rPr>
    </w:lvl>
    <w:lvl w:ilvl="8" w:tplc="4BBA8B6A">
      <w:numFmt w:val="bullet"/>
      <w:lvlText w:val="•"/>
      <w:lvlJc w:val="left"/>
      <w:pPr>
        <w:ind w:left="8244" w:hanging="361"/>
      </w:pPr>
      <w:rPr>
        <w:rFonts w:hint="default"/>
        <w:lang w:val="fr-FR" w:eastAsia="en-US" w:bidi="ar-SA"/>
      </w:rPr>
    </w:lvl>
  </w:abstractNum>
  <w:abstractNum w:abstractNumId="15">
    <w:nsid w:val="6B404BC0"/>
    <w:multiLevelType w:val="hybridMultilevel"/>
    <w:tmpl w:val="9D404E52"/>
    <w:lvl w:ilvl="0" w:tplc="F5345A2A">
      <w:numFmt w:val="bullet"/>
      <w:lvlText w:val=""/>
      <w:lvlJc w:val="left"/>
      <w:pPr>
        <w:ind w:left="1358" w:hanging="361"/>
      </w:pPr>
      <w:rPr>
        <w:rFonts w:ascii="Symbol" w:eastAsia="Symbol" w:hAnsi="Symbol" w:cs="Symbol" w:hint="default"/>
        <w:w w:val="102"/>
        <w:sz w:val="22"/>
        <w:szCs w:val="22"/>
        <w:lang w:val="fr-FR" w:eastAsia="en-US" w:bidi="ar-SA"/>
      </w:rPr>
    </w:lvl>
    <w:lvl w:ilvl="1" w:tplc="60A27A94">
      <w:numFmt w:val="bullet"/>
      <w:lvlText w:val="o"/>
      <w:lvlJc w:val="left"/>
      <w:pPr>
        <w:ind w:left="2079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fr-FR" w:eastAsia="en-US" w:bidi="ar-SA"/>
      </w:rPr>
    </w:lvl>
    <w:lvl w:ilvl="2" w:tplc="19DEB72E">
      <w:numFmt w:val="bullet"/>
      <w:lvlText w:val="•"/>
      <w:lvlJc w:val="left"/>
      <w:pPr>
        <w:ind w:left="2936" w:hanging="361"/>
      </w:pPr>
      <w:rPr>
        <w:rFonts w:hint="default"/>
        <w:lang w:val="fr-FR" w:eastAsia="en-US" w:bidi="ar-SA"/>
      </w:rPr>
    </w:lvl>
    <w:lvl w:ilvl="3" w:tplc="F49C9B32">
      <w:numFmt w:val="bullet"/>
      <w:lvlText w:val="•"/>
      <w:lvlJc w:val="left"/>
      <w:pPr>
        <w:ind w:left="3793" w:hanging="361"/>
      </w:pPr>
      <w:rPr>
        <w:rFonts w:hint="default"/>
        <w:lang w:val="fr-FR" w:eastAsia="en-US" w:bidi="ar-SA"/>
      </w:rPr>
    </w:lvl>
    <w:lvl w:ilvl="4" w:tplc="609822BA">
      <w:numFmt w:val="bullet"/>
      <w:lvlText w:val="•"/>
      <w:lvlJc w:val="left"/>
      <w:pPr>
        <w:ind w:left="4650" w:hanging="361"/>
      </w:pPr>
      <w:rPr>
        <w:rFonts w:hint="default"/>
        <w:lang w:val="fr-FR" w:eastAsia="en-US" w:bidi="ar-SA"/>
      </w:rPr>
    </w:lvl>
    <w:lvl w:ilvl="5" w:tplc="ADEA9A7C">
      <w:numFmt w:val="bullet"/>
      <w:lvlText w:val="•"/>
      <w:lvlJc w:val="left"/>
      <w:pPr>
        <w:ind w:left="5506" w:hanging="361"/>
      </w:pPr>
      <w:rPr>
        <w:rFonts w:hint="default"/>
        <w:lang w:val="fr-FR" w:eastAsia="en-US" w:bidi="ar-SA"/>
      </w:rPr>
    </w:lvl>
    <w:lvl w:ilvl="6" w:tplc="11F08788">
      <w:numFmt w:val="bullet"/>
      <w:lvlText w:val="•"/>
      <w:lvlJc w:val="left"/>
      <w:pPr>
        <w:ind w:left="6363" w:hanging="361"/>
      </w:pPr>
      <w:rPr>
        <w:rFonts w:hint="default"/>
        <w:lang w:val="fr-FR" w:eastAsia="en-US" w:bidi="ar-SA"/>
      </w:rPr>
    </w:lvl>
    <w:lvl w:ilvl="7" w:tplc="0B727B7C">
      <w:numFmt w:val="bullet"/>
      <w:lvlText w:val="•"/>
      <w:lvlJc w:val="left"/>
      <w:pPr>
        <w:ind w:left="7220" w:hanging="361"/>
      </w:pPr>
      <w:rPr>
        <w:rFonts w:hint="default"/>
        <w:lang w:val="fr-FR" w:eastAsia="en-US" w:bidi="ar-SA"/>
      </w:rPr>
    </w:lvl>
    <w:lvl w:ilvl="8" w:tplc="AF3E73E2">
      <w:numFmt w:val="bullet"/>
      <w:lvlText w:val="•"/>
      <w:lvlJc w:val="left"/>
      <w:pPr>
        <w:ind w:left="8076" w:hanging="361"/>
      </w:pPr>
      <w:rPr>
        <w:rFonts w:hint="default"/>
        <w:lang w:val="fr-FR" w:eastAsia="en-US" w:bidi="ar-SA"/>
      </w:rPr>
    </w:lvl>
  </w:abstractNum>
  <w:abstractNum w:abstractNumId="16">
    <w:nsid w:val="6F4F726A"/>
    <w:multiLevelType w:val="hybridMultilevel"/>
    <w:tmpl w:val="35FA340A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A1CE5"/>
    <w:multiLevelType w:val="hybridMultilevel"/>
    <w:tmpl w:val="444A480C"/>
    <w:lvl w:ilvl="0" w:tplc="80140E3C">
      <w:numFmt w:val="bullet"/>
      <w:lvlText w:val="-"/>
      <w:lvlJc w:val="left"/>
      <w:pPr>
        <w:ind w:left="1358" w:hanging="361"/>
      </w:pPr>
      <w:rPr>
        <w:rFonts w:ascii="Calibri" w:eastAsia="Calibri" w:hAnsi="Calibri" w:cs="Calibri" w:hint="default"/>
        <w:w w:val="102"/>
        <w:sz w:val="22"/>
        <w:szCs w:val="22"/>
        <w:lang w:val="fr-FR" w:eastAsia="en-US" w:bidi="ar-SA"/>
      </w:rPr>
    </w:lvl>
    <w:lvl w:ilvl="1" w:tplc="7E24B6C8">
      <w:numFmt w:val="bullet"/>
      <w:lvlText w:val="o"/>
      <w:lvlJc w:val="left"/>
      <w:pPr>
        <w:ind w:left="2079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fr-FR" w:eastAsia="en-US" w:bidi="ar-SA"/>
      </w:rPr>
    </w:lvl>
    <w:lvl w:ilvl="2" w:tplc="96220E2A">
      <w:numFmt w:val="bullet"/>
      <w:lvlText w:val="•"/>
      <w:lvlJc w:val="left"/>
      <w:pPr>
        <w:ind w:left="2936" w:hanging="361"/>
      </w:pPr>
      <w:rPr>
        <w:rFonts w:hint="default"/>
        <w:lang w:val="fr-FR" w:eastAsia="en-US" w:bidi="ar-SA"/>
      </w:rPr>
    </w:lvl>
    <w:lvl w:ilvl="3" w:tplc="B12EB928">
      <w:numFmt w:val="bullet"/>
      <w:lvlText w:val="•"/>
      <w:lvlJc w:val="left"/>
      <w:pPr>
        <w:ind w:left="3793" w:hanging="361"/>
      </w:pPr>
      <w:rPr>
        <w:rFonts w:hint="default"/>
        <w:lang w:val="fr-FR" w:eastAsia="en-US" w:bidi="ar-SA"/>
      </w:rPr>
    </w:lvl>
    <w:lvl w:ilvl="4" w:tplc="AC40A390">
      <w:numFmt w:val="bullet"/>
      <w:lvlText w:val="•"/>
      <w:lvlJc w:val="left"/>
      <w:pPr>
        <w:ind w:left="4650" w:hanging="361"/>
      </w:pPr>
      <w:rPr>
        <w:rFonts w:hint="default"/>
        <w:lang w:val="fr-FR" w:eastAsia="en-US" w:bidi="ar-SA"/>
      </w:rPr>
    </w:lvl>
    <w:lvl w:ilvl="5" w:tplc="62F2720E">
      <w:numFmt w:val="bullet"/>
      <w:lvlText w:val="•"/>
      <w:lvlJc w:val="left"/>
      <w:pPr>
        <w:ind w:left="5506" w:hanging="361"/>
      </w:pPr>
      <w:rPr>
        <w:rFonts w:hint="default"/>
        <w:lang w:val="fr-FR" w:eastAsia="en-US" w:bidi="ar-SA"/>
      </w:rPr>
    </w:lvl>
    <w:lvl w:ilvl="6" w:tplc="1316888A">
      <w:numFmt w:val="bullet"/>
      <w:lvlText w:val="•"/>
      <w:lvlJc w:val="left"/>
      <w:pPr>
        <w:ind w:left="6363" w:hanging="361"/>
      </w:pPr>
      <w:rPr>
        <w:rFonts w:hint="default"/>
        <w:lang w:val="fr-FR" w:eastAsia="en-US" w:bidi="ar-SA"/>
      </w:rPr>
    </w:lvl>
    <w:lvl w:ilvl="7" w:tplc="7C5C46E8">
      <w:numFmt w:val="bullet"/>
      <w:lvlText w:val="•"/>
      <w:lvlJc w:val="left"/>
      <w:pPr>
        <w:ind w:left="7220" w:hanging="361"/>
      </w:pPr>
      <w:rPr>
        <w:rFonts w:hint="default"/>
        <w:lang w:val="fr-FR" w:eastAsia="en-US" w:bidi="ar-SA"/>
      </w:rPr>
    </w:lvl>
    <w:lvl w:ilvl="8" w:tplc="99EC8F18">
      <w:numFmt w:val="bullet"/>
      <w:lvlText w:val="•"/>
      <w:lvlJc w:val="left"/>
      <w:pPr>
        <w:ind w:left="8076" w:hanging="361"/>
      </w:pPr>
      <w:rPr>
        <w:rFonts w:hint="default"/>
        <w:lang w:val="fr-FR" w:eastAsia="en-US" w:bidi="ar-SA"/>
      </w:rPr>
    </w:lvl>
  </w:abstractNum>
  <w:abstractNum w:abstractNumId="18">
    <w:nsid w:val="7B4F4B9E"/>
    <w:multiLevelType w:val="hybridMultilevel"/>
    <w:tmpl w:val="83BEA8D6"/>
    <w:lvl w:ilvl="0" w:tplc="955ECB12">
      <w:start w:val="1"/>
      <w:numFmt w:val="decimal"/>
      <w:lvlText w:val="%1."/>
      <w:lvlJc w:val="left"/>
      <w:pPr>
        <w:ind w:left="3491" w:hanging="361"/>
      </w:pPr>
      <w:rPr>
        <w:rFonts w:ascii="Calibri" w:eastAsia="Calibri" w:hAnsi="Calibri" w:cs="Calibri" w:hint="default"/>
        <w:b/>
        <w:bCs/>
        <w:spacing w:val="-10"/>
        <w:w w:val="102"/>
        <w:sz w:val="22"/>
        <w:szCs w:val="22"/>
        <w:lang w:val="fr-FR" w:eastAsia="en-US" w:bidi="ar-SA"/>
      </w:rPr>
    </w:lvl>
    <w:lvl w:ilvl="1" w:tplc="FD8EB956">
      <w:numFmt w:val="bullet"/>
      <w:lvlText w:val="•"/>
      <w:lvlJc w:val="left"/>
      <w:pPr>
        <w:ind w:left="4129" w:hanging="361"/>
      </w:pPr>
      <w:rPr>
        <w:rFonts w:hint="default"/>
        <w:lang w:val="fr-FR" w:eastAsia="en-US" w:bidi="ar-SA"/>
      </w:rPr>
    </w:lvl>
    <w:lvl w:ilvl="2" w:tplc="99C23C82">
      <w:numFmt w:val="bullet"/>
      <w:lvlText w:val="•"/>
      <w:lvlJc w:val="left"/>
      <w:pPr>
        <w:ind w:left="4758" w:hanging="361"/>
      </w:pPr>
      <w:rPr>
        <w:rFonts w:hint="default"/>
        <w:lang w:val="fr-FR" w:eastAsia="en-US" w:bidi="ar-SA"/>
      </w:rPr>
    </w:lvl>
    <w:lvl w:ilvl="3" w:tplc="C5C835D0">
      <w:numFmt w:val="bullet"/>
      <w:lvlText w:val="•"/>
      <w:lvlJc w:val="left"/>
      <w:pPr>
        <w:ind w:left="5387" w:hanging="361"/>
      </w:pPr>
      <w:rPr>
        <w:rFonts w:hint="default"/>
        <w:lang w:val="fr-FR" w:eastAsia="en-US" w:bidi="ar-SA"/>
      </w:rPr>
    </w:lvl>
    <w:lvl w:ilvl="4" w:tplc="BBB6D750">
      <w:numFmt w:val="bullet"/>
      <w:lvlText w:val="•"/>
      <w:lvlJc w:val="left"/>
      <w:pPr>
        <w:ind w:left="6016" w:hanging="361"/>
      </w:pPr>
      <w:rPr>
        <w:rFonts w:hint="default"/>
        <w:lang w:val="fr-FR" w:eastAsia="en-US" w:bidi="ar-SA"/>
      </w:rPr>
    </w:lvl>
    <w:lvl w:ilvl="5" w:tplc="CBFC2E80">
      <w:numFmt w:val="bullet"/>
      <w:lvlText w:val="•"/>
      <w:lvlJc w:val="left"/>
      <w:pPr>
        <w:ind w:left="6645" w:hanging="361"/>
      </w:pPr>
      <w:rPr>
        <w:rFonts w:hint="default"/>
        <w:lang w:val="fr-FR" w:eastAsia="en-US" w:bidi="ar-SA"/>
      </w:rPr>
    </w:lvl>
    <w:lvl w:ilvl="6" w:tplc="455C714E">
      <w:numFmt w:val="bullet"/>
      <w:lvlText w:val="•"/>
      <w:lvlJc w:val="left"/>
      <w:pPr>
        <w:ind w:left="7274" w:hanging="361"/>
      </w:pPr>
      <w:rPr>
        <w:rFonts w:hint="default"/>
        <w:lang w:val="fr-FR" w:eastAsia="en-US" w:bidi="ar-SA"/>
      </w:rPr>
    </w:lvl>
    <w:lvl w:ilvl="7" w:tplc="3B6CF038">
      <w:numFmt w:val="bullet"/>
      <w:lvlText w:val="•"/>
      <w:lvlJc w:val="left"/>
      <w:pPr>
        <w:ind w:left="7903" w:hanging="361"/>
      </w:pPr>
      <w:rPr>
        <w:rFonts w:hint="default"/>
        <w:lang w:val="fr-FR" w:eastAsia="en-US" w:bidi="ar-SA"/>
      </w:rPr>
    </w:lvl>
    <w:lvl w:ilvl="8" w:tplc="2D629002">
      <w:numFmt w:val="bullet"/>
      <w:lvlText w:val="•"/>
      <w:lvlJc w:val="left"/>
      <w:pPr>
        <w:ind w:left="8532" w:hanging="361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5"/>
  </w:num>
  <w:num w:numId="5">
    <w:abstractNumId w:val="1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8"/>
  </w:num>
  <w:num w:numId="11">
    <w:abstractNumId w:val="10"/>
  </w:num>
  <w:num w:numId="12">
    <w:abstractNumId w:val="11"/>
  </w:num>
  <w:num w:numId="13">
    <w:abstractNumId w:val="7"/>
  </w:num>
  <w:num w:numId="14">
    <w:abstractNumId w:val="16"/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ia Oliva">
    <w15:presenceInfo w15:providerId="None" w15:userId="Iria Oli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43"/>
    <w:rsid w:val="000A1EE9"/>
    <w:rsid w:val="00106D43"/>
    <w:rsid w:val="00112AC3"/>
    <w:rsid w:val="00160D94"/>
    <w:rsid w:val="001637C0"/>
    <w:rsid w:val="0037498B"/>
    <w:rsid w:val="003B6A1B"/>
    <w:rsid w:val="003B6BA5"/>
    <w:rsid w:val="00460C42"/>
    <w:rsid w:val="004B00A5"/>
    <w:rsid w:val="004C3909"/>
    <w:rsid w:val="00501B02"/>
    <w:rsid w:val="00501C74"/>
    <w:rsid w:val="00506FFA"/>
    <w:rsid w:val="00521619"/>
    <w:rsid w:val="005A1E7B"/>
    <w:rsid w:val="005C5573"/>
    <w:rsid w:val="007F036E"/>
    <w:rsid w:val="0082497E"/>
    <w:rsid w:val="00A331D8"/>
    <w:rsid w:val="00A8235F"/>
    <w:rsid w:val="00B47503"/>
    <w:rsid w:val="00B63831"/>
    <w:rsid w:val="00C51102"/>
    <w:rsid w:val="00C72F3B"/>
    <w:rsid w:val="00CD32A0"/>
    <w:rsid w:val="00D41312"/>
    <w:rsid w:val="00D65F48"/>
    <w:rsid w:val="00D81B9C"/>
    <w:rsid w:val="00EE1C02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9E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106D43"/>
    <w:pPr>
      <w:ind w:left="1358" w:hanging="36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rsid w:val="00106D43"/>
    <w:pPr>
      <w:spacing w:before="137"/>
      <w:ind w:left="3491" w:hanging="361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6D43"/>
    <w:rPr>
      <w:rFonts w:ascii="Calibri" w:eastAsia="Calibri" w:hAnsi="Calibri" w:cs="Calibri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106D4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06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6D43"/>
  </w:style>
  <w:style w:type="character" w:customStyle="1" w:styleId="CorpsdetexteCar">
    <w:name w:val="Corps de texte Car"/>
    <w:basedOn w:val="Policepardfaut"/>
    <w:link w:val="Corpsdetexte"/>
    <w:uiPriority w:val="1"/>
    <w:rsid w:val="00106D43"/>
    <w:rPr>
      <w:rFonts w:ascii="Calibri" w:eastAsia="Calibri" w:hAnsi="Calibri" w:cs="Calibri"/>
    </w:rPr>
  </w:style>
  <w:style w:type="paragraph" w:styleId="Titre">
    <w:name w:val="Title"/>
    <w:basedOn w:val="Normal"/>
    <w:link w:val="TitreCar"/>
    <w:uiPriority w:val="1"/>
    <w:qFormat/>
    <w:rsid w:val="00106D43"/>
    <w:pPr>
      <w:ind w:left="637" w:right="664" w:hanging="2"/>
      <w:jc w:val="center"/>
    </w:pPr>
    <w:rPr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1"/>
    <w:rsid w:val="00106D43"/>
    <w:rPr>
      <w:rFonts w:ascii="Calibri" w:eastAsia="Calibri" w:hAnsi="Calibri" w:cs="Calibri"/>
      <w:b/>
      <w:bCs/>
      <w:sz w:val="30"/>
      <w:szCs w:val="30"/>
    </w:rPr>
  </w:style>
  <w:style w:type="paragraph" w:styleId="Paragraphedeliste">
    <w:name w:val="List Paragraph"/>
    <w:basedOn w:val="Normal"/>
    <w:link w:val="ParagraphedelisteCar"/>
    <w:uiPriority w:val="34"/>
    <w:qFormat/>
    <w:rsid w:val="00106D43"/>
    <w:pPr>
      <w:ind w:left="1358" w:hanging="361"/>
    </w:pPr>
  </w:style>
  <w:style w:type="paragraph" w:customStyle="1" w:styleId="TableParagraph">
    <w:name w:val="Table Paragraph"/>
    <w:basedOn w:val="Normal"/>
    <w:uiPriority w:val="1"/>
    <w:qFormat/>
    <w:rsid w:val="00106D43"/>
    <w:pPr>
      <w:spacing w:line="254" w:lineRule="exact"/>
      <w:ind w:left="232"/>
    </w:pPr>
  </w:style>
  <w:style w:type="character" w:styleId="Lienhypertexte">
    <w:name w:val="Hyperlink"/>
    <w:basedOn w:val="Policepardfaut"/>
    <w:uiPriority w:val="99"/>
    <w:unhideWhenUsed/>
    <w:rsid w:val="00106D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6D43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106D4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D43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D43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D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D43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Policepardfaut"/>
    <w:rsid w:val="00B63831"/>
  </w:style>
  <w:style w:type="character" w:customStyle="1" w:styleId="ParagraphedelisteCar">
    <w:name w:val="Paragraphe de liste Car"/>
    <w:basedOn w:val="Policepardfaut"/>
    <w:link w:val="Paragraphedeliste"/>
    <w:uiPriority w:val="1"/>
    <w:rsid w:val="00B63831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501B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B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B02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B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B02"/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D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106D43"/>
    <w:pPr>
      <w:ind w:left="1358" w:hanging="361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rsid w:val="00106D43"/>
    <w:pPr>
      <w:spacing w:before="137"/>
      <w:ind w:left="3491" w:hanging="361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6D43"/>
    <w:rPr>
      <w:rFonts w:ascii="Calibri" w:eastAsia="Calibri" w:hAnsi="Calibri" w:cs="Calibri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106D4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106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6D43"/>
  </w:style>
  <w:style w:type="character" w:customStyle="1" w:styleId="CorpsdetexteCar">
    <w:name w:val="Corps de texte Car"/>
    <w:basedOn w:val="Policepardfaut"/>
    <w:link w:val="Corpsdetexte"/>
    <w:uiPriority w:val="1"/>
    <w:rsid w:val="00106D43"/>
    <w:rPr>
      <w:rFonts w:ascii="Calibri" w:eastAsia="Calibri" w:hAnsi="Calibri" w:cs="Calibri"/>
    </w:rPr>
  </w:style>
  <w:style w:type="paragraph" w:styleId="Titre">
    <w:name w:val="Title"/>
    <w:basedOn w:val="Normal"/>
    <w:link w:val="TitreCar"/>
    <w:uiPriority w:val="1"/>
    <w:qFormat/>
    <w:rsid w:val="00106D43"/>
    <w:pPr>
      <w:ind w:left="637" w:right="664" w:hanging="2"/>
      <w:jc w:val="center"/>
    </w:pPr>
    <w:rPr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1"/>
    <w:rsid w:val="00106D43"/>
    <w:rPr>
      <w:rFonts w:ascii="Calibri" w:eastAsia="Calibri" w:hAnsi="Calibri" w:cs="Calibri"/>
      <w:b/>
      <w:bCs/>
      <w:sz w:val="30"/>
      <w:szCs w:val="30"/>
    </w:rPr>
  </w:style>
  <w:style w:type="paragraph" w:styleId="Paragraphedeliste">
    <w:name w:val="List Paragraph"/>
    <w:basedOn w:val="Normal"/>
    <w:link w:val="ParagraphedelisteCar"/>
    <w:uiPriority w:val="34"/>
    <w:qFormat/>
    <w:rsid w:val="00106D43"/>
    <w:pPr>
      <w:ind w:left="1358" w:hanging="361"/>
    </w:pPr>
  </w:style>
  <w:style w:type="paragraph" w:customStyle="1" w:styleId="TableParagraph">
    <w:name w:val="Table Paragraph"/>
    <w:basedOn w:val="Normal"/>
    <w:uiPriority w:val="1"/>
    <w:qFormat/>
    <w:rsid w:val="00106D43"/>
    <w:pPr>
      <w:spacing w:line="254" w:lineRule="exact"/>
      <w:ind w:left="232"/>
    </w:pPr>
  </w:style>
  <w:style w:type="character" w:styleId="Lienhypertexte">
    <w:name w:val="Hyperlink"/>
    <w:basedOn w:val="Policepardfaut"/>
    <w:uiPriority w:val="99"/>
    <w:unhideWhenUsed/>
    <w:rsid w:val="00106D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6D43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106D4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106D43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6D43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D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D43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Policepardfaut"/>
    <w:rsid w:val="00B63831"/>
  </w:style>
  <w:style w:type="character" w:customStyle="1" w:styleId="ParagraphedelisteCar">
    <w:name w:val="Paragraphe de liste Car"/>
    <w:basedOn w:val="Policepardfaut"/>
    <w:link w:val="Paragraphedeliste"/>
    <w:uiPriority w:val="1"/>
    <w:rsid w:val="00B63831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501B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1B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1B02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B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B0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codel1996@gmail.com%20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2141</Words>
  <Characters>11777</Characters>
  <Application>Microsoft Office Word</Application>
  <DocSecurity>0</DocSecurity>
  <Lines>98</Lines>
  <Paragraphs>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23</vt:i4>
      </vt:variant>
      <vt:variant>
        <vt:lpstr>Título</vt:lpstr>
      </vt:variant>
      <vt:variant>
        <vt:i4>1</vt:i4>
      </vt:variant>
    </vt:vector>
  </HeadingPairs>
  <TitlesOfParts>
    <vt:vector size="25" baseType="lpstr">
      <vt:lpstr/>
      <vt:lpstr>    SOMMAIRE</vt:lpstr>
      <vt:lpstr>    OBJECTIFS DE LA CONSULTATION</vt:lpstr>
      <vt:lpstr>    ÉQUIPE DE TRAVAIL</vt:lpstr>
      <vt:lpstr>    CALENDRIER ESTIMATIF</vt:lpstr>
      <vt:lpstr>    ÉVALUATION DES OFFRES</vt:lpstr>
      <vt:lpstr>INTRODUCTION </vt:lpstr>
      <vt:lpstr>    Objectif Général :</vt:lpstr>
      <vt:lpstr>    Objectif Spécifique :</vt:lpstr>
      <vt:lpstr>    Axes du projet :</vt:lpstr>
      <vt:lpstr>    Partenaires</vt:lpstr>
      <vt:lpstr>OBJECTIFS DE LA CONSULTATION</vt:lpstr>
      <vt:lpstr>    Résultats attendus de l’assistance technique :</vt:lpstr>
      <vt:lpstr>SERVICES Á RÉALISER PAR L’ASSISTANCE TECHNIQUE</vt:lpstr>
      <vt:lpstr>ÉQUIPE DE LA CONSULTATION ET ROLE</vt:lpstr>
      <vt:lpstr>CALENDRIER ESTIMATIF</vt:lpstr>
      <vt:lpstr>CADRE NORMATIF</vt:lpstr>
      <vt:lpstr>7. LIVRABLES</vt:lpstr>
      <vt:lpstr>8.ÉVALUATION DES OFFRES</vt:lpstr>
      <vt:lpstr>    Connaissance de la Zone d’intervention   </vt:lpstr>
      <vt:lpstr>9.PAIEMENT DE SERVICES</vt:lpstr>
      <vt:lpstr>    Pour les personnes physiques :</vt:lpstr>
      <vt:lpstr>    Pour les auto-entrepreneurs :</vt:lpstr>
      <vt:lpstr>10. DOSSIER Á REMETTRE POUR LA PROPOSITION</vt:lpstr>
      <vt:lpstr/>
    </vt:vector>
  </TitlesOfParts>
  <Company/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ABDELOUAHED TETOUANI</dc:creator>
  <cp:lastModifiedBy>user</cp:lastModifiedBy>
  <cp:revision>6</cp:revision>
  <dcterms:created xsi:type="dcterms:W3CDTF">2022-01-30T00:51:00Z</dcterms:created>
  <dcterms:modified xsi:type="dcterms:W3CDTF">2022-02-07T10:28:00Z</dcterms:modified>
</cp:coreProperties>
</file>