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560"/>
        <w:gridCol w:w="161"/>
        <w:gridCol w:w="1898"/>
        <w:gridCol w:w="3488"/>
      </w:tblGrid>
      <w:tr w:rsidR="00C671B2" w14:paraId="50F138AA" w14:textId="77777777" w:rsidTr="00D149E4">
        <w:trPr>
          <w:trHeight w:val="521"/>
        </w:trPr>
        <w:tc>
          <w:tcPr>
            <w:tcW w:w="10509" w:type="dxa"/>
            <w:gridSpan w:val="5"/>
            <w:tcBorders>
              <w:top w:val="nil"/>
              <w:left w:val="nil"/>
              <w:right w:val="nil"/>
            </w:tcBorders>
            <w:shd w:val="clear" w:color="auto" w:fill="1F487C"/>
          </w:tcPr>
          <w:p w14:paraId="3D4D137B" w14:textId="77777777" w:rsidR="00C671B2" w:rsidRDefault="00205D5B">
            <w:pPr>
              <w:pStyle w:val="TableParagraph"/>
              <w:spacing w:before="74"/>
              <w:ind w:left="3905" w:right="3899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FFFFFF"/>
                <w:sz w:val="32"/>
              </w:rPr>
              <w:t>FICHE</w:t>
            </w:r>
            <w:r>
              <w:rPr>
                <w:rFonts w:ascii="Arial"/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rFonts w:ascii="Arial"/>
                <w:b/>
                <w:color w:val="FFFFFF"/>
                <w:sz w:val="32"/>
              </w:rPr>
              <w:t>DE</w:t>
            </w:r>
            <w:r>
              <w:rPr>
                <w:rFonts w:ascii="Arial"/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rFonts w:ascii="Arial"/>
                <w:b/>
                <w:color w:val="FFFFFF"/>
                <w:sz w:val="32"/>
              </w:rPr>
              <w:t>POSTE</w:t>
            </w:r>
          </w:p>
        </w:tc>
      </w:tr>
      <w:tr w:rsidR="00C671B2" w14:paraId="2A7F1F2D" w14:textId="77777777" w:rsidTr="00D149E4">
        <w:trPr>
          <w:trHeight w:val="1163"/>
        </w:trPr>
        <w:tc>
          <w:tcPr>
            <w:tcW w:w="3402" w:type="dxa"/>
          </w:tcPr>
          <w:p w14:paraId="5117A993" w14:textId="77777777" w:rsidR="00C671B2" w:rsidRDefault="00C671B2">
            <w:pPr>
              <w:pStyle w:val="TableParagraph"/>
              <w:spacing w:before="10"/>
              <w:ind w:left="0"/>
              <w:rPr>
                <w:rFonts w:ascii="Times New Roman"/>
                <w:sz w:val="6"/>
              </w:rPr>
            </w:pPr>
          </w:p>
          <w:p w14:paraId="13D141C0" w14:textId="77777777" w:rsidR="00C671B2" w:rsidRDefault="00205D5B">
            <w:pPr>
              <w:pStyle w:val="TableParagraph"/>
              <w:ind w:left="1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73BE6A3" wp14:editId="500BEEE7">
                  <wp:extent cx="741957" cy="640079"/>
                  <wp:effectExtent l="0" t="0" r="0" b="0"/>
                  <wp:docPr id="1" name="image1.jpeg" descr="C:\Users\zjemrani.GTM\AppData\Local\Temp\notesFCBCEE\LogoALCS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957" cy="640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9" w:type="dxa"/>
            <w:gridSpan w:val="3"/>
          </w:tcPr>
          <w:p w14:paraId="5DD411F4" w14:textId="77777777" w:rsidR="00C671B2" w:rsidRDefault="00C671B2">
            <w:pPr>
              <w:pStyle w:val="TableParagraph"/>
              <w:spacing w:before="4"/>
              <w:ind w:left="0"/>
              <w:rPr>
                <w:rFonts w:ascii="Times New Roman"/>
                <w:sz w:val="35"/>
              </w:rPr>
            </w:pPr>
          </w:p>
          <w:p w14:paraId="2BC1A81E" w14:textId="44242082" w:rsidR="00C671B2" w:rsidRDefault="00AE004A">
            <w:pPr>
              <w:pStyle w:val="TableParagraph"/>
              <w:ind w:left="108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</w:t>
            </w:r>
            <w:r w:rsidR="00205D5B">
              <w:rPr>
                <w:rFonts w:ascii="Arial"/>
                <w:b/>
                <w:sz w:val="28"/>
              </w:rPr>
              <w:t>omptable</w:t>
            </w:r>
          </w:p>
        </w:tc>
        <w:tc>
          <w:tcPr>
            <w:tcW w:w="3488" w:type="dxa"/>
          </w:tcPr>
          <w:p w14:paraId="3F5B3EA5" w14:textId="77777777" w:rsidR="00C671B2" w:rsidRDefault="00C671B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71B2" w14:paraId="31AE3B09" w14:textId="77777777" w:rsidTr="00D149E4">
        <w:trPr>
          <w:trHeight w:val="827"/>
        </w:trPr>
        <w:tc>
          <w:tcPr>
            <w:tcW w:w="10509" w:type="dxa"/>
            <w:gridSpan w:val="5"/>
            <w:tcBorders>
              <w:left w:val="nil"/>
              <w:right w:val="nil"/>
            </w:tcBorders>
          </w:tcPr>
          <w:p w14:paraId="69DBD604" w14:textId="77777777" w:rsidR="00C671B2" w:rsidRDefault="00C671B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71B2" w14:paraId="2FB4658C" w14:textId="77777777" w:rsidTr="00D149E4">
        <w:trPr>
          <w:trHeight w:val="614"/>
        </w:trPr>
        <w:tc>
          <w:tcPr>
            <w:tcW w:w="10509" w:type="dxa"/>
            <w:gridSpan w:val="5"/>
            <w:shd w:val="clear" w:color="auto" w:fill="DBE4F0"/>
          </w:tcPr>
          <w:p w14:paraId="041B8B1C" w14:textId="77777777" w:rsidR="00C671B2" w:rsidRDefault="00205D5B">
            <w:pPr>
              <w:pStyle w:val="TableParagraph"/>
              <w:spacing w:before="118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  <w:sz w:val="24"/>
              </w:rPr>
              <w:t>1.</w:t>
            </w:r>
            <w:r>
              <w:rPr>
                <w:rFonts w:ascii="Arial"/>
                <w:b/>
                <w:spacing w:val="26"/>
                <w:sz w:val="24"/>
              </w:rPr>
              <w:t xml:space="preserve"> </w:t>
            </w:r>
            <w:r>
              <w:rPr>
                <w:rFonts w:ascii="Arial"/>
                <w:b/>
              </w:rPr>
              <w:t>Identification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du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poste</w:t>
            </w:r>
          </w:p>
        </w:tc>
      </w:tr>
      <w:tr w:rsidR="00C671B2" w14:paraId="17BAA547" w14:textId="77777777" w:rsidTr="00D149E4">
        <w:trPr>
          <w:trHeight w:val="532"/>
        </w:trPr>
        <w:tc>
          <w:tcPr>
            <w:tcW w:w="4962" w:type="dxa"/>
            <w:gridSpan w:val="2"/>
          </w:tcPr>
          <w:p w14:paraId="36A8846D" w14:textId="77777777" w:rsidR="00C671B2" w:rsidRDefault="00205D5B">
            <w:pPr>
              <w:pStyle w:val="TableParagraph"/>
              <w:spacing w:before="136"/>
              <w:ind w:left="69"/>
            </w:pPr>
            <w:r>
              <w:t>Intitulé 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fonction</w:t>
            </w:r>
          </w:p>
        </w:tc>
        <w:tc>
          <w:tcPr>
            <w:tcW w:w="5547" w:type="dxa"/>
            <w:gridSpan w:val="3"/>
          </w:tcPr>
          <w:p w14:paraId="79ED17E5" w14:textId="4BCC134E" w:rsidR="00C671B2" w:rsidRDefault="00D149E4">
            <w:pPr>
              <w:pStyle w:val="TableParagraph"/>
              <w:spacing w:before="136"/>
              <w:ind w:left="2224" w:right="2208"/>
              <w:jc w:val="center"/>
            </w:pPr>
            <w:r>
              <w:t>Comptable</w:t>
            </w:r>
          </w:p>
        </w:tc>
      </w:tr>
      <w:tr w:rsidR="00C671B2" w14:paraId="3D6EBE76" w14:textId="77777777" w:rsidTr="00D149E4">
        <w:trPr>
          <w:trHeight w:val="491"/>
        </w:trPr>
        <w:tc>
          <w:tcPr>
            <w:tcW w:w="4962" w:type="dxa"/>
            <w:gridSpan w:val="2"/>
          </w:tcPr>
          <w:p w14:paraId="6E635CA6" w14:textId="77777777" w:rsidR="00C671B2" w:rsidRDefault="00205D5B">
            <w:pPr>
              <w:pStyle w:val="TableParagraph"/>
              <w:spacing w:before="117"/>
              <w:ind w:left="69"/>
            </w:pPr>
            <w:r>
              <w:t>Intitulé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fonction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supérieur</w:t>
            </w:r>
            <w:r>
              <w:rPr>
                <w:spacing w:val="1"/>
              </w:rPr>
              <w:t xml:space="preserve"> </w:t>
            </w:r>
            <w:r>
              <w:t>hiérarchique</w:t>
            </w:r>
          </w:p>
        </w:tc>
        <w:tc>
          <w:tcPr>
            <w:tcW w:w="5547" w:type="dxa"/>
            <w:gridSpan w:val="3"/>
          </w:tcPr>
          <w:p w14:paraId="74E62D8F" w14:textId="77777777" w:rsidR="00C671B2" w:rsidRDefault="00205D5B">
            <w:pPr>
              <w:pStyle w:val="TableParagraph"/>
              <w:spacing w:before="117"/>
              <w:ind w:left="1087"/>
            </w:pPr>
            <w:r>
              <w:t>Directeur</w:t>
            </w:r>
            <w:r>
              <w:rPr>
                <w:spacing w:val="-1"/>
              </w:rPr>
              <w:t xml:space="preserve"> </w:t>
            </w:r>
            <w:r>
              <w:t>Administratif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Financier</w:t>
            </w:r>
          </w:p>
        </w:tc>
      </w:tr>
      <w:tr w:rsidR="00C671B2" w14:paraId="12F77E56" w14:textId="77777777" w:rsidTr="00D149E4">
        <w:trPr>
          <w:trHeight w:val="1614"/>
        </w:trPr>
        <w:tc>
          <w:tcPr>
            <w:tcW w:w="10509" w:type="dxa"/>
            <w:gridSpan w:val="5"/>
          </w:tcPr>
          <w:p w14:paraId="5C8D83EA" w14:textId="77777777" w:rsidR="00C671B2" w:rsidRDefault="00C671B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C0A9A0D" w14:textId="77777777" w:rsidR="00C671B2" w:rsidRDefault="00205D5B">
            <w:pPr>
              <w:pStyle w:val="TableParagraph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  <w:sz w:val="24"/>
              </w:rPr>
              <w:t>2.</w:t>
            </w:r>
            <w:r>
              <w:rPr>
                <w:rFonts w:ascii="Arial"/>
                <w:b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Missions</w:t>
            </w:r>
            <w:r>
              <w:rPr>
                <w:rFonts w:ascii="Arial"/>
                <w:b/>
                <w:spacing w:val="-2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principales</w:t>
            </w:r>
          </w:p>
          <w:p w14:paraId="7DC4A9BA" w14:textId="77777777" w:rsidR="00C671B2" w:rsidRDefault="00C671B2">
            <w:pPr>
              <w:pStyle w:val="TableParagraph"/>
              <w:spacing w:before="11"/>
              <w:ind w:left="0"/>
              <w:rPr>
                <w:rFonts w:ascii="Times New Roman"/>
                <w:sz w:val="23"/>
              </w:rPr>
            </w:pPr>
          </w:p>
          <w:p w14:paraId="146814EE" w14:textId="77777777" w:rsidR="00C671B2" w:rsidRDefault="00205D5B" w:rsidP="00346002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  <w:tab w:val="left" w:pos="430"/>
              </w:tabs>
              <w:spacing w:line="235" w:lineRule="auto"/>
              <w:ind w:right="55"/>
            </w:pPr>
            <w:r>
              <w:t>Assurer</w:t>
            </w:r>
            <w:r>
              <w:rPr>
                <w:spacing w:val="17"/>
              </w:rPr>
              <w:t xml:space="preserve"> </w:t>
            </w:r>
            <w:r>
              <w:t>la</w:t>
            </w:r>
            <w:r>
              <w:rPr>
                <w:spacing w:val="16"/>
              </w:rPr>
              <w:t xml:space="preserve"> </w:t>
            </w:r>
            <w:r>
              <w:t>tenue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la</w:t>
            </w:r>
            <w:r>
              <w:rPr>
                <w:spacing w:val="20"/>
              </w:rPr>
              <w:t xml:space="preserve"> </w:t>
            </w:r>
            <w:r>
              <w:t>comptabilité</w:t>
            </w:r>
            <w:r>
              <w:rPr>
                <w:spacing w:val="18"/>
              </w:rPr>
              <w:t xml:space="preserve"> </w:t>
            </w:r>
            <w:r>
              <w:t>générale</w:t>
            </w:r>
            <w:r>
              <w:rPr>
                <w:spacing w:val="17"/>
              </w:rPr>
              <w:t xml:space="preserve"> </w:t>
            </w:r>
            <w:r>
              <w:t>et</w:t>
            </w:r>
            <w:r>
              <w:rPr>
                <w:spacing w:val="17"/>
              </w:rPr>
              <w:t xml:space="preserve"> </w:t>
            </w:r>
            <w:r>
              <w:t>analytique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toutes</w:t>
            </w:r>
            <w:r>
              <w:rPr>
                <w:spacing w:val="19"/>
              </w:rPr>
              <w:t xml:space="preserve"> </w:t>
            </w:r>
            <w:r>
              <w:t>les</w:t>
            </w:r>
            <w:r>
              <w:rPr>
                <w:spacing w:val="14"/>
              </w:rPr>
              <w:t xml:space="preserve"> </w:t>
            </w:r>
            <w:r>
              <w:t>opérations</w:t>
            </w:r>
            <w:r>
              <w:rPr>
                <w:spacing w:val="16"/>
              </w:rPr>
              <w:t xml:space="preserve"> </w:t>
            </w:r>
            <w:r>
              <w:t>selon</w:t>
            </w:r>
            <w:r>
              <w:rPr>
                <w:spacing w:val="17"/>
              </w:rPr>
              <w:t xml:space="preserve"> </w:t>
            </w:r>
            <w:r>
              <w:t>les</w:t>
            </w:r>
            <w:r>
              <w:rPr>
                <w:spacing w:val="18"/>
              </w:rPr>
              <w:t xml:space="preserve"> </w:t>
            </w:r>
            <w:r>
              <w:t>normes</w:t>
            </w:r>
            <w:r>
              <w:rPr>
                <w:spacing w:val="-58"/>
              </w:rPr>
              <w:t xml:space="preserve"> </w:t>
            </w:r>
            <w:r>
              <w:t>comptables</w:t>
            </w:r>
            <w:r>
              <w:rPr>
                <w:spacing w:val="-3"/>
              </w:rPr>
              <w:t xml:space="preserve"> </w:t>
            </w:r>
            <w:r>
              <w:t>marocaines</w:t>
            </w:r>
            <w:r>
              <w:rPr>
                <w:spacing w:val="-2"/>
              </w:rPr>
              <w:t xml:space="preserve"> </w:t>
            </w:r>
            <w:r>
              <w:t>en vigueur ;</w:t>
            </w:r>
          </w:p>
          <w:p w14:paraId="77F7A2FC" w14:textId="77777777" w:rsidR="00346002" w:rsidRDefault="00346002" w:rsidP="00346002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42" w:line="271" w:lineRule="auto"/>
              <w:ind w:righ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Assister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dans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préparation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des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rapports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financiers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liés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au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projet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et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dans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suivi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des dépenses du projet ;</w:t>
            </w:r>
          </w:p>
          <w:p w14:paraId="7CB04FEF" w14:textId="5BCE4CE0" w:rsidR="00346002" w:rsidRDefault="00346002" w:rsidP="00346002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  <w:tab w:val="left" w:pos="430"/>
              </w:tabs>
              <w:spacing w:line="235" w:lineRule="auto"/>
              <w:ind w:right="55"/>
            </w:pPr>
          </w:p>
        </w:tc>
      </w:tr>
      <w:tr w:rsidR="00C671B2" w14:paraId="1EE994FB" w14:textId="77777777" w:rsidTr="00D149E4">
        <w:trPr>
          <w:trHeight w:val="2236"/>
        </w:trPr>
        <w:tc>
          <w:tcPr>
            <w:tcW w:w="10509" w:type="dxa"/>
            <w:gridSpan w:val="5"/>
          </w:tcPr>
          <w:p w14:paraId="3BB65C1E" w14:textId="77777777" w:rsidR="00C671B2" w:rsidRDefault="00205D5B">
            <w:pPr>
              <w:pStyle w:val="TableParagraph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  <w:sz w:val="24"/>
              </w:rPr>
              <w:t>3.</w:t>
            </w:r>
            <w:r>
              <w:rPr>
                <w:rFonts w:ascii="Arial"/>
                <w:b/>
                <w:spacing w:val="22"/>
                <w:sz w:val="24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Attributions</w:t>
            </w:r>
            <w:r>
              <w:rPr>
                <w:rFonts w:ascii="Arial"/>
                <w:b/>
                <w:spacing w:val="-3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principales</w:t>
            </w:r>
          </w:p>
          <w:p w14:paraId="5DF8D18C" w14:textId="77777777" w:rsidR="00C671B2" w:rsidRDefault="00C671B2">
            <w:pPr>
              <w:pStyle w:val="TableParagraph"/>
              <w:spacing w:before="11"/>
              <w:ind w:left="0"/>
              <w:rPr>
                <w:rFonts w:ascii="Times New Roman"/>
                <w:sz w:val="23"/>
              </w:rPr>
            </w:pPr>
          </w:p>
          <w:p w14:paraId="2D8BE238" w14:textId="77777777" w:rsidR="00C671B2" w:rsidRDefault="00205D5B">
            <w:pPr>
              <w:pStyle w:val="TableParagraph"/>
              <w:numPr>
                <w:ilvl w:val="0"/>
                <w:numId w:val="7"/>
              </w:numPr>
              <w:tabs>
                <w:tab w:val="left" w:pos="429"/>
                <w:tab w:val="left" w:pos="430"/>
              </w:tabs>
              <w:spacing w:line="235" w:lineRule="auto"/>
              <w:ind w:right="57"/>
            </w:pPr>
            <w:r>
              <w:t>Enregistrer</w:t>
            </w:r>
            <w:r>
              <w:rPr>
                <w:spacing w:val="11"/>
              </w:rPr>
              <w:t xml:space="preserve"> </w:t>
            </w:r>
            <w:r>
              <w:t>sur</w:t>
            </w:r>
            <w:r>
              <w:rPr>
                <w:spacing w:val="12"/>
              </w:rPr>
              <w:t xml:space="preserve"> </w:t>
            </w:r>
            <w:r>
              <w:t>logiciel</w:t>
            </w:r>
            <w:r>
              <w:rPr>
                <w:spacing w:val="10"/>
              </w:rPr>
              <w:t xml:space="preserve"> </w:t>
            </w:r>
            <w:r>
              <w:t>les</w:t>
            </w:r>
            <w:r>
              <w:rPr>
                <w:spacing w:val="13"/>
              </w:rPr>
              <w:t xml:space="preserve"> </w:t>
            </w:r>
            <w:r>
              <w:t>opérations</w:t>
            </w:r>
            <w:r>
              <w:rPr>
                <w:spacing w:val="10"/>
              </w:rPr>
              <w:t xml:space="preserve"> </w:t>
            </w:r>
            <w:r>
              <w:t>comptables</w:t>
            </w:r>
            <w:r>
              <w:rPr>
                <w:spacing w:val="10"/>
              </w:rPr>
              <w:t xml:space="preserve"> </w:t>
            </w:r>
            <w:r>
              <w:t>relatives</w:t>
            </w:r>
            <w:r>
              <w:rPr>
                <w:spacing w:val="12"/>
              </w:rPr>
              <w:t xml:space="preserve"> </w:t>
            </w:r>
            <w:r>
              <w:t>aux</w:t>
            </w:r>
            <w:r>
              <w:rPr>
                <w:spacing w:val="9"/>
              </w:rPr>
              <w:t xml:space="preserve"> </w:t>
            </w:r>
            <w:r>
              <w:t>sections</w:t>
            </w:r>
            <w:r>
              <w:rPr>
                <w:spacing w:val="9"/>
              </w:rPr>
              <w:t xml:space="preserve"> </w:t>
            </w:r>
            <w:r>
              <w:t>en</w:t>
            </w:r>
            <w:r>
              <w:rPr>
                <w:spacing w:val="11"/>
              </w:rPr>
              <w:t xml:space="preserve"> </w:t>
            </w:r>
            <w:r>
              <w:t>respectant</w:t>
            </w:r>
            <w:r>
              <w:rPr>
                <w:spacing w:val="12"/>
              </w:rPr>
              <w:t xml:space="preserve"> </w:t>
            </w:r>
            <w:r>
              <w:t>les</w:t>
            </w:r>
            <w:r>
              <w:rPr>
                <w:spacing w:val="9"/>
              </w:rPr>
              <w:t xml:space="preserve"> </w:t>
            </w:r>
            <w:r>
              <w:t>procédures</w:t>
            </w:r>
            <w:r>
              <w:rPr>
                <w:spacing w:val="-58"/>
              </w:rPr>
              <w:t xml:space="preserve"> </w:t>
            </w:r>
            <w:r>
              <w:t>comptables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financières</w:t>
            </w:r>
            <w:r>
              <w:rPr>
                <w:spacing w:val="2"/>
              </w:rPr>
              <w:t xml:space="preserve"> </w:t>
            </w:r>
            <w:r>
              <w:t>en vigueur</w:t>
            </w:r>
          </w:p>
          <w:p w14:paraId="6A724992" w14:textId="77777777" w:rsidR="00C671B2" w:rsidRDefault="00205D5B">
            <w:pPr>
              <w:pStyle w:val="TableParagraph"/>
              <w:numPr>
                <w:ilvl w:val="0"/>
                <w:numId w:val="7"/>
              </w:numPr>
              <w:tabs>
                <w:tab w:val="left" w:pos="429"/>
                <w:tab w:val="left" w:pos="430"/>
              </w:tabs>
              <w:spacing w:before="3" w:line="264" w:lineRule="exact"/>
            </w:pPr>
            <w:r>
              <w:t>Assurer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formation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secrétaires au</w:t>
            </w:r>
            <w:r>
              <w:rPr>
                <w:spacing w:val="-3"/>
              </w:rPr>
              <w:t xml:space="preserve"> </w:t>
            </w:r>
            <w:r>
              <w:t>niveau</w:t>
            </w:r>
            <w:r>
              <w:rPr>
                <w:spacing w:val="-1"/>
              </w:rPr>
              <w:t xml:space="preserve"> </w:t>
            </w:r>
            <w:r>
              <w:t>des sections sur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gestion</w:t>
            </w:r>
            <w:r>
              <w:rPr>
                <w:spacing w:val="-3"/>
              </w:rPr>
              <w:t xml:space="preserve"> </w:t>
            </w:r>
            <w:r>
              <w:t>comptable</w:t>
            </w:r>
          </w:p>
          <w:p w14:paraId="3D7D4DF7" w14:textId="77777777" w:rsidR="00C671B2" w:rsidRDefault="00205D5B">
            <w:pPr>
              <w:pStyle w:val="TableParagraph"/>
              <w:numPr>
                <w:ilvl w:val="0"/>
                <w:numId w:val="7"/>
              </w:numPr>
              <w:tabs>
                <w:tab w:val="left" w:pos="429"/>
                <w:tab w:val="left" w:pos="430"/>
              </w:tabs>
              <w:spacing w:line="262" w:lineRule="exact"/>
            </w:pPr>
            <w:r>
              <w:t>Effectuer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rapprochement</w:t>
            </w:r>
            <w:r>
              <w:rPr>
                <w:spacing w:val="1"/>
              </w:rPr>
              <w:t xml:space="preserve"> </w:t>
            </w:r>
            <w:r>
              <w:t>comptable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chaque</w:t>
            </w:r>
            <w:r>
              <w:rPr>
                <w:spacing w:val="-2"/>
              </w:rPr>
              <w:t xml:space="preserve"> </w:t>
            </w:r>
            <w:r>
              <w:t>compte</w:t>
            </w:r>
            <w:r>
              <w:rPr>
                <w:spacing w:val="-1"/>
              </w:rPr>
              <w:t xml:space="preserve"> </w:t>
            </w:r>
            <w:r>
              <w:t>bancaire</w:t>
            </w:r>
          </w:p>
          <w:p w14:paraId="408FD569" w14:textId="7EBC66F2" w:rsidR="00C671B2" w:rsidRDefault="00205D5B">
            <w:pPr>
              <w:pStyle w:val="TableParagraph"/>
              <w:numPr>
                <w:ilvl w:val="0"/>
                <w:numId w:val="7"/>
              </w:numPr>
              <w:tabs>
                <w:tab w:val="left" w:pos="429"/>
                <w:tab w:val="left" w:pos="430"/>
              </w:tabs>
              <w:spacing w:line="264" w:lineRule="exact"/>
            </w:pPr>
            <w:r>
              <w:t>Assurer</w:t>
            </w:r>
            <w:r>
              <w:rPr>
                <w:spacing w:val="-2"/>
              </w:rPr>
              <w:t xml:space="preserve"> </w:t>
            </w:r>
            <w:r>
              <w:t>le suivi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virements</w:t>
            </w:r>
            <w:r>
              <w:rPr>
                <w:spacing w:val="-3"/>
              </w:rPr>
              <w:t xml:space="preserve"> </w:t>
            </w:r>
            <w:r>
              <w:t>envoyés</w:t>
            </w:r>
            <w:r>
              <w:rPr>
                <w:spacing w:val="-2"/>
              </w:rPr>
              <w:t xml:space="preserve"> </w:t>
            </w:r>
            <w:r>
              <w:t>aux</w:t>
            </w:r>
            <w:r>
              <w:rPr>
                <w:spacing w:val="-3"/>
              </w:rPr>
              <w:t xml:space="preserve"> </w:t>
            </w:r>
            <w:r>
              <w:t>sections</w:t>
            </w:r>
          </w:p>
          <w:p w14:paraId="1CC65D0F" w14:textId="6412F30C" w:rsidR="00D149E4" w:rsidRDefault="00D149E4">
            <w:pPr>
              <w:pStyle w:val="TableParagraph"/>
              <w:numPr>
                <w:ilvl w:val="0"/>
                <w:numId w:val="7"/>
              </w:numPr>
              <w:tabs>
                <w:tab w:val="left" w:pos="429"/>
                <w:tab w:val="left" w:pos="430"/>
              </w:tabs>
              <w:spacing w:line="264" w:lineRule="exact"/>
            </w:pPr>
            <w:r>
              <w:t>Préparation des paiements relatifs aux projets (chèques, virements, mises à disposition)</w:t>
            </w:r>
          </w:p>
          <w:p w14:paraId="0B24D41A" w14:textId="68FAFA0E" w:rsidR="00346002" w:rsidRDefault="00346002">
            <w:pPr>
              <w:pStyle w:val="TableParagraph"/>
              <w:numPr>
                <w:ilvl w:val="0"/>
                <w:numId w:val="7"/>
              </w:numPr>
              <w:tabs>
                <w:tab w:val="left" w:pos="429"/>
                <w:tab w:val="left" w:pos="430"/>
              </w:tabs>
              <w:spacing w:line="264" w:lineRule="exact"/>
            </w:pPr>
            <w:r>
              <w:rPr>
                <w:rFonts w:ascii="Times New Roman" w:hAnsi="Times New Roman"/>
                <w:sz w:val="24"/>
              </w:rPr>
              <w:t>Toute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autre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tâche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assignée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 les superviseurs.</w:t>
            </w:r>
          </w:p>
        </w:tc>
      </w:tr>
      <w:tr w:rsidR="00C671B2" w14:paraId="7C4076B7" w14:textId="77777777" w:rsidTr="00D149E4">
        <w:trPr>
          <w:trHeight w:val="825"/>
        </w:trPr>
        <w:tc>
          <w:tcPr>
            <w:tcW w:w="10509" w:type="dxa"/>
            <w:gridSpan w:val="5"/>
            <w:shd w:val="clear" w:color="auto" w:fill="DBE4F0"/>
          </w:tcPr>
          <w:p w14:paraId="0205291E" w14:textId="77777777" w:rsidR="00C671B2" w:rsidRDefault="00C671B2">
            <w:pPr>
              <w:pStyle w:val="TableParagraph"/>
              <w:spacing w:before="9"/>
              <w:ind w:left="0"/>
              <w:rPr>
                <w:rFonts w:ascii="Times New Roman"/>
                <w:sz w:val="23"/>
              </w:rPr>
            </w:pPr>
          </w:p>
          <w:p w14:paraId="1B0725C3" w14:textId="77777777" w:rsidR="00C671B2" w:rsidRDefault="00205D5B">
            <w:pPr>
              <w:pStyle w:val="TableParagraph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  <w:sz w:val="24"/>
              </w:rPr>
              <w:t>4.</w:t>
            </w:r>
            <w:r>
              <w:rPr>
                <w:rFonts w:ascii="Arial"/>
                <w:b/>
                <w:spacing w:val="27"/>
                <w:sz w:val="24"/>
              </w:rPr>
              <w:t xml:space="preserve"> </w:t>
            </w:r>
            <w:r>
              <w:rPr>
                <w:rFonts w:ascii="Arial"/>
                <w:b/>
              </w:rPr>
              <w:t>Relations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internes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externes du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poste</w:t>
            </w:r>
          </w:p>
        </w:tc>
      </w:tr>
      <w:tr w:rsidR="00C671B2" w14:paraId="15DD4130" w14:textId="77777777" w:rsidTr="00D149E4">
        <w:trPr>
          <w:trHeight w:val="1578"/>
        </w:trPr>
        <w:tc>
          <w:tcPr>
            <w:tcW w:w="5123" w:type="dxa"/>
            <w:gridSpan w:val="3"/>
          </w:tcPr>
          <w:p w14:paraId="50174942" w14:textId="77777777" w:rsidR="00C671B2" w:rsidRDefault="00C671B2"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 w14:paraId="28624FB4" w14:textId="77777777" w:rsidR="00C671B2" w:rsidRDefault="00205D5B">
            <w:pPr>
              <w:pStyle w:val="TableParagraph"/>
              <w:spacing w:before="1" w:line="253" w:lineRule="exact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4.1 Liaisons</w:t>
            </w:r>
            <w:r>
              <w:rPr>
                <w:rFonts w:ascii="Arial"/>
                <w:b/>
                <w:spacing w:val="-2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internes</w:t>
            </w:r>
          </w:p>
          <w:p w14:paraId="5E98875A" w14:textId="77777777" w:rsidR="00C671B2" w:rsidRDefault="00205D5B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</w:tabs>
              <w:spacing w:line="265" w:lineRule="exact"/>
            </w:pPr>
            <w:r>
              <w:t>Directeur</w:t>
            </w:r>
            <w:r>
              <w:rPr>
                <w:spacing w:val="-3"/>
              </w:rPr>
              <w:t xml:space="preserve"> </w:t>
            </w:r>
            <w:r>
              <w:t>administratif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financier</w:t>
            </w:r>
          </w:p>
          <w:p w14:paraId="1C8D752B" w14:textId="77777777" w:rsidR="00C671B2" w:rsidRDefault="00205D5B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</w:tabs>
              <w:spacing w:line="263" w:lineRule="exact"/>
            </w:pPr>
            <w:r>
              <w:t>Chef comptable</w:t>
            </w:r>
          </w:p>
          <w:p w14:paraId="79D4B48E" w14:textId="77777777" w:rsidR="00C671B2" w:rsidRDefault="00205D5B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</w:tabs>
              <w:spacing w:line="262" w:lineRule="exact"/>
            </w:pPr>
            <w:r>
              <w:t>Sections</w:t>
            </w:r>
          </w:p>
          <w:p w14:paraId="7E9F5227" w14:textId="77777777" w:rsidR="00C671B2" w:rsidRDefault="00205D5B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</w:tabs>
              <w:spacing w:line="244" w:lineRule="exact"/>
            </w:pPr>
            <w:r>
              <w:t>Gestionnaires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fonds</w:t>
            </w:r>
          </w:p>
          <w:p w14:paraId="603790CB" w14:textId="77777777" w:rsidR="00D149E4" w:rsidRDefault="00D149E4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</w:tabs>
              <w:spacing w:line="244" w:lineRule="exact"/>
            </w:pPr>
            <w:r>
              <w:t>Contrôleur de gestion</w:t>
            </w:r>
          </w:p>
          <w:p w14:paraId="701FA5CB" w14:textId="44D5FD0F" w:rsidR="00D149E4" w:rsidRDefault="00D149E4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</w:tabs>
              <w:spacing w:line="244" w:lineRule="exact"/>
            </w:pPr>
            <w:r>
              <w:t>Auditeur interne</w:t>
            </w:r>
          </w:p>
        </w:tc>
        <w:tc>
          <w:tcPr>
            <w:tcW w:w="5386" w:type="dxa"/>
            <w:gridSpan w:val="2"/>
          </w:tcPr>
          <w:p w14:paraId="0928407B" w14:textId="77777777" w:rsidR="00C671B2" w:rsidRDefault="00C671B2">
            <w:pPr>
              <w:pStyle w:val="TableParagraph"/>
              <w:spacing w:before="9"/>
              <w:ind w:left="0"/>
              <w:rPr>
                <w:rFonts w:ascii="Times New Roman"/>
                <w:sz w:val="23"/>
              </w:rPr>
            </w:pPr>
          </w:p>
          <w:p w14:paraId="683E592A" w14:textId="77777777" w:rsidR="00C671B2" w:rsidRDefault="00205D5B">
            <w:pPr>
              <w:pStyle w:val="TableParagraph"/>
              <w:spacing w:line="273" w:lineRule="exact"/>
              <w:ind w:left="71"/>
              <w:rPr>
                <w:rFonts w:ascii="Arial"/>
                <w:b/>
              </w:rPr>
            </w:pPr>
            <w:r>
              <w:rPr>
                <w:rFonts w:ascii="Arial"/>
                <w:b/>
                <w:sz w:val="24"/>
              </w:rPr>
              <w:t>4.2</w:t>
            </w:r>
            <w:r>
              <w:rPr>
                <w:rFonts w:ascii="Arial"/>
                <w:b/>
                <w:spacing w:val="-41"/>
                <w:sz w:val="24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Liaisons</w:t>
            </w:r>
            <w:r>
              <w:rPr>
                <w:rFonts w:ascii="Arial"/>
                <w:b/>
                <w:spacing w:val="-3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externes</w:t>
            </w:r>
          </w:p>
          <w:p w14:paraId="3AEFA016" w14:textId="77777777" w:rsidR="00C671B2" w:rsidRDefault="00205D5B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  <w:tab w:val="left" w:pos="432"/>
              </w:tabs>
              <w:spacing w:line="264" w:lineRule="exact"/>
              <w:ind w:hanging="361"/>
            </w:pPr>
            <w:r>
              <w:t>Banques</w:t>
            </w:r>
          </w:p>
        </w:tc>
      </w:tr>
      <w:tr w:rsidR="00C671B2" w14:paraId="033EDBDE" w14:textId="77777777" w:rsidTr="00D149E4">
        <w:trPr>
          <w:trHeight w:val="1406"/>
        </w:trPr>
        <w:tc>
          <w:tcPr>
            <w:tcW w:w="10509" w:type="dxa"/>
            <w:gridSpan w:val="5"/>
          </w:tcPr>
          <w:p w14:paraId="641A9611" w14:textId="77777777" w:rsidR="00C671B2" w:rsidRDefault="00C671B2">
            <w:pPr>
              <w:pStyle w:val="TableParagraph"/>
              <w:spacing w:before="3"/>
              <w:ind w:left="0"/>
              <w:rPr>
                <w:rFonts w:ascii="Times New Roman"/>
                <w:sz w:val="34"/>
              </w:rPr>
            </w:pPr>
          </w:p>
          <w:p w14:paraId="6AFBFCE4" w14:textId="77777777" w:rsidR="00C671B2" w:rsidRDefault="00205D5B">
            <w:pPr>
              <w:pStyle w:val="TableParagraph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5.</w:t>
            </w:r>
            <w:r>
              <w:rPr>
                <w:rFonts w:ascii="Arial" w:hAnsi="Arial"/>
                <w:b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b/>
                <w:u w:val="thick"/>
              </w:rPr>
              <w:t>Résultats</w:t>
            </w:r>
            <w:r>
              <w:rPr>
                <w:rFonts w:ascii="Arial" w:hAnsi="Arial"/>
                <w:b/>
                <w:spacing w:val="-3"/>
                <w:u w:val="thick"/>
              </w:rPr>
              <w:t xml:space="preserve"> </w:t>
            </w:r>
            <w:r>
              <w:rPr>
                <w:rFonts w:ascii="Arial" w:hAnsi="Arial"/>
                <w:b/>
                <w:u w:val="thick"/>
              </w:rPr>
              <w:t>attendus du</w:t>
            </w:r>
            <w:r>
              <w:rPr>
                <w:rFonts w:ascii="Arial" w:hAnsi="Arial"/>
                <w:b/>
                <w:spacing w:val="-4"/>
                <w:u w:val="thick"/>
              </w:rPr>
              <w:t xml:space="preserve"> </w:t>
            </w:r>
            <w:r>
              <w:rPr>
                <w:rFonts w:ascii="Arial" w:hAnsi="Arial"/>
                <w:b/>
                <w:u w:val="thick"/>
              </w:rPr>
              <w:t>poste</w:t>
            </w:r>
            <w:r>
              <w:rPr>
                <w:rFonts w:ascii="Arial" w:hAnsi="Arial"/>
                <w:b/>
                <w:spacing w:val="-3"/>
                <w:u w:val="thick"/>
              </w:rPr>
              <w:t xml:space="preserve"> </w:t>
            </w:r>
            <w:r>
              <w:rPr>
                <w:rFonts w:ascii="Arial" w:hAnsi="Arial"/>
                <w:b/>
                <w:u w:val="thick"/>
              </w:rPr>
              <w:t>(outputs)</w:t>
            </w:r>
          </w:p>
          <w:p w14:paraId="60219430" w14:textId="77777777" w:rsidR="00C671B2" w:rsidRDefault="00205D5B">
            <w:pPr>
              <w:pStyle w:val="TableParagraph"/>
              <w:numPr>
                <w:ilvl w:val="0"/>
                <w:numId w:val="4"/>
              </w:numPr>
              <w:tabs>
                <w:tab w:val="left" w:pos="429"/>
                <w:tab w:val="left" w:pos="430"/>
              </w:tabs>
              <w:spacing w:before="115"/>
            </w:pPr>
            <w:r>
              <w:t>Documents</w:t>
            </w:r>
            <w:r>
              <w:rPr>
                <w:spacing w:val="-3"/>
              </w:rPr>
              <w:t xml:space="preserve"> </w:t>
            </w:r>
            <w:r>
              <w:t>comptables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analytiques</w:t>
            </w:r>
          </w:p>
        </w:tc>
      </w:tr>
      <w:tr w:rsidR="00C671B2" w14:paraId="2988E274" w14:textId="77777777" w:rsidTr="00D149E4">
        <w:trPr>
          <w:trHeight w:val="1588"/>
        </w:trPr>
        <w:tc>
          <w:tcPr>
            <w:tcW w:w="10509" w:type="dxa"/>
            <w:gridSpan w:val="5"/>
          </w:tcPr>
          <w:p w14:paraId="1D8592BE" w14:textId="77777777" w:rsidR="00C671B2" w:rsidRDefault="00C671B2">
            <w:pPr>
              <w:pStyle w:val="TableParagraph"/>
              <w:spacing w:before="2"/>
              <w:ind w:left="0"/>
              <w:rPr>
                <w:rFonts w:ascii="Times New Roman"/>
                <w:sz w:val="34"/>
              </w:rPr>
            </w:pPr>
          </w:p>
          <w:p w14:paraId="285B3441" w14:textId="77777777" w:rsidR="00C671B2" w:rsidRDefault="00205D5B">
            <w:pPr>
              <w:pStyle w:val="TableParagraph"/>
              <w:spacing w:before="1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6.</w:t>
            </w:r>
            <w:r>
              <w:rPr>
                <w:rFonts w:ascii="Arial" w:hAnsi="Arial"/>
                <w:b/>
                <w:spacing w:val="22"/>
                <w:sz w:val="24"/>
              </w:rPr>
              <w:t xml:space="preserve"> </w:t>
            </w:r>
            <w:r>
              <w:rPr>
                <w:rFonts w:ascii="Arial" w:hAnsi="Arial"/>
                <w:b/>
                <w:u w:val="thick"/>
              </w:rPr>
              <w:t>Critères</w:t>
            </w:r>
            <w:r>
              <w:rPr>
                <w:rFonts w:ascii="Arial" w:hAnsi="Arial"/>
                <w:b/>
                <w:spacing w:val="-4"/>
                <w:u w:val="thick"/>
              </w:rPr>
              <w:t xml:space="preserve"> </w:t>
            </w:r>
            <w:r>
              <w:rPr>
                <w:rFonts w:ascii="Arial" w:hAnsi="Arial"/>
                <w:b/>
                <w:u w:val="thick"/>
              </w:rPr>
              <w:t>d’appréciation</w:t>
            </w:r>
            <w:r>
              <w:rPr>
                <w:rFonts w:ascii="Arial" w:hAnsi="Arial"/>
                <w:b/>
                <w:spacing w:val="-5"/>
                <w:u w:val="thick"/>
              </w:rPr>
              <w:t xml:space="preserve"> </w:t>
            </w:r>
            <w:r>
              <w:rPr>
                <w:rFonts w:ascii="Arial" w:hAnsi="Arial"/>
                <w:b/>
                <w:u w:val="thick"/>
              </w:rPr>
              <w:t>/</w:t>
            </w:r>
            <w:r>
              <w:rPr>
                <w:rFonts w:ascii="Arial" w:hAnsi="Arial"/>
                <w:b/>
                <w:spacing w:val="-3"/>
                <w:u w:val="thick"/>
              </w:rPr>
              <w:t xml:space="preserve"> </w:t>
            </w:r>
            <w:r>
              <w:rPr>
                <w:rFonts w:ascii="Arial" w:hAnsi="Arial"/>
                <w:b/>
                <w:u w:val="thick"/>
              </w:rPr>
              <w:t>Indicateurs</w:t>
            </w:r>
            <w:r>
              <w:rPr>
                <w:rFonts w:ascii="Arial" w:hAnsi="Arial"/>
                <w:b/>
                <w:spacing w:val="-2"/>
                <w:u w:val="thick"/>
              </w:rPr>
              <w:t xml:space="preserve"> </w:t>
            </w:r>
            <w:r>
              <w:rPr>
                <w:rFonts w:ascii="Arial" w:hAnsi="Arial"/>
                <w:b/>
                <w:u w:val="thick"/>
              </w:rPr>
              <w:t>de</w:t>
            </w:r>
            <w:r>
              <w:rPr>
                <w:rFonts w:ascii="Arial" w:hAnsi="Arial"/>
                <w:b/>
                <w:spacing w:val="-4"/>
                <w:u w:val="thick"/>
              </w:rPr>
              <w:t xml:space="preserve"> </w:t>
            </w:r>
            <w:r>
              <w:rPr>
                <w:rFonts w:ascii="Arial" w:hAnsi="Arial"/>
                <w:b/>
                <w:u w:val="thick"/>
              </w:rPr>
              <w:t>performance</w:t>
            </w:r>
          </w:p>
          <w:p w14:paraId="4DF0790E" w14:textId="77777777" w:rsidR="00C671B2" w:rsidRDefault="00205D5B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spacing w:before="115" w:line="265" w:lineRule="exact"/>
            </w:pPr>
            <w:r>
              <w:t>Fiabilité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comptes</w:t>
            </w:r>
            <w:r>
              <w:rPr>
                <w:spacing w:val="-3"/>
              </w:rPr>
              <w:t xml:space="preserve"> </w:t>
            </w:r>
            <w:r>
              <w:t>comptables</w:t>
            </w:r>
          </w:p>
          <w:p w14:paraId="1D60E6F4" w14:textId="77777777" w:rsidR="00C671B2" w:rsidRDefault="00205D5B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spacing w:line="265" w:lineRule="exact"/>
            </w:pPr>
            <w:r>
              <w:t>Absence</w:t>
            </w:r>
            <w:r>
              <w:rPr>
                <w:spacing w:val="-4"/>
              </w:rPr>
              <w:t xml:space="preserve"> </w:t>
            </w:r>
            <w:r>
              <w:t>d’anomalies</w:t>
            </w:r>
            <w:r>
              <w:rPr>
                <w:spacing w:val="-4"/>
              </w:rPr>
              <w:t xml:space="preserve"> </w:t>
            </w:r>
            <w:r>
              <w:t>significatives</w:t>
            </w:r>
            <w:r>
              <w:rPr>
                <w:spacing w:val="-4"/>
              </w:rPr>
              <w:t xml:space="preserve"> </w:t>
            </w:r>
            <w:r>
              <w:t>remontées</w:t>
            </w:r>
            <w:r>
              <w:rPr>
                <w:spacing w:val="-3"/>
              </w:rPr>
              <w:t xml:space="preserve"> </w:t>
            </w:r>
            <w:r>
              <w:t>par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CAC</w:t>
            </w:r>
          </w:p>
        </w:tc>
      </w:tr>
      <w:tr w:rsidR="00D149E4" w14:paraId="253030CF" w14:textId="77777777" w:rsidTr="00D14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3"/>
        </w:trPr>
        <w:tc>
          <w:tcPr>
            <w:tcW w:w="10509" w:type="dxa"/>
            <w:gridSpan w:val="5"/>
          </w:tcPr>
          <w:p w14:paraId="7F0C20BB" w14:textId="77777777" w:rsidR="00D149E4" w:rsidRDefault="00D149E4" w:rsidP="00A41E8E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14:paraId="0F50AE02" w14:textId="77777777" w:rsidR="00D149E4" w:rsidRDefault="00D149E4" w:rsidP="00A41E8E">
            <w:pPr>
              <w:pStyle w:val="TableParagraph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7.</w:t>
            </w:r>
            <w:r>
              <w:rPr>
                <w:rFonts w:ascii="Arial" w:hAnsi="Arial"/>
                <w:b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b/>
              </w:rPr>
              <w:t>Profil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compétences</w:t>
            </w:r>
          </w:p>
        </w:tc>
      </w:tr>
      <w:tr w:rsidR="00D149E4" w14:paraId="616181E1" w14:textId="77777777" w:rsidTr="00D14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10509" w:type="dxa"/>
            <w:gridSpan w:val="5"/>
          </w:tcPr>
          <w:p w14:paraId="44CD43E0" w14:textId="77777777" w:rsidR="00D149E4" w:rsidRDefault="00D149E4" w:rsidP="00A41E8E">
            <w:pPr>
              <w:pStyle w:val="TableParagraph"/>
              <w:tabs>
                <w:tab w:val="left" w:pos="789"/>
              </w:tabs>
              <w:spacing w:before="118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7-1.</w:t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u w:val="thick"/>
              </w:rPr>
              <w:t>Formation</w:t>
            </w:r>
            <w:r>
              <w:rPr>
                <w:rFonts w:ascii="Arial" w:hAnsi="Arial"/>
                <w:b/>
                <w:spacing w:val="-4"/>
                <w:u w:val="thick"/>
              </w:rPr>
              <w:t xml:space="preserve"> </w:t>
            </w:r>
            <w:r>
              <w:rPr>
                <w:rFonts w:ascii="Arial" w:hAnsi="Arial"/>
                <w:b/>
                <w:u w:val="thick"/>
              </w:rPr>
              <w:t>/</w:t>
            </w:r>
            <w:r>
              <w:rPr>
                <w:rFonts w:ascii="Arial" w:hAnsi="Arial"/>
                <w:b/>
                <w:spacing w:val="2"/>
                <w:u w:val="thick"/>
              </w:rPr>
              <w:t xml:space="preserve"> </w:t>
            </w:r>
            <w:r>
              <w:rPr>
                <w:rFonts w:ascii="Arial" w:hAnsi="Arial"/>
                <w:b/>
                <w:u w:val="thick"/>
              </w:rPr>
              <w:t>Expérience</w:t>
            </w:r>
            <w:r>
              <w:rPr>
                <w:rFonts w:ascii="Arial" w:hAnsi="Arial"/>
                <w:b/>
                <w:spacing w:val="-2"/>
                <w:u w:val="thick"/>
              </w:rPr>
              <w:t xml:space="preserve"> </w:t>
            </w:r>
            <w:r>
              <w:rPr>
                <w:rFonts w:ascii="Arial" w:hAnsi="Arial"/>
                <w:b/>
                <w:u w:val="thick"/>
              </w:rPr>
              <w:t>/</w:t>
            </w:r>
            <w:r>
              <w:rPr>
                <w:rFonts w:ascii="Arial" w:hAnsi="Arial"/>
                <w:b/>
                <w:spacing w:val="-1"/>
                <w:u w:val="thick"/>
              </w:rPr>
              <w:t xml:space="preserve"> </w:t>
            </w:r>
            <w:r>
              <w:rPr>
                <w:rFonts w:ascii="Arial" w:hAnsi="Arial"/>
                <w:b/>
                <w:u w:val="thick"/>
              </w:rPr>
              <w:t>Savoir-Faire</w:t>
            </w:r>
          </w:p>
          <w:p w14:paraId="11B1B794" w14:textId="77777777" w:rsidR="00D149E4" w:rsidRDefault="00D149E4" w:rsidP="00A41E8E"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 w14:paraId="69DC5C04" w14:textId="0366638E" w:rsidR="00D149E4" w:rsidRDefault="00D149E4" w:rsidP="00A41E8E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spacing w:before="1" w:line="265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formation</w:t>
            </w:r>
            <w:r>
              <w:rPr>
                <w:spacing w:val="-2"/>
              </w:rPr>
              <w:t xml:space="preserve"> </w:t>
            </w:r>
            <w:r>
              <w:t>BAC+3</w:t>
            </w:r>
            <w:r>
              <w:rPr>
                <w:spacing w:val="-4"/>
              </w:rPr>
              <w:t xml:space="preserve"> </w:t>
            </w:r>
            <w:r>
              <w:t>minimum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comptabilité</w:t>
            </w:r>
          </w:p>
          <w:p w14:paraId="45C2E895" w14:textId="42A29009" w:rsidR="00D149E4" w:rsidRDefault="00D149E4" w:rsidP="00A41E8E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spacing w:line="265" w:lineRule="exact"/>
            </w:pPr>
            <w:r>
              <w:t>Expérience</w:t>
            </w:r>
            <w:r>
              <w:rPr>
                <w:spacing w:val="-1"/>
              </w:rPr>
              <w:t xml:space="preserve"> </w:t>
            </w:r>
            <w:r>
              <w:t>de 2</w:t>
            </w:r>
            <w:r>
              <w:rPr>
                <w:spacing w:val="-2"/>
              </w:rPr>
              <w:t xml:space="preserve"> </w:t>
            </w:r>
            <w:r>
              <w:t>ans</w:t>
            </w:r>
            <w:r>
              <w:rPr>
                <w:spacing w:val="-3"/>
              </w:rPr>
              <w:t xml:space="preserve"> </w:t>
            </w:r>
            <w:r>
              <w:t>au</w:t>
            </w:r>
            <w:r>
              <w:rPr>
                <w:spacing w:val="-2"/>
              </w:rPr>
              <w:t xml:space="preserve"> </w:t>
            </w:r>
            <w:r>
              <w:t>moins</w:t>
            </w:r>
            <w:r>
              <w:rPr>
                <w:spacing w:val="-1"/>
              </w:rPr>
              <w:t xml:space="preserve"> </w:t>
            </w:r>
            <w:r>
              <w:t xml:space="preserve">dans un cabinet/fiduciaire, dans un poste </w:t>
            </w:r>
            <w:r w:rsidR="00373781">
              <w:t>similaire</w:t>
            </w:r>
          </w:p>
        </w:tc>
      </w:tr>
      <w:tr w:rsidR="00D149E4" w14:paraId="25387E91" w14:textId="77777777" w:rsidTr="00D14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62"/>
        </w:trPr>
        <w:tc>
          <w:tcPr>
            <w:tcW w:w="10509" w:type="dxa"/>
            <w:gridSpan w:val="5"/>
          </w:tcPr>
          <w:p w14:paraId="74C08833" w14:textId="77777777" w:rsidR="00D149E4" w:rsidRDefault="00D149E4" w:rsidP="00A41E8E">
            <w:pPr>
              <w:pStyle w:val="TableParagraph"/>
              <w:spacing w:before="117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thick"/>
              </w:rPr>
              <w:t>7-2.</w:t>
            </w:r>
            <w:r>
              <w:rPr>
                <w:rFonts w:ascii="Arial" w:hAnsi="Arial"/>
                <w:b/>
                <w:spacing w:val="-2"/>
                <w:u w:val="thick"/>
              </w:rPr>
              <w:t xml:space="preserve"> </w:t>
            </w:r>
            <w:r>
              <w:rPr>
                <w:rFonts w:ascii="Arial" w:hAnsi="Arial"/>
                <w:b/>
                <w:u w:val="thick"/>
              </w:rPr>
              <w:t>Compétences</w:t>
            </w:r>
            <w:r>
              <w:rPr>
                <w:rFonts w:ascii="Arial" w:hAnsi="Arial"/>
                <w:b/>
                <w:spacing w:val="-2"/>
                <w:u w:val="thick"/>
              </w:rPr>
              <w:t xml:space="preserve"> </w:t>
            </w:r>
            <w:r>
              <w:rPr>
                <w:rFonts w:ascii="Arial" w:hAnsi="Arial"/>
                <w:b/>
                <w:u w:val="thick"/>
              </w:rPr>
              <w:t>requises</w:t>
            </w:r>
          </w:p>
          <w:p w14:paraId="19360936" w14:textId="77777777" w:rsidR="00D149E4" w:rsidRDefault="00D149E4" w:rsidP="00A41E8E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14:paraId="490C19AF" w14:textId="77777777" w:rsidR="00D149E4" w:rsidRDefault="00D149E4" w:rsidP="00A41E8E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line="265" w:lineRule="exact"/>
            </w:pPr>
            <w:r>
              <w:t>Rigueur</w:t>
            </w:r>
          </w:p>
          <w:p w14:paraId="704229D6" w14:textId="77777777" w:rsidR="00D149E4" w:rsidRDefault="00D149E4" w:rsidP="00A41E8E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line="263" w:lineRule="exact"/>
            </w:pPr>
            <w:r>
              <w:t>Respect des</w:t>
            </w:r>
            <w:r>
              <w:rPr>
                <w:spacing w:val="-3"/>
              </w:rPr>
              <w:t xml:space="preserve"> </w:t>
            </w:r>
            <w:r>
              <w:t>délais</w:t>
            </w:r>
          </w:p>
          <w:p w14:paraId="354BD9B9" w14:textId="77777777" w:rsidR="00D149E4" w:rsidRDefault="00D149E4" w:rsidP="00A41E8E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line="262" w:lineRule="exact"/>
            </w:pPr>
            <w:r>
              <w:t>Précision</w:t>
            </w:r>
          </w:p>
          <w:p w14:paraId="39EC6619" w14:textId="77777777" w:rsidR="00D149E4" w:rsidRDefault="00D149E4" w:rsidP="00A41E8E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line="263" w:lineRule="exact"/>
            </w:pPr>
            <w:r>
              <w:t>Organisation</w:t>
            </w:r>
          </w:p>
          <w:p w14:paraId="3D15A965" w14:textId="77777777" w:rsidR="00D149E4" w:rsidRDefault="00D149E4" w:rsidP="00A41E8E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line="263" w:lineRule="exact"/>
            </w:pPr>
            <w:r>
              <w:t>Sens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responsabilité</w:t>
            </w:r>
          </w:p>
          <w:p w14:paraId="0F5CF154" w14:textId="77777777" w:rsidR="00D149E4" w:rsidRDefault="00D149E4" w:rsidP="00A41E8E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line="264" w:lineRule="exact"/>
            </w:pPr>
            <w:r>
              <w:t>Maîtrise</w:t>
            </w:r>
            <w:r>
              <w:rPr>
                <w:spacing w:val="-6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outils</w:t>
            </w:r>
            <w:r>
              <w:rPr>
                <w:spacing w:val="-3"/>
              </w:rPr>
              <w:t xml:space="preserve"> </w:t>
            </w:r>
            <w:r>
              <w:t>informatiques</w:t>
            </w:r>
            <w:r>
              <w:rPr>
                <w:spacing w:val="-3"/>
              </w:rPr>
              <w:t xml:space="preserve"> </w:t>
            </w:r>
            <w:r>
              <w:t>(bureautique,</w:t>
            </w:r>
            <w:r>
              <w:rPr>
                <w:spacing w:val="-1"/>
              </w:rPr>
              <w:t xml:space="preserve"> </w:t>
            </w:r>
            <w:r>
              <w:t>logiciel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comptabilité SAGE)</w:t>
            </w:r>
          </w:p>
          <w:p w14:paraId="2FBFEFB9" w14:textId="77777777" w:rsidR="005226CE" w:rsidRDefault="005226CE" w:rsidP="005226CE">
            <w:pPr>
              <w:pStyle w:val="TableParagraph"/>
              <w:tabs>
                <w:tab w:val="left" w:pos="429"/>
                <w:tab w:val="left" w:pos="430"/>
              </w:tabs>
              <w:spacing w:line="264" w:lineRule="exact"/>
            </w:pPr>
          </w:p>
          <w:p w14:paraId="014DA5D4" w14:textId="77777777" w:rsidR="005226CE" w:rsidRDefault="005226CE" w:rsidP="005226CE">
            <w:pPr>
              <w:pStyle w:val="TableParagraph"/>
              <w:tabs>
                <w:tab w:val="left" w:pos="429"/>
                <w:tab w:val="left" w:pos="430"/>
              </w:tabs>
              <w:spacing w:line="264" w:lineRule="exact"/>
            </w:pPr>
          </w:p>
          <w:p w14:paraId="1ADF6333" w14:textId="6DF3B5AD" w:rsidR="005226CE" w:rsidRPr="005226CE" w:rsidRDefault="005226CE" w:rsidP="005226CE">
            <w:pPr>
              <w:pStyle w:val="TableParagraph"/>
              <w:ind w:left="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8. </w:t>
            </w:r>
            <w:r>
              <w:rPr>
                <w:rFonts w:ascii="Arial" w:hAnsi="Arial"/>
                <w:b/>
              </w:rPr>
              <w:t>Pro</w:t>
            </w:r>
            <w:r>
              <w:rPr>
                <w:rFonts w:ascii="Arial" w:hAnsi="Arial"/>
                <w:b/>
              </w:rPr>
              <w:t>cédure de candidature</w:t>
            </w:r>
            <w:r w:rsidRPr="005226CE">
              <w:rPr>
                <w:rFonts w:ascii="Arial" w:hAnsi="Arial"/>
                <w:b/>
                <w:sz w:val="24"/>
              </w:rPr>
              <w:t> :</w:t>
            </w:r>
          </w:p>
          <w:p w14:paraId="06ED6350" w14:textId="77777777" w:rsidR="005226CE" w:rsidRDefault="005226CE" w:rsidP="005226CE">
            <w:pPr>
              <w:contextualSpacing/>
              <w:rPr>
                <w:rFonts w:ascii="Arial" w:hAnsi="Arial"/>
              </w:rPr>
            </w:pPr>
          </w:p>
          <w:p w14:paraId="5C07B37D" w14:textId="231E7F40" w:rsidR="005226CE" w:rsidRDefault="005226CE" w:rsidP="005226CE">
            <w:pPr>
              <w:contextualSpacing/>
              <w:rPr>
                <w:rFonts w:ascii="Arial" w:hAnsi="Arial"/>
              </w:rPr>
            </w:pPr>
            <w:r w:rsidRPr="009A65CD">
              <w:rPr>
                <w:rFonts w:ascii="Arial" w:hAnsi="Arial"/>
              </w:rPr>
              <w:t xml:space="preserve">Les candidats enverront leur candidature à </w:t>
            </w:r>
            <w:hyperlink r:id="rId8" w:tgtFrame="_blank" w:history="1">
              <w:r w:rsidRPr="009A65CD">
                <w:rPr>
                  <w:rStyle w:val="Lienhypertexte"/>
                  <w:rFonts w:ascii="Calibri" w:hAnsi="Calibri" w:cs="Calibri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recrutement@alcs.ma</w:t>
              </w:r>
            </w:hyperlink>
            <w:r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c</w:t>
            </w:r>
            <w:r w:rsidRPr="009A65CD">
              <w:rPr>
                <w:rFonts w:ascii="Arial" w:hAnsi="Arial"/>
              </w:rPr>
              <w:t>omposée de :</w:t>
            </w:r>
          </w:p>
          <w:p w14:paraId="2E7DA62E" w14:textId="77777777" w:rsidR="005226CE" w:rsidRDefault="005226CE" w:rsidP="005226CE">
            <w:pPr>
              <w:contextualSpacing/>
              <w:rPr>
                <w:rFonts w:ascii="Arial" w:hAnsi="Arial"/>
              </w:rPr>
            </w:pPr>
            <w:r w:rsidRPr="009A65CD">
              <w:rPr>
                <w:rFonts w:ascii="Segoe UI Symbol" w:hAnsi="Segoe UI Symbol" w:cs="Segoe UI Symbol"/>
              </w:rPr>
              <w:t>➔</w:t>
            </w:r>
            <w:r w:rsidRPr="009A65CD">
              <w:rPr>
                <w:rFonts w:ascii="Arial" w:hAnsi="Arial"/>
              </w:rPr>
              <w:t xml:space="preserve"> un curriculum vitae </w:t>
            </w:r>
          </w:p>
          <w:p w14:paraId="255CF3C0" w14:textId="77777777" w:rsidR="005226CE" w:rsidRDefault="005226CE" w:rsidP="005226CE">
            <w:pPr>
              <w:contextualSpacing/>
              <w:rPr>
                <w:rFonts w:ascii="Arial" w:hAnsi="Arial"/>
              </w:rPr>
            </w:pPr>
            <w:r w:rsidRPr="009A65CD">
              <w:rPr>
                <w:rFonts w:ascii="Segoe UI Symbol" w:hAnsi="Segoe UI Symbol" w:cs="Segoe UI Symbol"/>
              </w:rPr>
              <w:t>➔</w:t>
            </w:r>
            <w:r w:rsidRPr="009A65CD">
              <w:rPr>
                <w:rFonts w:ascii="Arial" w:hAnsi="Arial"/>
              </w:rPr>
              <w:t xml:space="preserve"> une lettre de motivation. </w:t>
            </w:r>
          </w:p>
          <w:p w14:paraId="79FFD9B3" w14:textId="77777777" w:rsidR="005226CE" w:rsidRDefault="005226CE" w:rsidP="005226CE">
            <w:pPr>
              <w:contextualSpacing/>
              <w:rPr>
                <w:rFonts w:ascii="Arial" w:hAnsi="Arial"/>
              </w:rPr>
            </w:pPr>
          </w:p>
          <w:p w14:paraId="674F96C5" w14:textId="0781974C" w:rsidR="005226CE" w:rsidRPr="009A65CD" w:rsidRDefault="005226CE" w:rsidP="005226CE">
            <w:pPr>
              <w:contextualSpacing/>
              <w:rPr>
                <w:rFonts w:ascii="Arial" w:hAnsi="Arial"/>
              </w:rPr>
            </w:pPr>
            <w:r w:rsidRPr="009A65CD">
              <w:rPr>
                <w:rFonts w:ascii="Arial" w:hAnsi="Arial"/>
              </w:rPr>
              <w:t xml:space="preserve">La date limite d’envoi des dossiers de candidature est </w:t>
            </w:r>
            <w:r>
              <w:rPr>
                <w:rFonts w:ascii="Arial" w:hAnsi="Arial"/>
                <w:b/>
                <w:bCs/>
              </w:rPr>
              <w:t>15 février</w:t>
            </w:r>
            <w:r w:rsidRPr="009A65CD">
              <w:rPr>
                <w:rFonts w:ascii="Arial" w:hAnsi="Arial"/>
                <w:b/>
                <w:bCs/>
              </w:rPr>
              <w:t xml:space="preserve"> 202</w:t>
            </w:r>
            <w:r>
              <w:rPr>
                <w:rFonts w:ascii="Arial" w:hAnsi="Arial"/>
                <w:b/>
                <w:bCs/>
              </w:rPr>
              <w:t>2</w:t>
            </w:r>
            <w:r w:rsidRPr="009A65CD">
              <w:rPr>
                <w:rFonts w:ascii="Arial" w:hAnsi="Arial"/>
              </w:rPr>
              <w:t xml:space="preserve">. </w:t>
            </w:r>
          </w:p>
          <w:p w14:paraId="7357EF63" w14:textId="0CF30646" w:rsidR="005226CE" w:rsidRDefault="005226CE" w:rsidP="005226CE">
            <w:pPr>
              <w:contextualSpacing/>
              <w:rPr>
                <w:rFonts w:ascii="Arial" w:hAnsi="Arial"/>
              </w:rPr>
            </w:pPr>
            <w:r w:rsidRPr="009A65CD">
              <w:rPr>
                <w:rFonts w:ascii="Arial" w:hAnsi="Arial"/>
              </w:rPr>
              <w:t>Prise de poste</w:t>
            </w:r>
            <w:r>
              <w:rPr>
                <w:rFonts w:ascii="Arial" w:hAnsi="Arial"/>
              </w:rPr>
              <w:t xml:space="preserve"> </w:t>
            </w:r>
            <w:r w:rsidRPr="009A65CD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>1 mars 2022</w:t>
            </w:r>
            <w:r w:rsidRPr="009A65CD">
              <w:rPr>
                <w:rFonts w:ascii="Arial" w:hAnsi="Arial"/>
              </w:rPr>
              <w:t>.</w:t>
            </w:r>
          </w:p>
          <w:p w14:paraId="0F87916B" w14:textId="77777777" w:rsidR="005226CE" w:rsidRPr="009A65CD" w:rsidRDefault="005226CE" w:rsidP="005226CE">
            <w:pPr>
              <w:contextualSpacing/>
              <w:rPr>
                <w:rFonts w:ascii="Arial" w:hAnsi="Arial"/>
              </w:rPr>
            </w:pPr>
            <w:r w:rsidRPr="009A65CD">
              <w:rPr>
                <w:rFonts w:ascii="Arial" w:hAnsi="Arial"/>
              </w:rPr>
              <w:t xml:space="preserve"> </w:t>
            </w:r>
          </w:p>
          <w:p w14:paraId="03105924" w14:textId="715C69A4" w:rsidR="005226CE" w:rsidRDefault="005226CE" w:rsidP="005226CE">
            <w:pPr>
              <w:contextualSpacing/>
            </w:pPr>
          </w:p>
        </w:tc>
      </w:tr>
    </w:tbl>
    <w:p w14:paraId="03643E62" w14:textId="77777777" w:rsidR="00C671B2" w:rsidRDefault="00C671B2">
      <w:pPr>
        <w:spacing w:line="265" w:lineRule="exact"/>
        <w:sectPr w:rsidR="00C671B2">
          <w:footerReference w:type="default" r:id="rId9"/>
          <w:type w:val="continuous"/>
          <w:pgSz w:w="11910" w:h="16840"/>
          <w:pgMar w:top="1400" w:right="420" w:bottom="1240" w:left="740" w:header="720" w:footer="1057" w:gutter="0"/>
          <w:pgNumType w:start="1"/>
          <w:cols w:space="720"/>
        </w:sectPr>
      </w:pPr>
    </w:p>
    <w:p w14:paraId="16C0A30D" w14:textId="77777777" w:rsidR="00205D5B" w:rsidRDefault="00205D5B" w:rsidP="00373781"/>
    <w:sectPr w:rsidR="00205D5B">
      <w:pgSz w:w="11910" w:h="16840"/>
      <w:pgMar w:top="1400" w:right="420" w:bottom="1240" w:left="740" w:header="0" w:footer="10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32B79" w14:textId="77777777" w:rsidR="00076268" w:rsidRDefault="00076268">
      <w:r>
        <w:separator/>
      </w:r>
    </w:p>
  </w:endnote>
  <w:endnote w:type="continuationSeparator" w:id="0">
    <w:p w14:paraId="79F1BC51" w14:textId="77777777" w:rsidR="00076268" w:rsidRDefault="0007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BCD7" w14:textId="18D6C7A1" w:rsidR="00C671B2" w:rsidRDefault="00346002">
    <w:pPr>
      <w:pStyle w:val="Corpsdetex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4960" behindDoc="1" locked="0" layoutInCell="1" allowOverlap="1" wp14:anchorId="694C2AD6" wp14:editId="50138B60">
              <wp:simplePos x="0" y="0"/>
              <wp:positionH relativeFrom="page">
                <wp:posOffset>2560320</wp:posOffset>
              </wp:positionH>
              <wp:positionV relativeFrom="page">
                <wp:posOffset>9831070</wp:posOffset>
              </wp:positionV>
              <wp:extent cx="2475230" cy="4267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5230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D048C" w14:textId="77777777" w:rsidR="00C671B2" w:rsidRDefault="00205D5B">
                          <w:pPr>
                            <w:spacing w:before="14"/>
                            <w:ind w:right="366"/>
                            <w:jc w:val="center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14:paraId="22544FAB" w14:textId="77777777" w:rsidR="00C671B2" w:rsidRDefault="00205D5B">
                          <w:pPr>
                            <w:pStyle w:val="Corpsdetexte"/>
                            <w:spacing w:before="109"/>
                            <w:ind w:right="64"/>
                          </w:pPr>
                          <w:r>
                            <w:rPr>
                              <w:color w:val="A6A6A6"/>
                            </w:rPr>
                            <w:t>Ce</w:t>
                          </w:r>
                          <w:r>
                            <w:rPr>
                              <w:color w:val="A6A6A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document</w:t>
                          </w:r>
                          <w:r>
                            <w:rPr>
                              <w:color w:val="A6A6A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est</w:t>
                          </w:r>
                          <w:r>
                            <w:rPr>
                              <w:color w:val="A6A6A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la</w:t>
                          </w:r>
                          <w:r>
                            <w:rPr>
                              <w:color w:val="A6A6A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propriété</w:t>
                          </w:r>
                          <w:r>
                            <w:rPr>
                              <w:color w:val="A6A6A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de</w:t>
                          </w:r>
                          <w:r>
                            <w:rPr>
                              <w:color w:val="A6A6A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l’ALCS.</w:t>
                          </w:r>
                        </w:p>
                        <w:p w14:paraId="178120AD" w14:textId="77777777" w:rsidR="00C671B2" w:rsidRDefault="00205D5B">
                          <w:pPr>
                            <w:pStyle w:val="Corpsdetexte"/>
                            <w:ind w:right="67"/>
                          </w:pPr>
                          <w:r>
                            <w:rPr>
                              <w:color w:val="A6A6A6"/>
                            </w:rPr>
                            <w:t>Il</w:t>
                          </w:r>
                          <w:r>
                            <w:rPr>
                              <w:color w:val="A6A6A6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ne</w:t>
                          </w:r>
                          <w:r>
                            <w:rPr>
                              <w:color w:val="A6A6A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peut</w:t>
                          </w:r>
                          <w:r>
                            <w:rPr>
                              <w:color w:val="A6A6A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être</w:t>
                          </w:r>
                          <w:r>
                            <w:rPr>
                              <w:color w:val="A6A6A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reproduit</w:t>
                          </w:r>
                          <w:r>
                            <w:rPr>
                              <w:color w:val="A6A6A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ni</w:t>
                          </w:r>
                          <w:r>
                            <w:rPr>
                              <w:color w:val="A6A6A6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communiqué sans son</w:t>
                          </w:r>
                          <w:r>
                            <w:rPr>
                              <w:color w:val="A6A6A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autorisation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C2A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1.6pt;margin-top:774.1pt;width:194.9pt;height:33.6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" filled="f" stroked="f">
              <v:textbox inset="0,0,0,0">
                <w:txbxContent>
                  <w:p w14:paraId="656D048C" w14:textId="77777777" w:rsidR="00C671B2" w:rsidRDefault="00205D5B">
                    <w:pPr>
                      <w:spacing w:before="14"/>
                      <w:ind w:right="366"/>
                      <w:jc w:val="center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 w14:paraId="22544FAB" w14:textId="77777777" w:rsidR="00C671B2" w:rsidRDefault="00205D5B">
                    <w:pPr>
                      <w:pStyle w:val="Corpsdetexte"/>
                      <w:spacing w:before="109"/>
                      <w:ind w:right="64"/>
                    </w:pPr>
                    <w:r>
                      <w:rPr>
                        <w:color w:val="A6A6A6"/>
                      </w:rPr>
                      <w:t>Ce</w:t>
                    </w:r>
                    <w:r>
                      <w:rPr>
                        <w:color w:val="A6A6A6"/>
                        <w:spacing w:val="-3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document</w:t>
                    </w:r>
                    <w:r>
                      <w:rPr>
                        <w:color w:val="A6A6A6"/>
                        <w:spacing w:val="-1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est</w:t>
                    </w:r>
                    <w:r>
                      <w:rPr>
                        <w:color w:val="A6A6A6"/>
                        <w:spacing w:val="-2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la</w:t>
                    </w:r>
                    <w:r>
                      <w:rPr>
                        <w:color w:val="A6A6A6"/>
                        <w:spacing w:val="-3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propriété</w:t>
                    </w:r>
                    <w:r>
                      <w:rPr>
                        <w:color w:val="A6A6A6"/>
                        <w:spacing w:val="-1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de</w:t>
                    </w:r>
                    <w:r>
                      <w:rPr>
                        <w:color w:val="A6A6A6"/>
                        <w:spacing w:val="-3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l’ALCS.</w:t>
                    </w:r>
                  </w:p>
                  <w:p w14:paraId="178120AD" w14:textId="77777777" w:rsidR="00C671B2" w:rsidRDefault="00205D5B">
                    <w:pPr>
                      <w:pStyle w:val="Corpsdetexte"/>
                      <w:ind w:right="67"/>
                    </w:pPr>
                    <w:r>
                      <w:rPr>
                        <w:color w:val="A6A6A6"/>
                      </w:rPr>
                      <w:t>Il</w:t>
                    </w:r>
                    <w:r>
                      <w:rPr>
                        <w:color w:val="A6A6A6"/>
                        <w:spacing w:val="-4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ne</w:t>
                    </w:r>
                    <w:r>
                      <w:rPr>
                        <w:color w:val="A6A6A6"/>
                        <w:spacing w:val="-1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peut</w:t>
                    </w:r>
                    <w:r>
                      <w:rPr>
                        <w:color w:val="A6A6A6"/>
                        <w:spacing w:val="-1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être</w:t>
                    </w:r>
                    <w:r>
                      <w:rPr>
                        <w:color w:val="A6A6A6"/>
                        <w:spacing w:val="-3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reproduit</w:t>
                    </w:r>
                    <w:r>
                      <w:rPr>
                        <w:color w:val="A6A6A6"/>
                        <w:spacing w:val="-1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ni</w:t>
                    </w:r>
                    <w:r>
                      <w:rPr>
                        <w:color w:val="A6A6A6"/>
                        <w:spacing w:val="-4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communiqué sans son</w:t>
                    </w:r>
                    <w:r>
                      <w:rPr>
                        <w:color w:val="A6A6A6"/>
                        <w:spacing w:val="-3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autorisation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5472" behindDoc="1" locked="0" layoutInCell="1" allowOverlap="1" wp14:anchorId="2A143CCB" wp14:editId="32D94D98">
              <wp:simplePos x="0" y="0"/>
              <wp:positionH relativeFrom="page">
                <wp:posOffset>5833110</wp:posOffset>
              </wp:positionH>
              <wp:positionV relativeFrom="page">
                <wp:posOffset>9913620</wp:posOffset>
              </wp:positionV>
              <wp:extent cx="80581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8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0A1F4" w14:textId="77777777" w:rsidR="00C671B2" w:rsidRDefault="00205D5B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Septembre</w:t>
                          </w:r>
                          <w:r>
                            <w:rPr>
                              <w:color w:val="808080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143CCB" id="Text Box 1" o:spid="_x0000_s1027" type="#_x0000_t202" style="position:absolute;margin-left:459.3pt;margin-top:780.6pt;width:63.45pt;height:11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" filled="f" stroked="f">
              <v:textbox inset="0,0,0,0">
                <w:txbxContent>
                  <w:p w14:paraId="5CE0A1F4" w14:textId="77777777" w:rsidR="00C671B2" w:rsidRDefault="00205D5B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808080"/>
                        <w:sz w:val="16"/>
                      </w:rPr>
                      <w:t>Septembre</w:t>
                    </w:r>
                    <w:r>
                      <w:rPr>
                        <w:color w:val="808080"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E2E15" w14:textId="77777777" w:rsidR="00076268" w:rsidRDefault="00076268">
      <w:r>
        <w:separator/>
      </w:r>
    </w:p>
  </w:footnote>
  <w:footnote w:type="continuationSeparator" w:id="0">
    <w:p w14:paraId="478BFD45" w14:textId="77777777" w:rsidR="00076268" w:rsidRDefault="00076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30CB9"/>
    <w:multiLevelType w:val="hybridMultilevel"/>
    <w:tmpl w:val="8CCCDF08"/>
    <w:lvl w:ilvl="0" w:tplc="F9C8191E">
      <w:numFmt w:val="bullet"/>
      <w:lvlText w:val=""/>
      <w:lvlJc w:val="left"/>
      <w:pPr>
        <w:ind w:left="429" w:hanging="36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F6F493FE">
      <w:numFmt w:val="bullet"/>
      <w:lvlText w:val="•"/>
      <w:lvlJc w:val="left"/>
      <w:pPr>
        <w:ind w:left="1427" w:hanging="361"/>
      </w:pPr>
      <w:rPr>
        <w:rFonts w:hint="default"/>
        <w:lang w:val="fr-FR" w:eastAsia="en-US" w:bidi="ar-SA"/>
      </w:rPr>
    </w:lvl>
    <w:lvl w:ilvl="2" w:tplc="F8CA0F9C">
      <w:numFmt w:val="bullet"/>
      <w:lvlText w:val="•"/>
      <w:lvlJc w:val="left"/>
      <w:pPr>
        <w:ind w:left="2435" w:hanging="361"/>
      </w:pPr>
      <w:rPr>
        <w:rFonts w:hint="default"/>
        <w:lang w:val="fr-FR" w:eastAsia="en-US" w:bidi="ar-SA"/>
      </w:rPr>
    </w:lvl>
    <w:lvl w:ilvl="3" w:tplc="4634D010">
      <w:numFmt w:val="bullet"/>
      <w:lvlText w:val="•"/>
      <w:lvlJc w:val="left"/>
      <w:pPr>
        <w:ind w:left="3443" w:hanging="361"/>
      </w:pPr>
      <w:rPr>
        <w:rFonts w:hint="default"/>
        <w:lang w:val="fr-FR" w:eastAsia="en-US" w:bidi="ar-SA"/>
      </w:rPr>
    </w:lvl>
    <w:lvl w:ilvl="4" w:tplc="93E40D82">
      <w:numFmt w:val="bullet"/>
      <w:lvlText w:val="•"/>
      <w:lvlJc w:val="left"/>
      <w:pPr>
        <w:ind w:left="4451" w:hanging="361"/>
      </w:pPr>
      <w:rPr>
        <w:rFonts w:hint="default"/>
        <w:lang w:val="fr-FR" w:eastAsia="en-US" w:bidi="ar-SA"/>
      </w:rPr>
    </w:lvl>
    <w:lvl w:ilvl="5" w:tplc="B908EAF4">
      <w:numFmt w:val="bullet"/>
      <w:lvlText w:val="•"/>
      <w:lvlJc w:val="left"/>
      <w:pPr>
        <w:ind w:left="5459" w:hanging="361"/>
      </w:pPr>
      <w:rPr>
        <w:rFonts w:hint="default"/>
        <w:lang w:val="fr-FR" w:eastAsia="en-US" w:bidi="ar-SA"/>
      </w:rPr>
    </w:lvl>
    <w:lvl w:ilvl="6" w:tplc="2530183E">
      <w:numFmt w:val="bullet"/>
      <w:lvlText w:val="•"/>
      <w:lvlJc w:val="left"/>
      <w:pPr>
        <w:ind w:left="6467" w:hanging="361"/>
      </w:pPr>
      <w:rPr>
        <w:rFonts w:hint="default"/>
        <w:lang w:val="fr-FR" w:eastAsia="en-US" w:bidi="ar-SA"/>
      </w:rPr>
    </w:lvl>
    <w:lvl w:ilvl="7" w:tplc="4A144D68">
      <w:numFmt w:val="bullet"/>
      <w:lvlText w:val="•"/>
      <w:lvlJc w:val="left"/>
      <w:pPr>
        <w:ind w:left="7475" w:hanging="361"/>
      </w:pPr>
      <w:rPr>
        <w:rFonts w:hint="default"/>
        <w:lang w:val="fr-FR" w:eastAsia="en-US" w:bidi="ar-SA"/>
      </w:rPr>
    </w:lvl>
    <w:lvl w:ilvl="8" w:tplc="E376B932">
      <w:numFmt w:val="bullet"/>
      <w:lvlText w:val="•"/>
      <w:lvlJc w:val="left"/>
      <w:pPr>
        <w:ind w:left="8483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1FB9247C"/>
    <w:multiLevelType w:val="hybridMultilevel"/>
    <w:tmpl w:val="C97C5090"/>
    <w:lvl w:ilvl="0" w:tplc="23C6AE52">
      <w:numFmt w:val="bullet"/>
      <w:lvlText w:val=""/>
      <w:lvlJc w:val="left"/>
      <w:pPr>
        <w:ind w:left="429" w:hanging="36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0F1AB656">
      <w:numFmt w:val="bullet"/>
      <w:lvlText w:val="•"/>
      <w:lvlJc w:val="left"/>
      <w:pPr>
        <w:ind w:left="1428" w:hanging="361"/>
      </w:pPr>
      <w:rPr>
        <w:rFonts w:hint="default"/>
        <w:lang w:val="fr-FR" w:eastAsia="en-US" w:bidi="ar-SA"/>
      </w:rPr>
    </w:lvl>
    <w:lvl w:ilvl="2" w:tplc="A6BE78D8">
      <w:numFmt w:val="bullet"/>
      <w:lvlText w:val="•"/>
      <w:lvlJc w:val="left"/>
      <w:pPr>
        <w:ind w:left="2436" w:hanging="361"/>
      </w:pPr>
      <w:rPr>
        <w:rFonts w:hint="default"/>
        <w:lang w:val="fr-FR" w:eastAsia="en-US" w:bidi="ar-SA"/>
      </w:rPr>
    </w:lvl>
    <w:lvl w:ilvl="3" w:tplc="51F8FFCC">
      <w:numFmt w:val="bullet"/>
      <w:lvlText w:val="•"/>
      <w:lvlJc w:val="left"/>
      <w:pPr>
        <w:ind w:left="3444" w:hanging="361"/>
      </w:pPr>
      <w:rPr>
        <w:rFonts w:hint="default"/>
        <w:lang w:val="fr-FR" w:eastAsia="en-US" w:bidi="ar-SA"/>
      </w:rPr>
    </w:lvl>
    <w:lvl w:ilvl="4" w:tplc="DF0A1784">
      <w:numFmt w:val="bullet"/>
      <w:lvlText w:val="•"/>
      <w:lvlJc w:val="left"/>
      <w:pPr>
        <w:ind w:left="4452" w:hanging="361"/>
      </w:pPr>
      <w:rPr>
        <w:rFonts w:hint="default"/>
        <w:lang w:val="fr-FR" w:eastAsia="en-US" w:bidi="ar-SA"/>
      </w:rPr>
    </w:lvl>
    <w:lvl w:ilvl="5" w:tplc="A5BEF57C">
      <w:numFmt w:val="bullet"/>
      <w:lvlText w:val="•"/>
      <w:lvlJc w:val="left"/>
      <w:pPr>
        <w:ind w:left="5460" w:hanging="361"/>
      </w:pPr>
      <w:rPr>
        <w:rFonts w:hint="default"/>
        <w:lang w:val="fr-FR" w:eastAsia="en-US" w:bidi="ar-SA"/>
      </w:rPr>
    </w:lvl>
    <w:lvl w:ilvl="6" w:tplc="57F81766">
      <w:numFmt w:val="bullet"/>
      <w:lvlText w:val="•"/>
      <w:lvlJc w:val="left"/>
      <w:pPr>
        <w:ind w:left="6468" w:hanging="361"/>
      </w:pPr>
      <w:rPr>
        <w:rFonts w:hint="default"/>
        <w:lang w:val="fr-FR" w:eastAsia="en-US" w:bidi="ar-SA"/>
      </w:rPr>
    </w:lvl>
    <w:lvl w:ilvl="7" w:tplc="2DD0EB98">
      <w:numFmt w:val="bullet"/>
      <w:lvlText w:val="•"/>
      <w:lvlJc w:val="left"/>
      <w:pPr>
        <w:ind w:left="7476" w:hanging="361"/>
      </w:pPr>
      <w:rPr>
        <w:rFonts w:hint="default"/>
        <w:lang w:val="fr-FR" w:eastAsia="en-US" w:bidi="ar-SA"/>
      </w:rPr>
    </w:lvl>
    <w:lvl w:ilvl="8" w:tplc="A39AFBD6">
      <w:numFmt w:val="bullet"/>
      <w:lvlText w:val="•"/>
      <w:lvlJc w:val="left"/>
      <w:pPr>
        <w:ind w:left="8484" w:hanging="361"/>
      </w:pPr>
      <w:rPr>
        <w:rFonts w:hint="default"/>
        <w:lang w:val="fr-FR" w:eastAsia="en-US" w:bidi="ar-SA"/>
      </w:rPr>
    </w:lvl>
  </w:abstractNum>
  <w:abstractNum w:abstractNumId="2" w15:restartNumberingAfterBreak="0">
    <w:nsid w:val="24D773D6"/>
    <w:multiLevelType w:val="hybridMultilevel"/>
    <w:tmpl w:val="542EDF2E"/>
    <w:lvl w:ilvl="0" w:tplc="A09AC5BC">
      <w:numFmt w:val="bullet"/>
      <w:lvlText w:val=""/>
      <w:lvlJc w:val="left"/>
      <w:pPr>
        <w:ind w:left="429" w:hanging="36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563A53DC">
      <w:numFmt w:val="bullet"/>
      <w:lvlText w:val="•"/>
      <w:lvlJc w:val="left"/>
      <w:pPr>
        <w:ind w:left="1427" w:hanging="361"/>
      </w:pPr>
      <w:rPr>
        <w:rFonts w:hint="default"/>
        <w:lang w:val="fr-FR" w:eastAsia="en-US" w:bidi="ar-SA"/>
      </w:rPr>
    </w:lvl>
    <w:lvl w:ilvl="2" w:tplc="95FC5C20">
      <w:numFmt w:val="bullet"/>
      <w:lvlText w:val="•"/>
      <w:lvlJc w:val="left"/>
      <w:pPr>
        <w:ind w:left="2435" w:hanging="361"/>
      </w:pPr>
      <w:rPr>
        <w:rFonts w:hint="default"/>
        <w:lang w:val="fr-FR" w:eastAsia="en-US" w:bidi="ar-SA"/>
      </w:rPr>
    </w:lvl>
    <w:lvl w:ilvl="3" w:tplc="89A2AEC0">
      <w:numFmt w:val="bullet"/>
      <w:lvlText w:val="•"/>
      <w:lvlJc w:val="left"/>
      <w:pPr>
        <w:ind w:left="3443" w:hanging="361"/>
      </w:pPr>
      <w:rPr>
        <w:rFonts w:hint="default"/>
        <w:lang w:val="fr-FR" w:eastAsia="en-US" w:bidi="ar-SA"/>
      </w:rPr>
    </w:lvl>
    <w:lvl w:ilvl="4" w:tplc="A79CB512">
      <w:numFmt w:val="bullet"/>
      <w:lvlText w:val="•"/>
      <w:lvlJc w:val="left"/>
      <w:pPr>
        <w:ind w:left="4451" w:hanging="361"/>
      </w:pPr>
      <w:rPr>
        <w:rFonts w:hint="default"/>
        <w:lang w:val="fr-FR" w:eastAsia="en-US" w:bidi="ar-SA"/>
      </w:rPr>
    </w:lvl>
    <w:lvl w:ilvl="5" w:tplc="1A2A0DA6">
      <w:numFmt w:val="bullet"/>
      <w:lvlText w:val="•"/>
      <w:lvlJc w:val="left"/>
      <w:pPr>
        <w:ind w:left="5459" w:hanging="361"/>
      </w:pPr>
      <w:rPr>
        <w:rFonts w:hint="default"/>
        <w:lang w:val="fr-FR" w:eastAsia="en-US" w:bidi="ar-SA"/>
      </w:rPr>
    </w:lvl>
    <w:lvl w:ilvl="6" w:tplc="0030A43C">
      <w:numFmt w:val="bullet"/>
      <w:lvlText w:val="•"/>
      <w:lvlJc w:val="left"/>
      <w:pPr>
        <w:ind w:left="6467" w:hanging="361"/>
      </w:pPr>
      <w:rPr>
        <w:rFonts w:hint="default"/>
        <w:lang w:val="fr-FR" w:eastAsia="en-US" w:bidi="ar-SA"/>
      </w:rPr>
    </w:lvl>
    <w:lvl w:ilvl="7" w:tplc="1534D142">
      <w:numFmt w:val="bullet"/>
      <w:lvlText w:val="•"/>
      <w:lvlJc w:val="left"/>
      <w:pPr>
        <w:ind w:left="7475" w:hanging="361"/>
      </w:pPr>
      <w:rPr>
        <w:rFonts w:hint="default"/>
        <w:lang w:val="fr-FR" w:eastAsia="en-US" w:bidi="ar-SA"/>
      </w:rPr>
    </w:lvl>
    <w:lvl w:ilvl="8" w:tplc="7A78BCE0">
      <w:numFmt w:val="bullet"/>
      <w:lvlText w:val="•"/>
      <w:lvlJc w:val="left"/>
      <w:pPr>
        <w:ind w:left="8483" w:hanging="361"/>
      </w:pPr>
      <w:rPr>
        <w:rFonts w:hint="default"/>
        <w:lang w:val="fr-FR" w:eastAsia="en-US" w:bidi="ar-SA"/>
      </w:rPr>
    </w:lvl>
  </w:abstractNum>
  <w:abstractNum w:abstractNumId="3" w15:restartNumberingAfterBreak="0">
    <w:nsid w:val="301F5997"/>
    <w:multiLevelType w:val="hybridMultilevel"/>
    <w:tmpl w:val="94F038AC"/>
    <w:lvl w:ilvl="0" w:tplc="96F240F4">
      <w:numFmt w:val="bullet"/>
      <w:lvlText w:val=""/>
      <w:lvlJc w:val="left"/>
      <w:pPr>
        <w:ind w:left="429" w:hanging="36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6616BC42">
      <w:numFmt w:val="bullet"/>
      <w:lvlText w:val="•"/>
      <w:lvlJc w:val="left"/>
      <w:pPr>
        <w:ind w:left="1427" w:hanging="361"/>
      </w:pPr>
      <w:rPr>
        <w:rFonts w:hint="default"/>
        <w:lang w:val="fr-FR" w:eastAsia="en-US" w:bidi="ar-SA"/>
      </w:rPr>
    </w:lvl>
    <w:lvl w:ilvl="2" w:tplc="C1F0A9C8">
      <w:numFmt w:val="bullet"/>
      <w:lvlText w:val="•"/>
      <w:lvlJc w:val="left"/>
      <w:pPr>
        <w:ind w:left="2435" w:hanging="361"/>
      </w:pPr>
      <w:rPr>
        <w:rFonts w:hint="default"/>
        <w:lang w:val="fr-FR" w:eastAsia="en-US" w:bidi="ar-SA"/>
      </w:rPr>
    </w:lvl>
    <w:lvl w:ilvl="3" w:tplc="0D7CAD18">
      <w:numFmt w:val="bullet"/>
      <w:lvlText w:val="•"/>
      <w:lvlJc w:val="left"/>
      <w:pPr>
        <w:ind w:left="3443" w:hanging="361"/>
      </w:pPr>
      <w:rPr>
        <w:rFonts w:hint="default"/>
        <w:lang w:val="fr-FR" w:eastAsia="en-US" w:bidi="ar-SA"/>
      </w:rPr>
    </w:lvl>
    <w:lvl w:ilvl="4" w:tplc="FAF4E962">
      <w:numFmt w:val="bullet"/>
      <w:lvlText w:val="•"/>
      <w:lvlJc w:val="left"/>
      <w:pPr>
        <w:ind w:left="4451" w:hanging="361"/>
      </w:pPr>
      <w:rPr>
        <w:rFonts w:hint="default"/>
        <w:lang w:val="fr-FR" w:eastAsia="en-US" w:bidi="ar-SA"/>
      </w:rPr>
    </w:lvl>
    <w:lvl w:ilvl="5" w:tplc="F2D8F538">
      <w:numFmt w:val="bullet"/>
      <w:lvlText w:val="•"/>
      <w:lvlJc w:val="left"/>
      <w:pPr>
        <w:ind w:left="5459" w:hanging="361"/>
      </w:pPr>
      <w:rPr>
        <w:rFonts w:hint="default"/>
        <w:lang w:val="fr-FR" w:eastAsia="en-US" w:bidi="ar-SA"/>
      </w:rPr>
    </w:lvl>
    <w:lvl w:ilvl="6" w:tplc="2F3C74BE">
      <w:numFmt w:val="bullet"/>
      <w:lvlText w:val="•"/>
      <w:lvlJc w:val="left"/>
      <w:pPr>
        <w:ind w:left="6467" w:hanging="361"/>
      </w:pPr>
      <w:rPr>
        <w:rFonts w:hint="default"/>
        <w:lang w:val="fr-FR" w:eastAsia="en-US" w:bidi="ar-SA"/>
      </w:rPr>
    </w:lvl>
    <w:lvl w:ilvl="7" w:tplc="40B4BCC2">
      <w:numFmt w:val="bullet"/>
      <w:lvlText w:val="•"/>
      <w:lvlJc w:val="left"/>
      <w:pPr>
        <w:ind w:left="7475" w:hanging="361"/>
      </w:pPr>
      <w:rPr>
        <w:rFonts w:hint="default"/>
        <w:lang w:val="fr-FR" w:eastAsia="en-US" w:bidi="ar-SA"/>
      </w:rPr>
    </w:lvl>
    <w:lvl w:ilvl="8" w:tplc="162E33F2">
      <w:numFmt w:val="bullet"/>
      <w:lvlText w:val="•"/>
      <w:lvlJc w:val="left"/>
      <w:pPr>
        <w:ind w:left="8483" w:hanging="361"/>
      </w:pPr>
      <w:rPr>
        <w:rFonts w:hint="default"/>
        <w:lang w:val="fr-FR" w:eastAsia="en-US" w:bidi="ar-SA"/>
      </w:rPr>
    </w:lvl>
  </w:abstractNum>
  <w:abstractNum w:abstractNumId="4" w15:restartNumberingAfterBreak="0">
    <w:nsid w:val="31CF1F72"/>
    <w:multiLevelType w:val="hybridMultilevel"/>
    <w:tmpl w:val="23AC0690"/>
    <w:lvl w:ilvl="0" w:tplc="0298C7A0">
      <w:numFmt w:val="bullet"/>
      <w:lvlText w:val=""/>
      <w:lvlJc w:val="left"/>
      <w:pPr>
        <w:ind w:left="431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C9CAD954">
      <w:numFmt w:val="bullet"/>
      <w:lvlText w:val="•"/>
      <w:lvlJc w:val="left"/>
      <w:pPr>
        <w:ind w:left="933" w:hanging="360"/>
      </w:pPr>
      <w:rPr>
        <w:rFonts w:hint="default"/>
        <w:lang w:val="fr-FR" w:eastAsia="en-US" w:bidi="ar-SA"/>
      </w:rPr>
    </w:lvl>
    <w:lvl w:ilvl="2" w:tplc="E71A5F3A">
      <w:numFmt w:val="bullet"/>
      <w:lvlText w:val="•"/>
      <w:lvlJc w:val="left"/>
      <w:pPr>
        <w:ind w:left="1427" w:hanging="360"/>
      </w:pPr>
      <w:rPr>
        <w:rFonts w:hint="default"/>
        <w:lang w:val="fr-FR" w:eastAsia="en-US" w:bidi="ar-SA"/>
      </w:rPr>
    </w:lvl>
    <w:lvl w:ilvl="3" w:tplc="AC98CD66">
      <w:numFmt w:val="bullet"/>
      <w:lvlText w:val="•"/>
      <w:lvlJc w:val="left"/>
      <w:pPr>
        <w:ind w:left="1920" w:hanging="360"/>
      </w:pPr>
      <w:rPr>
        <w:rFonts w:hint="default"/>
        <w:lang w:val="fr-FR" w:eastAsia="en-US" w:bidi="ar-SA"/>
      </w:rPr>
    </w:lvl>
    <w:lvl w:ilvl="4" w:tplc="6FC665C6">
      <w:numFmt w:val="bullet"/>
      <w:lvlText w:val="•"/>
      <w:lvlJc w:val="left"/>
      <w:pPr>
        <w:ind w:left="2414" w:hanging="360"/>
      </w:pPr>
      <w:rPr>
        <w:rFonts w:hint="default"/>
        <w:lang w:val="fr-FR" w:eastAsia="en-US" w:bidi="ar-SA"/>
      </w:rPr>
    </w:lvl>
    <w:lvl w:ilvl="5" w:tplc="D08E76B6">
      <w:numFmt w:val="bullet"/>
      <w:lvlText w:val="•"/>
      <w:lvlJc w:val="left"/>
      <w:pPr>
        <w:ind w:left="2908" w:hanging="360"/>
      </w:pPr>
      <w:rPr>
        <w:rFonts w:hint="default"/>
        <w:lang w:val="fr-FR" w:eastAsia="en-US" w:bidi="ar-SA"/>
      </w:rPr>
    </w:lvl>
    <w:lvl w:ilvl="6" w:tplc="969A1A78">
      <w:numFmt w:val="bullet"/>
      <w:lvlText w:val="•"/>
      <w:lvlJc w:val="left"/>
      <w:pPr>
        <w:ind w:left="3401" w:hanging="360"/>
      </w:pPr>
      <w:rPr>
        <w:rFonts w:hint="default"/>
        <w:lang w:val="fr-FR" w:eastAsia="en-US" w:bidi="ar-SA"/>
      </w:rPr>
    </w:lvl>
    <w:lvl w:ilvl="7" w:tplc="F38AACF6">
      <w:numFmt w:val="bullet"/>
      <w:lvlText w:val="•"/>
      <w:lvlJc w:val="left"/>
      <w:pPr>
        <w:ind w:left="3895" w:hanging="360"/>
      </w:pPr>
      <w:rPr>
        <w:rFonts w:hint="default"/>
        <w:lang w:val="fr-FR" w:eastAsia="en-US" w:bidi="ar-SA"/>
      </w:rPr>
    </w:lvl>
    <w:lvl w:ilvl="8" w:tplc="F11419CE">
      <w:numFmt w:val="bullet"/>
      <w:lvlText w:val="•"/>
      <w:lvlJc w:val="left"/>
      <w:pPr>
        <w:ind w:left="4388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3DA400A2"/>
    <w:multiLevelType w:val="hybridMultilevel"/>
    <w:tmpl w:val="D382D3F8"/>
    <w:lvl w:ilvl="0" w:tplc="46F0C166">
      <w:numFmt w:val="bullet"/>
      <w:lvlText w:val=""/>
      <w:lvlJc w:val="left"/>
      <w:pPr>
        <w:ind w:left="429" w:hanging="36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FAE0EC16">
      <w:numFmt w:val="bullet"/>
      <w:lvlText w:val="•"/>
      <w:lvlJc w:val="left"/>
      <w:pPr>
        <w:ind w:left="889" w:hanging="361"/>
      </w:pPr>
      <w:rPr>
        <w:rFonts w:hint="default"/>
        <w:lang w:val="fr-FR" w:eastAsia="en-US" w:bidi="ar-SA"/>
      </w:rPr>
    </w:lvl>
    <w:lvl w:ilvl="2" w:tplc="AA6ED412">
      <w:numFmt w:val="bullet"/>
      <w:lvlText w:val="•"/>
      <w:lvlJc w:val="left"/>
      <w:pPr>
        <w:ind w:left="1358" w:hanging="361"/>
      </w:pPr>
      <w:rPr>
        <w:rFonts w:hint="default"/>
        <w:lang w:val="fr-FR" w:eastAsia="en-US" w:bidi="ar-SA"/>
      </w:rPr>
    </w:lvl>
    <w:lvl w:ilvl="3" w:tplc="526214C8">
      <w:numFmt w:val="bullet"/>
      <w:lvlText w:val="•"/>
      <w:lvlJc w:val="left"/>
      <w:pPr>
        <w:ind w:left="1827" w:hanging="361"/>
      </w:pPr>
      <w:rPr>
        <w:rFonts w:hint="default"/>
        <w:lang w:val="fr-FR" w:eastAsia="en-US" w:bidi="ar-SA"/>
      </w:rPr>
    </w:lvl>
    <w:lvl w:ilvl="4" w:tplc="C5608FC4">
      <w:numFmt w:val="bullet"/>
      <w:lvlText w:val="•"/>
      <w:lvlJc w:val="left"/>
      <w:pPr>
        <w:ind w:left="2297" w:hanging="361"/>
      </w:pPr>
      <w:rPr>
        <w:rFonts w:hint="default"/>
        <w:lang w:val="fr-FR" w:eastAsia="en-US" w:bidi="ar-SA"/>
      </w:rPr>
    </w:lvl>
    <w:lvl w:ilvl="5" w:tplc="D8AA7956">
      <w:numFmt w:val="bullet"/>
      <w:lvlText w:val="•"/>
      <w:lvlJc w:val="left"/>
      <w:pPr>
        <w:ind w:left="2766" w:hanging="361"/>
      </w:pPr>
      <w:rPr>
        <w:rFonts w:hint="default"/>
        <w:lang w:val="fr-FR" w:eastAsia="en-US" w:bidi="ar-SA"/>
      </w:rPr>
    </w:lvl>
    <w:lvl w:ilvl="6" w:tplc="603449D2">
      <w:numFmt w:val="bullet"/>
      <w:lvlText w:val="•"/>
      <w:lvlJc w:val="left"/>
      <w:pPr>
        <w:ind w:left="3235" w:hanging="361"/>
      </w:pPr>
      <w:rPr>
        <w:rFonts w:hint="default"/>
        <w:lang w:val="fr-FR" w:eastAsia="en-US" w:bidi="ar-SA"/>
      </w:rPr>
    </w:lvl>
    <w:lvl w:ilvl="7" w:tplc="6EE6EFE8">
      <w:numFmt w:val="bullet"/>
      <w:lvlText w:val="•"/>
      <w:lvlJc w:val="left"/>
      <w:pPr>
        <w:ind w:left="3705" w:hanging="361"/>
      </w:pPr>
      <w:rPr>
        <w:rFonts w:hint="default"/>
        <w:lang w:val="fr-FR" w:eastAsia="en-US" w:bidi="ar-SA"/>
      </w:rPr>
    </w:lvl>
    <w:lvl w:ilvl="8" w:tplc="2C9A767E">
      <w:numFmt w:val="bullet"/>
      <w:lvlText w:val="•"/>
      <w:lvlJc w:val="left"/>
      <w:pPr>
        <w:ind w:left="4174" w:hanging="361"/>
      </w:pPr>
      <w:rPr>
        <w:rFonts w:hint="default"/>
        <w:lang w:val="fr-FR" w:eastAsia="en-US" w:bidi="ar-SA"/>
      </w:rPr>
    </w:lvl>
  </w:abstractNum>
  <w:abstractNum w:abstractNumId="6" w15:restartNumberingAfterBreak="0">
    <w:nsid w:val="43141943"/>
    <w:multiLevelType w:val="hybridMultilevel"/>
    <w:tmpl w:val="AD2C0C0E"/>
    <w:lvl w:ilvl="0" w:tplc="E35CDCFC">
      <w:numFmt w:val="bullet"/>
      <w:lvlText w:val=""/>
      <w:lvlJc w:val="left"/>
      <w:pPr>
        <w:ind w:left="429" w:hanging="36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6DF0F5BE">
      <w:numFmt w:val="bullet"/>
      <w:lvlText w:val="•"/>
      <w:lvlJc w:val="left"/>
      <w:pPr>
        <w:ind w:left="1428" w:hanging="361"/>
      </w:pPr>
      <w:rPr>
        <w:rFonts w:hint="default"/>
        <w:lang w:val="fr-FR" w:eastAsia="en-US" w:bidi="ar-SA"/>
      </w:rPr>
    </w:lvl>
    <w:lvl w:ilvl="2" w:tplc="2798604E">
      <w:numFmt w:val="bullet"/>
      <w:lvlText w:val="•"/>
      <w:lvlJc w:val="left"/>
      <w:pPr>
        <w:ind w:left="2436" w:hanging="361"/>
      </w:pPr>
      <w:rPr>
        <w:rFonts w:hint="default"/>
        <w:lang w:val="fr-FR" w:eastAsia="en-US" w:bidi="ar-SA"/>
      </w:rPr>
    </w:lvl>
    <w:lvl w:ilvl="3" w:tplc="F14A3376">
      <w:numFmt w:val="bullet"/>
      <w:lvlText w:val="•"/>
      <w:lvlJc w:val="left"/>
      <w:pPr>
        <w:ind w:left="3444" w:hanging="361"/>
      </w:pPr>
      <w:rPr>
        <w:rFonts w:hint="default"/>
        <w:lang w:val="fr-FR" w:eastAsia="en-US" w:bidi="ar-SA"/>
      </w:rPr>
    </w:lvl>
    <w:lvl w:ilvl="4" w:tplc="C378812A">
      <w:numFmt w:val="bullet"/>
      <w:lvlText w:val="•"/>
      <w:lvlJc w:val="left"/>
      <w:pPr>
        <w:ind w:left="4452" w:hanging="361"/>
      </w:pPr>
      <w:rPr>
        <w:rFonts w:hint="default"/>
        <w:lang w:val="fr-FR" w:eastAsia="en-US" w:bidi="ar-SA"/>
      </w:rPr>
    </w:lvl>
    <w:lvl w:ilvl="5" w:tplc="AB7AE2DC">
      <w:numFmt w:val="bullet"/>
      <w:lvlText w:val="•"/>
      <w:lvlJc w:val="left"/>
      <w:pPr>
        <w:ind w:left="5460" w:hanging="361"/>
      </w:pPr>
      <w:rPr>
        <w:rFonts w:hint="default"/>
        <w:lang w:val="fr-FR" w:eastAsia="en-US" w:bidi="ar-SA"/>
      </w:rPr>
    </w:lvl>
    <w:lvl w:ilvl="6" w:tplc="CE58B47E">
      <w:numFmt w:val="bullet"/>
      <w:lvlText w:val="•"/>
      <w:lvlJc w:val="left"/>
      <w:pPr>
        <w:ind w:left="6468" w:hanging="361"/>
      </w:pPr>
      <w:rPr>
        <w:rFonts w:hint="default"/>
        <w:lang w:val="fr-FR" w:eastAsia="en-US" w:bidi="ar-SA"/>
      </w:rPr>
    </w:lvl>
    <w:lvl w:ilvl="7" w:tplc="F7E4953A">
      <w:numFmt w:val="bullet"/>
      <w:lvlText w:val="•"/>
      <w:lvlJc w:val="left"/>
      <w:pPr>
        <w:ind w:left="7476" w:hanging="361"/>
      </w:pPr>
      <w:rPr>
        <w:rFonts w:hint="default"/>
        <w:lang w:val="fr-FR" w:eastAsia="en-US" w:bidi="ar-SA"/>
      </w:rPr>
    </w:lvl>
    <w:lvl w:ilvl="8" w:tplc="6CA2E322">
      <w:numFmt w:val="bullet"/>
      <w:lvlText w:val="•"/>
      <w:lvlJc w:val="left"/>
      <w:pPr>
        <w:ind w:left="8484" w:hanging="361"/>
      </w:pPr>
      <w:rPr>
        <w:rFonts w:hint="default"/>
        <w:lang w:val="fr-FR" w:eastAsia="en-US" w:bidi="ar-SA"/>
      </w:rPr>
    </w:lvl>
  </w:abstractNum>
  <w:abstractNum w:abstractNumId="7" w15:restartNumberingAfterBreak="0">
    <w:nsid w:val="619562EF"/>
    <w:multiLevelType w:val="hybridMultilevel"/>
    <w:tmpl w:val="80DE56F2"/>
    <w:lvl w:ilvl="0" w:tplc="194CBE56">
      <w:numFmt w:val="bullet"/>
      <w:lvlText w:val=""/>
      <w:lvlJc w:val="left"/>
      <w:pPr>
        <w:ind w:left="429" w:hanging="36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6F545EBE">
      <w:numFmt w:val="bullet"/>
      <w:lvlText w:val="•"/>
      <w:lvlJc w:val="left"/>
      <w:pPr>
        <w:ind w:left="1427" w:hanging="361"/>
      </w:pPr>
      <w:rPr>
        <w:rFonts w:hint="default"/>
        <w:lang w:val="fr-FR" w:eastAsia="en-US" w:bidi="ar-SA"/>
      </w:rPr>
    </w:lvl>
    <w:lvl w:ilvl="2" w:tplc="27CE6348">
      <w:numFmt w:val="bullet"/>
      <w:lvlText w:val="•"/>
      <w:lvlJc w:val="left"/>
      <w:pPr>
        <w:ind w:left="2435" w:hanging="361"/>
      </w:pPr>
      <w:rPr>
        <w:rFonts w:hint="default"/>
        <w:lang w:val="fr-FR" w:eastAsia="en-US" w:bidi="ar-SA"/>
      </w:rPr>
    </w:lvl>
    <w:lvl w:ilvl="3" w:tplc="42C4DCE4">
      <w:numFmt w:val="bullet"/>
      <w:lvlText w:val="•"/>
      <w:lvlJc w:val="left"/>
      <w:pPr>
        <w:ind w:left="3443" w:hanging="361"/>
      </w:pPr>
      <w:rPr>
        <w:rFonts w:hint="default"/>
        <w:lang w:val="fr-FR" w:eastAsia="en-US" w:bidi="ar-SA"/>
      </w:rPr>
    </w:lvl>
    <w:lvl w:ilvl="4" w:tplc="ACA6D39E">
      <w:numFmt w:val="bullet"/>
      <w:lvlText w:val="•"/>
      <w:lvlJc w:val="left"/>
      <w:pPr>
        <w:ind w:left="4451" w:hanging="361"/>
      </w:pPr>
      <w:rPr>
        <w:rFonts w:hint="default"/>
        <w:lang w:val="fr-FR" w:eastAsia="en-US" w:bidi="ar-SA"/>
      </w:rPr>
    </w:lvl>
    <w:lvl w:ilvl="5" w:tplc="E0E449FA">
      <w:numFmt w:val="bullet"/>
      <w:lvlText w:val="•"/>
      <w:lvlJc w:val="left"/>
      <w:pPr>
        <w:ind w:left="5459" w:hanging="361"/>
      </w:pPr>
      <w:rPr>
        <w:rFonts w:hint="default"/>
        <w:lang w:val="fr-FR" w:eastAsia="en-US" w:bidi="ar-SA"/>
      </w:rPr>
    </w:lvl>
    <w:lvl w:ilvl="6" w:tplc="8634001C">
      <w:numFmt w:val="bullet"/>
      <w:lvlText w:val="•"/>
      <w:lvlJc w:val="left"/>
      <w:pPr>
        <w:ind w:left="6467" w:hanging="361"/>
      </w:pPr>
      <w:rPr>
        <w:rFonts w:hint="default"/>
        <w:lang w:val="fr-FR" w:eastAsia="en-US" w:bidi="ar-SA"/>
      </w:rPr>
    </w:lvl>
    <w:lvl w:ilvl="7" w:tplc="68526C84">
      <w:numFmt w:val="bullet"/>
      <w:lvlText w:val="•"/>
      <w:lvlJc w:val="left"/>
      <w:pPr>
        <w:ind w:left="7475" w:hanging="361"/>
      </w:pPr>
      <w:rPr>
        <w:rFonts w:hint="default"/>
        <w:lang w:val="fr-FR" w:eastAsia="en-US" w:bidi="ar-SA"/>
      </w:rPr>
    </w:lvl>
    <w:lvl w:ilvl="8" w:tplc="5B44C87E">
      <w:numFmt w:val="bullet"/>
      <w:lvlText w:val="•"/>
      <w:lvlJc w:val="left"/>
      <w:pPr>
        <w:ind w:left="8483" w:hanging="361"/>
      </w:pPr>
      <w:rPr>
        <w:rFonts w:hint="default"/>
        <w:lang w:val="fr-FR" w:eastAsia="en-US" w:bidi="ar-SA"/>
      </w:rPr>
    </w:lvl>
  </w:abstractNum>
  <w:abstractNum w:abstractNumId="8" w15:restartNumberingAfterBreak="0">
    <w:nsid w:val="74455D58"/>
    <w:multiLevelType w:val="hybridMultilevel"/>
    <w:tmpl w:val="72BE79BA"/>
    <w:lvl w:ilvl="0" w:tplc="7BA2669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E80CCCFE">
      <w:numFmt w:val="bullet"/>
      <w:lvlText w:val="•"/>
      <w:lvlJc w:val="left"/>
      <w:pPr>
        <w:ind w:left="1589" w:hanging="360"/>
      </w:pPr>
      <w:rPr>
        <w:rFonts w:hint="default"/>
        <w:lang w:val="fr-FR" w:eastAsia="en-US" w:bidi="ar-SA"/>
      </w:rPr>
    </w:lvl>
    <w:lvl w:ilvl="2" w:tplc="DF7ACDB4">
      <w:numFmt w:val="bullet"/>
      <w:lvlText w:val="•"/>
      <w:lvlJc w:val="left"/>
      <w:pPr>
        <w:ind w:left="2358" w:hanging="360"/>
      </w:pPr>
      <w:rPr>
        <w:rFonts w:hint="default"/>
        <w:lang w:val="fr-FR" w:eastAsia="en-US" w:bidi="ar-SA"/>
      </w:rPr>
    </w:lvl>
    <w:lvl w:ilvl="3" w:tplc="1E28654A">
      <w:numFmt w:val="bullet"/>
      <w:lvlText w:val="•"/>
      <w:lvlJc w:val="left"/>
      <w:pPr>
        <w:ind w:left="3128" w:hanging="360"/>
      </w:pPr>
      <w:rPr>
        <w:rFonts w:hint="default"/>
        <w:lang w:val="fr-FR" w:eastAsia="en-US" w:bidi="ar-SA"/>
      </w:rPr>
    </w:lvl>
    <w:lvl w:ilvl="4" w:tplc="5B6A763A">
      <w:numFmt w:val="bullet"/>
      <w:lvlText w:val="•"/>
      <w:lvlJc w:val="left"/>
      <w:pPr>
        <w:ind w:left="3897" w:hanging="360"/>
      </w:pPr>
      <w:rPr>
        <w:rFonts w:hint="default"/>
        <w:lang w:val="fr-FR" w:eastAsia="en-US" w:bidi="ar-SA"/>
      </w:rPr>
    </w:lvl>
    <w:lvl w:ilvl="5" w:tplc="0B78413C">
      <w:numFmt w:val="bullet"/>
      <w:lvlText w:val="•"/>
      <w:lvlJc w:val="left"/>
      <w:pPr>
        <w:ind w:left="4667" w:hanging="360"/>
      </w:pPr>
      <w:rPr>
        <w:rFonts w:hint="default"/>
        <w:lang w:val="fr-FR" w:eastAsia="en-US" w:bidi="ar-SA"/>
      </w:rPr>
    </w:lvl>
    <w:lvl w:ilvl="6" w:tplc="09484820">
      <w:numFmt w:val="bullet"/>
      <w:lvlText w:val="•"/>
      <w:lvlJc w:val="left"/>
      <w:pPr>
        <w:ind w:left="5436" w:hanging="360"/>
      </w:pPr>
      <w:rPr>
        <w:rFonts w:hint="default"/>
        <w:lang w:val="fr-FR" w:eastAsia="en-US" w:bidi="ar-SA"/>
      </w:rPr>
    </w:lvl>
    <w:lvl w:ilvl="7" w:tplc="6656822E">
      <w:numFmt w:val="bullet"/>
      <w:lvlText w:val="•"/>
      <w:lvlJc w:val="left"/>
      <w:pPr>
        <w:ind w:left="6205" w:hanging="360"/>
      </w:pPr>
      <w:rPr>
        <w:rFonts w:hint="default"/>
        <w:lang w:val="fr-FR" w:eastAsia="en-US" w:bidi="ar-SA"/>
      </w:rPr>
    </w:lvl>
    <w:lvl w:ilvl="8" w:tplc="9202E9EE">
      <w:numFmt w:val="bullet"/>
      <w:lvlText w:val="•"/>
      <w:lvlJc w:val="left"/>
      <w:pPr>
        <w:ind w:left="6975" w:hanging="360"/>
      </w:pPr>
      <w:rPr>
        <w:rFonts w:hint="default"/>
        <w:lang w:val="fr-FR" w:eastAsia="en-US" w:bidi="ar-SA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B2"/>
    <w:rsid w:val="00076268"/>
    <w:rsid w:val="00205D5B"/>
    <w:rsid w:val="00346002"/>
    <w:rsid w:val="00373781"/>
    <w:rsid w:val="005226CE"/>
    <w:rsid w:val="00AE004A"/>
    <w:rsid w:val="00C671B2"/>
    <w:rsid w:val="00D1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B32EF"/>
  <w15:docId w15:val="{69500DAF-685A-449D-A8BC-3AEB92DB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9"/>
      <w:jc w:val="center"/>
    </w:pPr>
    <w:rPr>
      <w:sz w:val="14"/>
      <w:szCs w:val="14"/>
    </w:rPr>
  </w:style>
  <w:style w:type="paragraph" w:styleId="Titre">
    <w:name w:val="Title"/>
    <w:basedOn w:val="Normal"/>
    <w:uiPriority w:val="10"/>
    <w:qFormat/>
    <w:pPr>
      <w:spacing w:before="14"/>
      <w:ind w:right="366"/>
      <w:jc w:val="center"/>
    </w:pPr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29"/>
    </w:pPr>
  </w:style>
  <w:style w:type="character" w:styleId="Lienhypertexte">
    <w:name w:val="Hyperlink"/>
    <w:basedOn w:val="Policepardfaut"/>
    <w:uiPriority w:val="99"/>
    <w:rsid w:val="005226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alcs.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zjemrani</dc:creator>
  <cp:lastModifiedBy>Amal Benmoussa</cp:lastModifiedBy>
  <cp:revision>2</cp:revision>
  <cp:lastPrinted>2022-02-03T09:23:00Z</cp:lastPrinted>
  <dcterms:created xsi:type="dcterms:W3CDTF">2022-02-07T09:23:00Z</dcterms:created>
  <dcterms:modified xsi:type="dcterms:W3CDTF">2022-02-07T09:23:00Z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2022-02-02T00:00:00Z</vt:filetime>
  </property>
</Properties>
</file>