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41" w:rsidRDefault="00FD6541" w:rsidP="00FD6541">
      <w:pPr>
        <w:jc w:val="center"/>
        <w:rPr>
          <w:rFonts w:asciiTheme="minorBidi" w:hAnsiTheme="minorBidi"/>
          <w:b/>
          <w:bCs/>
          <w:sz w:val="28"/>
          <w:szCs w:val="28"/>
        </w:rPr>
      </w:pPr>
    </w:p>
    <w:p w:rsidR="00BD67F0" w:rsidRPr="00E25B45" w:rsidRDefault="00FD6541" w:rsidP="00E64326">
      <w:pPr>
        <w:pStyle w:val="NormalWeb"/>
        <w:spacing w:before="0" w:beforeAutospacing="0" w:after="0" w:afterAutospacing="0"/>
        <w:jc w:val="center"/>
        <w:rPr>
          <w:rFonts w:asciiTheme="minorBidi" w:hAnsiTheme="minorBidi" w:cstheme="minorBidi"/>
          <w:b/>
          <w:color w:val="FF7164"/>
          <w:sz w:val="28"/>
          <w:szCs w:val="28"/>
        </w:rPr>
      </w:pPr>
      <w:r w:rsidRPr="00BD67F0">
        <w:rPr>
          <w:rFonts w:asciiTheme="minorBidi" w:hAnsiTheme="minorBidi" w:cstheme="minorBidi"/>
          <w:b/>
          <w:color w:val="FF7164"/>
          <w:sz w:val="28"/>
          <w:szCs w:val="28"/>
        </w:rPr>
        <w:t>Appel à candidatures pour la sélection d’</w:t>
      </w:r>
      <w:proofErr w:type="spellStart"/>
      <w:r w:rsidRPr="00BD67F0">
        <w:rPr>
          <w:rFonts w:asciiTheme="minorBidi" w:hAnsiTheme="minorBidi" w:cstheme="minorBidi"/>
          <w:b/>
          <w:color w:val="FF7164"/>
          <w:sz w:val="28"/>
          <w:szCs w:val="28"/>
        </w:rPr>
        <w:t>un.e</w:t>
      </w:r>
      <w:proofErr w:type="spellEnd"/>
      <w:r w:rsidRPr="00BD67F0">
        <w:rPr>
          <w:rFonts w:asciiTheme="minorBidi" w:hAnsiTheme="minorBidi" w:cstheme="minorBidi"/>
          <w:b/>
          <w:color w:val="FF7164"/>
          <w:sz w:val="28"/>
          <w:szCs w:val="28"/>
        </w:rPr>
        <w:t xml:space="preserve"> </w:t>
      </w:r>
      <w:proofErr w:type="spellStart"/>
      <w:r w:rsidRPr="00BD67F0">
        <w:rPr>
          <w:rFonts w:asciiTheme="minorBidi" w:hAnsiTheme="minorBidi" w:cstheme="minorBidi"/>
          <w:b/>
          <w:color w:val="FF7164"/>
          <w:sz w:val="28"/>
          <w:szCs w:val="28"/>
        </w:rPr>
        <w:t>consultant.e</w:t>
      </w:r>
      <w:proofErr w:type="spellEnd"/>
      <w:r w:rsidRPr="00BD67F0">
        <w:rPr>
          <w:rFonts w:asciiTheme="minorBidi" w:hAnsiTheme="minorBidi" w:cstheme="minorBidi"/>
          <w:b/>
          <w:color w:val="FF7164"/>
          <w:sz w:val="28"/>
          <w:szCs w:val="28"/>
        </w:rPr>
        <w:t xml:space="preserve"> en charge de l’animation d’une journée de formation </w:t>
      </w:r>
      <w:r w:rsidR="00BD67F0" w:rsidRPr="00E25B45">
        <w:rPr>
          <w:rFonts w:asciiTheme="minorBidi" w:hAnsiTheme="minorBidi" w:cstheme="minorBidi"/>
          <w:b/>
          <w:color w:val="FF7164"/>
          <w:sz w:val="28"/>
          <w:szCs w:val="28"/>
        </w:rPr>
        <w:t>sur : Le rôle du</w:t>
      </w:r>
      <w:r w:rsidR="00BD67F0">
        <w:rPr>
          <w:rFonts w:asciiTheme="minorBidi" w:hAnsiTheme="minorBidi" w:cstheme="minorBidi"/>
          <w:b/>
          <w:color w:val="FF7164"/>
          <w:sz w:val="28"/>
          <w:szCs w:val="28"/>
        </w:rPr>
        <w:t xml:space="preserve"> Droit d’accès à l’information (DAI) </w:t>
      </w:r>
      <w:r w:rsidR="00BD67F0" w:rsidRPr="00E25B45">
        <w:rPr>
          <w:rFonts w:asciiTheme="minorBidi" w:hAnsiTheme="minorBidi" w:cstheme="minorBidi"/>
          <w:b/>
          <w:color w:val="FF7164"/>
          <w:sz w:val="28"/>
          <w:szCs w:val="28"/>
        </w:rPr>
        <w:t>dans la lutte contre les VBG en temps du COVID 19</w:t>
      </w:r>
    </w:p>
    <w:p w:rsidR="00FD6541" w:rsidRPr="00155610" w:rsidRDefault="00FD6541" w:rsidP="00BD67F0">
      <w:pPr>
        <w:jc w:val="center"/>
        <w:rPr>
          <w:rFonts w:asciiTheme="minorBidi" w:hAnsiTheme="minorBidi"/>
          <w:b/>
          <w:bCs/>
          <w:sz w:val="28"/>
          <w:szCs w:val="28"/>
        </w:rPr>
      </w:pPr>
    </w:p>
    <w:p w:rsidR="00FD6541" w:rsidRDefault="00FD6541" w:rsidP="00FD6541">
      <w:pPr>
        <w:rPr>
          <w:rFonts w:asciiTheme="minorBidi" w:hAnsiTheme="minorBidi"/>
          <w:b/>
          <w:bCs/>
          <w:sz w:val="24"/>
          <w:szCs w:val="24"/>
        </w:rPr>
      </w:pPr>
    </w:p>
    <w:p w:rsidR="00C314A5" w:rsidRPr="005C7A68" w:rsidRDefault="00C314A5" w:rsidP="00C314A5">
      <w:pPr>
        <w:pStyle w:val="Paragraphedeliste"/>
        <w:numPr>
          <w:ilvl w:val="0"/>
          <w:numId w:val="5"/>
        </w:numPr>
        <w:rPr>
          <w:rFonts w:asciiTheme="minorBidi" w:hAnsiTheme="minorBidi"/>
          <w:b/>
          <w:bCs/>
          <w:sz w:val="24"/>
          <w:szCs w:val="24"/>
          <w:u w:val="single"/>
        </w:rPr>
      </w:pPr>
      <w:r w:rsidRPr="005C7A68">
        <w:rPr>
          <w:rFonts w:asciiTheme="minorBidi" w:hAnsiTheme="minorBidi"/>
          <w:b/>
          <w:bCs/>
          <w:sz w:val="24"/>
          <w:szCs w:val="24"/>
          <w:u w:val="single"/>
        </w:rPr>
        <w:t>Contexte</w:t>
      </w:r>
    </w:p>
    <w:p w:rsidR="00BD67F0" w:rsidRDefault="00BD67F0" w:rsidP="00BD67F0">
      <w:pPr>
        <w:jc w:val="both"/>
        <w:rPr>
          <w:rFonts w:ascii="Cambria" w:eastAsia="Georgia" w:hAnsi="Cambria" w:cs="Georgia"/>
          <w:color w:val="4472C4" w:themeColor="accent5"/>
        </w:rPr>
      </w:pPr>
      <w:r>
        <w:rPr>
          <w:rFonts w:asciiTheme="minorBidi" w:hAnsiTheme="minorBidi"/>
          <w:sz w:val="24"/>
          <w:szCs w:val="24"/>
        </w:rPr>
        <w:t>La Coalition ISRAR ‘’pour l’Empowerment et l’égalité’’ est un réseau d’association, qui œuvre</w:t>
      </w:r>
      <w:r w:rsidRPr="002367C7">
        <w:rPr>
          <w:rFonts w:asciiTheme="minorBidi" w:hAnsiTheme="minorBidi"/>
          <w:sz w:val="24"/>
          <w:szCs w:val="24"/>
        </w:rPr>
        <w:t xml:space="preserve"> pour soutenir les efforts et proposer des alternatives en vue de créer une dynamique intellectuelle et sociétale </w:t>
      </w:r>
      <w:r>
        <w:rPr>
          <w:rFonts w:asciiTheme="minorBidi" w:hAnsiTheme="minorBidi"/>
          <w:sz w:val="24"/>
          <w:szCs w:val="24"/>
        </w:rPr>
        <w:t>en vue d’</w:t>
      </w:r>
      <w:r w:rsidRPr="002367C7">
        <w:rPr>
          <w:rFonts w:asciiTheme="minorBidi" w:hAnsiTheme="minorBidi"/>
          <w:sz w:val="24"/>
          <w:szCs w:val="24"/>
        </w:rPr>
        <w:t>ancrer la culture de l'égalité des sexes et la traduire dans la pratique à travers des programmes c</w:t>
      </w:r>
      <w:r>
        <w:rPr>
          <w:rFonts w:asciiTheme="minorBidi" w:hAnsiTheme="minorBidi"/>
          <w:sz w:val="24"/>
          <w:szCs w:val="24"/>
        </w:rPr>
        <w:t xml:space="preserve">ulturels, politiques et sociaux. </w:t>
      </w:r>
    </w:p>
    <w:p w:rsidR="00BD67F0" w:rsidRPr="005D2A3B" w:rsidRDefault="00BD67F0" w:rsidP="00BD67F0">
      <w:pPr>
        <w:tabs>
          <w:tab w:val="left" w:pos="4788"/>
        </w:tabs>
        <w:jc w:val="both"/>
        <w:rPr>
          <w:rFonts w:asciiTheme="minorBidi" w:hAnsiTheme="minorBidi"/>
          <w:sz w:val="24"/>
          <w:szCs w:val="24"/>
        </w:rPr>
      </w:pPr>
      <w:r w:rsidRPr="005D2A3B">
        <w:rPr>
          <w:rFonts w:asciiTheme="minorBidi" w:hAnsiTheme="minorBidi"/>
          <w:sz w:val="24"/>
          <w:szCs w:val="24"/>
        </w:rPr>
        <w:t>La mission de la Coalition ISRAR est de plaider pour approuver les lois et des politiques publiques qui garantissent une pleine égalité, ainsi que de contribuer au développement du débat public sur toutes les questions liées aux droits humains des femmes, en particulier celles qui posent un défi au niveau des droits et libertés.</w:t>
      </w:r>
    </w:p>
    <w:p w:rsidR="00BD67F0" w:rsidRDefault="00BD67F0" w:rsidP="00BD67F0">
      <w:pPr>
        <w:jc w:val="both"/>
        <w:rPr>
          <w:rFonts w:asciiTheme="minorBidi" w:hAnsiTheme="minorBidi"/>
          <w:sz w:val="24"/>
          <w:szCs w:val="24"/>
        </w:rPr>
      </w:pPr>
    </w:p>
    <w:p w:rsidR="00BD67F0" w:rsidRDefault="00BD67F0" w:rsidP="00BD67F0">
      <w:pPr>
        <w:jc w:val="both"/>
        <w:rPr>
          <w:rFonts w:asciiTheme="minorBidi" w:hAnsiTheme="minorBidi"/>
          <w:sz w:val="24"/>
          <w:szCs w:val="24"/>
        </w:rPr>
      </w:pPr>
      <w:r>
        <w:rPr>
          <w:rFonts w:asciiTheme="minorBidi" w:hAnsiTheme="minorBidi"/>
          <w:sz w:val="24"/>
          <w:szCs w:val="24"/>
        </w:rPr>
        <w:t xml:space="preserve">ISRAR met en œuvre en partenariat avec l’ONG ERIM </w:t>
      </w:r>
      <w:proofErr w:type="spellStart"/>
      <w:r>
        <w:rPr>
          <w:rFonts w:asciiTheme="minorBidi" w:hAnsiTheme="minorBidi"/>
          <w:sz w:val="24"/>
          <w:szCs w:val="24"/>
        </w:rPr>
        <w:t>Equal</w:t>
      </w:r>
      <w:proofErr w:type="spellEnd"/>
      <w:r>
        <w:rPr>
          <w:rFonts w:asciiTheme="minorBidi" w:hAnsiTheme="minorBidi"/>
          <w:sz w:val="24"/>
          <w:szCs w:val="24"/>
        </w:rPr>
        <w:t xml:space="preserve"> </w:t>
      </w:r>
      <w:proofErr w:type="spellStart"/>
      <w:r>
        <w:rPr>
          <w:rFonts w:asciiTheme="minorBidi" w:hAnsiTheme="minorBidi"/>
          <w:sz w:val="24"/>
          <w:szCs w:val="24"/>
        </w:rPr>
        <w:t>Rights</w:t>
      </w:r>
      <w:proofErr w:type="spellEnd"/>
      <w:r>
        <w:rPr>
          <w:rFonts w:asciiTheme="minorBidi" w:hAnsiTheme="minorBidi"/>
          <w:sz w:val="24"/>
          <w:szCs w:val="24"/>
        </w:rPr>
        <w:t xml:space="preserve"> &amp; Independent Media, </w:t>
      </w:r>
      <w:r w:rsidRPr="00903305">
        <w:rPr>
          <w:rFonts w:asciiTheme="minorBidi" w:hAnsiTheme="minorBidi"/>
          <w:sz w:val="24"/>
          <w:szCs w:val="24"/>
        </w:rPr>
        <w:t xml:space="preserve">l’association </w:t>
      </w:r>
      <w:proofErr w:type="spellStart"/>
      <w:r w:rsidRPr="00903305">
        <w:rPr>
          <w:rFonts w:asciiTheme="minorBidi" w:hAnsiTheme="minorBidi"/>
          <w:sz w:val="24"/>
          <w:szCs w:val="24"/>
        </w:rPr>
        <w:t>Adala</w:t>
      </w:r>
      <w:proofErr w:type="spellEnd"/>
      <w:r w:rsidRPr="00903305">
        <w:rPr>
          <w:rFonts w:asciiTheme="minorBidi" w:hAnsiTheme="minorBidi"/>
          <w:sz w:val="24"/>
          <w:szCs w:val="24"/>
        </w:rPr>
        <w:t xml:space="preserve"> </w:t>
      </w:r>
      <w:r>
        <w:rPr>
          <w:rFonts w:asciiTheme="minorBidi" w:hAnsiTheme="minorBidi"/>
          <w:sz w:val="24"/>
          <w:szCs w:val="24"/>
        </w:rPr>
        <w:t>‘’</w:t>
      </w:r>
      <w:r w:rsidRPr="00903305">
        <w:rPr>
          <w:rFonts w:asciiTheme="minorBidi" w:hAnsiTheme="minorBidi"/>
          <w:sz w:val="24"/>
          <w:szCs w:val="24"/>
        </w:rPr>
        <w:t>pour le droit à un procès équitable</w:t>
      </w:r>
      <w:r>
        <w:rPr>
          <w:rFonts w:asciiTheme="minorBidi" w:hAnsiTheme="minorBidi"/>
          <w:sz w:val="24"/>
          <w:szCs w:val="24"/>
        </w:rPr>
        <w:t>’’</w:t>
      </w:r>
      <w:r w:rsidRPr="00903305">
        <w:rPr>
          <w:rFonts w:asciiTheme="minorBidi" w:hAnsiTheme="minorBidi"/>
          <w:sz w:val="24"/>
          <w:szCs w:val="24"/>
        </w:rPr>
        <w:t>,</w:t>
      </w:r>
      <w:r>
        <w:rPr>
          <w:rFonts w:asciiTheme="minorBidi" w:hAnsiTheme="minorBidi"/>
          <w:sz w:val="24"/>
          <w:szCs w:val="24"/>
        </w:rPr>
        <w:t xml:space="preserve"> et</w:t>
      </w:r>
      <w:r w:rsidRPr="00903305">
        <w:rPr>
          <w:rFonts w:asciiTheme="minorBidi" w:hAnsiTheme="minorBidi"/>
          <w:sz w:val="24"/>
          <w:szCs w:val="24"/>
        </w:rPr>
        <w:t xml:space="preserve"> le Forum Marocain </w:t>
      </w:r>
      <w:proofErr w:type="gramStart"/>
      <w:r w:rsidRPr="00903305">
        <w:rPr>
          <w:rFonts w:asciiTheme="minorBidi" w:hAnsiTheme="minorBidi"/>
          <w:sz w:val="24"/>
          <w:szCs w:val="24"/>
        </w:rPr>
        <w:t>des</w:t>
      </w:r>
      <w:proofErr w:type="gramEnd"/>
      <w:r w:rsidRPr="00903305">
        <w:rPr>
          <w:rFonts w:asciiTheme="minorBidi" w:hAnsiTheme="minorBidi"/>
          <w:sz w:val="24"/>
          <w:szCs w:val="24"/>
        </w:rPr>
        <w:t xml:space="preserve"> Jeunes Journalistes(FMJJ), </w:t>
      </w:r>
      <w:r>
        <w:rPr>
          <w:rFonts w:asciiTheme="minorBidi" w:hAnsiTheme="minorBidi"/>
          <w:sz w:val="24"/>
          <w:szCs w:val="24"/>
        </w:rPr>
        <w:t xml:space="preserve">le </w:t>
      </w:r>
      <w:r w:rsidRPr="00A61206">
        <w:rPr>
          <w:rFonts w:asciiTheme="minorBidi" w:hAnsiTheme="minorBidi"/>
          <w:sz w:val="24"/>
          <w:szCs w:val="24"/>
        </w:rPr>
        <w:t>projet intitulé « </w:t>
      </w:r>
      <w:proofErr w:type="spellStart"/>
      <w:r w:rsidRPr="00A61206">
        <w:rPr>
          <w:rFonts w:asciiTheme="minorBidi" w:hAnsiTheme="minorBidi"/>
          <w:sz w:val="24"/>
          <w:szCs w:val="24"/>
        </w:rPr>
        <w:t>Houqouq</w:t>
      </w:r>
      <w:proofErr w:type="spellEnd"/>
      <w:r w:rsidRPr="00A61206">
        <w:rPr>
          <w:rFonts w:asciiTheme="minorBidi" w:hAnsiTheme="minorBidi"/>
          <w:sz w:val="24"/>
          <w:szCs w:val="24"/>
        </w:rPr>
        <w:t xml:space="preserve"> </w:t>
      </w:r>
      <w:proofErr w:type="spellStart"/>
      <w:r w:rsidRPr="00A61206">
        <w:rPr>
          <w:rFonts w:asciiTheme="minorBidi" w:hAnsiTheme="minorBidi"/>
          <w:sz w:val="24"/>
          <w:szCs w:val="24"/>
        </w:rPr>
        <w:t>wa</w:t>
      </w:r>
      <w:proofErr w:type="spellEnd"/>
      <w:r w:rsidRPr="00A61206">
        <w:rPr>
          <w:rFonts w:asciiTheme="minorBidi" w:hAnsiTheme="minorBidi"/>
          <w:sz w:val="24"/>
          <w:szCs w:val="24"/>
        </w:rPr>
        <w:t xml:space="preserve"> </w:t>
      </w:r>
      <w:proofErr w:type="spellStart"/>
      <w:r w:rsidRPr="00A61206">
        <w:rPr>
          <w:rFonts w:asciiTheme="minorBidi" w:hAnsiTheme="minorBidi"/>
          <w:sz w:val="24"/>
          <w:szCs w:val="24"/>
        </w:rPr>
        <w:t>Moussawat</w:t>
      </w:r>
      <w:proofErr w:type="spellEnd"/>
      <w:r w:rsidRPr="00A61206">
        <w:rPr>
          <w:rFonts w:asciiTheme="minorBidi" w:hAnsiTheme="minorBidi"/>
          <w:sz w:val="24"/>
          <w:szCs w:val="24"/>
        </w:rPr>
        <w:t xml:space="preserve"> », </w:t>
      </w:r>
      <w:r w:rsidRPr="00903305">
        <w:rPr>
          <w:rFonts w:asciiTheme="minorBidi" w:hAnsiTheme="minorBidi"/>
          <w:sz w:val="24"/>
          <w:szCs w:val="24"/>
        </w:rPr>
        <w:t xml:space="preserve">cofinancé par l’Union européenne et l’Agence </w:t>
      </w:r>
      <w:r>
        <w:rPr>
          <w:rFonts w:asciiTheme="minorBidi" w:hAnsiTheme="minorBidi"/>
          <w:sz w:val="24"/>
          <w:szCs w:val="24"/>
        </w:rPr>
        <w:t>Française de Développement</w:t>
      </w:r>
      <w:r w:rsidRPr="00A61206">
        <w:rPr>
          <w:rFonts w:asciiTheme="minorBidi" w:hAnsiTheme="minorBidi"/>
          <w:sz w:val="24"/>
          <w:szCs w:val="24"/>
        </w:rPr>
        <w:t>.</w:t>
      </w:r>
    </w:p>
    <w:p w:rsidR="00BD67F0" w:rsidRPr="00A61206" w:rsidRDefault="00BD67F0" w:rsidP="00BD67F0">
      <w:pPr>
        <w:jc w:val="both"/>
        <w:rPr>
          <w:rFonts w:asciiTheme="minorBidi" w:hAnsiTheme="minorBidi"/>
          <w:sz w:val="24"/>
          <w:szCs w:val="24"/>
        </w:rPr>
      </w:pPr>
      <w:r w:rsidRPr="00A61206">
        <w:rPr>
          <w:rFonts w:asciiTheme="minorBidi" w:hAnsiTheme="minorBidi"/>
          <w:sz w:val="24"/>
          <w:szCs w:val="24"/>
        </w:rPr>
        <w:t xml:space="preserve"> Ce projet </w:t>
      </w:r>
      <w:r>
        <w:rPr>
          <w:rFonts w:asciiTheme="minorBidi" w:hAnsiTheme="minorBidi"/>
          <w:sz w:val="24"/>
          <w:szCs w:val="24"/>
        </w:rPr>
        <w:t>ambitionne</w:t>
      </w:r>
      <w:r w:rsidRPr="00A61206">
        <w:rPr>
          <w:rFonts w:asciiTheme="minorBidi" w:hAnsiTheme="minorBidi"/>
          <w:sz w:val="24"/>
          <w:szCs w:val="24"/>
        </w:rPr>
        <w:t xml:space="preserve"> que le respect des princip</w:t>
      </w:r>
      <w:r>
        <w:rPr>
          <w:rFonts w:asciiTheme="minorBidi" w:hAnsiTheme="minorBidi"/>
          <w:sz w:val="24"/>
          <w:szCs w:val="24"/>
        </w:rPr>
        <w:t>es de liberté et d’égalité progr</w:t>
      </w:r>
      <w:r w:rsidRPr="00A61206">
        <w:rPr>
          <w:rFonts w:asciiTheme="minorBidi" w:hAnsiTheme="minorBidi"/>
          <w:sz w:val="24"/>
          <w:szCs w:val="24"/>
        </w:rPr>
        <w:t xml:space="preserve">esse pour l’ensemble des </w:t>
      </w:r>
      <w:proofErr w:type="spellStart"/>
      <w:r w:rsidRPr="00A61206">
        <w:rPr>
          <w:rFonts w:asciiTheme="minorBidi" w:hAnsiTheme="minorBidi"/>
          <w:sz w:val="24"/>
          <w:szCs w:val="24"/>
        </w:rPr>
        <w:t>citoyen.ne.s</w:t>
      </w:r>
      <w:proofErr w:type="spellEnd"/>
      <w:r w:rsidRPr="00A61206">
        <w:rPr>
          <w:rFonts w:asciiTheme="minorBidi" w:hAnsiTheme="minorBidi"/>
          <w:sz w:val="24"/>
          <w:szCs w:val="24"/>
        </w:rPr>
        <w:t xml:space="preserve"> </w:t>
      </w:r>
      <w:proofErr w:type="spellStart"/>
      <w:r w:rsidRPr="00A61206">
        <w:rPr>
          <w:rFonts w:asciiTheme="minorBidi" w:hAnsiTheme="minorBidi"/>
          <w:sz w:val="24"/>
          <w:szCs w:val="24"/>
        </w:rPr>
        <w:t>marocain.e.s</w:t>
      </w:r>
      <w:proofErr w:type="spellEnd"/>
      <w:r w:rsidRPr="00A61206">
        <w:rPr>
          <w:rFonts w:asciiTheme="minorBidi" w:hAnsiTheme="minorBidi"/>
          <w:sz w:val="24"/>
          <w:szCs w:val="24"/>
        </w:rPr>
        <w:t>.</w:t>
      </w:r>
    </w:p>
    <w:p w:rsidR="00BD67F0" w:rsidRDefault="00BD67F0" w:rsidP="00BD67F0">
      <w:pPr>
        <w:jc w:val="both"/>
        <w:rPr>
          <w:rFonts w:asciiTheme="minorBidi" w:hAnsiTheme="minorBidi"/>
          <w:sz w:val="24"/>
          <w:szCs w:val="24"/>
        </w:rPr>
      </w:pPr>
    </w:p>
    <w:p w:rsidR="00BD67F0" w:rsidRPr="00A61206" w:rsidRDefault="00BD67F0" w:rsidP="00BD67F0">
      <w:pPr>
        <w:jc w:val="both"/>
        <w:rPr>
          <w:rFonts w:asciiTheme="minorBidi" w:hAnsiTheme="minorBidi"/>
          <w:sz w:val="24"/>
          <w:szCs w:val="24"/>
        </w:rPr>
      </w:pPr>
      <w:r w:rsidRPr="00A61206">
        <w:rPr>
          <w:rFonts w:asciiTheme="minorBidi" w:hAnsiTheme="minorBidi"/>
          <w:sz w:val="24"/>
          <w:szCs w:val="24"/>
        </w:rPr>
        <w:t xml:space="preserve">L’objectif spécifique du projet est </w:t>
      </w:r>
      <w:r>
        <w:rPr>
          <w:rFonts w:asciiTheme="minorBidi" w:hAnsiTheme="minorBidi"/>
          <w:sz w:val="24"/>
          <w:szCs w:val="24"/>
        </w:rPr>
        <w:t xml:space="preserve">de </w:t>
      </w:r>
      <w:r w:rsidRPr="00A61206">
        <w:rPr>
          <w:rFonts w:asciiTheme="minorBidi" w:hAnsiTheme="minorBidi"/>
          <w:sz w:val="24"/>
          <w:szCs w:val="24"/>
        </w:rPr>
        <w:t>renforcer l’impact des actions menées par la société civil et des médias pour la promotion et la défense des libertés d’expression, d’association et de réunion et de l’égalité de genre au Maroc</w:t>
      </w:r>
      <w:r>
        <w:rPr>
          <w:rFonts w:asciiTheme="minorBidi" w:hAnsiTheme="minorBidi"/>
          <w:sz w:val="24"/>
          <w:szCs w:val="24"/>
        </w:rPr>
        <w:t>.</w:t>
      </w:r>
    </w:p>
    <w:p w:rsidR="00BD67F0" w:rsidRDefault="00BD67F0" w:rsidP="00BD67F0">
      <w:pPr>
        <w:pStyle w:val="NormalWeb"/>
        <w:spacing w:before="0" w:beforeAutospacing="0" w:after="0" w:afterAutospacing="0"/>
        <w:jc w:val="both"/>
        <w:rPr>
          <w:rFonts w:asciiTheme="minorBidi" w:hAnsiTheme="minorBidi"/>
        </w:rPr>
      </w:pPr>
    </w:p>
    <w:p w:rsidR="00BD67F0" w:rsidRDefault="00BD67F0" w:rsidP="00BD67F0">
      <w:pPr>
        <w:pStyle w:val="NormalWeb"/>
        <w:spacing w:before="0" w:beforeAutospacing="0" w:after="0" w:afterAutospacing="0"/>
        <w:jc w:val="both"/>
        <w:rPr>
          <w:rFonts w:asciiTheme="minorBidi" w:hAnsiTheme="minorBidi"/>
        </w:rPr>
      </w:pPr>
      <w:r w:rsidRPr="00A61206">
        <w:rPr>
          <w:rFonts w:asciiTheme="minorBidi" w:hAnsiTheme="minorBidi"/>
        </w:rPr>
        <w:t>En vue d’assurer l’atteinte du second résultat du projet à savoir : L</w:t>
      </w:r>
      <w:r>
        <w:rPr>
          <w:rFonts w:asciiTheme="minorBidi" w:hAnsiTheme="minorBidi"/>
        </w:rPr>
        <w:t xml:space="preserve">es </w:t>
      </w:r>
      <w:proofErr w:type="spellStart"/>
      <w:r>
        <w:rPr>
          <w:rFonts w:asciiTheme="minorBidi" w:hAnsiTheme="minorBidi"/>
        </w:rPr>
        <w:t>acteur.trice.s</w:t>
      </w:r>
      <w:proofErr w:type="spellEnd"/>
      <w:r>
        <w:rPr>
          <w:rFonts w:asciiTheme="minorBidi" w:hAnsiTheme="minorBidi"/>
        </w:rPr>
        <w:t xml:space="preserve"> sensibilisé.e</w:t>
      </w:r>
      <w:r w:rsidRPr="00A61206">
        <w:rPr>
          <w:rFonts w:asciiTheme="minorBidi" w:hAnsiTheme="minorBidi"/>
        </w:rPr>
        <w:t xml:space="preserve">s et </w:t>
      </w:r>
      <w:proofErr w:type="spellStart"/>
      <w:r w:rsidRPr="00A61206">
        <w:rPr>
          <w:rFonts w:asciiTheme="minorBidi" w:hAnsiTheme="minorBidi"/>
        </w:rPr>
        <w:t>formé.e.s</w:t>
      </w:r>
      <w:proofErr w:type="spellEnd"/>
      <w:r w:rsidRPr="00A61206">
        <w:rPr>
          <w:rFonts w:asciiTheme="minorBidi" w:hAnsiTheme="minorBidi"/>
        </w:rPr>
        <w:t xml:space="preserve"> ont une meilleure connaissance des normes internationales et du cadre légal marocain relatif à la liberté d’expression, la liberté de la presse, au droit d’accès à l’information, à l’égalité de genre ainsi qu’à la</w:t>
      </w:r>
      <w:r>
        <w:rPr>
          <w:rFonts w:asciiTheme="minorBidi" w:hAnsiTheme="minorBidi"/>
        </w:rPr>
        <w:t xml:space="preserve"> lutte contre les VBG, dont ils/</w:t>
      </w:r>
      <w:r w:rsidRPr="00A61206">
        <w:rPr>
          <w:rFonts w:asciiTheme="minorBidi" w:hAnsiTheme="minorBidi"/>
        </w:rPr>
        <w:t xml:space="preserve">elles assurent le suivi de la mise en œuvre. </w:t>
      </w:r>
      <w:r>
        <w:rPr>
          <w:rFonts w:asciiTheme="minorBidi" w:hAnsiTheme="minorBidi"/>
        </w:rPr>
        <w:t xml:space="preserve">L’action prévoit la réalisation des </w:t>
      </w:r>
      <w:r w:rsidRPr="00DD482A">
        <w:rPr>
          <w:rFonts w:asciiTheme="minorBidi" w:hAnsiTheme="minorBidi"/>
        </w:rPr>
        <w:t>ateliers de formation thématiques sur le DAI pour les OSC, dans les régions, et l’octroi de</w:t>
      </w:r>
      <w:r>
        <w:rPr>
          <w:rFonts w:asciiTheme="minorBidi" w:hAnsiTheme="minorBidi"/>
        </w:rPr>
        <w:t>s</w:t>
      </w:r>
      <w:r w:rsidRPr="00DD482A">
        <w:rPr>
          <w:rFonts w:asciiTheme="minorBidi" w:hAnsiTheme="minorBidi"/>
        </w:rPr>
        <w:t xml:space="preserve"> subventions pour microprojets sur le DAI.</w:t>
      </w:r>
    </w:p>
    <w:p w:rsidR="0028160E" w:rsidRDefault="0028160E" w:rsidP="00BD67F0">
      <w:pPr>
        <w:pStyle w:val="NormalWeb"/>
        <w:spacing w:before="0" w:beforeAutospacing="0" w:after="0" w:afterAutospacing="0"/>
        <w:jc w:val="both"/>
        <w:rPr>
          <w:rFonts w:asciiTheme="minorBidi" w:hAnsiTheme="minorBidi"/>
        </w:rPr>
      </w:pPr>
    </w:p>
    <w:p w:rsidR="0028160E" w:rsidRPr="00DD482A" w:rsidRDefault="0028160E" w:rsidP="00BD67F0">
      <w:pPr>
        <w:pStyle w:val="NormalWeb"/>
        <w:spacing w:before="0" w:beforeAutospacing="0" w:after="0" w:afterAutospacing="0"/>
        <w:jc w:val="both"/>
        <w:rPr>
          <w:rFonts w:asciiTheme="minorBidi" w:hAnsiTheme="minorBidi"/>
        </w:rPr>
      </w:pPr>
    </w:p>
    <w:p w:rsidR="00BD67F0" w:rsidRDefault="00BD67F0" w:rsidP="00BD67F0"/>
    <w:p w:rsidR="00BD67F0" w:rsidRPr="00C314A5" w:rsidRDefault="00BD67F0" w:rsidP="00C314A5">
      <w:pPr>
        <w:pStyle w:val="Paragraphedeliste"/>
        <w:numPr>
          <w:ilvl w:val="0"/>
          <w:numId w:val="5"/>
        </w:numPr>
        <w:rPr>
          <w:rFonts w:asciiTheme="minorBidi" w:hAnsiTheme="minorBidi"/>
          <w:b/>
          <w:bCs/>
          <w:sz w:val="24"/>
          <w:szCs w:val="24"/>
          <w:u w:val="single"/>
        </w:rPr>
      </w:pPr>
      <w:r w:rsidRPr="00C314A5">
        <w:rPr>
          <w:rFonts w:asciiTheme="minorBidi" w:hAnsiTheme="minorBidi"/>
          <w:b/>
          <w:bCs/>
          <w:sz w:val="24"/>
          <w:szCs w:val="24"/>
          <w:u w:val="single"/>
        </w:rPr>
        <w:lastRenderedPageBreak/>
        <w:t>Contexte spécifique :</w:t>
      </w:r>
    </w:p>
    <w:p w:rsidR="00BD67F0" w:rsidRPr="001722D1" w:rsidRDefault="00BD67F0" w:rsidP="00BD67F0">
      <w:pPr>
        <w:jc w:val="both"/>
        <w:rPr>
          <w:rFonts w:asciiTheme="minorBidi" w:hAnsiTheme="minorBidi"/>
          <w:color w:val="333333"/>
          <w:sz w:val="24"/>
          <w:szCs w:val="24"/>
          <w:shd w:val="clear" w:color="auto" w:fill="FFFFFF"/>
        </w:rPr>
      </w:pPr>
      <w:r w:rsidRPr="001722D1">
        <w:rPr>
          <w:rFonts w:asciiTheme="minorBidi" w:hAnsiTheme="minorBidi"/>
          <w:color w:val="333333"/>
          <w:sz w:val="24"/>
          <w:szCs w:val="24"/>
          <w:shd w:val="clear" w:color="auto" w:fill="FFFFFF"/>
        </w:rPr>
        <w:t>La loi 31.13 relative au droit d'accès à l'information, promulguée en 2018 et entrée en vigueur en 2020</w:t>
      </w:r>
      <w:r>
        <w:rPr>
          <w:rFonts w:asciiTheme="minorBidi" w:hAnsiTheme="minorBidi"/>
          <w:color w:val="333333"/>
          <w:sz w:val="24"/>
          <w:szCs w:val="24"/>
          <w:shd w:val="clear" w:color="auto" w:fill="FFFFFF"/>
        </w:rPr>
        <w:t>,</w:t>
      </w:r>
      <w:r w:rsidRPr="001722D1">
        <w:rPr>
          <w:rFonts w:asciiTheme="minorBidi" w:hAnsiTheme="minorBidi"/>
          <w:color w:val="333333"/>
          <w:sz w:val="24"/>
          <w:szCs w:val="24"/>
          <w:shd w:val="clear" w:color="auto" w:fill="FFFFFF"/>
        </w:rPr>
        <w:t xml:space="preserve"> </w:t>
      </w:r>
      <w:r w:rsidRPr="001722D1">
        <w:rPr>
          <w:rFonts w:asciiTheme="minorBidi" w:hAnsiTheme="minorBidi"/>
          <w:sz w:val="24"/>
          <w:szCs w:val="24"/>
        </w:rPr>
        <w:t>stipule que toutes les citoyennes et tous les citoyens marocains ainsi qu'aux personnes étrangères résidant au Maroc de façon légale, peuvent accéder aux informations détenues par les institutions ou les organismes concernés. Les informations doivent être publiées de manière proactive, par tous les moyens possibles de publication, en particulier sur les portails nationaux des données publiques ou les sites Web des administrations ou des institutions</w:t>
      </w:r>
    </w:p>
    <w:p w:rsidR="00BD67F0" w:rsidRPr="001722D1" w:rsidRDefault="00BD67F0" w:rsidP="00BD67F0">
      <w:pPr>
        <w:tabs>
          <w:tab w:val="left" w:pos="2970"/>
        </w:tabs>
        <w:jc w:val="both"/>
        <w:rPr>
          <w:rFonts w:asciiTheme="minorBidi" w:hAnsiTheme="minorBidi"/>
          <w:sz w:val="24"/>
          <w:szCs w:val="24"/>
        </w:rPr>
      </w:pPr>
    </w:p>
    <w:p w:rsidR="00BD67F0" w:rsidRPr="001722D1" w:rsidRDefault="00BD67F0" w:rsidP="00BD67F0">
      <w:pPr>
        <w:tabs>
          <w:tab w:val="left" w:pos="2970"/>
        </w:tabs>
        <w:jc w:val="both"/>
        <w:rPr>
          <w:rFonts w:asciiTheme="minorBidi" w:hAnsiTheme="minorBidi"/>
          <w:sz w:val="24"/>
          <w:szCs w:val="24"/>
        </w:rPr>
      </w:pPr>
      <w:r>
        <w:rPr>
          <w:rFonts w:asciiTheme="minorBidi" w:hAnsiTheme="minorBidi"/>
          <w:sz w:val="24"/>
          <w:szCs w:val="24"/>
        </w:rPr>
        <w:t>Par ailleurs, l</w:t>
      </w:r>
      <w:r w:rsidRPr="001722D1">
        <w:rPr>
          <w:rFonts w:asciiTheme="minorBidi" w:hAnsiTheme="minorBidi"/>
          <w:sz w:val="24"/>
          <w:szCs w:val="24"/>
        </w:rPr>
        <w:t>a propagation de la pandémie COVID-19 a eu des répercussions négatives sur plusieurs plans notamment économiques, sanitaires, humaines...Toutefois la menace la plus grave sur les femmes, leur santé, leur bien-être physique et psychologique, réside en l’augmentation de la violence sexiste</w:t>
      </w:r>
      <w:r>
        <w:rPr>
          <w:rFonts w:asciiTheme="minorBidi" w:hAnsiTheme="minorBidi"/>
          <w:sz w:val="24"/>
          <w:szCs w:val="24"/>
        </w:rPr>
        <w:t>. E</w:t>
      </w:r>
      <w:r w:rsidRPr="001722D1">
        <w:rPr>
          <w:rFonts w:asciiTheme="minorBidi" w:hAnsiTheme="minorBidi"/>
          <w:sz w:val="24"/>
          <w:szCs w:val="24"/>
        </w:rPr>
        <w:t xml:space="preserve">n plus de la perturbation des mécanismes de recours auprès des institutions pour assurer l’aide et le soutien à ces femmes : 57% des femmes déclarent avoir subi au moins un acte de violence au cours des 12 mois précédents. </w:t>
      </w:r>
      <w:r w:rsidRPr="001722D1">
        <w:rPr>
          <w:rStyle w:val="Appelnotedebasdep"/>
          <w:rFonts w:asciiTheme="minorBidi" w:hAnsiTheme="minorBidi"/>
          <w:sz w:val="24"/>
          <w:szCs w:val="24"/>
        </w:rPr>
        <w:footnoteReference w:id="1"/>
      </w:r>
    </w:p>
    <w:p w:rsidR="00FD6541" w:rsidRPr="004440D3" w:rsidRDefault="00FD6541" w:rsidP="00FD6541">
      <w:pPr>
        <w:jc w:val="both"/>
        <w:rPr>
          <w:rFonts w:asciiTheme="minorBidi" w:hAnsiTheme="minorBidi"/>
          <w:sz w:val="24"/>
          <w:szCs w:val="24"/>
        </w:rPr>
      </w:pPr>
    </w:p>
    <w:p w:rsidR="00FD6541" w:rsidRPr="005C7A68" w:rsidRDefault="00FD6541" w:rsidP="00C314A5">
      <w:pPr>
        <w:pStyle w:val="Paragraphedeliste"/>
        <w:numPr>
          <w:ilvl w:val="0"/>
          <w:numId w:val="5"/>
        </w:numPr>
        <w:rPr>
          <w:rFonts w:asciiTheme="minorBidi" w:hAnsiTheme="minorBidi"/>
          <w:b/>
          <w:bCs/>
          <w:sz w:val="24"/>
          <w:szCs w:val="24"/>
          <w:u w:val="single"/>
        </w:rPr>
      </w:pPr>
      <w:r w:rsidRPr="005C7A68">
        <w:rPr>
          <w:rFonts w:asciiTheme="minorBidi" w:hAnsiTheme="minorBidi"/>
          <w:b/>
          <w:bCs/>
          <w:sz w:val="24"/>
          <w:szCs w:val="24"/>
          <w:u w:val="single"/>
        </w:rPr>
        <w:t>Objectifs de la formation</w:t>
      </w:r>
    </w:p>
    <w:p w:rsidR="00FD6541" w:rsidRDefault="00FD6541" w:rsidP="00FD6541">
      <w:pPr>
        <w:pStyle w:val="Paragraphedeliste"/>
        <w:ind w:left="1080"/>
        <w:rPr>
          <w:rFonts w:asciiTheme="minorBidi" w:hAnsiTheme="minorBidi"/>
          <w:b/>
          <w:bCs/>
          <w:sz w:val="24"/>
          <w:szCs w:val="24"/>
        </w:rPr>
      </w:pPr>
    </w:p>
    <w:p w:rsidR="00FD6541" w:rsidRDefault="00FD6541" w:rsidP="00FD6541">
      <w:pPr>
        <w:pStyle w:val="Paragraphedeliste"/>
        <w:ind w:left="142"/>
        <w:jc w:val="both"/>
        <w:rPr>
          <w:rFonts w:asciiTheme="minorBidi" w:eastAsia="Times New Roman" w:hAnsiTheme="minorBidi"/>
          <w:sz w:val="24"/>
          <w:szCs w:val="24"/>
          <w:lang w:eastAsia="fr-FR"/>
        </w:rPr>
      </w:pPr>
      <w:r>
        <w:rPr>
          <w:rFonts w:asciiTheme="minorBidi" w:eastAsia="Times New Roman" w:hAnsiTheme="minorBidi"/>
          <w:sz w:val="24"/>
          <w:szCs w:val="24"/>
          <w:lang w:eastAsia="fr-FR"/>
        </w:rPr>
        <w:t>A l’issue de cette formation, les participants doivent :</w:t>
      </w:r>
    </w:p>
    <w:p w:rsidR="00FD6541" w:rsidRDefault="00FD6541" w:rsidP="00FD6541">
      <w:pPr>
        <w:pStyle w:val="Paragraphedeliste"/>
        <w:ind w:left="142"/>
        <w:jc w:val="both"/>
        <w:rPr>
          <w:rFonts w:asciiTheme="minorBidi" w:eastAsia="Times New Roman" w:hAnsiTheme="minorBidi"/>
          <w:sz w:val="24"/>
          <w:szCs w:val="24"/>
          <w:lang w:eastAsia="fr-FR"/>
        </w:rPr>
      </w:pPr>
    </w:p>
    <w:p w:rsidR="00BD67F0" w:rsidRPr="001722D1" w:rsidRDefault="00BD67F0" w:rsidP="00BD67F0">
      <w:pPr>
        <w:pStyle w:val="Paragraphedeliste"/>
        <w:numPr>
          <w:ilvl w:val="0"/>
          <w:numId w:val="4"/>
        </w:numPr>
        <w:jc w:val="both"/>
        <w:rPr>
          <w:rFonts w:asciiTheme="minorBidi" w:hAnsiTheme="minorBidi"/>
          <w:b/>
          <w:bCs/>
          <w:sz w:val="24"/>
          <w:szCs w:val="24"/>
        </w:rPr>
      </w:pPr>
      <w:r w:rsidRPr="001722D1">
        <w:rPr>
          <w:rFonts w:asciiTheme="minorBidi" w:eastAsia="Times New Roman" w:hAnsiTheme="minorBidi"/>
          <w:sz w:val="24"/>
          <w:szCs w:val="24"/>
          <w:lang w:eastAsia="fr-FR"/>
        </w:rPr>
        <w:t xml:space="preserve">Appréhender l’intérêt de la prise en compte du DAI et l’importance du respect des droits des femmes : Mieux connaitre les normes internationales, ainsi que le cadre légal marocain relatif </w:t>
      </w:r>
      <w:r>
        <w:rPr>
          <w:rFonts w:asciiTheme="minorBidi" w:eastAsia="Times New Roman" w:hAnsiTheme="minorBidi"/>
          <w:sz w:val="24"/>
          <w:szCs w:val="24"/>
          <w:lang w:eastAsia="fr-FR"/>
        </w:rPr>
        <w:t>au DAI et aux droits des femmes ;</w:t>
      </w:r>
    </w:p>
    <w:p w:rsidR="00BD67F0" w:rsidRPr="001722D1" w:rsidRDefault="00BD67F0" w:rsidP="00BD67F0">
      <w:pPr>
        <w:pStyle w:val="Paragraphedeliste"/>
        <w:numPr>
          <w:ilvl w:val="0"/>
          <w:numId w:val="4"/>
        </w:numPr>
        <w:jc w:val="both"/>
        <w:rPr>
          <w:rFonts w:asciiTheme="minorBidi" w:eastAsia="Times New Roman" w:hAnsiTheme="minorBidi"/>
          <w:sz w:val="24"/>
          <w:szCs w:val="24"/>
          <w:lang w:eastAsia="fr-FR"/>
        </w:rPr>
      </w:pPr>
      <w:r w:rsidRPr="001722D1">
        <w:rPr>
          <w:rFonts w:asciiTheme="minorBidi" w:hAnsiTheme="minorBidi"/>
          <w:sz w:val="24"/>
          <w:szCs w:val="24"/>
        </w:rPr>
        <w:t xml:space="preserve">Appréhender l’impact du </w:t>
      </w:r>
      <w:proofErr w:type="spellStart"/>
      <w:r w:rsidRPr="001722D1">
        <w:rPr>
          <w:rFonts w:asciiTheme="minorBidi" w:hAnsiTheme="minorBidi"/>
          <w:sz w:val="24"/>
          <w:szCs w:val="24"/>
        </w:rPr>
        <w:t>Covid</w:t>
      </w:r>
      <w:proofErr w:type="spellEnd"/>
      <w:r w:rsidRPr="001722D1">
        <w:rPr>
          <w:rFonts w:asciiTheme="minorBidi" w:hAnsiTheme="minorBidi"/>
          <w:sz w:val="24"/>
          <w:szCs w:val="24"/>
        </w:rPr>
        <w:t xml:space="preserve"> 19 sur les femmes victimes de violences : Changements dans la situation économique, professionnelle, familiale,</w:t>
      </w:r>
      <w:r>
        <w:rPr>
          <w:rFonts w:asciiTheme="minorBidi" w:hAnsiTheme="minorBidi"/>
          <w:sz w:val="24"/>
          <w:szCs w:val="24"/>
        </w:rPr>
        <w:t xml:space="preserve"> la</w:t>
      </w:r>
      <w:r w:rsidRPr="001722D1">
        <w:rPr>
          <w:rFonts w:asciiTheme="minorBidi" w:hAnsiTheme="minorBidi"/>
          <w:sz w:val="24"/>
          <w:szCs w:val="24"/>
        </w:rPr>
        <w:t xml:space="preserve"> capacité à agir ou à chercher de l’aide …</w:t>
      </w:r>
    </w:p>
    <w:p w:rsidR="00BD67F0" w:rsidRPr="001722D1" w:rsidRDefault="00BD67F0" w:rsidP="00BD67F0">
      <w:pPr>
        <w:pStyle w:val="Paragraphedeliste"/>
        <w:numPr>
          <w:ilvl w:val="0"/>
          <w:numId w:val="4"/>
        </w:numPr>
        <w:jc w:val="both"/>
        <w:rPr>
          <w:rFonts w:asciiTheme="minorBidi" w:eastAsia="Times New Roman" w:hAnsiTheme="minorBidi"/>
          <w:sz w:val="24"/>
          <w:szCs w:val="24"/>
          <w:lang w:eastAsia="fr-FR"/>
        </w:rPr>
      </w:pPr>
      <w:r w:rsidRPr="001722D1">
        <w:rPr>
          <w:rFonts w:asciiTheme="minorBidi" w:hAnsiTheme="minorBidi"/>
          <w:sz w:val="24"/>
          <w:szCs w:val="24"/>
        </w:rPr>
        <w:t xml:space="preserve">Evaluer les réponses des acteurs publics aux violences faites aux femmes lors de COVID-19 et le rôle du DAI dans la recherche d’information et l’appui </w:t>
      </w:r>
      <w:r>
        <w:rPr>
          <w:rFonts w:asciiTheme="minorBidi" w:hAnsiTheme="minorBidi"/>
          <w:sz w:val="24"/>
          <w:szCs w:val="24"/>
        </w:rPr>
        <w:t>aux femmes victimes de violence ;</w:t>
      </w:r>
    </w:p>
    <w:p w:rsidR="00BD67F0" w:rsidRPr="001722D1" w:rsidRDefault="00BD67F0" w:rsidP="00BD67F0">
      <w:pPr>
        <w:pStyle w:val="Paragraphedeliste"/>
        <w:numPr>
          <w:ilvl w:val="0"/>
          <w:numId w:val="4"/>
        </w:numPr>
        <w:jc w:val="both"/>
        <w:rPr>
          <w:rFonts w:asciiTheme="minorBidi" w:hAnsiTheme="minorBidi"/>
          <w:b/>
          <w:bCs/>
          <w:sz w:val="24"/>
          <w:szCs w:val="24"/>
        </w:rPr>
      </w:pPr>
      <w:r w:rsidRPr="001722D1">
        <w:rPr>
          <w:rFonts w:asciiTheme="minorBidi" w:hAnsiTheme="minorBidi"/>
          <w:sz w:val="24"/>
          <w:szCs w:val="24"/>
        </w:rPr>
        <w:t>Encourager les actions et les mesures à prendre pour lutter contre les violences faites aux femmes, au niveau des : lois et politiques / Pratiques et procédures</w:t>
      </w:r>
    </w:p>
    <w:p w:rsidR="00FD6541" w:rsidRDefault="00FD6541" w:rsidP="00FD6541">
      <w:pPr>
        <w:pStyle w:val="Paragraphedeliste"/>
        <w:ind w:left="142"/>
        <w:rPr>
          <w:rFonts w:asciiTheme="minorBidi" w:hAnsiTheme="minorBidi"/>
          <w:b/>
          <w:bCs/>
          <w:sz w:val="24"/>
          <w:szCs w:val="24"/>
        </w:rPr>
      </w:pPr>
    </w:p>
    <w:p w:rsidR="00BD67F0" w:rsidRDefault="00BD67F0" w:rsidP="00FD6541">
      <w:pPr>
        <w:pStyle w:val="Paragraphedeliste"/>
        <w:ind w:left="0"/>
        <w:jc w:val="both"/>
        <w:rPr>
          <w:rFonts w:asciiTheme="minorBidi" w:hAnsiTheme="minorBidi"/>
          <w:b/>
          <w:bCs/>
          <w:sz w:val="24"/>
          <w:szCs w:val="24"/>
        </w:rPr>
      </w:pPr>
    </w:p>
    <w:p w:rsidR="00BD67F0" w:rsidRDefault="00BD67F0" w:rsidP="00FD6541">
      <w:pPr>
        <w:pStyle w:val="Paragraphedeliste"/>
        <w:ind w:left="0"/>
        <w:jc w:val="both"/>
        <w:rPr>
          <w:rFonts w:asciiTheme="minorBidi" w:hAnsiTheme="minorBidi"/>
          <w:b/>
          <w:bCs/>
          <w:sz w:val="24"/>
          <w:szCs w:val="24"/>
        </w:rPr>
      </w:pPr>
    </w:p>
    <w:p w:rsidR="00FD6541" w:rsidRDefault="00FD6541" w:rsidP="00436CEC">
      <w:pPr>
        <w:pStyle w:val="Paragraphedeliste"/>
        <w:ind w:left="0"/>
        <w:jc w:val="both"/>
        <w:rPr>
          <w:rFonts w:cstheme="minorHAnsi"/>
          <w:color w:val="000000" w:themeColor="text1"/>
          <w:sz w:val="24"/>
          <w:szCs w:val="24"/>
          <w:shd w:val="clear" w:color="auto" w:fill="FFFFFF"/>
        </w:rPr>
      </w:pPr>
      <w:r>
        <w:rPr>
          <w:rFonts w:asciiTheme="minorBidi" w:hAnsiTheme="minorBidi"/>
          <w:b/>
          <w:bCs/>
          <w:sz w:val="24"/>
          <w:szCs w:val="24"/>
        </w:rPr>
        <w:t xml:space="preserve">Public cible : </w:t>
      </w:r>
      <w:r w:rsidR="00BD67F0" w:rsidRPr="00DA474B">
        <w:rPr>
          <w:rFonts w:cstheme="minorHAnsi"/>
          <w:b/>
          <w:bCs/>
          <w:color w:val="000000" w:themeColor="text1"/>
          <w:sz w:val="24"/>
          <w:szCs w:val="24"/>
          <w:shd w:val="clear" w:color="auto" w:fill="FFFFFF"/>
        </w:rPr>
        <w:t>20 participants faisant parties des OSC non spécialistes du DAI d</w:t>
      </w:r>
      <w:r w:rsidR="00436CEC">
        <w:rPr>
          <w:rFonts w:cstheme="minorHAnsi"/>
          <w:b/>
          <w:bCs/>
          <w:color w:val="000000" w:themeColor="text1"/>
          <w:sz w:val="24"/>
          <w:szCs w:val="24"/>
          <w:shd w:val="clear" w:color="auto" w:fill="FFFFFF"/>
        </w:rPr>
        <w:t>es différentes régions du Maroc.</w:t>
      </w:r>
    </w:p>
    <w:p w:rsidR="00BD67F0" w:rsidRDefault="00BD67F0" w:rsidP="00BD67F0">
      <w:pPr>
        <w:pStyle w:val="Paragraphedeliste"/>
        <w:ind w:left="0"/>
        <w:jc w:val="both"/>
        <w:rPr>
          <w:rFonts w:cstheme="minorHAnsi"/>
          <w:color w:val="000000" w:themeColor="text1"/>
          <w:sz w:val="24"/>
          <w:szCs w:val="24"/>
          <w:shd w:val="clear" w:color="auto" w:fill="FFFFFF"/>
        </w:rPr>
      </w:pPr>
    </w:p>
    <w:p w:rsidR="00BD67F0" w:rsidRPr="009867EE" w:rsidRDefault="00BD67F0" w:rsidP="00BD67F0">
      <w:pPr>
        <w:pStyle w:val="Paragraphedeliste"/>
        <w:ind w:left="0"/>
        <w:jc w:val="both"/>
        <w:rPr>
          <w:rFonts w:asciiTheme="minorBidi" w:hAnsiTheme="minorBidi"/>
          <w:sz w:val="24"/>
          <w:szCs w:val="24"/>
        </w:rPr>
      </w:pPr>
    </w:p>
    <w:p w:rsidR="00FD6541" w:rsidRPr="005C7A68" w:rsidRDefault="00FD6541" w:rsidP="00C314A5">
      <w:pPr>
        <w:pStyle w:val="Paragraphedeliste"/>
        <w:numPr>
          <w:ilvl w:val="0"/>
          <w:numId w:val="5"/>
        </w:numPr>
        <w:rPr>
          <w:rFonts w:asciiTheme="minorBidi" w:hAnsiTheme="minorBidi"/>
          <w:b/>
          <w:bCs/>
          <w:sz w:val="24"/>
          <w:szCs w:val="24"/>
          <w:u w:val="single"/>
        </w:rPr>
      </w:pPr>
      <w:r w:rsidRPr="005C7A68">
        <w:rPr>
          <w:rFonts w:asciiTheme="minorBidi" w:hAnsiTheme="minorBidi"/>
          <w:b/>
          <w:bCs/>
          <w:sz w:val="24"/>
          <w:szCs w:val="24"/>
          <w:u w:val="single"/>
        </w:rPr>
        <w:lastRenderedPageBreak/>
        <w:t>Date et Lieu d’exécution</w:t>
      </w:r>
    </w:p>
    <w:p w:rsidR="00FD6541" w:rsidRPr="004440D3" w:rsidRDefault="00FD6541" w:rsidP="00FD6541">
      <w:pPr>
        <w:pStyle w:val="Paragraphedeliste"/>
        <w:rPr>
          <w:rFonts w:asciiTheme="minorBidi" w:hAnsiTheme="minorBidi"/>
          <w:sz w:val="24"/>
          <w:szCs w:val="24"/>
        </w:rPr>
      </w:pPr>
    </w:p>
    <w:p w:rsidR="006E2CEA" w:rsidRPr="005F0BC2" w:rsidRDefault="00FD6541" w:rsidP="006E2CEA">
      <w:pPr>
        <w:tabs>
          <w:tab w:val="left" w:pos="851"/>
        </w:tabs>
        <w:jc w:val="both"/>
        <w:rPr>
          <w:rFonts w:cstheme="minorHAnsi"/>
          <w:color w:val="000000" w:themeColor="text1"/>
          <w:sz w:val="24"/>
          <w:szCs w:val="24"/>
          <w:shd w:val="clear" w:color="auto" w:fill="FFFFFF"/>
        </w:rPr>
      </w:pPr>
      <w:r w:rsidRPr="004440D3">
        <w:rPr>
          <w:rFonts w:asciiTheme="minorBidi" w:hAnsiTheme="minorBidi"/>
          <w:sz w:val="24"/>
          <w:szCs w:val="24"/>
        </w:rPr>
        <w:t xml:space="preserve">L’atelier aura lieu à </w:t>
      </w:r>
      <w:proofErr w:type="spellStart"/>
      <w:r w:rsidR="006E2CEA" w:rsidRPr="006E2CEA">
        <w:rPr>
          <w:rFonts w:asciiTheme="minorBidi" w:hAnsiTheme="minorBidi"/>
          <w:sz w:val="24"/>
          <w:szCs w:val="24"/>
        </w:rPr>
        <w:t>Khémisset</w:t>
      </w:r>
      <w:proofErr w:type="spellEnd"/>
      <w:r w:rsidR="006E2CEA" w:rsidRPr="006E2CEA">
        <w:rPr>
          <w:rFonts w:asciiTheme="minorBidi" w:hAnsiTheme="minorBidi"/>
          <w:sz w:val="24"/>
          <w:szCs w:val="24"/>
        </w:rPr>
        <w:t xml:space="preserve"> les Samedi 27 et Dimanche 28 Novembre 2021.</w:t>
      </w:r>
    </w:p>
    <w:p w:rsidR="00FD6541" w:rsidRPr="004440D3" w:rsidRDefault="00FD6541" w:rsidP="006E2CEA">
      <w:pPr>
        <w:pStyle w:val="Paragraphedeliste"/>
        <w:ind w:left="0"/>
        <w:rPr>
          <w:rFonts w:asciiTheme="minorBidi" w:hAnsiTheme="minorBidi"/>
          <w:sz w:val="24"/>
          <w:szCs w:val="24"/>
        </w:rPr>
      </w:pPr>
    </w:p>
    <w:p w:rsidR="00FD6541" w:rsidRPr="004440D3" w:rsidRDefault="00FD6541" w:rsidP="00FD6541">
      <w:pPr>
        <w:pStyle w:val="Paragraphedeliste"/>
        <w:rPr>
          <w:rFonts w:asciiTheme="minorBidi" w:hAnsiTheme="minorBidi"/>
          <w:sz w:val="24"/>
          <w:szCs w:val="24"/>
        </w:rPr>
      </w:pPr>
    </w:p>
    <w:p w:rsidR="00FD6541" w:rsidRPr="005C7A68" w:rsidRDefault="00FD6541" w:rsidP="00C314A5">
      <w:pPr>
        <w:pStyle w:val="Paragraphedeliste"/>
        <w:numPr>
          <w:ilvl w:val="0"/>
          <w:numId w:val="5"/>
        </w:numPr>
        <w:rPr>
          <w:rFonts w:asciiTheme="minorBidi" w:hAnsiTheme="minorBidi"/>
          <w:b/>
          <w:bCs/>
          <w:sz w:val="24"/>
          <w:szCs w:val="24"/>
          <w:u w:val="single"/>
        </w:rPr>
      </w:pPr>
      <w:r w:rsidRPr="005C7A68">
        <w:rPr>
          <w:rFonts w:asciiTheme="minorBidi" w:hAnsiTheme="minorBidi"/>
          <w:b/>
          <w:bCs/>
          <w:sz w:val="24"/>
          <w:szCs w:val="24"/>
          <w:u w:val="single"/>
        </w:rPr>
        <w:t>Consistance de la prestation</w:t>
      </w:r>
    </w:p>
    <w:p w:rsidR="00FD6541" w:rsidRDefault="00FD6541" w:rsidP="00FD6541">
      <w:pPr>
        <w:pStyle w:val="Paragraphedeliste"/>
        <w:ind w:left="1080"/>
        <w:rPr>
          <w:rFonts w:ascii="Verdana" w:eastAsia="Times New Roman" w:hAnsi="Verdana" w:cs="Times New Roman"/>
          <w:b/>
          <w:bCs/>
          <w:u w:val="single"/>
          <w:lang w:eastAsia="fr-FR"/>
        </w:rPr>
      </w:pPr>
    </w:p>
    <w:p w:rsidR="00FD6541" w:rsidRPr="002908C7" w:rsidRDefault="00FD6541" w:rsidP="00FD6541">
      <w:pPr>
        <w:pStyle w:val="Paragraphedeliste"/>
        <w:ind w:left="0"/>
        <w:rPr>
          <w:rFonts w:asciiTheme="minorBidi" w:eastAsia="Times New Roman" w:hAnsiTheme="minorBidi"/>
          <w:sz w:val="24"/>
          <w:szCs w:val="24"/>
          <w:lang w:eastAsia="fr-FR"/>
        </w:rPr>
      </w:pPr>
      <w:r w:rsidRPr="002908C7">
        <w:rPr>
          <w:rFonts w:asciiTheme="minorBidi" w:eastAsia="Times New Roman" w:hAnsiTheme="minorBidi"/>
          <w:sz w:val="24"/>
          <w:szCs w:val="24"/>
          <w:lang w:eastAsia="fr-FR"/>
        </w:rPr>
        <w:t xml:space="preserve">Les </w:t>
      </w:r>
      <w:r>
        <w:rPr>
          <w:rFonts w:asciiTheme="minorBidi" w:eastAsia="Times New Roman" w:hAnsiTheme="minorBidi"/>
          <w:sz w:val="24"/>
          <w:szCs w:val="24"/>
          <w:lang w:eastAsia="fr-FR"/>
        </w:rPr>
        <w:t xml:space="preserve">responsabilités du </w:t>
      </w:r>
      <w:proofErr w:type="spellStart"/>
      <w:r>
        <w:rPr>
          <w:rFonts w:asciiTheme="minorBidi" w:eastAsia="Times New Roman" w:hAnsiTheme="minorBidi"/>
          <w:sz w:val="24"/>
          <w:szCs w:val="24"/>
          <w:lang w:eastAsia="fr-FR"/>
        </w:rPr>
        <w:t>consultant.e</w:t>
      </w:r>
      <w:proofErr w:type="spellEnd"/>
      <w:r w:rsidRPr="002908C7">
        <w:rPr>
          <w:rFonts w:asciiTheme="minorBidi" w:eastAsia="Times New Roman" w:hAnsiTheme="minorBidi"/>
          <w:sz w:val="24"/>
          <w:szCs w:val="24"/>
          <w:lang w:eastAsia="fr-FR"/>
        </w:rPr>
        <w:t> :</w:t>
      </w:r>
    </w:p>
    <w:p w:rsidR="00FD6541" w:rsidRPr="002908C7" w:rsidRDefault="00FD6541" w:rsidP="00FD6541">
      <w:pPr>
        <w:pStyle w:val="Paragraphedeliste"/>
        <w:ind w:left="1080"/>
        <w:rPr>
          <w:rFonts w:asciiTheme="minorBidi" w:eastAsia="Times New Roman" w:hAnsiTheme="minorBidi"/>
          <w:b/>
          <w:bCs/>
          <w:sz w:val="24"/>
          <w:szCs w:val="24"/>
          <w:u w:val="single"/>
          <w:lang w:eastAsia="fr-FR"/>
        </w:rPr>
      </w:pPr>
    </w:p>
    <w:p w:rsidR="00FD6541" w:rsidRPr="00EC5AA0" w:rsidRDefault="00FD6541" w:rsidP="00EC5AA0">
      <w:pPr>
        <w:pStyle w:val="Paragraphedeliste"/>
        <w:numPr>
          <w:ilvl w:val="0"/>
          <w:numId w:val="3"/>
        </w:numPr>
        <w:ind w:left="1134"/>
        <w:jc w:val="both"/>
        <w:rPr>
          <w:rFonts w:asciiTheme="minorBidi" w:eastAsia="Times New Roman" w:hAnsiTheme="minorBidi"/>
          <w:sz w:val="24"/>
          <w:szCs w:val="24"/>
          <w:lang w:eastAsia="fr-FR"/>
        </w:rPr>
      </w:pPr>
      <w:r>
        <w:rPr>
          <w:rFonts w:asciiTheme="minorBidi" w:eastAsia="Times New Roman" w:hAnsiTheme="minorBidi"/>
          <w:sz w:val="24"/>
          <w:szCs w:val="24"/>
          <w:lang w:eastAsia="fr-FR"/>
        </w:rPr>
        <w:t xml:space="preserve">Elaborer la proposition du déroulement de l’atelier ainsi que du programme, qui doit allier entre la partie théorique abordant les mécanismes du droit international </w:t>
      </w:r>
      <w:r w:rsidR="005C7A68">
        <w:rPr>
          <w:rFonts w:asciiTheme="minorBidi" w:eastAsia="Times New Roman" w:hAnsiTheme="minorBidi"/>
          <w:sz w:val="24"/>
          <w:szCs w:val="24"/>
          <w:lang w:eastAsia="fr-FR"/>
        </w:rPr>
        <w:t>et du cad</w:t>
      </w:r>
      <w:r w:rsidR="00EC5AA0">
        <w:rPr>
          <w:rFonts w:asciiTheme="minorBidi" w:eastAsia="Times New Roman" w:hAnsiTheme="minorBidi"/>
          <w:sz w:val="24"/>
          <w:szCs w:val="24"/>
          <w:lang w:eastAsia="fr-FR"/>
        </w:rPr>
        <w:t>re légal marocain liés au DAI, aux droits des femmes, et VBG. En plus</w:t>
      </w:r>
      <w:r w:rsidR="005C7A68" w:rsidRPr="00EC5AA0">
        <w:rPr>
          <w:rFonts w:asciiTheme="minorBidi" w:eastAsia="Times New Roman" w:hAnsiTheme="minorBidi"/>
          <w:sz w:val="24"/>
          <w:szCs w:val="24"/>
          <w:lang w:eastAsia="fr-FR"/>
        </w:rPr>
        <w:t xml:space="preserve"> </w:t>
      </w:r>
      <w:r w:rsidRPr="00EC5AA0">
        <w:rPr>
          <w:rFonts w:asciiTheme="minorBidi" w:eastAsia="Times New Roman" w:hAnsiTheme="minorBidi"/>
          <w:sz w:val="24"/>
          <w:szCs w:val="24"/>
          <w:lang w:eastAsia="fr-FR"/>
        </w:rPr>
        <w:t>de</w:t>
      </w:r>
      <w:r w:rsidR="005C7A68" w:rsidRPr="00EC5AA0">
        <w:rPr>
          <w:rFonts w:asciiTheme="minorBidi" w:eastAsia="Times New Roman" w:hAnsiTheme="minorBidi"/>
          <w:sz w:val="24"/>
          <w:szCs w:val="24"/>
          <w:lang w:eastAsia="fr-FR"/>
        </w:rPr>
        <w:t xml:space="preserve">s travaux pratiques/de groupes </w:t>
      </w:r>
      <w:r w:rsidRPr="00EC5AA0">
        <w:rPr>
          <w:rFonts w:asciiTheme="minorBidi" w:eastAsia="Times New Roman" w:hAnsiTheme="minorBidi"/>
          <w:sz w:val="24"/>
          <w:szCs w:val="24"/>
          <w:lang w:eastAsia="fr-FR"/>
        </w:rPr>
        <w:t xml:space="preserve">permettant de travailler sur des cas concrets </w:t>
      </w:r>
      <w:r w:rsidR="005C7A68" w:rsidRPr="00EC5AA0">
        <w:rPr>
          <w:rFonts w:asciiTheme="minorBidi" w:eastAsia="Times New Roman" w:hAnsiTheme="minorBidi"/>
          <w:sz w:val="24"/>
          <w:szCs w:val="24"/>
          <w:lang w:eastAsia="fr-FR"/>
        </w:rPr>
        <w:t>de DAI</w:t>
      </w:r>
      <w:r w:rsidR="00EC5AA0">
        <w:rPr>
          <w:rFonts w:asciiTheme="minorBidi" w:eastAsia="Times New Roman" w:hAnsiTheme="minorBidi"/>
          <w:sz w:val="24"/>
          <w:szCs w:val="24"/>
          <w:lang w:eastAsia="fr-FR"/>
        </w:rPr>
        <w:t xml:space="preserve"> liées aux cas de VBG dans le contexte du Covid-19</w:t>
      </w:r>
      <w:r w:rsidRPr="00EC5AA0">
        <w:rPr>
          <w:rFonts w:asciiTheme="minorBidi" w:eastAsia="Times New Roman" w:hAnsiTheme="minorBidi"/>
          <w:sz w:val="24"/>
          <w:szCs w:val="24"/>
          <w:lang w:eastAsia="fr-FR"/>
        </w:rPr>
        <w:t xml:space="preserve"> ;</w:t>
      </w:r>
    </w:p>
    <w:p w:rsidR="00FD6541" w:rsidRDefault="00FD6541" w:rsidP="00FD6541">
      <w:pPr>
        <w:pStyle w:val="Paragraphedeliste"/>
        <w:numPr>
          <w:ilvl w:val="0"/>
          <w:numId w:val="3"/>
        </w:numPr>
        <w:ind w:left="1134"/>
        <w:rPr>
          <w:rFonts w:asciiTheme="minorBidi" w:eastAsia="Times New Roman" w:hAnsiTheme="minorBidi"/>
          <w:sz w:val="24"/>
          <w:szCs w:val="24"/>
          <w:lang w:eastAsia="fr-FR"/>
        </w:rPr>
      </w:pPr>
      <w:r w:rsidRPr="002908C7">
        <w:rPr>
          <w:rFonts w:asciiTheme="minorBidi" w:eastAsia="Times New Roman" w:hAnsiTheme="minorBidi"/>
          <w:sz w:val="24"/>
          <w:szCs w:val="24"/>
          <w:lang w:eastAsia="fr-FR"/>
        </w:rPr>
        <w:t>Assurer l’animation de la formation</w:t>
      </w:r>
      <w:r>
        <w:rPr>
          <w:rFonts w:asciiTheme="minorBidi" w:eastAsia="Times New Roman" w:hAnsiTheme="minorBidi"/>
          <w:sz w:val="24"/>
          <w:szCs w:val="24"/>
          <w:lang w:eastAsia="fr-FR"/>
        </w:rPr>
        <w:t> ;</w:t>
      </w:r>
    </w:p>
    <w:p w:rsidR="00FD6541" w:rsidRPr="004440D3" w:rsidRDefault="006E2CEA" w:rsidP="006E2CEA">
      <w:pPr>
        <w:pStyle w:val="Paragraphedeliste"/>
        <w:numPr>
          <w:ilvl w:val="0"/>
          <w:numId w:val="3"/>
        </w:numPr>
        <w:ind w:left="1134"/>
        <w:jc w:val="both"/>
        <w:rPr>
          <w:rFonts w:asciiTheme="minorBidi" w:hAnsiTheme="minorBidi"/>
          <w:sz w:val="24"/>
          <w:szCs w:val="24"/>
        </w:rPr>
      </w:pPr>
      <w:r>
        <w:rPr>
          <w:rFonts w:asciiTheme="minorBidi" w:eastAsia="Times New Roman" w:hAnsiTheme="minorBidi"/>
          <w:sz w:val="24"/>
          <w:szCs w:val="24"/>
          <w:lang w:eastAsia="fr-FR"/>
        </w:rPr>
        <w:t>Proposer les tests d’évaluation pré et post</w:t>
      </w:r>
      <w:r w:rsidRPr="002C6820">
        <w:rPr>
          <w:rFonts w:asciiTheme="minorBidi" w:eastAsia="Times New Roman" w:hAnsiTheme="minorBidi"/>
          <w:sz w:val="24"/>
          <w:szCs w:val="24"/>
          <w:lang w:eastAsia="fr-FR"/>
        </w:rPr>
        <w:t xml:space="preserve">-formation </w:t>
      </w:r>
      <w:r>
        <w:rPr>
          <w:rFonts w:asciiTheme="minorBidi" w:eastAsia="Times New Roman" w:hAnsiTheme="minorBidi"/>
          <w:sz w:val="24"/>
          <w:szCs w:val="24"/>
          <w:lang w:eastAsia="fr-FR"/>
        </w:rPr>
        <w:t>et intégrer dans le rapport de la formation une partie</w:t>
      </w:r>
      <w:r w:rsidR="00FD6541" w:rsidRPr="002C6820">
        <w:rPr>
          <w:rFonts w:asciiTheme="minorBidi" w:eastAsia="Times New Roman" w:hAnsiTheme="minorBidi"/>
          <w:sz w:val="24"/>
          <w:szCs w:val="24"/>
          <w:lang w:eastAsia="fr-FR"/>
        </w:rPr>
        <w:t xml:space="preserve"> </w:t>
      </w:r>
      <w:r>
        <w:rPr>
          <w:rFonts w:asciiTheme="minorBidi" w:hAnsiTheme="minorBidi"/>
          <w:sz w:val="24"/>
          <w:szCs w:val="24"/>
        </w:rPr>
        <w:t>analysant</w:t>
      </w:r>
      <w:r w:rsidR="00FD6541" w:rsidRPr="004440D3">
        <w:rPr>
          <w:rFonts w:asciiTheme="minorBidi" w:hAnsiTheme="minorBidi"/>
          <w:sz w:val="24"/>
          <w:szCs w:val="24"/>
        </w:rPr>
        <w:t xml:space="preserve"> </w:t>
      </w:r>
      <w:r w:rsidR="00FD6541">
        <w:rPr>
          <w:rFonts w:asciiTheme="minorBidi" w:hAnsiTheme="minorBidi"/>
          <w:sz w:val="24"/>
          <w:szCs w:val="24"/>
        </w:rPr>
        <w:t>l’évolution des connaissances des participants ;</w:t>
      </w:r>
    </w:p>
    <w:p w:rsidR="00FD6541" w:rsidRDefault="00FD6541" w:rsidP="00FD6541">
      <w:pPr>
        <w:pStyle w:val="Paragraphedeliste"/>
        <w:numPr>
          <w:ilvl w:val="0"/>
          <w:numId w:val="3"/>
        </w:numPr>
        <w:ind w:left="1134"/>
        <w:rPr>
          <w:rFonts w:asciiTheme="minorBidi" w:eastAsia="Times New Roman" w:hAnsiTheme="minorBidi"/>
          <w:sz w:val="24"/>
          <w:szCs w:val="24"/>
          <w:lang w:eastAsia="fr-FR"/>
        </w:rPr>
      </w:pPr>
      <w:r w:rsidRPr="00304D2C">
        <w:rPr>
          <w:rFonts w:asciiTheme="minorBidi" w:eastAsia="Times New Roman" w:hAnsiTheme="minorBidi"/>
          <w:sz w:val="24"/>
          <w:szCs w:val="24"/>
          <w:lang w:eastAsia="fr-FR"/>
        </w:rPr>
        <w:t>Produire un rapport final de la formation.</w:t>
      </w:r>
    </w:p>
    <w:p w:rsidR="00906029" w:rsidRPr="00304D2C" w:rsidRDefault="00906029" w:rsidP="00EC5AA0">
      <w:pPr>
        <w:pStyle w:val="Paragraphedeliste"/>
        <w:numPr>
          <w:ilvl w:val="0"/>
          <w:numId w:val="3"/>
        </w:numPr>
        <w:ind w:left="1134"/>
        <w:jc w:val="both"/>
        <w:rPr>
          <w:rFonts w:asciiTheme="minorBidi" w:eastAsia="Times New Roman" w:hAnsiTheme="minorBidi"/>
          <w:sz w:val="24"/>
          <w:szCs w:val="24"/>
          <w:lang w:eastAsia="fr-FR"/>
        </w:rPr>
      </w:pPr>
      <w:r>
        <w:rPr>
          <w:rFonts w:asciiTheme="minorBidi" w:eastAsia="Times New Roman" w:hAnsiTheme="minorBidi"/>
          <w:sz w:val="24"/>
          <w:szCs w:val="24"/>
          <w:lang w:eastAsia="fr-FR"/>
        </w:rPr>
        <w:t>Accompagner dans la définition des objectifs, des approches et des activités concrètes des propositions des mini subventions qui vont être proposées par les OSC participantes à la formation.</w:t>
      </w:r>
    </w:p>
    <w:p w:rsidR="00FD6541" w:rsidRDefault="00FD6541" w:rsidP="00FD6541">
      <w:pPr>
        <w:pStyle w:val="Paragraphedeliste"/>
        <w:ind w:left="1080"/>
        <w:rPr>
          <w:rFonts w:asciiTheme="minorBidi" w:eastAsia="Times New Roman" w:hAnsiTheme="minorBidi"/>
          <w:sz w:val="24"/>
          <w:szCs w:val="24"/>
          <w:lang w:eastAsia="fr-FR"/>
        </w:rPr>
      </w:pPr>
    </w:p>
    <w:p w:rsidR="00906029" w:rsidRPr="001722D1" w:rsidRDefault="00906029" w:rsidP="00906029">
      <w:pPr>
        <w:jc w:val="both"/>
        <w:rPr>
          <w:rFonts w:asciiTheme="minorBidi" w:hAnsiTheme="minorBidi"/>
          <w:sz w:val="24"/>
          <w:szCs w:val="24"/>
        </w:rPr>
      </w:pPr>
      <w:r>
        <w:rPr>
          <w:rFonts w:asciiTheme="minorBidi" w:hAnsiTheme="minorBidi"/>
          <w:sz w:val="24"/>
          <w:szCs w:val="24"/>
        </w:rPr>
        <w:t xml:space="preserve">Après la formation, les </w:t>
      </w:r>
      <w:proofErr w:type="spellStart"/>
      <w:r>
        <w:rPr>
          <w:rFonts w:asciiTheme="minorBidi" w:hAnsiTheme="minorBidi"/>
          <w:sz w:val="24"/>
          <w:szCs w:val="24"/>
        </w:rPr>
        <w:t>participant.e.s</w:t>
      </w:r>
      <w:proofErr w:type="spellEnd"/>
      <w:r>
        <w:rPr>
          <w:rFonts w:asciiTheme="minorBidi" w:hAnsiTheme="minorBidi"/>
          <w:sz w:val="24"/>
          <w:szCs w:val="24"/>
        </w:rPr>
        <w:t xml:space="preserve"> </w:t>
      </w:r>
      <w:r w:rsidRPr="001722D1">
        <w:rPr>
          <w:rFonts w:asciiTheme="minorBidi" w:hAnsiTheme="minorBidi"/>
          <w:sz w:val="24"/>
          <w:szCs w:val="24"/>
        </w:rPr>
        <w:t xml:space="preserve">seront </w:t>
      </w:r>
      <w:r>
        <w:rPr>
          <w:rFonts w:asciiTheme="minorBidi" w:hAnsiTheme="minorBidi"/>
          <w:sz w:val="24"/>
          <w:szCs w:val="24"/>
        </w:rPr>
        <w:t>sollicités.es</w:t>
      </w:r>
      <w:r w:rsidRPr="001722D1">
        <w:rPr>
          <w:rFonts w:asciiTheme="minorBidi" w:hAnsiTheme="minorBidi"/>
          <w:sz w:val="24"/>
          <w:szCs w:val="24"/>
        </w:rPr>
        <w:t xml:space="preserve"> </w:t>
      </w:r>
      <w:r>
        <w:rPr>
          <w:rFonts w:asciiTheme="minorBidi" w:hAnsiTheme="minorBidi"/>
          <w:sz w:val="24"/>
          <w:szCs w:val="24"/>
        </w:rPr>
        <w:t>pour</w:t>
      </w:r>
      <w:r w:rsidRPr="001722D1">
        <w:rPr>
          <w:rFonts w:asciiTheme="minorBidi" w:hAnsiTheme="minorBidi"/>
          <w:sz w:val="24"/>
          <w:szCs w:val="24"/>
        </w:rPr>
        <w:t xml:space="preserve"> développer des microprojets d’utilisation du DAI, de sensibilisation et/ou d’outils pédagogiques sur le DAI</w:t>
      </w:r>
      <w:r>
        <w:rPr>
          <w:rFonts w:asciiTheme="minorBidi" w:hAnsiTheme="minorBidi"/>
          <w:sz w:val="24"/>
          <w:szCs w:val="24"/>
        </w:rPr>
        <w:t xml:space="preserve"> et la lutte contre les Violences Basées sur le Genre</w:t>
      </w:r>
      <w:r w:rsidRPr="001722D1">
        <w:rPr>
          <w:rFonts w:asciiTheme="minorBidi" w:hAnsiTheme="minorBidi"/>
          <w:sz w:val="24"/>
          <w:szCs w:val="24"/>
        </w:rPr>
        <w:t xml:space="preserve">. Les 3 meilleurs microprojets vont être subventionnés </w:t>
      </w:r>
      <w:r>
        <w:rPr>
          <w:rFonts w:asciiTheme="minorBidi" w:hAnsiTheme="minorBidi"/>
          <w:sz w:val="24"/>
          <w:szCs w:val="24"/>
        </w:rPr>
        <w:t>dans le cadre de ce projet</w:t>
      </w:r>
      <w:r w:rsidRPr="001722D1">
        <w:rPr>
          <w:rFonts w:asciiTheme="minorBidi" w:hAnsiTheme="minorBidi"/>
          <w:sz w:val="24"/>
          <w:szCs w:val="24"/>
        </w:rPr>
        <w:t>.</w:t>
      </w:r>
    </w:p>
    <w:p w:rsidR="00FD6541" w:rsidRPr="002C6820" w:rsidRDefault="00FD6541" w:rsidP="00FD6541">
      <w:pPr>
        <w:pStyle w:val="Paragraphedeliste"/>
        <w:ind w:left="1080"/>
        <w:rPr>
          <w:rFonts w:asciiTheme="minorBidi" w:eastAsia="Times New Roman" w:hAnsiTheme="minorBidi"/>
          <w:sz w:val="24"/>
          <w:szCs w:val="24"/>
          <w:lang w:eastAsia="fr-FR"/>
        </w:rPr>
      </w:pPr>
    </w:p>
    <w:p w:rsidR="00FD6541" w:rsidRPr="005C7A68" w:rsidRDefault="00FD6541" w:rsidP="00C314A5">
      <w:pPr>
        <w:pStyle w:val="Paragraphedeliste"/>
        <w:numPr>
          <w:ilvl w:val="0"/>
          <w:numId w:val="5"/>
        </w:numPr>
        <w:rPr>
          <w:rFonts w:asciiTheme="minorBidi" w:hAnsiTheme="minorBidi"/>
          <w:b/>
          <w:bCs/>
          <w:sz w:val="24"/>
          <w:szCs w:val="24"/>
          <w:u w:val="single"/>
        </w:rPr>
      </w:pPr>
      <w:r w:rsidRPr="005C7A68">
        <w:rPr>
          <w:rFonts w:asciiTheme="minorBidi" w:hAnsiTheme="minorBidi"/>
          <w:b/>
          <w:bCs/>
          <w:sz w:val="24"/>
          <w:szCs w:val="24"/>
          <w:u w:val="single"/>
        </w:rPr>
        <w:t>Profil du Consultant</w:t>
      </w:r>
    </w:p>
    <w:p w:rsidR="00FD6541" w:rsidRPr="009867EE" w:rsidRDefault="00FD6541" w:rsidP="00FD6541">
      <w:pPr>
        <w:spacing w:before="100" w:beforeAutospacing="1" w:after="100" w:afterAutospacing="1" w:line="249" w:lineRule="atLeast"/>
        <w:jc w:val="both"/>
        <w:rPr>
          <w:rFonts w:asciiTheme="minorBidi" w:eastAsia="Times New Roman" w:hAnsiTheme="minorBidi"/>
          <w:sz w:val="24"/>
          <w:szCs w:val="24"/>
          <w:lang w:eastAsia="fr-FR"/>
        </w:rPr>
      </w:pPr>
      <w:r w:rsidRPr="009867EE">
        <w:rPr>
          <w:rFonts w:asciiTheme="minorBidi" w:eastAsia="Times New Roman" w:hAnsiTheme="minorBidi"/>
          <w:sz w:val="24"/>
          <w:szCs w:val="24"/>
          <w:lang w:eastAsia="fr-FR"/>
        </w:rPr>
        <w:t>Le (la) candidat (e) doit remplir les conditions suivantes :</w:t>
      </w:r>
    </w:p>
    <w:p w:rsidR="00FD6541" w:rsidRPr="009867EE" w:rsidRDefault="00FD6541" w:rsidP="00FD6541">
      <w:pPr>
        <w:numPr>
          <w:ilvl w:val="0"/>
          <w:numId w:val="2"/>
        </w:numPr>
        <w:spacing w:before="100" w:beforeAutospacing="1" w:after="100" w:afterAutospacing="1" w:line="249" w:lineRule="atLeast"/>
        <w:jc w:val="both"/>
        <w:rPr>
          <w:rFonts w:asciiTheme="minorBidi" w:eastAsia="Times New Roman" w:hAnsiTheme="minorBidi"/>
          <w:sz w:val="24"/>
          <w:szCs w:val="24"/>
          <w:lang w:eastAsia="fr-FR"/>
        </w:rPr>
      </w:pPr>
      <w:r w:rsidRPr="009867EE">
        <w:rPr>
          <w:rFonts w:asciiTheme="minorBidi" w:eastAsia="Times New Roman" w:hAnsiTheme="minorBidi"/>
          <w:sz w:val="24"/>
          <w:szCs w:val="24"/>
          <w:lang w:eastAsia="fr-FR"/>
        </w:rPr>
        <w:t>Etre titulaire d’un diplôme de troisième cycle dans une discipline de</w:t>
      </w:r>
      <w:r>
        <w:rPr>
          <w:rFonts w:asciiTheme="minorBidi" w:eastAsia="Times New Roman" w:hAnsiTheme="minorBidi"/>
          <w:sz w:val="24"/>
          <w:szCs w:val="24"/>
          <w:lang w:eastAsia="fr-FR"/>
        </w:rPr>
        <w:t xml:space="preserve"> droit, économie ou en </w:t>
      </w:r>
      <w:r w:rsidRPr="009867EE">
        <w:rPr>
          <w:rFonts w:asciiTheme="minorBidi" w:eastAsia="Times New Roman" w:hAnsiTheme="minorBidi"/>
          <w:sz w:val="24"/>
          <w:szCs w:val="24"/>
          <w:lang w:eastAsia="fr-FR"/>
        </w:rPr>
        <w:t>sciences sociales ;</w:t>
      </w:r>
    </w:p>
    <w:p w:rsidR="00FD6541" w:rsidRPr="009867EE" w:rsidRDefault="00FD6541" w:rsidP="00FD6541">
      <w:pPr>
        <w:numPr>
          <w:ilvl w:val="0"/>
          <w:numId w:val="2"/>
        </w:numPr>
        <w:spacing w:before="100" w:beforeAutospacing="1" w:after="100" w:afterAutospacing="1" w:line="249" w:lineRule="atLeast"/>
        <w:jc w:val="both"/>
        <w:rPr>
          <w:rFonts w:asciiTheme="minorBidi" w:eastAsia="Times New Roman" w:hAnsiTheme="minorBidi"/>
          <w:sz w:val="24"/>
          <w:szCs w:val="24"/>
          <w:lang w:eastAsia="fr-FR"/>
        </w:rPr>
      </w:pPr>
      <w:r w:rsidRPr="009867EE">
        <w:rPr>
          <w:rFonts w:asciiTheme="minorBidi" w:eastAsia="Times New Roman" w:hAnsiTheme="minorBidi"/>
          <w:sz w:val="24"/>
          <w:szCs w:val="24"/>
          <w:lang w:eastAsia="fr-FR"/>
        </w:rPr>
        <w:t>Disposer d’une expertise en droits des femmes, Genre, droits Humains,</w:t>
      </w:r>
      <w:r w:rsidR="00906029">
        <w:rPr>
          <w:rFonts w:asciiTheme="minorBidi" w:eastAsia="Times New Roman" w:hAnsiTheme="minorBidi"/>
          <w:sz w:val="24"/>
          <w:szCs w:val="24"/>
          <w:lang w:eastAsia="fr-FR"/>
        </w:rPr>
        <w:t xml:space="preserve"> Droit d’accès à l’information</w:t>
      </w:r>
      <w:r w:rsidRPr="009867EE">
        <w:rPr>
          <w:rFonts w:asciiTheme="minorBidi" w:eastAsia="Times New Roman" w:hAnsiTheme="minorBidi"/>
          <w:sz w:val="24"/>
          <w:szCs w:val="24"/>
          <w:lang w:eastAsia="fr-FR"/>
        </w:rPr>
        <w:t xml:space="preserve"> et techniques de plaidoyer</w:t>
      </w:r>
      <w:r>
        <w:rPr>
          <w:rFonts w:asciiTheme="minorBidi" w:eastAsia="Times New Roman" w:hAnsiTheme="minorBidi"/>
          <w:sz w:val="24"/>
          <w:szCs w:val="24"/>
          <w:lang w:eastAsia="fr-FR"/>
        </w:rPr>
        <w:t> ;</w:t>
      </w:r>
    </w:p>
    <w:p w:rsidR="00FD6541" w:rsidRPr="009867EE" w:rsidRDefault="00FD6541" w:rsidP="00FD6541">
      <w:pPr>
        <w:numPr>
          <w:ilvl w:val="0"/>
          <w:numId w:val="2"/>
        </w:numPr>
        <w:spacing w:before="100" w:beforeAutospacing="1" w:after="100" w:afterAutospacing="1" w:line="249" w:lineRule="atLeast"/>
        <w:jc w:val="both"/>
        <w:rPr>
          <w:rFonts w:asciiTheme="minorBidi" w:eastAsia="Times New Roman" w:hAnsiTheme="minorBidi"/>
          <w:sz w:val="24"/>
          <w:szCs w:val="24"/>
          <w:lang w:eastAsia="fr-FR"/>
        </w:rPr>
      </w:pPr>
      <w:r w:rsidRPr="009867EE">
        <w:rPr>
          <w:rFonts w:asciiTheme="minorBidi" w:eastAsia="Times New Roman" w:hAnsiTheme="minorBidi"/>
          <w:sz w:val="24"/>
          <w:szCs w:val="24"/>
          <w:lang w:eastAsia="fr-FR"/>
        </w:rPr>
        <w:t>Disposer d’une expérience d’au moins 5 ans dans la formation</w:t>
      </w:r>
      <w:r>
        <w:rPr>
          <w:rFonts w:asciiTheme="minorBidi" w:eastAsia="Times New Roman" w:hAnsiTheme="minorBidi"/>
          <w:sz w:val="24"/>
          <w:szCs w:val="24"/>
          <w:lang w:eastAsia="fr-FR"/>
        </w:rPr>
        <w:t>/andragogie</w:t>
      </w:r>
      <w:r w:rsidRPr="009867EE">
        <w:rPr>
          <w:rFonts w:asciiTheme="minorBidi" w:eastAsia="Times New Roman" w:hAnsiTheme="minorBidi"/>
          <w:sz w:val="24"/>
          <w:szCs w:val="24"/>
          <w:lang w:eastAsia="fr-FR"/>
        </w:rPr>
        <w:t> ;</w:t>
      </w:r>
    </w:p>
    <w:p w:rsidR="00FD6541" w:rsidRPr="009867EE" w:rsidRDefault="00FD6541" w:rsidP="00FD6541">
      <w:pPr>
        <w:numPr>
          <w:ilvl w:val="0"/>
          <w:numId w:val="2"/>
        </w:numPr>
        <w:spacing w:before="100" w:beforeAutospacing="1" w:after="100" w:afterAutospacing="1" w:line="249" w:lineRule="atLeast"/>
        <w:jc w:val="both"/>
        <w:rPr>
          <w:rFonts w:asciiTheme="minorBidi" w:eastAsia="Times New Roman" w:hAnsiTheme="minorBidi"/>
          <w:sz w:val="24"/>
          <w:szCs w:val="24"/>
          <w:lang w:eastAsia="fr-FR"/>
        </w:rPr>
      </w:pPr>
      <w:r w:rsidRPr="009867EE">
        <w:rPr>
          <w:rFonts w:asciiTheme="minorBidi" w:eastAsia="Times New Roman" w:hAnsiTheme="minorBidi"/>
          <w:sz w:val="24"/>
          <w:szCs w:val="24"/>
          <w:lang w:eastAsia="fr-FR"/>
        </w:rPr>
        <w:t>Avoir une motivation pour les activités de formation et être doté d’aptitudes pédagogiques ;</w:t>
      </w:r>
    </w:p>
    <w:p w:rsidR="00FD6541" w:rsidRPr="009867EE" w:rsidRDefault="00FD6541" w:rsidP="00FD6541">
      <w:pPr>
        <w:numPr>
          <w:ilvl w:val="0"/>
          <w:numId w:val="2"/>
        </w:numPr>
        <w:spacing w:before="100" w:beforeAutospacing="1" w:after="100" w:afterAutospacing="1" w:line="249" w:lineRule="atLeast"/>
        <w:jc w:val="both"/>
        <w:rPr>
          <w:rFonts w:asciiTheme="minorBidi" w:eastAsia="Times New Roman" w:hAnsiTheme="minorBidi"/>
          <w:sz w:val="24"/>
          <w:szCs w:val="24"/>
          <w:lang w:eastAsia="fr-FR"/>
        </w:rPr>
      </w:pPr>
      <w:r w:rsidRPr="009867EE">
        <w:rPr>
          <w:rFonts w:asciiTheme="minorBidi" w:eastAsia="Times New Roman" w:hAnsiTheme="minorBidi"/>
          <w:sz w:val="24"/>
          <w:szCs w:val="24"/>
          <w:lang w:eastAsia="fr-FR"/>
        </w:rPr>
        <w:t>Disposer d’une bonne capacité en communication orale et écrite de préférence dans les deux langues du travail (français et arabe) ;</w:t>
      </w:r>
    </w:p>
    <w:p w:rsidR="00FD6541" w:rsidRPr="009867EE" w:rsidRDefault="00FD6541" w:rsidP="00FD6541">
      <w:pPr>
        <w:numPr>
          <w:ilvl w:val="0"/>
          <w:numId w:val="2"/>
        </w:numPr>
        <w:spacing w:before="100" w:beforeAutospacing="1" w:after="100" w:afterAutospacing="1" w:line="249" w:lineRule="atLeast"/>
        <w:jc w:val="both"/>
        <w:rPr>
          <w:rFonts w:asciiTheme="minorBidi" w:eastAsia="Times New Roman" w:hAnsiTheme="minorBidi"/>
          <w:sz w:val="24"/>
          <w:szCs w:val="24"/>
          <w:lang w:eastAsia="fr-FR"/>
        </w:rPr>
      </w:pPr>
      <w:r w:rsidRPr="009867EE">
        <w:rPr>
          <w:rFonts w:asciiTheme="minorBidi" w:eastAsia="Times New Roman" w:hAnsiTheme="minorBidi"/>
          <w:sz w:val="24"/>
          <w:szCs w:val="24"/>
          <w:lang w:eastAsia="fr-FR"/>
        </w:rPr>
        <w:lastRenderedPageBreak/>
        <w:t>Etre capable d’établir un climat d’interaction avec les participants afin de créer un dynamisme et une atmosphère participative.</w:t>
      </w:r>
    </w:p>
    <w:p w:rsidR="00FD6541" w:rsidRPr="004440D3" w:rsidRDefault="00FD6541" w:rsidP="00FD6541">
      <w:pPr>
        <w:pStyle w:val="Paragraphedeliste"/>
        <w:rPr>
          <w:rFonts w:asciiTheme="minorBidi" w:hAnsiTheme="minorBidi"/>
          <w:sz w:val="24"/>
          <w:szCs w:val="24"/>
        </w:rPr>
      </w:pPr>
    </w:p>
    <w:p w:rsidR="00205349" w:rsidRPr="00205349" w:rsidRDefault="00205349" w:rsidP="00205349">
      <w:pPr>
        <w:pStyle w:val="Paragraphedeliste"/>
        <w:numPr>
          <w:ilvl w:val="0"/>
          <w:numId w:val="5"/>
        </w:numPr>
        <w:rPr>
          <w:rFonts w:asciiTheme="minorBidi" w:eastAsia="Times New Roman" w:hAnsiTheme="minorBidi"/>
          <w:b/>
          <w:bCs/>
          <w:sz w:val="24"/>
          <w:szCs w:val="24"/>
          <w:u w:val="single"/>
          <w:lang w:eastAsia="fr-FR"/>
        </w:rPr>
      </w:pPr>
      <w:r w:rsidRPr="00205349">
        <w:rPr>
          <w:rFonts w:asciiTheme="minorBidi" w:eastAsia="Times New Roman" w:hAnsiTheme="minorBidi"/>
          <w:b/>
          <w:bCs/>
          <w:sz w:val="24"/>
          <w:szCs w:val="24"/>
          <w:u w:val="single"/>
          <w:lang w:eastAsia="fr-FR"/>
        </w:rPr>
        <w:t>Soumission</w:t>
      </w:r>
    </w:p>
    <w:p w:rsidR="00205349" w:rsidRPr="00205349" w:rsidRDefault="00205349" w:rsidP="00205349">
      <w:pPr>
        <w:shd w:val="clear" w:color="auto" w:fill="FFFFFF"/>
        <w:spacing w:after="0" w:line="240" w:lineRule="auto"/>
        <w:ind w:left="720"/>
        <w:jc w:val="both"/>
        <w:rPr>
          <w:rFonts w:asciiTheme="minorBidi" w:eastAsia="Times New Roman" w:hAnsiTheme="minorBidi"/>
          <w:sz w:val="24"/>
          <w:szCs w:val="24"/>
          <w:rtl/>
          <w:lang w:eastAsia="fr-FR"/>
        </w:rPr>
      </w:pPr>
    </w:p>
    <w:p w:rsidR="00205349" w:rsidRPr="00205349" w:rsidRDefault="00205349" w:rsidP="00205349">
      <w:pPr>
        <w:shd w:val="clear" w:color="auto" w:fill="FFFFFF"/>
        <w:spacing w:after="0" w:line="240" w:lineRule="auto"/>
        <w:jc w:val="both"/>
        <w:rPr>
          <w:rFonts w:asciiTheme="minorBidi" w:eastAsia="Times New Roman" w:hAnsiTheme="minorBidi"/>
          <w:sz w:val="24"/>
          <w:szCs w:val="24"/>
          <w:lang w:eastAsia="fr-FR"/>
        </w:rPr>
      </w:pPr>
      <w:r w:rsidRPr="00205349">
        <w:rPr>
          <w:rFonts w:asciiTheme="minorBidi" w:eastAsia="Times New Roman" w:hAnsiTheme="minorBidi"/>
          <w:sz w:val="24"/>
          <w:szCs w:val="24"/>
          <w:lang w:eastAsia="fr-FR"/>
        </w:rPr>
        <w:t> Le/la</w:t>
      </w:r>
      <w:r>
        <w:rPr>
          <w:rFonts w:asciiTheme="minorBidi" w:eastAsia="Times New Roman" w:hAnsiTheme="minorBidi"/>
          <w:sz w:val="24"/>
          <w:szCs w:val="24"/>
          <w:lang w:eastAsia="fr-FR"/>
        </w:rPr>
        <w:t xml:space="preserve"> Consultant (e) est tenu</w:t>
      </w:r>
      <w:proofErr w:type="gramStart"/>
      <w:r w:rsidRPr="00205349">
        <w:rPr>
          <w:rFonts w:asciiTheme="minorBidi" w:eastAsia="Times New Roman" w:hAnsiTheme="minorBidi"/>
          <w:sz w:val="24"/>
          <w:szCs w:val="24"/>
          <w:lang w:eastAsia="fr-FR"/>
        </w:rPr>
        <w:t>( e</w:t>
      </w:r>
      <w:proofErr w:type="gramEnd"/>
      <w:r w:rsidRPr="00205349">
        <w:rPr>
          <w:rFonts w:asciiTheme="minorBidi" w:eastAsia="Times New Roman" w:hAnsiTheme="minorBidi"/>
          <w:sz w:val="24"/>
          <w:szCs w:val="24"/>
          <w:lang w:eastAsia="fr-FR"/>
        </w:rPr>
        <w:t>) de présenter :</w:t>
      </w:r>
    </w:p>
    <w:p w:rsidR="00205349" w:rsidRPr="00205349" w:rsidRDefault="00205349" w:rsidP="00205349">
      <w:pPr>
        <w:shd w:val="clear" w:color="auto" w:fill="FFFFFF"/>
        <w:spacing w:after="0" w:line="240" w:lineRule="auto"/>
        <w:jc w:val="both"/>
        <w:rPr>
          <w:rFonts w:asciiTheme="minorBidi" w:eastAsia="Times New Roman" w:hAnsiTheme="minorBidi"/>
          <w:sz w:val="24"/>
          <w:szCs w:val="24"/>
          <w:lang w:eastAsia="fr-FR"/>
        </w:rPr>
      </w:pPr>
    </w:p>
    <w:p w:rsidR="00205349" w:rsidRDefault="00205349" w:rsidP="00205349">
      <w:pPr>
        <w:pStyle w:val="Paragraphedeliste"/>
        <w:numPr>
          <w:ilvl w:val="0"/>
          <w:numId w:val="8"/>
        </w:numPr>
        <w:shd w:val="clear" w:color="auto" w:fill="FFFFFF"/>
        <w:spacing w:after="0" w:line="240" w:lineRule="auto"/>
        <w:jc w:val="both"/>
        <w:rPr>
          <w:rFonts w:asciiTheme="minorBidi" w:eastAsia="Times New Roman" w:hAnsiTheme="minorBidi"/>
          <w:sz w:val="24"/>
          <w:szCs w:val="24"/>
          <w:lang w:eastAsia="fr-FR"/>
        </w:rPr>
      </w:pPr>
      <w:r w:rsidRPr="00205349">
        <w:rPr>
          <w:rFonts w:asciiTheme="minorBidi" w:eastAsia="Times New Roman" w:hAnsiTheme="minorBidi"/>
          <w:sz w:val="24"/>
          <w:szCs w:val="24"/>
          <w:lang w:eastAsia="fr-FR"/>
        </w:rPr>
        <w:t>Une offre technique comprenant les éléments suivants :</w:t>
      </w:r>
    </w:p>
    <w:p w:rsidR="006D08E9" w:rsidRDefault="006D08E9" w:rsidP="006D08E9">
      <w:pPr>
        <w:pStyle w:val="Paragraphedeliste"/>
        <w:shd w:val="clear" w:color="auto" w:fill="FFFFFF"/>
        <w:spacing w:after="0" w:line="240" w:lineRule="auto"/>
        <w:jc w:val="both"/>
        <w:rPr>
          <w:rFonts w:asciiTheme="minorBidi" w:eastAsia="Times New Roman" w:hAnsiTheme="minorBidi"/>
          <w:sz w:val="24"/>
          <w:szCs w:val="24"/>
          <w:lang w:eastAsia="fr-FR"/>
        </w:rPr>
      </w:pPr>
    </w:p>
    <w:p w:rsidR="00247D4A" w:rsidRPr="00205349" w:rsidRDefault="006D08E9" w:rsidP="00247D4A">
      <w:pPr>
        <w:pStyle w:val="Paragraphedeliste"/>
        <w:numPr>
          <w:ilvl w:val="0"/>
          <w:numId w:val="9"/>
        </w:numPr>
        <w:shd w:val="clear" w:color="auto" w:fill="FFFFFF"/>
        <w:spacing w:after="0" w:line="240" w:lineRule="auto"/>
        <w:ind w:left="851"/>
        <w:jc w:val="both"/>
        <w:rPr>
          <w:rFonts w:asciiTheme="minorBidi" w:eastAsia="Times New Roman" w:hAnsiTheme="minorBidi"/>
          <w:sz w:val="24"/>
          <w:szCs w:val="24"/>
          <w:lang w:eastAsia="fr-FR"/>
        </w:rPr>
      </w:pPr>
      <w:r>
        <w:rPr>
          <w:rFonts w:asciiTheme="minorBidi" w:eastAsia="Times New Roman" w:hAnsiTheme="minorBidi"/>
          <w:sz w:val="24"/>
          <w:szCs w:val="24"/>
          <w:lang w:eastAsia="fr-FR"/>
        </w:rPr>
        <w:t>La note méthodologique</w:t>
      </w:r>
      <w:bookmarkStart w:id="0" w:name="_GoBack"/>
      <w:bookmarkEnd w:id="0"/>
      <w:r>
        <w:rPr>
          <w:rFonts w:asciiTheme="minorBidi" w:eastAsia="Times New Roman" w:hAnsiTheme="minorBidi"/>
          <w:sz w:val="24"/>
          <w:szCs w:val="24"/>
          <w:lang w:eastAsia="fr-FR"/>
        </w:rPr>
        <w:t xml:space="preserve"> et la proposition du programme de la formation ;</w:t>
      </w:r>
    </w:p>
    <w:p w:rsidR="00205349" w:rsidRPr="006D08E9" w:rsidRDefault="00205349" w:rsidP="006D08E9">
      <w:pPr>
        <w:pStyle w:val="Paragraphedeliste"/>
        <w:numPr>
          <w:ilvl w:val="0"/>
          <w:numId w:val="9"/>
        </w:numPr>
        <w:shd w:val="clear" w:color="auto" w:fill="FFFFFF"/>
        <w:spacing w:after="0" w:line="360" w:lineRule="atLeast"/>
        <w:ind w:left="851"/>
        <w:jc w:val="both"/>
        <w:rPr>
          <w:rFonts w:asciiTheme="minorBidi" w:eastAsia="Times New Roman" w:hAnsiTheme="minorBidi"/>
          <w:sz w:val="24"/>
          <w:szCs w:val="24"/>
          <w:lang w:eastAsia="fr-FR"/>
        </w:rPr>
      </w:pPr>
      <w:r w:rsidRPr="006D08E9">
        <w:rPr>
          <w:rFonts w:asciiTheme="minorBidi" w:eastAsia="Times New Roman" w:hAnsiTheme="minorBidi"/>
          <w:sz w:val="24"/>
          <w:szCs w:val="24"/>
          <w:lang w:eastAsia="fr-FR"/>
        </w:rPr>
        <w:t>Un CV détaillé mentionnant les diplômes, les expériences, les compétences dans les domaines qui ont un lien avec la mission</w:t>
      </w:r>
      <w:r w:rsidR="006D08E9" w:rsidRPr="006D08E9">
        <w:rPr>
          <w:rFonts w:asciiTheme="minorBidi" w:eastAsia="Times New Roman" w:hAnsiTheme="minorBidi"/>
          <w:sz w:val="24"/>
          <w:szCs w:val="24"/>
          <w:lang w:eastAsia="fr-FR"/>
        </w:rPr>
        <w:t> ;</w:t>
      </w:r>
    </w:p>
    <w:p w:rsidR="00205349" w:rsidRPr="006D08E9" w:rsidRDefault="00205349" w:rsidP="006D08E9">
      <w:pPr>
        <w:pStyle w:val="Paragraphedeliste"/>
        <w:numPr>
          <w:ilvl w:val="0"/>
          <w:numId w:val="9"/>
        </w:numPr>
        <w:shd w:val="clear" w:color="auto" w:fill="FFFFFF"/>
        <w:spacing w:after="0" w:line="360" w:lineRule="atLeast"/>
        <w:ind w:left="709" w:hanging="283"/>
        <w:jc w:val="both"/>
        <w:rPr>
          <w:rFonts w:asciiTheme="minorBidi" w:eastAsia="Times New Roman" w:hAnsiTheme="minorBidi"/>
          <w:sz w:val="24"/>
          <w:szCs w:val="24"/>
          <w:lang w:eastAsia="fr-FR"/>
        </w:rPr>
      </w:pPr>
      <w:r w:rsidRPr="006D08E9">
        <w:rPr>
          <w:rFonts w:asciiTheme="minorBidi" w:eastAsia="Times New Roman" w:hAnsiTheme="minorBidi"/>
          <w:sz w:val="24"/>
          <w:szCs w:val="24"/>
          <w:lang w:eastAsia="fr-FR"/>
        </w:rPr>
        <w:t>Des références de mission de formation</w:t>
      </w:r>
      <w:r w:rsidR="006D08E9" w:rsidRPr="006D08E9">
        <w:rPr>
          <w:rFonts w:asciiTheme="minorBidi" w:eastAsia="Times New Roman" w:hAnsiTheme="minorBidi"/>
          <w:sz w:val="24"/>
          <w:szCs w:val="24"/>
          <w:lang w:eastAsia="fr-FR"/>
        </w:rPr>
        <w:t>.</w:t>
      </w:r>
    </w:p>
    <w:p w:rsidR="00205349" w:rsidRPr="00205349" w:rsidRDefault="00205349" w:rsidP="00205349">
      <w:pPr>
        <w:shd w:val="clear" w:color="auto" w:fill="FFFFFF"/>
        <w:spacing w:after="0" w:line="360" w:lineRule="atLeast"/>
        <w:jc w:val="both"/>
        <w:rPr>
          <w:rFonts w:asciiTheme="minorBidi" w:eastAsia="Times New Roman" w:hAnsiTheme="minorBidi"/>
          <w:sz w:val="24"/>
          <w:szCs w:val="24"/>
          <w:lang w:eastAsia="fr-FR"/>
        </w:rPr>
      </w:pPr>
      <w:r w:rsidRPr="00205349">
        <w:rPr>
          <w:rFonts w:asciiTheme="minorBidi" w:eastAsia="Times New Roman" w:hAnsiTheme="minorBidi"/>
          <w:sz w:val="24"/>
          <w:szCs w:val="24"/>
          <w:lang w:eastAsia="fr-FR"/>
        </w:rPr>
        <w:t>  </w:t>
      </w:r>
    </w:p>
    <w:p w:rsidR="00205349" w:rsidRPr="00205349" w:rsidRDefault="00205349" w:rsidP="00205349">
      <w:pPr>
        <w:pStyle w:val="Paragraphedeliste"/>
        <w:numPr>
          <w:ilvl w:val="0"/>
          <w:numId w:val="8"/>
        </w:numPr>
        <w:shd w:val="clear" w:color="auto" w:fill="FFFFFF"/>
        <w:spacing w:after="0" w:line="360" w:lineRule="atLeast"/>
        <w:jc w:val="both"/>
        <w:rPr>
          <w:rFonts w:asciiTheme="minorBidi" w:eastAsia="Times New Roman" w:hAnsiTheme="minorBidi"/>
          <w:sz w:val="24"/>
          <w:szCs w:val="24"/>
          <w:lang w:eastAsia="fr-FR"/>
        </w:rPr>
      </w:pPr>
      <w:r w:rsidRPr="00205349">
        <w:rPr>
          <w:rFonts w:asciiTheme="minorBidi" w:eastAsia="Times New Roman" w:hAnsiTheme="minorBidi"/>
          <w:sz w:val="24"/>
          <w:szCs w:val="24"/>
          <w:lang w:eastAsia="fr-FR"/>
        </w:rPr>
        <w:t>Une Offre financière : Précisant les honoraires proposés pour la réalisation de la formation.</w:t>
      </w:r>
    </w:p>
    <w:p w:rsidR="00205349" w:rsidRPr="00205349" w:rsidRDefault="00205349" w:rsidP="00205349">
      <w:pPr>
        <w:spacing w:after="0" w:line="360" w:lineRule="atLeast"/>
        <w:jc w:val="both"/>
        <w:rPr>
          <w:rFonts w:ascii="Times New Roman" w:eastAsia="Times New Roman" w:hAnsi="Times New Roman" w:cs="Times New Roman"/>
          <w:color w:val="888888"/>
          <w:sz w:val="24"/>
          <w:szCs w:val="24"/>
          <w:shd w:val="clear" w:color="auto" w:fill="FFFFFF"/>
          <w:lang w:eastAsia="fr-FR"/>
        </w:rPr>
      </w:pPr>
      <w:r w:rsidRPr="00205349">
        <w:rPr>
          <w:rFonts w:ascii="Times New Roman" w:eastAsia="Times New Roman" w:hAnsi="Times New Roman" w:cs="Times New Roman"/>
          <w:color w:val="888888"/>
          <w:sz w:val="24"/>
          <w:szCs w:val="24"/>
          <w:shd w:val="clear" w:color="auto" w:fill="FFFFFF"/>
          <w:lang w:eastAsia="fr-FR"/>
        </w:rPr>
        <w:t> </w:t>
      </w:r>
    </w:p>
    <w:p w:rsidR="00FD6541" w:rsidRDefault="00FD6541" w:rsidP="00FD6541">
      <w:pPr>
        <w:jc w:val="both"/>
        <w:rPr>
          <w:rFonts w:asciiTheme="minorBidi" w:hAnsiTheme="minorBidi"/>
          <w:sz w:val="24"/>
          <w:szCs w:val="24"/>
        </w:rPr>
      </w:pPr>
    </w:p>
    <w:p w:rsidR="00FD6541" w:rsidRPr="00B65A34" w:rsidRDefault="00FD6541" w:rsidP="00C314A5">
      <w:pPr>
        <w:pStyle w:val="Paragraphedeliste"/>
        <w:numPr>
          <w:ilvl w:val="0"/>
          <w:numId w:val="5"/>
        </w:numPr>
        <w:jc w:val="both"/>
        <w:rPr>
          <w:rFonts w:asciiTheme="minorBidi" w:hAnsiTheme="minorBidi"/>
          <w:b/>
          <w:bCs/>
          <w:sz w:val="24"/>
          <w:szCs w:val="24"/>
        </w:rPr>
      </w:pPr>
      <w:r w:rsidRPr="00B65A34">
        <w:rPr>
          <w:rFonts w:asciiTheme="minorBidi" w:hAnsiTheme="minorBidi"/>
          <w:b/>
          <w:bCs/>
          <w:sz w:val="24"/>
          <w:szCs w:val="24"/>
        </w:rPr>
        <w:t>Modalités de soumission</w:t>
      </w:r>
    </w:p>
    <w:p w:rsidR="00FD6541" w:rsidRDefault="00FD6541" w:rsidP="0028160E">
      <w:pPr>
        <w:jc w:val="both"/>
        <w:rPr>
          <w:rFonts w:asciiTheme="minorBidi" w:hAnsiTheme="minorBidi"/>
          <w:sz w:val="24"/>
          <w:szCs w:val="24"/>
        </w:rPr>
      </w:pPr>
      <w:r>
        <w:rPr>
          <w:rFonts w:asciiTheme="minorBidi" w:hAnsiTheme="minorBidi"/>
          <w:sz w:val="24"/>
          <w:szCs w:val="24"/>
        </w:rPr>
        <w:t>Le</w:t>
      </w:r>
      <w:r w:rsidR="0028160E">
        <w:rPr>
          <w:rFonts w:asciiTheme="minorBidi" w:hAnsiTheme="minorBidi"/>
          <w:sz w:val="24"/>
          <w:szCs w:val="24"/>
        </w:rPr>
        <w:t>s</w:t>
      </w:r>
      <w:r>
        <w:rPr>
          <w:rFonts w:asciiTheme="minorBidi" w:hAnsiTheme="minorBidi"/>
          <w:sz w:val="24"/>
          <w:szCs w:val="24"/>
        </w:rPr>
        <w:t xml:space="preserve"> </w:t>
      </w:r>
      <w:r w:rsidR="00205349">
        <w:rPr>
          <w:rFonts w:asciiTheme="minorBidi" w:hAnsiTheme="minorBidi"/>
          <w:sz w:val="24"/>
          <w:szCs w:val="24"/>
        </w:rPr>
        <w:t>dossier</w:t>
      </w:r>
      <w:r w:rsidR="0028160E">
        <w:rPr>
          <w:rFonts w:asciiTheme="minorBidi" w:hAnsiTheme="minorBidi"/>
          <w:sz w:val="24"/>
          <w:szCs w:val="24"/>
        </w:rPr>
        <w:t>s</w:t>
      </w:r>
      <w:r w:rsidR="00205349">
        <w:rPr>
          <w:rFonts w:asciiTheme="minorBidi" w:hAnsiTheme="minorBidi"/>
          <w:sz w:val="24"/>
          <w:szCs w:val="24"/>
        </w:rPr>
        <w:t xml:space="preserve"> de soumission sont</w:t>
      </w:r>
      <w:r>
        <w:rPr>
          <w:rFonts w:asciiTheme="minorBidi" w:hAnsiTheme="minorBidi"/>
          <w:sz w:val="24"/>
          <w:szCs w:val="24"/>
        </w:rPr>
        <w:t xml:space="preserve"> à envoyer par mail à</w:t>
      </w:r>
      <w:r w:rsidR="00205349" w:rsidRPr="00205349">
        <w:rPr>
          <w:rFonts w:asciiTheme="minorBidi" w:hAnsiTheme="minorBidi"/>
          <w:b/>
          <w:bCs/>
          <w:sz w:val="24"/>
          <w:szCs w:val="24"/>
          <w:u w:val="single"/>
        </w:rPr>
        <w:t xml:space="preserve"> </w:t>
      </w:r>
      <w:hyperlink r:id="rId8" w:history="1">
        <w:r w:rsidR="00205349" w:rsidRPr="00205349">
          <w:rPr>
            <w:rStyle w:val="Lienhypertexte"/>
            <w:rFonts w:asciiTheme="minorBidi" w:hAnsiTheme="minorBidi"/>
            <w:b/>
            <w:bCs/>
            <w:sz w:val="24"/>
            <w:szCs w:val="24"/>
            <w:u w:val="none"/>
          </w:rPr>
          <w:t>projets.coalition.israr@gmail.com</w:t>
        </w:r>
      </w:hyperlink>
      <w:r w:rsidR="00205349" w:rsidRPr="00205349">
        <w:rPr>
          <w:rFonts w:asciiTheme="minorBidi" w:hAnsiTheme="minorBidi"/>
          <w:sz w:val="24"/>
          <w:szCs w:val="24"/>
        </w:rPr>
        <w:t xml:space="preserve">, en précisant dans l’objet « Soumission </w:t>
      </w:r>
      <w:proofErr w:type="spellStart"/>
      <w:r w:rsidR="00205349" w:rsidRPr="00205349">
        <w:rPr>
          <w:rFonts w:asciiTheme="minorBidi" w:hAnsiTheme="minorBidi"/>
          <w:sz w:val="24"/>
          <w:szCs w:val="24"/>
        </w:rPr>
        <w:t>consultant.e</w:t>
      </w:r>
      <w:proofErr w:type="spellEnd"/>
      <w:r w:rsidR="00205349" w:rsidRPr="00205349">
        <w:rPr>
          <w:rFonts w:asciiTheme="minorBidi" w:hAnsiTheme="minorBidi"/>
          <w:sz w:val="24"/>
          <w:szCs w:val="24"/>
        </w:rPr>
        <w:t xml:space="preserve"> formation DAI »</w:t>
      </w:r>
    </w:p>
    <w:p w:rsidR="00205349" w:rsidRDefault="00205349" w:rsidP="00205349">
      <w:pPr>
        <w:jc w:val="both"/>
        <w:rPr>
          <w:rFonts w:asciiTheme="minorBidi" w:hAnsiTheme="minorBidi"/>
          <w:sz w:val="24"/>
          <w:szCs w:val="24"/>
        </w:rPr>
      </w:pPr>
    </w:p>
    <w:p w:rsidR="00205349" w:rsidRDefault="00205349" w:rsidP="00205349">
      <w:pPr>
        <w:jc w:val="both"/>
        <w:rPr>
          <w:rFonts w:asciiTheme="minorBidi" w:hAnsiTheme="minorBidi"/>
          <w:sz w:val="24"/>
          <w:szCs w:val="24"/>
        </w:rPr>
      </w:pPr>
      <w:r>
        <w:rPr>
          <w:rFonts w:asciiTheme="minorBidi" w:hAnsiTheme="minorBidi"/>
          <w:sz w:val="24"/>
          <w:szCs w:val="24"/>
        </w:rPr>
        <w:t xml:space="preserve">Les propositions doivent être </w:t>
      </w:r>
      <w:r w:rsidR="0028160E">
        <w:rPr>
          <w:rFonts w:asciiTheme="minorBidi" w:hAnsiTheme="minorBidi"/>
          <w:sz w:val="24"/>
          <w:szCs w:val="24"/>
        </w:rPr>
        <w:t>soumises</w:t>
      </w:r>
      <w:r>
        <w:rPr>
          <w:rFonts w:asciiTheme="minorBidi" w:hAnsiTheme="minorBidi"/>
          <w:sz w:val="24"/>
          <w:szCs w:val="24"/>
        </w:rPr>
        <w:t xml:space="preserve"> au plus tard le </w:t>
      </w:r>
      <w:r w:rsidRPr="00205349">
        <w:rPr>
          <w:rFonts w:asciiTheme="minorBidi" w:hAnsiTheme="minorBidi"/>
          <w:b/>
          <w:bCs/>
          <w:sz w:val="24"/>
          <w:szCs w:val="24"/>
          <w:u w:val="single"/>
        </w:rPr>
        <w:t>31 Octobre</w:t>
      </w:r>
      <w:r>
        <w:rPr>
          <w:rFonts w:asciiTheme="minorBidi" w:hAnsiTheme="minorBidi"/>
          <w:b/>
          <w:bCs/>
          <w:sz w:val="24"/>
          <w:szCs w:val="24"/>
          <w:u w:val="single"/>
        </w:rPr>
        <w:t xml:space="preserve"> 2021</w:t>
      </w:r>
      <w:r w:rsidRPr="00205349">
        <w:rPr>
          <w:rFonts w:asciiTheme="minorBidi" w:hAnsiTheme="minorBidi"/>
          <w:b/>
          <w:bCs/>
          <w:sz w:val="24"/>
          <w:szCs w:val="24"/>
          <w:u w:val="single"/>
        </w:rPr>
        <w:t xml:space="preserve"> à Minuit</w:t>
      </w:r>
      <w:r>
        <w:rPr>
          <w:rFonts w:asciiTheme="minorBidi" w:hAnsiTheme="minorBidi"/>
          <w:sz w:val="24"/>
          <w:szCs w:val="24"/>
        </w:rPr>
        <w:t>.</w:t>
      </w:r>
    </w:p>
    <w:p w:rsidR="00DA474B" w:rsidRDefault="00DA474B"/>
    <w:sectPr w:rsidR="00DA474B" w:rsidSect="00C314A5">
      <w:headerReference w:type="default" r:id="rId9"/>
      <w:footerReference w:type="default" r:id="rId10"/>
      <w:pgSz w:w="11906" w:h="16838"/>
      <w:pgMar w:top="1417" w:right="1417" w:bottom="1417" w:left="1417" w:header="5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54" w:rsidRDefault="00276454" w:rsidP="00FD6541">
      <w:pPr>
        <w:spacing w:after="0" w:line="240" w:lineRule="auto"/>
      </w:pPr>
      <w:r>
        <w:separator/>
      </w:r>
    </w:p>
  </w:endnote>
  <w:endnote w:type="continuationSeparator" w:id="0">
    <w:p w:rsidR="00276454" w:rsidRDefault="00276454" w:rsidP="00FD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60962"/>
      <w:docPartObj>
        <w:docPartGallery w:val="Page Numbers (Bottom of Page)"/>
        <w:docPartUnique/>
      </w:docPartObj>
    </w:sdtPr>
    <w:sdtEndPr/>
    <w:sdtContent>
      <w:p w:rsidR="0028160E" w:rsidRDefault="0028160E">
        <w:pPr>
          <w:pStyle w:val="Pieddepage"/>
          <w:jc w:val="center"/>
        </w:pPr>
        <w:r>
          <w:fldChar w:fldCharType="begin"/>
        </w:r>
        <w:r>
          <w:instrText>PAGE   \* MERGEFORMAT</w:instrText>
        </w:r>
        <w:r>
          <w:fldChar w:fldCharType="separate"/>
        </w:r>
        <w:r w:rsidR="00436CEC">
          <w:rPr>
            <w:noProof/>
          </w:rPr>
          <w:t>4</w:t>
        </w:r>
        <w:r>
          <w:fldChar w:fldCharType="end"/>
        </w:r>
      </w:p>
    </w:sdtContent>
  </w:sdt>
  <w:p w:rsidR="00DA474B" w:rsidRDefault="00DA47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54" w:rsidRDefault="00276454" w:rsidP="00FD6541">
      <w:pPr>
        <w:spacing w:after="0" w:line="240" w:lineRule="auto"/>
      </w:pPr>
      <w:r>
        <w:separator/>
      </w:r>
    </w:p>
  </w:footnote>
  <w:footnote w:type="continuationSeparator" w:id="0">
    <w:p w:rsidR="00276454" w:rsidRDefault="00276454" w:rsidP="00FD6541">
      <w:pPr>
        <w:spacing w:after="0" w:line="240" w:lineRule="auto"/>
      </w:pPr>
      <w:r>
        <w:continuationSeparator/>
      </w:r>
    </w:p>
  </w:footnote>
  <w:footnote w:id="1">
    <w:p w:rsidR="00DA474B" w:rsidRDefault="00DA474B" w:rsidP="00BD67F0">
      <w:pPr>
        <w:pStyle w:val="Notedebasdepage"/>
      </w:pPr>
      <w:r>
        <w:rPr>
          <w:rStyle w:val="Appelnotedebasdep"/>
        </w:rPr>
        <w:footnoteRef/>
      </w:r>
      <w:r>
        <w:t xml:space="preserve"> 2 https://www.hcp.ma/Communique-du-Haut-Commissariat-au-Plan-al-occasion-de-la-campagne-nationale-etinternationale-de-mobilisation-pour-l_a2411.html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4B" w:rsidRDefault="00DA474B" w:rsidP="00FD6541">
    <w:pPr>
      <w:pStyle w:val="En-tte"/>
    </w:pPr>
    <w:r w:rsidRPr="00295F60">
      <w:rPr>
        <w:noProof/>
        <w:lang w:eastAsia="fr-FR"/>
      </w:rPr>
      <w:drawing>
        <wp:anchor distT="0" distB="0" distL="0" distR="0" simplePos="0" relativeHeight="251659264" behindDoc="0" locked="0" layoutInCell="1" allowOverlap="1" wp14:anchorId="139F0589" wp14:editId="56A422B9">
          <wp:simplePos x="0" y="0"/>
          <wp:positionH relativeFrom="column">
            <wp:posOffset>1035685</wp:posOffset>
          </wp:positionH>
          <wp:positionV relativeFrom="paragraph">
            <wp:posOffset>217805</wp:posOffset>
          </wp:positionV>
          <wp:extent cx="1722120" cy="861060"/>
          <wp:effectExtent l="0" t="0" r="0" b="0"/>
          <wp:wrapSquare wrapText="largest"/>
          <wp:docPr id="136" name="Image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Une image contenant texte&#10;&#10;Description générée automatiquement"/>
                  <pic:cNvPicPr>
                    <a:picLocks noChangeAspect="1" noChangeArrowheads="1"/>
                  </pic:cNvPicPr>
                </pic:nvPicPr>
                <pic:blipFill>
                  <a:blip r:embed="rId1"/>
                  <a:stretch>
                    <a:fillRect/>
                  </a:stretch>
                </pic:blipFill>
                <pic:spPr bwMode="auto">
                  <a:xfrm>
                    <a:off x="0" y="0"/>
                    <a:ext cx="1722120" cy="861060"/>
                  </a:xfrm>
                  <a:prstGeom prst="rect">
                    <a:avLst/>
                  </a:prstGeom>
                </pic:spPr>
              </pic:pic>
            </a:graphicData>
          </a:graphic>
          <wp14:sizeRelH relativeFrom="margin">
            <wp14:pctWidth>0</wp14:pctWidth>
          </wp14:sizeRelH>
          <wp14:sizeRelV relativeFrom="margin">
            <wp14:pctHeight>0</wp14:pctHeight>
          </wp14:sizeRelV>
        </wp:anchor>
      </w:drawing>
    </w:r>
    <w:r w:rsidRPr="00295F60">
      <w:rPr>
        <w:noProof/>
        <w:lang w:eastAsia="fr-FR"/>
      </w:rPr>
      <w:drawing>
        <wp:anchor distT="0" distB="0" distL="114300" distR="114300" simplePos="0" relativeHeight="251660288" behindDoc="0" locked="0" layoutInCell="1" allowOverlap="1" wp14:anchorId="71D4F7C2" wp14:editId="1231C48A">
          <wp:simplePos x="0" y="0"/>
          <wp:positionH relativeFrom="column">
            <wp:posOffset>2772410</wp:posOffset>
          </wp:positionH>
          <wp:positionV relativeFrom="paragraph">
            <wp:posOffset>286385</wp:posOffset>
          </wp:positionV>
          <wp:extent cx="1614170" cy="669290"/>
          <wp:effectExtent l="0" t="0" r="5080" b="0"/>
          <wp:wrapTopAndBottom/>
          <wp:docPr id="137"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614170" cy="6692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1A4DADBD" wp14:editId="310EE9B4">
          <wp:simplePos x="0" y="0"/>
          <wp:positionH relativeFrom="column">
            <wp:posOffset>4761865</wp:posOffset>
          </wp:positionH>
          <wp:positionV relativeFrom="paragraph">
            <wp:posOffset>309245</wp:posOffset>
          </wp:positionV>
          <wp:extent cx="1115695" cy="669290"/>
          <wp:effectExtent l="0" t="0" r="8255" b="0"/>
          <wp:wrapTopAndBottom/>
          <wp:docPr id="13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15695" cy="6692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0" locked="0" layoutInCell="1" allowOverlap="1" wp14:anchorId="24286127" wp14:editId="3C23E8F0">
          <wp:simplePos x="0" y="0"/>
          <wp:positionH relativeFrom="column">
            <wp:posOffset>-57785</wp:posOffset>
          </wp:positionH>
          <wp:positionV relativeFrom="paragraph">
            <wp:posOffset>332105</wp:posOffset>
          </wp:positionV>
          <wp:extent cx="1063625" cy="675005"/>
          <wp:effectExtent l="0" t="0" r="3175" b="0"/>
          <wp:wrapTopAndBottom/>
          <wp:docPr id="13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3625" cy="67500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DA474B" w:rsidRDefault="00DA474B" w:rsidP="00FD65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CDB"/>
    <w:multiLevelType w:val="hybridMultilevel"/>
    <w:tmpl w:val="31A8624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55A6CDE"/>
    <w:multiLevelType w:val="multilevel"/>
    <w:tmpl w:val="B0985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B40B9"/>
    <w:multiLevelType w:val="hybridMultilevel"/>
    <w:tmpl w:val="D3C4A75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26B8097E"/>
    <w:multiLevelType w:val="hybridMultilevel"/>
    <w:tmpl w:val="4B962070"/>
    <w:lvl w:ilvl="0" w:tplc="D3949150">
      <w:start w:val="1"/>
      <w:numFmt w:val="bullet"/>
      <w:lvlText w:val=""/>
      <w:lvlJc w:val="left"/>
      <w:pPr>
        <w:ind w:left="720" w:hanging="360"/>
      </w:pPr>
      <w:rPr>
        <w:rFonts w:ascii="Wingdings" w:hAnsi="Wingdings" w:hint="default"/>
        <w:b/>
        <w:b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FA4B80"/>
    <w:multiLevelType w:val="hybridMultilevel"/>
    <w:tmpl w:val="5C28DA54"/>
    <w:lvl w:ilvl="0" w:tplc="6C264C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E14218"/>
    <w:multiLevelType w:val="hybridMultilevel"/>
    <w:tmpl w:val="E1FC469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58A74C9"/>
    <w:multiLevelType w:val="multilevel"/>
    <w:tmpl w:val="3820A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8E7EA7"/>
    <w:multiLevelType w:val="hybridMultilevel"/>
    <w:tmpl w:val="E2F0C2F2"/>
    <w:lvl w:ilvl="0" w:tplc="DB8AC92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nsid w:val="63575066"/>
    <w:multiLevelType w:val="hybridMultilevel"/>
    <w:tmpl w:val="F4C00E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8"/>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41"/>
    <w:rsid w:val="00205349"/>
    <w:rsid w:val="00247D4A"/>
    <w:rsid w:val="00276454"/>
    <w:rsid w:val="0028160E"/>
    <w:rsid w:val="003A7A8D"/>
    <w:rsid w:val="00436CEC"/>
    <w:rsid w:val="00461A43"/>
    <w:rsid w:val="005C7A68"/>
    <w:rsid w:val="006D08E9"/>
    <w:rsid w:val="006E2CEA"/>
    <w:rsid w:val="00841595"/>
    <w:rsid w:val="00893E79"/>
    <w:rsid w:val="00906029"/>
    <w:rsid w:val="00B23A43"/>
    <w:rsid w:val="00B56C60"/>
    <w:rsid w:val="00B650AB"/>
    <w:rsid w:val="00BD67F0"/>
    <w:rsid w:val="00C314A5"/>
    <w:rsid w:val="00CA2AA0"/>
    <w:rsid w:val="00D978C9"/>
    <w:rsid w:val="00DA474B"/>
    <w:rsid w:val="00E55E8B"/>
    <w:rsid w:val="00E64326"/>
    <w:rsid w:val="00EC5AA0"/>
    <w:rsid w:val="00FD65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68C47-8CF6-469A-96E3-9C99ADE3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5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541"/>
    <w:pPr>
      <w:ind w:left="720"/>
      <w:contextualSpacing/>
    </w:pPr>
  </w:style>
  <w:style w:type="character" w:styleId="Lienhypertexte">
    <w:name w:val="Hyperlink"/>
    <w:basedOn w:val="Policepardfaut"/>
    <w:uiPriority w:val="99"/>
    <w:unhideWhenUsed/>
    <w:rsid w:val="00FD6541"/>
    <w:rPr>
      <w:color w:val="0563C1" w:themeColor="hyperlink"/>
      <w:u w:val="single"/>
    </w:rPr>
  </w:style>
  <w:style w:type="paragraph" w:styleId="En-tte">
    <w:name w:val="header"/>
    <w:basedOn w:val="Normal"/>
    <w:link w:val="En-tteCar"/>
    <w:uiPriority w:val="99"/>
    <w:unhideWhenUsed/>
    <w:rsid w:val="00FD6541"/>
    <w:pPr>
      <w:tabs>
        <w:tab w:val="center" w:pos="4536"/>
        <w:tab w:val="right" w:pos="9072"/>
      </w:tabs>
      <w:spacing w:after="0" w:line="240" w:lineRule="auto"/>
    </w:pPr>
  </w:style>
  <w:style w:type="character" w:customStyle="1" w:styleId="En-tteCar">
    <w:name w:val="En-tête Car"/>
    <w:basedOn w:val="Policepardfaut"/>
    <w:link w:val="En-tte"/>
    <w:uiPriority w:val="99"/>
    <w:rsid w:val="00FD6541"/>
  </w:style>
  <w:style w:type="paragraph" w:styleId="Pieddepage">
    <w:name w:val="footer"/>
    <w:basedOn w:val="Normal"/>
    <w:link w:val="PieddepageCar"/>
    <w:uiPriority w:val="99"/>
    <w:unhideWhenUsed/>
    <w:rsid w:val="00FD65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6541"/>
  </w:style>
  <w:style w:type="paragraph" w:styleId="NormalWeb">
    <w:name w:val="Normal (Web)"/>
    <w:basedOn w:val="Normal"/>
    <w:uiPriority w:val="99"/>
    <w:unhideWhenUsed/>
    <w:rsid w:val="00BD67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tedebasdepage">
    <w:name w:val="footnote text"/>
    <w:basedOn w:val="Normal"/>
    <w:link w:val="NotedebasdepageCar"/>
    <w:uiPriority w:val="99"/>
    <w:semiHidden/>
    <w:unhideWhenUsed/>
    <w:rsid w:val="00BD67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67F0"/>
    <w:rPr>
      <w:sz w:val="20"/>
      <w:szCs w:val="20"/>
    </w:rPr>
  </w:style>
  <w:style w:type="character" w:styleId="Appelnotedebasdep">
    <w:name w:val="footnote reference"/>
    <w:basedOn w:val="Policepardfaut"/>
    <w:uiPriority w:val="99"/>
    <w:semiHidden/>
    <w:unhideWhenUsed/>
    <w:rsid w:val="00BD6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coalition.isr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042E-6AF9-4A86-9322-ECF1E081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1088</Words>
  <Characters>5988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dc:creator>
  <cp:keywords/>
  <dc:description/>
  <cp:lastModifiedBy>Hajar</cp:lastModifiedBy>
  <cp:revision>8</cp:revision>
  <dcterms:created xsi:type="dcterms:W3CDTF">2021-10-13T04:26:00Z</dcterms:created>
  <dcterms:modified xsi:type="dcterms:W3CDTF">2021-10-18T15:04:00Z</dcterms:modified>
</cp:coreProperties>
</file>